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F1" w:rsidRPr="00AB7438" w:rsidRDefault="0052261A" w:rsidP="00AB7438">
      <w:pPr>
        <w:spacing w:after="0" w:line="360" w:lineRule="auto"/>
        <w:jc w:val="center"/>
        <w:rPr>
          <w:rFonts w:ascii="Times New Roman" w:hAnsi="Times New Roman" w:cs="Times New Roman"/>
          <w:b/>
          <w:sz w:val="24"/>
          <w:szCs w:val="24"/>
        </w:rPr>
      </w:pPr>
      <w:r w:rsidRPr="00AB7438">
        <w:rPr>
          <w:rFonts w:ascii="Times New Roman" w:hAnsi="Times New Roman" w:cs="Times New Roman"/>
          <w:b/>
          <w:sz w:val="24"/>
          <w:szCs w:val="24"/>
        </w:rPr>
        <w:t>T.C.</w:t>
      </w:r>
    </w:p>
    <w:p w:rsidR="0052261A" w:rsidRPr="00AB7438" w:rsidRDefault="00635C4F" w:rsidP="00AB7438">
      <w:pPr>
        <w:spacing w:after="0" w:line="360" w:lineRule="auto"/>
        <w:jc w:val="center"/>
        <w:rPr>
          <w:rFonts w:ascii="Times New Roman" w:hAnsi="Times New Roman" w:cs="Times New Roman"/>
          <w:b/>
          <w:sz w:val="24"/>
          <w:szCs w:val="24"/>
        </w:rPr>
      </w:pPr>
      <w:r w:rsidRPr="00AB7438">
        <w:rPr>
          <w:rFonts w:ascii="Times New Roman" w:hAnsi="Times New Roman" w:cs="Times New Roman"/>
          <w:b/>
          <w:sz w:val="24"/>
          <w:szCs w:val="24"/>
        </w:rPr>
        <w:t xml:space="preserve">AYDIN </w:t>
      </w:r>
      <w:r w:rsidR="0052261A" w:rsidRPr="00AB7438">
        <w:rPr>
          <w:rFonts w:ascii="Times New Roman" w:hAnsi="Times New Roman" w:cs="Times New Roman"/>
          <w:b/>
          <w:sz w:val="24"/>
          <w:szCs w:val="24"/>
        </w:rPr>
        <w:t>ADNAN MENDERES ÜNİVERSİTESİ</w:t>
      </w:r>
    </w:p>
    <w:p w:rsidR="0052261A" w:rsidRPr="00AB7438" w:rsidRDefault="0052261A" w:rsidP="00AB7438">
      <w:pPr>
        <w:spacing w:after="0" w:line="360" w:lineRule="auto"/>
        <w:jc w:val="center"/>
        <w:rPr>
          <w:rFonts w:ascii="Times New Roman" w:hAnsi="Times New Roman" w:cs="Times New Roman"/>
          <w:b/>
          <w:sz w:val="24"/>
          <w:szCs w:val="24"/>
        </w:rPr>
      </w:pPr>
      <w:r w:rsidRPr="00AB7438">
        <w:rPr>
          <w:rFonts w:ascii="Times New Roman" w:hAnsi="Times New Roman" w:cs="Times New Roman"/>
          <w:b/>
          <w:sz w:val="24"/>
          <w:szCs w:val="24"/>
        </w:rPr>
        <w:t>SAĞLIK BİLİMLERİ ENSTİTÜSÜ</w:t>
      </w:r>
    </w:p>
    <w:p w:rsidR="0052261A" w:rsidRPr="00AB7438" w:rsidRDefault="002E7D8F" w:rsidP="00AB7438">
      <w:pPr>
        <w:spacing w:after="0" w:line="360" w:lineRule="auto"/>
        <w:jc w:val="center"/>
        <w:rPr>
          <w:rFonts w:ascii="Times New Roman" w:hAnsi="Times New Roman" w:cs="Times New Roman"/>
          <w:b/>
          <w:sz w:val="24"/>
          <w:szCs w:val="24"/>
        </w:rPr>
      </w:pPr>
      <w:r w:rsidRPr="00AB7438">
        <w:rPr>
          <w:rFonts w:ascii="Times New Roman" w:hAnsi="Times New Roman" w:cs="Times New Roman"/>
          <w:b/>
          <w:sz w:val="24"/>
          <w:szCs w:val="24"/>
        </w:rPr>
        <w:t>YAŞLI SAĞLIĞI</w:t>
      </w:r>
      <w:r w:rsidR="00A73DCD">
        <w:rPr>
          <w:rFonts w:ascii="Times New Roman" w:hAnsi="Times New Roman" w:cs="Times New Roman"/>
          <w:b/>
          <w:sz w:val="24"/>
          <w:szCs w:val="24"/>
        </w:rPr>
        <w:t xml:space="preserve"> VE BAKIMI YÜKSEK LİSANS PROGRAMI</w:t>
      </w:r>
    </w:p>
    <w:p w:rsidR="0052261A" w:rsidRPr="00AB7438" w:rsidRDefault="0052261A" w:rsidP="00AB7438">
      <w:pPr>
        <w:spacing w:after="0" w:line="360" w:lineRule="auto"/>
        <w:jc w:val="center"/>
        <w:rPr>
          <w:rFonts w:ascii="Times New Roman" w:hAnsi="Times New Roman" w:cs="Times New Roman"/>
          <w:b/>
          <w:sz w:val="24"/>
          <w:szCs w:val="24"/>
        </w:rPr>
      </w:pPr>
    </w:p>
    <w:p w:rsidR="0052261A" w:rsidRPr="00AB7438" w:rsidRDefault="0052261A" w:rsidP="00AB7438">
      <w:pPr>
        <w:spacing w:after="0" w:line="360" w:lineRule="auto"/>
        <w:jc w:val="center"/>
        <w:rPr>
          <w:rFonts w:ascii="Times New Roman" w:hAnsi="Times New Roman" w:cs="Times New Roman"/>
          <w:b/>
          <w:sz w:val="24"/>
          <w:szCs w:val="24"/>
        </w:rPr>
      </w:pPr>
    </w:p>
    <w:p w:rsidR="0052261A" w:rsidRPr="00AB7438" w:rsidRDefault="0052261A" w:rsidP="00AB7438">
      <w:pPr>
        <w:spacing w:after="0" w:line="360" w:lineRule="auto"/>
        <w:jc w:val="center"/>
        <w:rPr>
          <w:rFonts w:ascii="Times New Roman" w:hAnsi="Times New Roman" w:cs="Times New Roman"/>
          <w:b/>
          <w:sz w:val="24"/>
          <w:szCs w:val="24"/>
        </w:rPr>
      </w:pPr>
    </w:p>
    <w:p w:rsidR="0052261A" w:rsidRPr="00AB7438" w:rsidRDefault="0052261A" w:rsidP="00AB7438">
      <w:pPr>
        <w:spacing w:after="0" w:line="360" w:lineRule="auto"/>
        <w:jc w:val="center"/>
        <w:rPr>
          <w:rFonts w:ascii="Times New Roman" w:hAnsi="Times New Roman" w:cs="Times New Roman"/>
          <w:b/>
          <w:sz w:val="24"/>
          <w:szCs w:val="24"/>
        </w:rPr>
      </w:pPr>
    </w:p>
    <w:p w:rsidR="0052261A" w:rsidRPr="00AB7438" w:rsidRDefault="0052261A" w:rsidP="00AB7438">
      <w:pPr>
        <w:spacing w:after="0" w:line="360" w:lineRule="auto"/>
        <w:jc w:val="center"/>
        <w:rPr>
          <w:rFonts w:ascii="Times New Roman" w:hAnsi="Times New Roman" w:cs="Times New Roman"/>
          <w:b/>
          <w:sz w:val="24"/>
          <w:szCs w:val="24"/>
        </w:rPr>
      </w:pPr>
    </w:p>
    <w:p w:rsidR="0052261A" w:rsidRPr="00AB7438" w:rsidRDefault="0052261A" w:rsidP="00AB7438">
      <w:pPr>
        <w:spacing w:after="0" w:line="360" w:lineRule="auto"/>
        <w:jc w:val="center"/>
        <w:rPr>
          <w:rFonts w:ascii="Times New Roman" w:hAnsi="Times New Roman" w:cs="Times New Roman"/>
          <w:b/>
          <w:sz w:val="24"/>
          <w:szCs w:val="24"/>
        </w:rPr>
      </w:pPr>
    </w:p>
    <w:p w:rsidR="0052261A" w:rsidRPr="00AB7438" w:rsidRDefault="0025780D" w:rsidP="00AB7438">
      <w:pPr>
        <w:spacing w:after="0" w:line="360" w:lineRule="auto"/>
        <w:jc w:val="center"/>
        <w:rPr>
          <w:rFonts w:ascii="Times New Roman" w:hAnsi="Times New Roman" w:cs="Times New Roman"/>
          <w:b/>
          <w:sz w:val="32"/>
          <w:szCs w:val="32"/>
        </w:rPr>
      </w:pPr>
      <w:r w:rsidRPr="00AB7438">
        <w:rPr>
          <w:rFonts w:ascii="Times New Roman" w:hAnsi="Times New Roman" w:cs="Times New Roman"/>
          <w:b/>
          <w:sz w:val="32"/>
          <w:szCs w:val="32"/>
        </w:rPr>
        <w:t>EVDE YAŞAYAN YAŞLILARDA</w:t>
      </w:r>
      <w:r w:rsidR="0005196D" w:rsidRPr="00AB7438">
        <w:rPr>
          <w:rFonts w:ascii="Times New Roman" w:hAnsi="Times New Roman" w:cs="Times New Roman"/>
          <w:b/>
          <w:sz w:val="32"/>
          <w:szCs w:val="32"/>
        </w:rPr>
        <w:t>MALNÜTRİSYON RİSKLERİ İLE GÜNLÜK YAŞAM AKTİVİTELERİ</w:t>
      </w:r>
    </w:p>
    <w:p w:rsidR="0052261A" w:rsidRPr="00AB7438" w:rsidRDefault="0052261A" w:rsidP="00AB7438">
      <w:pPr>
        <w:spacing w:after="0" w:line="360" w:lineRule="auto"/>
        <w:jc w:val="center"/>
        <w:rPr>
          <w:rFonts w:ascii="Times New Roman" w:hAnsi="Times New Roman" w:cs="Times New Roman"/>
          <w:b/>
          <w:sz w:val="32"/>
          <w:szCs w:val="32"/>
        </w:rPr>
      </w:pPr>
      <w:r w:rsidRPr="00AB7438">
        <w:rPr>
          <w:rFonts w:ascii="Times New Roman" w:hAnsi="Times New Roman" w:cs="Times New Roman"/>
          <w:b/>
          <w:sz w:val="32"/>
          <w:szCs w:val="32"/>
        </w:rPr>
        <w:t>ARASINDAKİ İLİŞKİ</w:t>
      </w:r>
    </w:p>
    <w:p w:rsidR="0052261A" w:rsidRPr="00AB7438" w:rsidRDefault="0052261A" w:rsidP="00AB7438">
      <w:pPr>
        <w:spacing w:after="0" w:line="360" w:lineRule="auto"/>
        <w:jc w:val="center"/>
        <w:rPr>
          <w:rFonts w:ascii="Times New Roman" w:hAnsi="Times New Roman" w:cs="Times New Roman"/>
          <w:b/>
          <w:sz w:val="24"/>
          <w:szCs w:val="24"/>
        </w:rPr>
      </w:pPr>
    </w:p>
    <w:p w:rsidR="0052261A" w:rsidRPr="00AB7438" w:rsidRDefault="0052261A" w:rsidP="00AB7438">
      <w:pPr>
        <w:spacing w:after="0" w:line="360" w:lineRule="auto"/>
        <w:jc w:val="center"/>
        <w:rPr>
          <w:rFonts w:ascii="Times New Roman" w:hAnsi="Times New Roman" w:cs="Times New Roman"/>
          <w:b/>
          <w:sz w:val="24"/>
          <w:szCs w:val="24"/>
        </w:rPr>
      </w:pPr>
    </w:p>
    <w:p w:rsidR="0052261A" w:rsidRDefault="0052261A" w:rsidP="00AB7438">
      <w:pPr>
        <w:spacing w:after="0" w:line="360" w:lineRule="auto"/>
        <w:jc w:val="center"/>
        <w:rPr>
          <w:rFonts w:ascii="Times New Roman" w:hAnsi="Times New Roman" w:cs="Times New Roman"/>
          <w:b/>
          <w:sz w:val="24"/>
          <w:szCs w:val="24"/>
        </w:rPr>
      </w:pPr>
    </w:p>
    <w:p w:rsidR="00BF4A60" w:rsidRPr="00AB7438" w:rsidRDefault="00BF4A60" w:rsidP="00AB7438">
      <w:pPr>
        <w:spacing w:after="0" w:line="360" w:lineRule="auto"/>
        <w:jc w:val="center"/>
        <w:rPr>
          <w:rFonts w:ascii="Times New Roman" w:hAnsi="Times New Roman" w:cs="Times New Roman"/>
          <w:b/>
          <w:sz w:val="24"/>
          <w:szCs w:val="24"/>
        </w:rPr>
      </w:pPr>
    </w:p>
    <w:p w:rsidR="0052261A" w:rsidRPr="00AB7438" w:rsidRDefault="0052261A" w:rsidP="00AB7438">
      <w:pPr>
        <w:spacing w:after="0" w:line="360" w:lineRule="auto"/>
        <w:jc w:val="center"/>
        <w:rPr>
          <w:rFonts w:ascii="Times New Roman" w:hAnsi="Times New Roman" w:cs="Times New Roman"/>
          <w:b/>
          <w:sz w:val="24"/>
          <w:szCs w:val="24"/>
        </w:rPr>
      </w:pPr>
      <w:r w:rsidRPr="00AB7438">
        <w:rPr>
          <w:rFonts w:ascii="Times New Roman" w:hAnsi="Times New Roman" w:cs="Times New Roman"/>
          <w:b/>
          <w:sz w:val="24"/>
          <w:szCs w:val="24"/>
        </w:rPr>
        <w:t>Şeyma KESKİN</w:t>
      </w:r>
    </w:p>
    <w:p w:rsidR="0052261A" w:rsidRPr="00AB7438" w:rsidRDefault="00BF4A60" w:rsidP="00AB7438">
      <w:pPr>
        <w:spacing w:after="0" w:line="360" w:lineRule="auto"/>
        <w:jc w:val="center"/>
        <w:rPr>
          <w:rFonts w:ascii="Times New Roman" w:hAnsi="Times New Roman" w:cs="Times New Roman"/>
          <w:b/>
          <w:sz w:val="24"/>
          <w:szCs w:val="24"/>
        </w:rPr>
      </w:pPr>
      <w:r w:rsidRPr="00AB7438">
        <w:rPr>
          <w:rFonts w:ascii="Times New Roman" w:hAnsi="Times New Roman" w:cs="Times New Roman"/>
          <w:b/>
          <w:sz w:val="24"/>
          <w:szCs w:val="24"/>
        </w:rPr>
        <w:t>YÜKSEK LİSANS TEZİ</w:t>
      </w:r>
    </w:p>
    <w:p w:rsidR="0052261A" w:rsidRPr="00AB7438" w:rsidRDefault="0052261A" w:rsidP="00AB7438">
      <w:pPr>
        <w:spacing w:after="0" w:line="360" w:lineRule="auto"/>
        <w:jc w:val="center"/>
        <w:rPr>
          <w:rFonts w:ascii="Times New Roman" w:hAnsi="Times New Roman" w:cs="Times New Roman"/>
          <w:b/>
          <w:sz w:val="24"/>
          <w:szCs w:val="24"/>
        </w:rPr>
      </w:pPr>
    </w:p>
    <w:p w:rsidR="0052261A" w:rsidRPr="00AB7438" w:rsidRDefault="0052261A" w:rsidP="00AB7438">
      <w:pPr>
        <w:spacing w:after="0" w:line="360" w:lineRule="auto"/>
        <w:jc w:val="center"/>
        <w:rPr>
          <w:rFonts w:ascii="Times New Roman" w:hAnsi="Times New Roman" w:cs="Times New Roman"/>
          <w:b/>
          <w:sz w:val="24"/>
          <w:szCs w:val="24"/>
        </w:rPr>
      </w:pPr>
    </w:p>
    <w:p w:rsidR="0052261A" w:rsidRPr="00AB7438" w:rsidRDefault="0052261A" w:rsidP="00AB7438">
      <w:pPr>
        <w:spacing w:after="0" w:line="360" w:lineRule="auto"/>
        <w:jc w:val="center"/>
        <w:rPr>
          <w:rFonts w:ascii="Times New Roman" w:hAnsi="Times New Roman" w:cs="Times New Roman"/>
          <w:b/>
          <w:sz w:val="24"/>
          <w:szCs w:val="24"/>
        </w:rPr>
      </w:pPr>
    </w:p>
    <w:p w:rsidR="0052261A" w:rsidRPr="00AB7438" w:rsidRDefault="00BF4A60" w:rsidP="00AB74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DANIŞMAN</w:t>
      </w:r>
    </w:p>
    <w:p w:rsidR="0052261A" w:rsidRPr="00AB7438" w:rsidRDefault="0052261A" w:rsidP="00AB7438">
      <w:pPr>
        <w:spacing w:after="0" w:line="360" w:lineRule="auto"/>
        <w:jc w:val="center"/>
        <w:rPr>
          <w:rFonts w:ascii="Times New Roman" w:hAnsi="Times New Roman" w:cs="Times New Roman"/>
          <w:b/>
          <w:sz w:val="24"/>
          <w:szCs w:val="24"/>
        </w:rPr>
      </w:pPr>
      <w:r w:rsidRPr="00AB7438">
        <w:rPr>
          <w:rFonts w:ascii="Times New Roman" w:hAnsi="Times New Roman" w:cs="Times New Roman"/>
          <w:b/>
          <w:sz w:val="24"/>
          <w:szCs w:val="24"/>
        </w:rPr>
        <w:t>Doç. Dr. Serdal ÖĞÜT</w:t>
      </w:r>
    </w:p>
    <w:p w:rsidR="0052261A" w:rsidRDefault="0052261A" w:rsidP="00AB7438">
      <w:pPr>
        <w:spacing w:after="0" w:line="360" w:lineRule="auto"/>
        <w:jc w:val="center"/>
        <w:rPr>
          <w:rFonts w:ascii="Times New Roman" w:hAnsi="Times New Roman" w:cs="Times New Roman"/>
          <w:b/>
          <w:sz w:val="24"/>
          <w:szCs w:val="24"/>
        </w:rPr>
      </w:pPr>
    </w:p>
    <w:p w:rsidR="00BF4A60" w:rsidRDefault="00BF4A60" w:rsidP="00AB7438">
      <w:pPr>
        <w:spacing w:after="0" w:line="360" w:lineRule="auto"/>
        <w:jc w:val="center"/>
        <w:rPr>
          <w:rFonts w:ascii="Times New Roman" w:hAnsi="Times New Roman" w:cs="Times New Roman"/>
          <w:b/>
          <w:sz w:val="24"/>
          <w:szCs w:val="24"/>
        </w:rPr>
      </w:pPr>
    </w:p>
    <w:p w:rsidR="00BF4A60" w:rsidRDefault="00BF4A60" w:rsidP="00AB7438">
      <w:pPr>
        <w:spacing w:after="0" w:line="360" w:lineRule="auto"/>
        <w:jc w:val="center"/>
        <w:rPr>
          <w:rFonts w:ascii="Times New Roman" w:hAnsi="Times New Roman" w:cs="Times New Roman"/>
          <w:b/>
          <w:sz w:val="24"/>
          <w:szCs w:val="24"/>
        </w:rPr>
      </w:pPr>
    </w:p>
    <w:p w:rsidR="00BF4A60" w:rsidRPr="00AB7438" w:rsidRDefault="00BF4A60" w:rsidP="00AB7438">
      <w:pPr>
        <w:spacing w:after="0" w:line="360" w:lineRule="auto"/>
        <w:jc w:val="center"/>
        <w:rPr>
          <w:rFonts w:ascii="Times New Roman" w:hAnsi="Times New Roman" w:cs="Times New Roman"/>
          <w:b/>
          <w:sz w:val="24"/>
          <w:szCs w:val="24"/>
        </w:rPr>
      </w:pPr>
    </w:p>
    <w:p w:rsidR="0052261A" w:rsidRPr="00AB7438" w:rsidRDefault="0052261A" w:rsidP="00AB7438">
      <w:pPr>
        <w:spacing w:after="0" w:line="360" w:lineRule="auto"/>
        <w:jc w:val="center"/>
        <w:rPr>
          <w:rFonts w:ascii="Times New Roman" w:hAnsi="Times New Roman" w:cs="Times New Roman"/>
          <w:b/>
          <w:sz w:val="24"/>
          <w:szCs w:val="24"/>
        </w:rPr>
      </w:pPr>
    </w:p>
    <w:p w:rsidR="00017772" w:rsidRDefault="0052261A" w:rsidP="00AB7438">
      <w:pPr>
        <w:spacing w:after="0" w:line="360" w:lineRule="auto"/>
        <w:jc w:val="center"/>
        <w:rPr>
          <w:rFonts w:ascii="Times New Roman" w:hAnsi="Times New Roman" w:cs="Times New Roman"/>
          <w:b/>
          <w:sz w:val="24"/>
          <w:szCs w:val="24"/>
        </w:rPr>
        <w:sectPr w:rsidR="00017772" w:rsidSect="00AB7438">
          <w:footerReference w:type="default" r:id="rId8"/>
          <w:pgSz w:w="11906" w:h="16838"/>
          <w:pgMar w:top="1418" w:right="1134" w:bottom="1418" w:left="1701" w:header="709" w:footer="709" w:gutter="0"/>
          <w:pgNumType w:fmt="lowerRoman" w:start="1"/>
          <w:cols w:space="708"/>
          <w:docGrid w:linePitch="360"/>
        </w:sectPr>
      </w:pPr>
      <w:r w:rsidRPr="00AB7438">
        <w:rPr>
          <w:rFonts w:ascii="Times New Roman" w:hAnsi="Times New Roman" w:cs="Times New Roman"/>
          <w:b/>
          <w:sz w:val="24"/>
          <w:szCs w:val="24"/>
        </w:rPr>
        <w:t>AYDIN-2019</w:t>
      </w:r>
    </w:p>
    <w:p w:rsidR="0052261A" w:rsidRDefault="00E05006" w:rsidP="00BF4A60">
      <w:pPr>
        <w:pStyle w:val="Balk1"/>
        <w:spacing w:before="120" w:after="120" w:line="240" w:lineRule="auto"/>
        <w:jc w:val="center"/>
        <w:rPr>
          <w:rFonts w:ascii="Times New Roman" w:hAnsi="Times New Roman" w:cs="Times New Roman"/>
          <w:b/>
          <w:color w:val="auto"/>
          <w:sz w:val="28"/>
        </w:rPr>
      </w:pPr>
      <w:bookmarkStart w:id="0" w:name="_Toc8242405"/>
      <w:r w:rsidRPr="00E05006">
        <w:rPr>
          <w:rFonts w:ascii="Times New Roman" w:hAnsi="Times New Roman" w:cs="Times New Roman"/>
          <w:b/>
          <w:color w:val="auto"/>
          <w:sz w:val="28"/>
        </w:rPr>
        <w:lastRenderedPageBreak/>
        <w:t>KABUL VE ONAY</w:t>
      </w:r>
      <w:bookmarkEnd w:id="0"/>
      <w:r w:rsidR="000025A9">
        <w:rPr>
          <w:rFonts w:ascii="Times New Roman" w:hAnsi="Times New Roman" w:cs="Times New Roman"/>
          <w:b/>
          <w:color w:val="auto"/>
          <w:sz w:val="28"/>
        </w:rPr>
        <w:t xml:space="preserve"> SAYFASI</w:t>
      </w:r>
    </w:p>
    <w:p w:rsidR="00BF4A60" w:rsidRDefault="00BF4A60" w:rsidP="00BF4A60">
      <w:pPr>
        <w:spacing w:before="120" w:after="120" w:line="240" w:lineRule="auto"/>
        <w:jc w:val="center"/>
        <w:rPr>
          <w:rFonts w:ascii="Times New Roman" w:hAnsi="Times New Roman"/>
          <w:sz w:val="24"/>
          <w:szCs w:val="24"/>
          <w:lang w:eastAsia="tr-TR"/>
        </w:rPr>
      </w:pPr>
    </w:p>
    <w:p w:rsidR="00BF4A60" w:rsidRDefault="00BF4A60" w:rsidP="00BF4A60">
      <w:pPr>
        <w:spacing w:before="120" w:after="120" w:line="240" w:lineRule="auto"/>
        <w:jc w:val="center"/>
        <w:rPr>
          <w:rFonts w:ascii="Times New Roman" w:hAnsi="Times New Roman"/>
          <w:sz w:val="24"/>
          <w:szCs w:val="24"/>
          <w:lang w:eastAsia="tr-TR"/>
        </w:rPr>
      </w:pPr>
    </w:p>
    <w:p w:rsidR="00BF4A60" w:rsidRPr="00EF6A61" w:rsidRDefault="00BF4A60" w:rsidP="00BF4A60">
      <w:pPr>
        <w:spacing w:after="0" w:line="360" w:lineRule="auto"/>
        <w:jc w:val="both"/>
        <w:rPr>
          <w:rFonts w:ascii="Times New Roman" w:hAnsi="Times New Roman"/>
          <w:sz w:val="24"/>
          <w:szCs w:val="24"/>
          <w:lang w:eastAsia="tr-TR"/>
        </w:rPr>
      </w:pPr>
      <w:r w:rsidRPr="00EF6A61">
        <w:rPr>
          <w:rFonts w:ascii="Times New Roman" w:hAnsi="Times New Roman"/>
          <w:sz w:val="24"/>
          <w:szCs w:val="24"/>
          <w:lang w:eastAsia="tr-TR"/>
        </w:rPr>
        <w:t>T.C. Adnan Menderes Ünivers</w:t>
      </w:r>
      <w:r w:rsidR="0069421B">
        <w:rPr>
          <w:rFonts w:ascii="Times New Roman" w:hAnsi="Times New Roman"/>
          <w:sz w:val="24"/>
          <w:szCs w:val="24"/>
          <w:lang w:eastAsia="tr-TR"/>
        </w:rPr>
        <w:t xml:space="preserve">itesi Sağlık Bilimleri Enstitüsü Yaşlı Sağlığı </w:t>
      </w:r>
      <w:r w:rsidRPr="00EF6A61">
        <w:rPr>
          <w:rFonts w:ascii="Times New Roman" w:hAnsi="Times New Roman"/>
          <w:sz w:val="24"/>
          <w:szCs w:val="24"/>
          <w:lang w:eastAsia="tr-TR"/>
        </w:rPr>
        <w:t xml:space="preserve">Anabilim Dalı </w:t>
      </w:r>
      <w:r>
        <w:rPr>
          <w:rFonts w:ascii="Times New Roman" w:hAnsi="Times New Roman"/>
          <w:sz w:val="24"/>
          <w:szCs w:val="24"/>
          <w:lang w:eastAsia="tr-TR"/>
        </w:rPr>
        <w:t>Yüksek Lisans</w:t>
      </w:r>
      <w:r w:rsidRPr="00EF6A61">
        <w:rPr>
          <w:rFonts w:ascii="Times New Roman" w:hAnsi="Times New Roman"/>
          <w:sz w:val="24"/>
          <w:szCs w:val="24"/>
          <w:lang w:eastAsia="tr-TR"/>
        </w:rPr>
        <w:t xml:space="preserve"> Programı çerçevesinde </w:t>
      </w:r>
      <w:r w:rsidRPr="00BF4A60">
        <w:rPr>
          <w:rFonts w:ascii="Times New Roman" w:hAnsi="Times New Roman" w:cs="Times New Roman"/>
          <w:sz w:val="24"/>
          <w:szCs w:val="24"/>
        </w:rPr>
        <w:t>Şeyma KESKİN</w:t>
      </w:r>
      <w:r w:rsidRPr="00EF6A61">
        <w:rPr>
          <w:rFonts w:ascii="Times New Roman" w:hAnsi="Times New Roman"/>
          <w:sz w:val="24"/>
          <w:szCs w:val="24"/>
          <w:lang w:eastAsia="tr-TR"/>
        </w:rPr>
        <w:t>tarafından hazırlanan “</w:t>
      </w:r>
      <w:r w:rsidRPr="00BF4A60">
        <w:rPr>
          <w:rFonts w:ascii="Times New Roman" w:hAnsi="Times New Roman" w:cs="Times New Roman"/>
          <w:sz w:val="24"/>
          <w:szCs w:val="24"/>
        </w:rPr>
        <w:t>Evde Yaşayan Yaşlılarda Malnütrisyon Riskleri İle Günlük Yaşam AktiviteleriArasındaki İlişki</w:t>
      </w:r>
      <w:r w:rsidRPr="00EF6A61">
        <w:rPr>
          <w:rFonts w:ascii="Times New Roman" w:hAnsi="Times New Roman"/>
          <w:sz w:val="24"/>
          <w:szCs w:val="24"/>
          <w:lang w:eastAsia="tr-TR"/>
        </w:rPr>
        <w:t xml:space="preserve">” başlıklı tez, aşağıdaki jüri tarafından </w:t>
      </w:r>
      <w:r>
        <w:rPr>
          <w:rFonts w:ascii="Times New Roman" w:hAnsi="Times New Roman"/>
          <w:sz w:val="24"/>
          <w:szCs w:val="24"/>
          <w:lang w:eastAsia="tr-TR"/>
        </w:rPr>
        <w:t>Yüksek Lisans</w:t>
      </w:r>
      <w:r w:rsidRPr="00EF6A61">
        <w:rPr>
          <w:rFonts w:ascii="Times New Roman" w:hAnsi="Times New Roman"/>
          <w:sz w:val="24"/>
          <w:szCs w:val="24"/>
          <w:lang w:eastAsia="tr-TR"/>
        </w:rPr>
        <w:t xml:space="preserve"> Tezi olarak kabul edilmiştir.</w:t>
      </w:r>
    </w:p>
    <w:p w:rsidR="000025A9" w:rsidRDefault="000025A9" w:rsidP="00D432C2">
      <w:pPr>
        <w:spacing w:after="240" w:line="360" w:lineRule="auto"/>
        <w:jc w:val="both"/>
        <w:rPr>
          <w:rFonts w:ascii="Times New Roman" w:hAnsi="Times New Roman"/>
          <w:sz w:val="24"/>
          <w:szCs w:val="24"/>
        </w:rPr>
      </w:pPr>
    </w:p>
    <w:p w:rsidR="00BF4A60" w:rsidRPr="005601E6" w:rsidRDefault="00BF4A60" w:rsidP="000025A9">
      <w:pPr>
        <w:spacing w:after="240" w:line="360" w:lineRule="auto"/>
        <w:ind w:left="4247" w:firstLine="709"/>
        <w:jc w:val="both"/>
        <w:rPr>
          <w:rFonts w:ascii="Times New Roman" w:hAnsi="Times New Roman"/>
          <w:sz w:val="24"/>
          <w:szCs w:val="24"/>
        </w:rPr>
      </w:pPr>
      <w:r w:rsidRPr="005601E6">
        <w:rPr>
          <w:rFonts w:ascii="Times New Roman" w:hAnsi="Times New Roman"/>
          <w:sz w:val="24"/>
          <w:szCs w:val="24"/>
        </w:rPr>
        <w:t>Tez Savunma Tari</w:t>
      </w:r>
      <w:r w:rsidR="0069421B">
        <w:rPr>
          <w:rFonts w:ascii="Times New Roman" w:hAnsi="Times New Roman"/>
          <w:sz w:val="24"/>
          <w:szCs w:val="24"/>
        </w:rPr>
        <w:t>hi: 26/07</w:t>
      </w:r>
      <w:r w:rsidRPr="005601E6">
        <w:rPr>
          <w:rFonts w:ascii="Times New Roman" w:hAnsi="Times New Roman"/>
          <w:sz w:val="24"/>
          <w:szCs w:val="24"/>
        </w:rPr>
        <w:t>/2019</w:t>
      </w:r>
    </w:p>
    <w:p w:rsidR="00BF4A60" w:rsidRPr="005601E6" w:rsidRDefault="00BF4A60" w:rsidP="00BF4A60">
      <w:pPr>
        <w:spacing w:before="240" w:after="240" w:line="360" w:lineRule="auto"/>
        <w:jc w:val="both"/>
        <w:rPr>
          <w:rFonts w:ascii="Times New Roman" w:eastAsia="Times New Roman" w:hAnsi="Times New Roman"/>
          <w:sz w:val="24"/>
          <w:szCs w:val="24"/>
          <w:lang w:eastAsia="tr-TR"/>
        </w:rPr>
      </w:pPr>
    </w:p>
    <w:p w:rsidR="00BF4A60" w:rsidRPr="005601E6" w:rsidRDefault="00BF4A60" w:rsidP="00BF4A60">
      <w:pPr>
        <w:spacing w:before="240" w:after="240" w:line="360" w:lineRule="auto"/>
        <w:jc w:val="both"/>
        <w:rPr>
          <w:rFonts w:ascii="Times New Roman" w:eastAsia="Times New Roman" w:hAnsi="Times New Roman"/>
          <w:sz w:val="24"/>
          <w:szCs w:val="24"/>
          <w:lang w:eastAsia="tr-TR"/>
        </w:rPr>
      </w:pPr>
      <w:r w:rsidRPr="005601E6">
        <w:rPr>
          <w:rFonts w:ascii="Times New Roman" w:eastAsia="Times New Roman" w:hAnsi="Times New Roman"/>
          <w:sz w:val="24"/>
          <w:szCs w:val="24"/>
          <w:lang w:eastAsia="tr-TR"/>
        </w:rPr>
        <w:t>Üye (Tez Danışmanı):</w:t>
      </w:r>
      <w:r w:rsidR="0069421B">
        <w:rPr>
          <w:rFonts w:ascii="Times New Roman" w:hAnsi="Times New Roman"/>
          <w:sz w:val="24"/>
          <w:szCs w:val="24"/>
          <w:lang w:eastAsia="tr-TR"/>
        </w:rPr>
        <w:t xml:space="preserve"> Doç.</w:t>
      </w:r>
      <w:r w:rsidRPr="005601E6">
        <w:rPr>
          <w:rFonts w:ascii="Times New Roman" w:hAnsi="Times New Roman"/>
          <w:sz w:val="24"/>
          <w:szCs w:val="24"/>
          <w:lang w:eastAsia="tr-TR"/>
        </w:rPr>
        <w:t xml:space="preserve"> Dr. </w:t>
      </w:r>
      <w:r w:rsidRPr="005601E6">
        <w:rPr>
          <w:rFonts w:ascii="Times New Roman" w:eastAsia="Times New Roman" w:hAnsi="Times New Roman"/>
          <w:sz w:val="24"/>
          <w:szCs w:val="24"/>
          <w:lang w:eastAsia="tr-TR"/>
        </w:rPr>
        <w:tab/>
      </w:r>
      <w:r w:rsidR="00D432C2">
        <w:rPr>
          <w:rFonts w:ascii="Times New Roman" w:eastAsia="Times New Roman" w:hAnsi="Times New Roman"/>
          <w:sz w:val="24"/>
          <w:szCs w:val="24"/>
          <w:lang w:eastAsia="tr-TR"/>
        </w:rPr>
        <w:t xml:space="preserve">Serdal </w:t>
      </w:r>
      <w:r w:rsidR="0069421B">
        <w:rPr>
          <w:rFonts w:ascii="Times New Roman" w:eastAsia="Times New Roman" w:hAnsi="Times New Roman"/>
          <w:sz w:val="24"/>
          <w:szCs w:val="24"/>
          <w:lang w:eastAsia="tr-TR"/>
        </w:rPr>
        <w:t>ÖĞÜT</w:t>
      </w:r>
      <w:r>
        <w:rPr>
          <w:rFonts w:ascii="Times New Roman" w:eastAsia="Times New Roman" w:hAnsi="Times New Roman"/>
          <w:sz w:val="24"/>
          <w:szCs w:val="24"/>
          <w:lang w:eastAsia="tr-TR"/>
        </w:rPr>
        <w:tab/>
      </w:r>
      <w:r w:rsidR="00D432C2">
        <w:rPr>
          <w:rFonts w:ascii="Times New Roman" w:eastAsia="Times New Roman" w:hAnsi="Times New Roman"/>
          <w:sz w:val="24"/>
          <w:szCs w:val="24"/>
          <w:lang w:eastAsia="tr-TR"/>
        </w:rPr>
        <w:tab/>
      </w:r>
      <w:r w:rsidRPr="005601E6">
        <w:rPr>
          <w:rFonts w:ascii="Times New Roman" w:eastAsia="Times New Roman" w:hAnsi="Times New Roman"/>
          <w:sz w:val="24"/>
          <w:szCs w:val="24"/>
          <w:lang w:eastAsia="tr-TR"/>
        </w:rPr>
        <w:t>ADÜ</w:t>
      </w:r>
      <w:r w:rsidRPr="005601E6">
        <w:rPr>
          <w:rFonts w:ascii="Times New Roman" w:eastAsia="Times New Roman" w:hAnsi="Times New Roman"/>
          <w:sz w:val="24"/>
          <w:szCs w:val="24"/>
          <w:lang w:eastAsia="tr-TR"/>
        </w:rPr>
        <w:tab/>
      </w:r>
      <w:r w:rsidRPr="005601E6">
        <w:rPr>
          <w:rFonts w:ascii="Times New Roman" w:eastAsia="Times New Roman" w:hAnsi="Times New Roman"/>
          <w:sz w:val="24"/>
          <w:szCs w:val="24"/>
          <w:lang w:eastAsia="tr-TR"/>
        </w:rPr>
        <w:tab/>
        <w:t>……...</w:t>
      </w:r>
    </w:p>
    <w:p w:rsidR="00BF4A60" w:rsidRPr="005601E6" w:rsidRDefault="00BF4A60" w:rsidP="00BF4A60">
      <w:pPr>
        <w:spacing w:before="240" w:after="24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Üye</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 xml:space="preserve">: Prof. Dr. </w:t>
      </w:r>
      <w:r w:rsidRPr="005601E6">
        <w:rPr>
          <w:rFonts w:ascii="Times New Roman" w:eastAsia="Times New Roman" w:hAnsi="Times New Roman"/>
          <w:sz w:val="24"/>
          <w:szCs w:val="24"/>
          <w:lang w:eastAsia="tr-TR"/>
        </w:rPr>
        <w:tab/>
      </w:r>
      <w:r w:rsidR="0069421B">
        <w:rPr>
          <w:rFonts w:ascii="Times New Roman" w:eastAsia="Times New Roman" w:hAnsi="Times New Roman"/>
          <w:sz w:val="24"/>
          <w:szCs w:val="24"/>
          <w:lang w:eastAsia="tr-TR"/>
        </w:rPr>
        <w:t>Zeynep GÜNEŞ</w:t>
      </w:r>
      <w:r>
        <w:rPr>
          <w:rFonts w:ascii="Times New Roman" w:eastAsia="Times New Roman" w:hAnsi="Times New Roman"/>
          <w:sz w:val="24"/>
          <w:szCs w:val="24"/>
          <w:lang w:eastAsia="tr-TR"/>
        </w:rPr>
        <w:tab/>
      </w:r>
      <w:r w:rsidRPr="005601E6">
        <w:rPr>
          <w:rFonts w:ascii="Times New Roman" w:eastAsia="Times New Roman" w:hAnsi="Times New Roman"/>
          <w:sz w:val="24"/>
          <w:szCs w:val="24"/>
          <w:lang w:eastAsia="tr-TR"/>
        </w:rPr>
        <w:t>ADÜ</w:t>
      </w:r>
      <w:r w:rsidRPr="005601E6">
        <w:rPr>
          <w:rFonts w:ascii="Times New Roman" w:eastAsia="Times New Roman" w:hAnsi="Times New Roman"/>
          <w:sz w:val="24"/>
          <w:szCs w:val="24"/>
          <w:lang w:eastAsia="tr-TR"/>
        </w:rPr>
        <w:tab/>
      </w:r>
      <w:r w:rsidRPr="005601E6">
        <w:rPr>
          <w:rFonts w:ascii="Times New Roman" w:eastAsia="Times New Roman" w:hAnsi="Times New Roman"/>
          <w:sz w:val="24"/>
          <w:szCs w:val="24"/>
          <w:lang w:eastAsia="tr-TR"/>
        </w:rPr>
        <w:tab/>
        <w:t>………</w:t>
      </w:r>
    </w:p>
    <w:p w:rsidR="00BF4A60" w:rsidRPr="005601E6" w:rsidRDefault="0069421B" w:rsidP="00BF4A60">
      <w:pPr>
        <w:spacing w:before="240" w:after="24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Üye</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w:t>
      </w:r>
      <w:r w:rsidR="00F14237">
        <w:rPr>
          <w:rFonts w:ascii="Times New Roman" w:eastAsia="Times New Roman" w:hAnsi="Times New Roman"/>
          <w:sz w:val="24"/>
          <w:szCs w:val="24"/>
          <w:lang w:eastAsia="tr-TR"/>
        </w:rPr>
        <w:t xml:space="preserve"> Prof. Dr.      Erşan KARABABA</w:t>
      </w:r>
      <w:r w:rsidR="00D432C2">
        <w:rPr>
          <w:rFonts w:ascii="Times New Roman" w:eastAsia="Times New Roman" w:hAnsi="Times New Roman"/>
          <w:sz w:val="24"/>
          <w:szCs w:val="24"/>
          <w:lang w:eastAsia="tr-TR"/>
        </w:rPr>
        <w:tab/>
      </w:r>
      <w:r>
        <w:rPr>
          <w:rFonts w:ascii="Times New Roman" w:eastAsia="Times New Roman" w:hAnsi="Times New Roman"/>
          <w:sz w:val="24"/>
          <w:szCs w:val="24"/>
          <w:lang w:eastAsia="tr-TR"/>
        </w:rPr>
        <w:t>M</w:t>
      </w:r>
      <w:r w:rsidR="00533867">
        <w:rPr>
          <w:rFonts w:ascii="Times New Roman" w:eastAsia="Times New Roman" w:hAnsi="Times New Roman"/>
          <w:sz w:val="24"/>
          <w:szCs w:val="24"/>
          <w:lang w:eastAsia="tr-TR"/>
        </w:rPr>
        <w:t>SK</w:t>
      </w:r>
      <w:r>
        <w:rPr>
          <w:rFonts w:ascii="Times New Roman" w:eastAsia="Times New Roman" w:hAnsi="Times New Roman"/>
          <w:sz w:val="24"/>
          <w:szCs w:val="24"/>
          <w:lang w:eastAsia="tr-TR"/>
        </w:rPr>
        <w:t>Ü</w:t>
      </w:r>
      <w:r w:rsidR="00D432C2">
        <w:rPr>
          <w:rFonts w:ascii="Times New Roman" w:eastAsia="Times New Roman" w:hAnsi="Times New Roman"/>
          <w:sz w:val="24"/>
          <w:szCs w:val="24"/>
          <w:lang w:eastAsia="tr-TR"/>
        </w:rPr>
        <w:tab/>
      </w:r>
      <w:r w:rsidR="00BF4A60" w:rsidRPr="005601E6">
        <w:rPr>
          <w:rFonts w:ascii="Times New Roman" w:eastAsia="Times New Roman" w:hAnsi="Times New Roman"/>
          <w:sz w:val="24"/>
          <w:szCs w:val="24"/>
          <w:lang w:eastAsia="tr-TR"/>
        </w:rPr>
        <w:t>……….</w:t>
      </w:r>
    </w:p>
    <w:p w:rsidR="00BF4A60" w:rsidRDefault="00BF4A60" w:rsidP="00BF4A60">
      <w:pPr>
        <w:spacing w:before="240" w:after="240" w:line="360" w:lineRule="auto"/>
        <w:jc w:val="both"/>
        <w:rPr>
          <w:rFonts w:ascii="Times New Roman" w:eastAsia="Times New Roman" w:hAnsi="Times New Roman"/>
          <w:sz w:val="24"/>
          <w:szCs w:val="24"/>
          <w:lang w:eastAsia="tr-TR"/>
        </w:rPr>
      </w:pPr>
    </w:p>
    <w:p w:rsidR="00BF4A60" w:rsidRPr="005601E6" w:rsidRDefault="00BF4A60" w:rsidP="00BF4A60">
      <w:pPr>
        <w:spacing w:after="240" w:line="360" w:lineRule="auto"/>
        <w:jc w:val="both"/>
        <w:rPr>
          <w:rFonts w:ascii="Times New Roman" w:eastAsia="Times New Roman" w:hAnsi="Times New Roman"/>
          <w:sz w:val="24"/>
          <w:szCs w:val="24"/>
          <w:lang w:eastAsia="tr-TR"/>
        </w:rPr>
      </w:pPr>
    </w:p>
    <w:p w:rsidR="0029558C" w:rsidRDefault="00BF4A60" w:rsidP="0029558C">
      <w:pPr>
        <w:spacing w:after="240" w:line="360" w:lineRule="auto"/>
        <w:ind w:firstLine="709"/>
        <w:jc w:val="both"/>
        <w:rPr>
          <w:rFonts w:ascii="Times New Roman" w:eastAsia="Times New Roman" w:hAnsi="Times New Roman"/>
          <w:sz w:val="24"/>
          <w:szCs w:val="24"/>
          <w:lang w:eastAsia="tr-TR"/>
        </w:rPr>
      </w:pPr>
      <w:r w:rsidRPr="005601E6">
        <w:rPr>
          <w:rFonts w:ascii="Times New Roman" w:eastAsia="Times New Roman" w:hAnsi="Times New Roman"/>
          <w:sz w:val="24"/>
          <w:szCs w:val="24"/>
          <w:lang w:eastAsia="tr-TR"/>
        </w:rPr>
        <w:t xml:space="preserve">ONAY: </w:t>
      </w:r>
    </w:p>
    <w:p w:rsidR="00BF4A60" w:rsidRPr="0029558C" w:rsidRDefault="00BF4A60" w:rsidP="0029558C">
      <w:pPr>
        <w:spacing w:after="240" w:line="360" w:lineRule="auto"/>
        <w:ind w:firstLine="709"/>
        <w:jc w:val="both"/>
        <w:rPr>
          <w:rFonts w:ascii="Times New Roman" w:eastAsia="Times New Roman" w:hAnsi="Times New Roman"/>
          <w:sz w:val="24"/>
          <w:szCs w:val="24"/>
          <w:lang w:eastAsia="tr-TR"/>
        </w:rPr>
      </w:pPr>
      <w:r w:rsidRPr="005601E6">
        <w:rPr>
          <w:rFonts w:ascii="Times New Roman" w:hAnsi="Times New Roman"/>
          <w:sz w:val="24"/>
          <w:szCs w:val="24"/>
          <w:lang w:eastAsia="tr-TR"/>
        </w:rPr>
        <w:t xml:space="preserve">Bu tez Aydın Adnan Menderes Üniversitesi Lisansüstü Eğitim-Öğretim ve Sınav Yönetmeliğinin ilgili maddeleri uyarınca yukarıdaki jüri tarafından uygun görülmüş ve Sağlık Bilimleri Enstitüsünün ……………..……..…tarih ve …………………………sayılı oturumunda alınan ……………………nolu Yönetim Kurulu kararıyla kabul edilmiştir. </w:t>
      </w:r>
    </w:p>
    <w:p w:rsidR="00BF4A60" w:rsidRPr="005601E6" w:rsidRDefault="00BF4A60" w:rsidP="00BF4A60">
      <w:pPr>
        <w:spacing w:after="0" w:line="360" w:lineRule="auto"/>
        <w:ind w:firstLine="5670"/>
        <w:jc w:val="center"/>
        <w:rPr>
          <w:rFonts w:ascii="Times New Roman" w:hAnsi="Times New Roman"/>
          <w:sz w:val="24"/>
          <w:szCs w:val="24"/>
          <w:lang w:eastAsia="tr-TR"/>
        </w:rPr>
      </w:pPr>
    </w:p>
    <w:p w:rsidR="00BF4A60" w:rsidRPr="005601E6" w:rsidRDefault="00BF4A60" w:rsidP="00BF4A60">
      <w:pPr>
        <w:spacing w:after="0" w:line="360" w:lineRule="auto"/>
        <w:ind w:firstLine="5670"/>
        <w:jc w:val="center"/>
        <w:rPr>
          <w:rFonts w:ascii="Times New Roman" w:hAnsi="Times New Roman"/>
          <w:sz w:val="24"/>
          <w:szCs w:val="24"/>
          <w:lang w:eastAsia="tr-TR"/>
        </w:rPr>
      </w:pPr>
    </w:p>
    <w:p w:rsidR="00BF4A60" w:rsidRPr="005601E6" w:rsidRDefault="00BF4A60" w:rsidP="00BF4A60">
      <w:pPr>
        <w:spacing w:after="0" w:line="360" w:lineRule="auto"/>
        <w:ind w:firstLine="5670"/>
        <w:jc w:val="center"/>
        <w:rPr>
          <w:rFonts w:ascii="Times New Roman" w:hAnsi="Times New Roman"/>
          <w:sz w:val="24"/>
          <w:szCs w:val="24"/>
          <w:lang w:eastAsia="tr-TR"/>
        </w:rPr>
      </w:pPr>
      <w:r w:rsidRPr="005601E6">
        <w:rPr>
          <w:rFonts w:ascii="Times New Roman" w:hAnsi="Times New Roman"/>
          <w:sz w:val="24"/>
          <w:szCs w:val="24"/>
          <w:lang w:eastAsia="tr-TR"/>
        </w:rPr>
        <w:t>Prof. Dr. Cavit KUM</w:t>
      </w:r>
    </w:p>
    <w:p w:rsidR="00BF4A60" w:rsidRPr="00466F02" w:rsidRDefault="00BF4A60" w:rsidP="00BF4A60">
      <w:pPr>
        <w:spacing w:after="0" w:line="360" w:lineRule="auto"/>
        <w:ind w:firstLine="5670"/>
        <w:jc w:val="center"/>
        <w:rPr>
          <w:rFonts w:ascii="Times New Roman" w:hAnsi="Times New Roman"/>
          <w:sz w:val="24"/>
          <w:szCs w:val="24"/>
          <w:lang w:eastAsia="tr-TR"/>
        </w:rPr>
      </w:pPr>
      <w:r w:rsidRPr="005601E6">
        <w:rPr>
          <w:rFonts w:ascii="Times New Roman" w:hAnsi="Times New Roman"/>
          <w:sz w:val="24"/>
          <w:szCs w:val="24"/>
          <w:lang w:eastAsia="tr-TR"/>
        </w:rPr>
        <w:t>Enstitü Müdürü</w:t>
      </w:r>
    </w:p>
    <w:p w:rsidR="00E05006" w:rsidRDefault="00E05006" w:rsidP="00E05006"/>
    <w:p w:rsidR="00E05006" w:rsidRDefault="00E05006" w:rsidP="00E05006"/>
    <w:p w:rsidR="00E05006" w:rsidRDefault="00E05006" w:rsidP="00BF4A60">
      <w:pPr>
        <w:pStyle w:val="Balk1"/>
        <w:spacing w:before="120" w:after="120" w:line="240" w:lineRule="auto"/>
        <w:jc w:val="center"/>
        <w:rPr>
          <w:rFonts w:ascii="Times New Roman" w:hAnsi="Times New Roman" w:cs="Times New Roman"/>
          <w:b/>
          <w:color w:val="auto"/>
          <w:sz w:val="28"/>
        </w:rPr>
      </w:pPr>
      <w:bookmarkStart w:id="1" w:name="_Toc8242406"/>
      <w:r w:rsidRPr="00E05006">
        <w:rPr>
          <w:rFonts w:ascii="Times New Roman" w:hAnsi="Times New Roman" w:cs="Times New Roman"/>
          <w:b/>
          <w:color w:val="auto"/>
          <w:sz w:val="28"/>
        </w:rPr>
        <w:lastRenderedPageBreak/>
        <w:t>TEŞEKKÜR</w:t>
      </w:r>
      <w:bookmarkEnd w:id="1"/>
    </w:p>
    <w:p w:rsidR="00E16536" w:rsidRDefault="00E16536" w:rsidP="00D432C2">
      <w:pPr>
        <w:jc w:val="center"/>
        <w:rPr>
          <w:rFonts w:ascii="Times New Roman" w:hAnsi="Times New Roman" w:cs="Times New Roman"/>
          <w:sz w:val="24"/>
          <w:szCs w:val="24"/>
        </w:rPr>
      </w:pPr>
    </w:p>
    <w:p w:rsidR="00D432C2" w:rsidRDefault="00D432C2" w:rsidP="00D432C2">
      <w:pPr>
        <w:jc w:val="center"/>
        <w:rPr>
          <w:rFonts w:ascii="Times New Roman" w:hAnsi="Times New Roman" w:cs="Times New Roman"/>
          <w:sz w:val="24"/>
          <w:szCs w:val="24"/>
        </w:rPr>
      </w:pPr>
    </w:p>
    <w:p w:rsidR="0028143C" w:rsidRDefault="0029558C" w:rsidP="003A77D3">
      <w:pPr>
        <w:jc w:val="center"/>
        <w:rPr>
          <w:rFonts w:ascii="Times New Roman" w:hAnsi="Times New Roman" w:cs="Times New Roman"/>
          <w:sz w:val="24"/>
          <w:szCs w:val="24"/>
        </w:rPr>
      </w:pPr>
      <w:r>
        <w:rPr>
          <w:rFonts w:ascii="Times New Roman" w:hAnsi="Times New Roman" w:cs="Times New Roman"/>
          <w:sz w:val="24"/>
          <w:szCs w:val="24"/>
        </w:rPr>
        <w:t xml:space="preserve">Tez çalışmam dahil olmak üzere akademik eğitim dönemimde desteğiyle beraber yol gösterdiği için danışmanım </w:t>
      </w:r>
      <w:r w:rsidR="00A24A1A">
        <w:rPr>
          <w:rFonts w:ascii="Times New Roman" w:hAnsi="Times New Roman" w:cs="Times New Roman"/>
          <w:sz w:val="24"/>
          <w:szCs w:val="24"/>
        </w:rPr>
        <w:t xml:space="preserve"> değerli</w:t>
      </w:r>
    </w:p>
    <w:p w:rsidR="00F14237" w:rsidRDefault="00A24A1A" w:rsidP="003A77D3">
      <w:pPr>
        <w:jc w:val="center"/>
        <w:rPr>
          <w:rFonts w:ascii="Times New Roman" w:hAnsi="Times New Roman" w:cs="Times New Roman"/>
          <w:sz w:val="24"/>
          <w:szCs w:val="24"/>
        </w:rPr>
      </w:pPr>
      <w:r w:rsidRPr="00A24A1A">
        <w:rPr>
          <w:rFonts w:ascii="Times New Roman" w:hAnsi="Times New Roman" w:cs="Times New Roman"/>
          <w:i/>
          <w:sz w:val="24"/>
          <w:szCs w:val="24"/>
        </w:rPr>
        <w:t xml:space="preserve">Doç.Dr. </w:t>
      </w:r>
      <w:r w:rsidR="0029558C" w:rsidRPr="0029558C">
        <w:rPr>
          <w:rFonts w:ascii="Times New Roman" w:hAnsi="Times New Roman" w:cs="Times New Roman"/>
          <w:i/>
          <w:sz w:val="24"/>
          <w:szCs w:val="24"/>
        </w:rPr>
        <w:t>Serdal ÖĞÜT’e</w:t>
      </w:r>
      <w:r w:rsidR="0029558C">
        <w:rPr>
          <w:rFonts w:ascii="Times New Roman" w:hAnsi="Times New Roman" w:cs="Times New Roman"/>
          <w:sz w:val="24"/>
          <w:szCs w:val="24"/>
        </w:rPr>
        <w:t>;</w:t>
      </w:r>
    </w:p>
    <w:p w:rsidR="0028143C" w:rsidRDefault="00A24A1A" w:rsidP="003A77D3">
      <w:pPr>
        <w:jc w:val="center"/>
        <w:rPr>
          <w:rFonts w:ascii="Times New Roman" w:hAnsi="Times New Roman" w:cs="Times New Roman"/>
          <w:sz w:val="24"/>
          <w:szCs w:val="24"/>
        </w:rPr>
      </w:pPr>
      <w:r>
        <w:rPr>
          <w:rFonts w:ascii="Times New Roman" w:hAnsi="Times New Roman" w:cs="Times New Roman"/>
          <w:sz w:val="24"/>
          <w:szCs w:val="24"/>
        </w:rPr>
        <w:t>Bilim insanının duruşunu ve bilim insanı olmanın</w:t>
      </w:r>
      <w:r w:rsidR="0029558C">
        <w:rPr>
          <w:rFonts w:ascii="Times New Roman" w:hAnsi="Times New Roman" w:cs="Times New Roman"/>
          <w:sz w:val="24"/>
          <w:szCs w:val="24"/>
        </w:rPr>
        <w:t xml:space="preserve"> prensipl</w:t>
      </w:r>
      <w:r>
        <w:rPr>
          <w:rFonts w:ascii="Times New Roman" w:hAnsi="Times New Roman" w:cs="Times New Roman"/>
          <w:sz w:val="24"/>
          <w:szCs w:val="24"/>
        </w:rPr>
        <w:t>erini, değerlerini öğrenirken örnek aldığım değerli</w:t>
      </w:r>
    </w:p>
    <w:p w:rsidR="00830935" w:rsidRDefault="00A24A1A" w:rsidP="003A77D3">
      <w:pPr>
        <w:jc w:val="center"/>
        <w:rPr>
          <w:rFonts w:ascii="Times New Roman" w:hAnsi="Times New Roman" w:cs="Times New Roman"/>
          <w:sz w:val="24"/>
          <w:szCs w:val="24"/>
        </w:rPr>
      </w:pPr>
      <w:r>
        <w:rPr>
          <w:rFonts w:ascii="Times New Roman" w:hAnsi="Times New Roman" w:cs="Times New Roman"/>
          <w:i/>
          <w:sz w:val="24"/>
          <w:szCs w:val="24"/>
        </w:rPr>
        <w:t>Prof.Dr.Güzel DİŞÇİGİL</w:t>
      </w:r>
      <w:r w:rsidRPr="00A24A1A">
        <w:rPr>
          <w:rFonts w:ascii="Times New Roman" w:hAnsi="Times New Roman" w:cs="Times New Roman"/>
          <w:i/>
          <w:sz w:val="24"/>
          <w:szCs w:val="24"/>
        </w:rPr>
        <w:t>’e</w:t>
      </w:r>
      <w:r>
        <w:rPr>
          <w:rFonts w:ascii="Times New Roman" w:hAnsi="Times New Roman" w:cs="Times New Roman"/>
          <w:sz w:val="24"/>
          <w:szCs w:val="24"/>
        </w:rPr>
        <w:t>;</w:t>
      </w:r>
    </w:p>
    <w:p w:rsidR="0028143C" w:rsidRDefault="00A24A1A" w:rsidP="003A77D3">
      <w:pPr>
        <w:jc w:val="center"/>
        <w:rPr>
          <w:rFonts w:ascii="Times New Roman" w:hAnsi="Times New Roman" w:cs="Times New Roman"/>
          <w:sz w:val="24"/>
          <w:szCs w:val="24"/>
        </w:rPr>
      </w:pPr>
      <w:r>
        <w:rPr>
          <w:rFonts w:ascii="Times New Roman" w:hAnsi="Times New Roman" w:cs="Times New Roman"/>
          <w:sz w:val="24"/>
          <w:szCs w:val="24"/>
        </w:rPr>
        <w:t>En ümitsiz, yorgun anlarımda dahi her zaman yanımda olan sevgili annem</w:t>
      </w:r>
    </w:p>
    <w:p w:rsidR="00A24A1A" w:rsidRDefault="00A24A1A" w:rsidP="003A77D3">
      <w:pPr>
        <w:jc w:val="center"/>
        <w:rPr>
          <w:rFonts w:ascii="Times New Roman" w:hAnsi="Times New Roman" w:cs="Times New Roman"/>
          <w:i/>
          <w:sz w:val="24"/>
          <w:szCs w:val="24"/>
        </w:rPr>
      </w:pPr>
      <w:r w:rsidRPr="00A24A1A">
        <w:rPr>
          <w:rFonts w:ascii="Times New Roman" w:hAnsi="Times New Roman" w:cs="Times New Roman"/>
          <w:i/>
          <w:sz w:val="24"/>
          <w:szCs w:val="24"/>
        </w:rPr>
        <w:t>Öğr.Hüsnüye KESKİN’e</w:t>
      </w:r>
      <w:r>
        <w:rPr>
          <w:rFonts w:ascii="Times New Roman" w:hAnsi="Times New Roman" w:cs="Times New Roman"/>
          <w:i/>
          <w:sz w:val="24"/>
          <w:szCs w:val="24"/>
        </w:rPr>
        <w:t>;</w:t>
      </w:r>
    </w:p>
    <w:p w:rsidR="0028143C" w:rsidRDefault="00A24A1A" w:rsidP="003A77D3">
      <w:pPr>
        <w:jc w:val="center"/>
        <w:rPr>
          <w:rFonts w:ascii="Times New Roman" w:hAnsi="Times New Roman" w:cs="Times New Roman"/>
          <w:sz w:val="24"/>
          <w:szCs w:val="24"/>
        </w:rPr>
      </w:pPr>
      <w:r>
        <w:rPr>
          <w:rFonts w:ascii="Times New Roman" w:hAnsi="Times New Roman" w:cs="Times New Roman"/>
          <w:sz w:val="24"/>
          <w:szCs w:val="24"/>
        </w:rPr>
        <w:t>Hayatım boyunca gelişimime ve ilkelerimin oluşmasına katkıda bulunan babam</w:t>
      </w:r>
    </w:p>
    <w:p w:rsidR="00A24A1A" w:rsidRDefault="00A24A1A" w:rsidP="003A77D3">
      <w:pPr>
        <w:jc w:val="center"/>
        <w:rPr>
          <w:rFonts w:ascii="Times New Roman" w:hAnsi="Times New Roman" w:cs="Times New Roman"/>
          <w:i/>
          <w:sz w:val="24"/>
          <w:szCs w:val="24"/>
        </w:rPr>
      </w:pPr>
      <w:r w:rsidRPr="00A24A1A">
        <w:rPr>
          <w:rFonts w:ascii="Times New Roman" w:hAnsi="Times New Roman" w:cs="Times New Roman"/>
          <w:i/>
          <w:sz w:val="24"/>
          <w:szCs w:val="24"/>
        </w:rPr>
        <w:t>Dr.Celil KESKİN’e;</w:t>
      </w:r>
    </w:p>
    <w:p w:rsidR="0028143C" w:rsidRDefault="0028143C" w:rsidP="003A77D3">
      <w:pPr>
        <w:jc w:val="center"/>
        <w:rPr>
          <w:rFonts w:ascii="Times New Roman" w:hAnsi="Times New Roman" w:cs="Times New Roman"/>
          <w:i/>
          <w:sz w:val="24"/>
          <w:szCs w:val="24"/>
        </w:rPr>
      </w:pPr>
    </w:p>
    <w:p w:rsidR="00A24A1A" w:rsidRPr="00A24A1A" w:rsidRDefault="00A24A1A" w:rsidP="003A77D3">
      <w:pPr>
        <w:jc w:val="center"/>
        <w:rPr>
          <w:rFonts w:ascii="Times New Roman" w:hAnsi="Times New Roman" w:cs="Times New Roman"/>
          <w:sz w:val="24"/>
          <w:szCs w:val="24"/>
        </w:rPr>
      </w:pPr>
      <w:r w:rsidRPr="00A24A1A">
        <w:rPr>
          <w:rFonts w:ascii="Times New Roman" w:hAnsi="Times New Roman" w:cs="Times New Roman"/>
          <w:i/>
          <w:sz w:val="24"/>
          <w:szCs w:val="24"/>
        </w:rPr>
        <w:t>Sonsuz teşekkürlerimi sunarım</w:t>
      </w:r>
      <w:r>
        <w:rPr>
          <w:rFonts w:ascii="Times New Roman" w:hAnsi="Times New Roman" w:cs="Times New Roman"/>
          <w:sz w:val="24"/>
          <w:szCs w:val="24"/>
        </w:rPr>
        <w:t>.</w:t>
      </w:r>
    </w:p>
    <w:p w:rsidR="00A24A1A" w:rsidRPr="00A24A1A" w:rsidRDefault="00A24A1A" w:rsidP="00F14237">
      <w:pPr>
        <w:rPr>
          <w:rFonts w:ascii="Times New Roman" w:hAnsi="Times New Roman" w:cs="Times New Roman"/>
          <w:i/>
          <w:sz w:val="24"/>
          <w:szCs w:val="24"/>
        </w:rPr>
      </w:pPr>
    </w:p>
    <w:p w:rsidR="0029558C" w:rsidRPr="00A24A1A" w:rsidRDefault="0029558C" w:rsidP="00F14237">
      <w:pPr>
        <w:rPr>
          <w:rFonts w:ascii="Times New Roman" w:hAnsi="Times New Roman" w:cs="Times New Roman"/>
          <w:i/>
          <w:sz w:val="24"/>
          <w:szCs w:val="24"/>
        </w:rPr>
      </w:pPr>
    </w:p>
    <w:p w:rsidR="00E05006" w:rsidRPr="00BF4A60" w:rsidRDefault="00E05006" w:rsidP="00BF4A60">
      <w:pPr>
        <w:spacing w:before="120" w:after="120" w:line="240" w:lineRule="auto"/>
        <w:jc w:val="center"/>
        <w:rPr>
          <w:rFonts w:ascii="Times New Roman" w:hAnsi="Times New Roman" w:cs="Times New Roman"/>
          <w:sz w:val="24"/>
          <w:szCs w:val="24"/>
        </w:rPr>
      </w:pPr>
    </w:p>
    <w:p w:rsidR="00E05006" w:rsidRPr="00BF4A60" w:rsidRDefault="00A24A1A" w:rsidP="00BF4A60">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Temmuz /2019</w:t>
      </w:r>
    </w:p>
    <w:p w:rsidR="00E05006" w:rsidRPr="00A24A1A" w:rsidRDefault="00A24A1A" w:rsidP="00E05006">
      <w:pPr>
        <w:rPr>
          <w:rFonts w:ascii="Times New Roman" w:hAnsi="Times New Roman" w:cs="Times New Roman"/>
          <w:sz w:val="24"/>
          <w:szCs w:val="24"/>
        </w:rPr>
      </w:pPr>
      <w:r>
        <w:rPr>
          <w:rFonts w:ascii="Times New Roman" w:hAnsi="Times New Roman" w:cs="Times New Roman"/>
          <w:sz w:val="24"/>
          <w:szCs w:val="24"/>
        </w:rPr>
        <w:t>Şeyma Keskin</w:t>
      </w:r>
    </w:p>
    <w:p w:rsidR="00E05006" w:rsidRDefault="00E05006" w:rsidP="00E05006"/>
    <w:p w:rsidR="00E05006" w:rsidRDefault="00E05006" w:rsidP="00E05006"/>
    <w:p w:rsidR="00E05006" w:rsidRPr="00A24A1A" w:rsidRDefault="00E05006" w:rsidP="00E05006">
      <w:pPr>
        <w:rPr>
          <w:rFonts w:ascii="Times New Roman" w:hAnsi="Times New Roman" w:cs="Times New Roman"/>
          <w:sz w:val="24"/>
          <w:szCs w:val="24"/>
        </w:rPr>
      </w:pPr>
    </w:p>
    <w:p w:rsidR="00E05006" w:rsidRDefault="00E05006" w:rsidP="00E05006"/>
    <w:p w:rsidR="00E05006" w:rsidRDefault="00E05006" w:rsidP="00E05006"/>
    <w:p w:rsidR="00E05006" w:rsidRDefault="00E05006" w:rsidP="00E05006"/>
    <w:p w:rsidR="00E05006" w:rsidRDefault="00E05006" w:rsidP="00E05006"/>
    <w:p w:rsidR="00E05006" w:rsidRDefault="00E05006" w:rsidP="00E05006"/>
    <w:p w:rsidR="00E05006" w:rsidRDefault="00E05006" w:rsidP="00E05006"/>
    <w:p w:rsidR="00E05006" w:rsidRDefault="00E05006" w:rsidP="00E05006"/>
    <w:p w:rsidR="00E05006" w:rsidRDefault="00E05006" w:rsidP="00E05006"/>
    <w:p w:rsidR="00E05006" w:rsidRDefault="00E05006" w:rsidP="00E05006"/>
    <w:p w:rsidR="00E05006" w:rsidRDefault="00E05006" w:rsidP="00BF4A60">
      <w:pPr>
        <w:pStyle w:val="Balk1"/>
        <w:spacing w:before="120" w:after="120" w:line="240" w:lineRule="auto"/>
        <w:jc w:val="center"/>
        <w:rPr>
          <w:rFonts w:ascii="Times New Roman" w:hAnsi="Times New Roman" w:cs="Times New Roman"/>
          <w:b/>
          <w:color w:val="auto"/>
          <w:sz w:val="28"/>
        </w:rPr>
      </w:pPr>
      <w:bookmarkStart w:id="2" w:name="_Toc8242407"/>
      <w:r w:rsidRPr="00E05006">
        <w:rPr>
          <w:rFonts w:ascii="Times New Roman" w:hAnsi="Times New Roman" w:cs="Times New Roman"/>
          <w:b/>
          <w:color w:val="auto"/>
          <w:sz w:val="28"/>
        </w:rPr>
        <w:lastRenderedPageBreak/>
        <w:t>İÇİNDEKİLER</w:t>
      </w:r>
      <w:bookmarkEnd w:id="2"/>
    </w:p>
    <w:p w:rsidR="00BF4A60" w:rsidRPr="00BF4A60" w:rsidRDefault="00BF4A60" w:rsidP="00BF4A60">
      <w:pPr>
        <w:spacing w:before="120" w:after="120" w:line="240" w:lineRule="auto"/>
        <w:jc w:val="center"/>
        <w:rPr>
          <w:rFonts w:ascii="Times New Roman" w:hAnsi="Times New Roman" w:cs="Times New Roman"/>
          <w:sz w:val="24"/>
          <w:szCs w:val="24"/>
        </w:rPr>
      </w:pPr>
    </w:p>
    <w:p w:rsidR="00BF4A60" w:rsidRPr="00BF4A60" w:rsidRDefault="00BF4A60" w:rsidP="00BF4A60">
      <w:pPr>
        <w:spacing w:before="120" w:after="120" w:line="240" w:lineRule="auto"/>
        <w:jc w:val="center"/>
        <w:rPr>
          <w:rFonts w:ascii="Times New Roman" w:hAnsi="Times New Roman" w:cs="Times New Roman"/>
          <w:sz w:val="24"/>
          <w:szCs w:val="24"/>
        </w:rPr>
      </w:pPr>
    </w:p>
    <w:sdt>
      <w:sdtPr>
        <w:id w:val="2054804140"/>
        <w:docPartObj>
          <w:docPartGallery w:val="Table of Contents"/>
          <w:docPartUnique/>
        </w:docPartObj>
      </w:sdtPr>
      <w:sdtEndPr>
        <w:rPr>
          <w:rFonts w:ascii="Times New Roman" w:hAnsi="Times New Roman" w:cs="Times New Roman"/>
          <w:b/>
          <w:bCs/>
          <w:sz w:val="24"/>
          <w:szCs w:val="24"/>
        </w:rPr>
      </w:sdtEndPr>
      <w:sdtContent>
        <w:p w:rsidR="00585DD5" w:rsidRPr="00585DD5" w:rsidRDefault="00DF376A" w:rsidP="00BF4A60">
          <w:pPr>
            <w:pStyle w:val="T1"/>
            <w:jc w:val="both"/>
            <w:rPr>
              <w:rFonts w:ascii="Times New Roman" w:eastAsiaTheme="minorEastAsia" w:hAnsi="Times New Roman" w:cs="Times New Roman"/>
              <w:noProof/>
              <w:sz w:val="24"/>
              <w:lang w:eastAsia="tr-TR"/>
            </w:rPr>
          </w:pPr>
          <w:r w:rsidRPr="00BE5643">
            <w:rPr>
              <w:rFonts w:ascii="Times New Roman" w:hAnsi="Times New Roman" w:cs="Times New Roman"/>
              <w:b/>
              <w:bCs/>
              <w:sz w:val="24"/>
              <w:szCs w:val="24"/>
            </w:rPr>
            <w:fldChar w:fldCharType="begin"/>
          </w:r>
          <w:r w:rsidR="00DC4B48" w:rsidRPr="00BE5643">
            <w:rPr>
              <w:rFonts w:ascii="Times New Roman" w:hAnsi="Times New Roman" w:cs="Times New Roman"/>
              <w:b/>
              <w:bCs/>
              <w:sz w:val="24"/>
              <w:szCs w:val="24"/>
            </w:rPr>
            <w:instrText xml:space="preserve"> TOC \o "1-3" \h \z \u </w:instrText>
          </w:r>
          <w:r w:rsidRPr="00BE5643">
            <w:rPr>
              <w:rFonts w:ascii="Times New Roman" w:hAnsi="Times New Roman" w:cs="Times New Roman"/>
              <w:b/>
              <w:bCs/>
              <w:sz w:val="24"/>
              <w:szCs w:val="24"/>
            </w:rPr>
            <w:fldChar w:fldCharType="separate"/>
          </w:r>
          <w:hyperlink w:anchor="_Toc8242405" w:history="1">
            <w:r w:rsidR="00585DD5" w:rsidRPr="00585DD5">
              <w:rPr>
                <w:rStyle w:val="Kpr"/>
                <w:rFonts w:ascii="Times New Roman" w:hAnsi="Times New Roman" w:cs="Times New Roman"/>
                <w:noProof/>
                <w:sz w:val="24"/>
              </w:rPr>
              <w:t>KABUL VE ONAY</w:t>
            </w:r>
            <w:r w:rsidR="00585DD5" w:rsidRPr="00585DD5">
              <w:rPr>
                <w:rFonts w:ascii="Times New Roman" w:hAnsi="Times New Roman" w:cs="Times New Roman"/>
                <w:noProof/>
                <w:webHidden/>
                <w:sz w:val="24"/>
              </w:rPr>
              <w:tab/>
            </w:r>
            <w:r w:rsidR="00A92D2E">
              <w:rPr>
                <w:rFonts w:ascii="Times New Roman" w:hAnsi="Times New Roman" w:cs="Times New Roman"/>
                <w:noProof/>
                <w:webHidden/>
                <w:sz w:val="24"/>
              </w:rPr>
              <w:t>i</w:t>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06" w:history="1">
            <w:r w:rsidR="00585DD5" w:rsidRPr="00585DD5">
              <w:rPr>
                <w:rStyle w:val="Kpr"/>
                <w:rFonts w:ascii="Times New Roman" w:hAnsi="Times New Roman" w:cs="Times New Roman"/>
                <w:noProof/>
                <w:sz w:val="24"/>
              </w:rPr>
              <w:t>TEŞEKKÜR</w:t>
            </w:r>
            <w:r w:rsidR="00585DD5" w:rsidRPr="00585DD5">
              <w:rPr>
                <w:rFonts w:ascii="Times New Roman" w:hAnsi="Times New Roman" w:cs="Times New Roman"/>
                <w:noProof/>
                <w:webHidden/>
                <w:sz w:val="24"/>
              </w:rPr>
              <w:tab/>
            </w:r>
            <w:r w:rsidR="00A92D2E">
              <w:rPr>
                <w:rFonts w:ascii="Times New Roman" w:hAnsi="Times New Roman" w:cs="Times New Roman"/>
                <w:noProof/>
                <w:webHidden/>
                <w:sz w:val="24"/>
              </w:rPr>
              <w:t>ii</w:t>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07" w:history="1">
            <w:r w:rsidR="00585DD5" w:rsidRPr="00585DD5">
              <w:rPr>
                <w:rStyle w:val="Kpr"/>
                <w:rFonts w:ascii="Times New Roman" w:hAnsi="Times New Roman" w:cs="Times New Roman"/>
                <w:noProof/>
                <w:sz w:val="24"/>
              </w:rPr>
              <w:t>İÇİNDEKİLER</w:t>
            </w:r>
            <w:r w:rsidR="00585DD5" w:rsidRPr="00585DD5">
              <w:rPr>
                <w:rFonts w:ascii="Times New Roman" w:hAnsi="Times New Roman" w:cs="Times New Roman"/>
                <w:noProof/>
                <w:webHidden/>
                <w:sz w:val="24"/>
              </w:rPr>
              <w:tab/>
            </w:r>
            <w:r w:rsidR="00A92D2E">
              <w:rPr>
                <w:rFonts w:ascii="Times New Roman" w:hAnsi="Times New Roman" w:cs="Times New Roman"/>
                <w:noProof/>
                <w:webHidden/>
                <w:sz w:val="24"/>
              </w:rPr>
              <w:t>iii</w:t>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08" w:history="1">
            <w:r w:rsidR="00585DD5" w:rsidRPr="00585DD5">
              <w:rPr>
                <w:rStyle w:val="Kpr"/>
                <w:rFonts w:ascii="Times New Roman" w:hAnsi="Times New Roman" w:cs="Times New Roman"/>
                <w:noProof/>
                <w:sz w:val="24"/>
              </w:rPr>
              <w:t>SİMGELER VE KISALTMALAR DİZİNİ</w:t>
            </w:r>
            <w:r w:rsidR="00585DD5" w:rsidRPr="00585DD5">
              <w:rPr>
                <w:rFonts w:ascii="Times New Roman" w:hAnsi="Times New Roman" w:cs="Times New Roman"/>
                <w:noProof/>
                <w:webHidden/>
                <w:sz w:val="24"/>
              </w:rPr>
              <w:tab/>
            </w:r>
            <w:r w:rsidR="00A92D2E">
              <w:rPr>
                <w:rFonts w:ascii="Times New Roman" w:hAnsi="Times New Roman" w:cs="Times New Roman"/>
                <w:noProof/>
                <w:webHidden/>
                <w:sz w:val="24"/>
              </w:rPr>
              <w:t>v</w:t>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09" w:history="1">
            <w:r w:rsidR="00585DD5" w:rsidRPr="00585DD5">
              <w:rPr>
                <w:rStyle w:val="Kpr"/>
                <w:rFonts w:ascii="Times New Roman" w:hAnsi="Times New Roman" w:cs="Times New Roman"/>
                <w:noProof/>
                <w:sz w:val="24"/>
              </w:rPr>
              <w:t>TABLOLAR DİZİNİ</w:t>
            </w:r>
            <w:r w:rsidR="00585DD5" w:rsidRPr="00585DD5">
              <w:rPr>
                <w:rFonts w:ascii="Times New Roman" w:hAnsi="Times New Roman" w:cs="Times New Roman"/>
                <w:noProof/>
                <w:webHidden/>
                <w:sz w:val="24"/>
              </w:rPr>
              <w:tab/>
            </w:r>
            <w:r w:rsidR="00A92D2E">
              <w:rPr>
                <w:rFonts w:ascii="Times New Roman" w:hAnsi="Times New Roman" w:cs="Times New Roman"/>
                <w:noProof/>
                <w:webHidden/>
                <w:sz w:val="24"/>
              </w:rPr>
              <w:t>vi</w:t>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10" w:history="1">
            <w:r w:rsidR="00585DD5" w:rsidRPr="00585DD5">
              <w:rPr>
                <w:rStyle w:val="Kpr"/>
                <w:rFonts w:ascii="Times New Roman" w:hAnsi="Times New Roman" w:cs="Times New Roman"/>
                <w:noProof/>
                <w:sz w:val="24"/>
              </w:rPr>
              <w:t>ÖZET</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_Toc8242410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vii</w:t>
            </w:r>
            <w:r w:rsidRPr="00585DD5">
              <w:rPr>
                <w:rFonts w:ascii="Times New Roman" w:hAnsi="Times New Roman" w:cs="Times New Roman"/>
                <w:noProof/>
                <w:webHidden/>
                <w:sz w:val="24"/>
              </w:rPr>
              <w:fldChar w:fldCharType="end"/>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11" w:history="1">
            <w:r w:rsidR="00585DD5" w:rsidRPr="00585DD5">
              <w:rPr>
                <w:rStyle w:val="Kpr"/>
                <w:rFonts w:ascii="Times New Roman" w:hAnsi="Times New Roman" w:cs="Times New Roman"/>
                <w:noProof/>
                <w:sz w:val="24"/>
              </w:rPr>
              <w:t>ABSTRACT</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_Toc8242411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viii</w:t>
            </w:r>
            <w:r w:rsidRPr="00585DD5">
              <w:rPr>
                <w:rFonts w:ascii="Times New Roman" w:hAnsi="Times New Roman" w:cs="Times New Roman"/>
                <w:noProof/>
                <w:webHidden/>
                <w:sz w:val="24"/>
              </w:rPr>
              <w:fldChar w:fldCharType="end"/>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12" w:history="1">
            <w:r w:rsidR="00585DD5" w:rsidRPr="00585DD5">
              <w:rPr>
                <w:rStyle w:val="Kpr"/>
                <w:rFonts w:ascii="Times New Roman" w:hAnsi="Times New Roman" w:cs="Times New Roman"/>
                <w:noProof/>
                <w:sz w:val="24"/>
              </w:rPr>
              <w:t>1.</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GİRİŞ</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_Toc8242412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1</w:t>
            </w:r>
            <w:r w:rsidRPr="00585DD5">
              <w:rPr>
                <w:rFonts w:ascii="Times New Roman" w:hAnsi="Times New Roman" w:cs="Times New Roman"/>
                <w:noProof/>
                <w:webHidden/>
                <w:sz w:val="24"/>
              </w:rPr>
              <w:fldChar w:fldCharType="end"/>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13" w:history="1">
            <w:r w:rsidR="00585DD5" w:rsidRPr="00585DD5">
              <w:rPr>
                <w:rStyle w:val="Kpr"/>
                <w:rFonts w:ascii="Times New Roman" w:hAnsi="Times New Roman" w:cs="Times New Roman"/>
                <w:noProof/>
                <w:sz w:val="24"/>
              </w:rPr>
              <w:t>2.</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GENEL BİLGİLER</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_Toc8242413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3</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16" w:history="1">
            <w:r w:rsidR="00585DD5" w:rsidRPr="00585DD5">
              <w:rPr>
                <w:rStyle w:val="Kpr"/>
                <w:rFonts w:ascii="Times New Roman" w:hAnsi="Times New Roman" w:cs="Times New Roman"/>
                <w:noProof/>
                <w:sz w:val="24"/>
              </w:rPr>
              <w:t>2.1.</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Yaşlılık</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_Toc8242416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3</w:t>
            </w:r>
            <w:r w:rsidRPr="00585DD5">
              <w:rPr>
                <w:rFonts w:ascii="Times New Roman" w:hAnsi="Times New Roman" w:cs="Times New Roman"/>
                <w:noProof/>
                <w:webHidden/>
                <w:sz w:val="24"/>
              </w:rPr>
              <w:fldChar w:fldCharType="end"/>
            </w:r>
          </w:hyperlink>
        </w:p>
        <w:p w:rsidR="00585DD5" w:rsidRPr="00585DD5" w:rsidRDefault="00DF376A" w:rsidP="00BF4A60">
          <w:pPr>
            <w:pStyle w:val="T3"/>
            <w:jc w:val="both"/>
            <w:rPr>
              <w:rFonts w:ascii="Times New Roman" w:eastAsiaTheme="minorEastAsia" w:hAnsi="Times New Roman" w:cs="Times New Roman"/>
              <w:noProof/>
              <w:sz w:val="24"/>
              <w:lang w:eastAsia="tr-TR"/>
            </w:rPr>
          </w:pPr>
          <w:hyperlink w:anchor="_Toc8242420" w:history="1">
            <w:r w:rsidR="00585DD5" w:rsidRPr="00585DD5">
              <w:rPr>
                <w:rStyle w:val="Kpr"/>
                <w:rFonts w:ascii="Times New Roman" w:hAnsi="Times New Roman" w:cs="Times New Roman"/>
                <w:noProof/>
                <w:sz w:val="24"/>
              </w:rPr>
              <w:t>2.1.1.</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Yaşlık Kavramı</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_Toc8242420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3</w:t>
            </w:r>
            <w:r w:rsidRPr="00585DD5">
              <w:rPr>
                <w:rFonts w:ascii="Times New Roman" w:hAnsi="Times New Roman" w:cs="Times New Roman"/>
                <w:noProof/>
                <w:webHidden/>
                <w:sz w:val="24"/>
              </w:rPr>
              <w:fldChar w:fldCharType="end"/>
            </w:r>
          </w:hyperlink>
        </w:p>
        <w:p w:rsidR="00585DD5" w:rsidRPr="00585DD5" w:rsidRDefault="00DF376A" w:rsidP="00BF4A60">
          <w:pPr>
            <w:pStyle w:val="T3"/>
            <w:jc w:val="both"/>
            <w:rPr>
              <w:rFonts w:ascii="Times New Roman" w:eastAsiaTheme="minorEastAsia" w:hAnsi="Times New Roman" w:cs="Times New Roman"/>
              <w:noProof/>
              <w:sz w:val="24"/>
              <w:lang w:eastAsia="tr-TR"/>
            </w:rPr>
          </w:pPr>
          <w:hyperlink w:anchor="_Toc8242421" w:history="1">
            <w:r w:rsidR="00585DD5" w:rsidRPr="00585DD5">
              <w:rPr>
                <w:rStyle w:val="Kpr"/>
                <w:rFonts w:ascii="Times New Roman" w:hAnsi="Times New Roman" w:cs="Times New Roman"/>
                <w:noProof/>
                <w:sz w:val="24"/>
              </w:rPr>
              <w:t>2.1.2.</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Yaşlanmanın Fizyolojisi</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_Toc8242421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4</w:t>
            </w:r>
            <w:r w:rsidRPr="00585DD5">
              <w:rPr>
                <w:rFonts w:ascii="Times New Roman" w:hAnsi="Times New Roman" w:cs="Times New Roman"/>
                <w:noProof/>
                <w:webHidden/>
                <w:sz w:val="24"/>
              </w:rPr>
              <w:fldChar w:fldCharType="end"/>
            </w:r>
          </w:hyperlink>
        </w:p>
        <w:p w:rsidR="00585DD5" w:rsidRPr="00585DD5" w:rsidRDefault="00DF376A" w:rsidP="00BF4A60">
          <w:pPr>
            <w:pStyle w:val="T3"/>
            <w:jc w:val="both"/>
            <w:rPr>
              <w:rFonts w:ascii="Times New Roman" w:eastAsiaTheme="minorEastAsia" w:hAnsi="Times New Roman" w:cs="Times New Roman"/>
              <w:noProof/>
              <w:sz w:val="24"/>
              <w:lang w:eastAsia="tr-TR"/>
            </w:rPr>
          </w:pPr>
          <w:hyperlink w:anchor="_Toc8242422" w:history="1">
            <w:r w:rsidR="00585DD5" w:rsidRPr="00585DD5">
              <w:rPr>
                <w:rStyle w:val="Kpr"/>
                <w:rFonts w:ascii="Times New Roman" w:hAnsi="Times New Roman" w:cs="Times New Roman"/>
                <w:noProof/>
                <w:sz w:val="24"/>
              </w:rPr>
              <w:t>2.1.3.</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Yaşlılık ve Beslenme</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_Toc8242422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6</w:t>
            </w:r>
            <w:r w:rsidRPr="00585DD5">
              <w:rPr>
                <w:rFonts w:ascii="Times New Roman" w:hAnsi="Times New Roman" w:cs="Times New Roman"/>
                <w:noProof/>
                <w:webHidden/>
                <w:sz w:val="24"/>
              </w:rPr>
              <w:fldChar w:fldCharType="end"/>
            </w:r>
          </w:hyperlink>
        </w:p>
        <w:p w:rsidR="00585DD5" w:rsidRPr="00585DD5" w:rsidRDefault="00DF376A" w:rsidP="00BF4A60">
          <w:pPr>
            <w:pStyle w:val="T3"/>
            <w:jc w:val="both"/>
            <w:rPr>
              <w:rFonts w:ascii="Times New Roman" w:eastAsiaTheme="minorEastAsia" w:hAnsi="Times New Roman" w:cs="Times New Roman"/>
              <w:noProof/>
              <w:sz w:val="24"/>
              <w:lang w:eastAsia="tr-TR"/>
            </w:rPr>
          </w:pPr>
          <w:hyperlink w:anchor="_Toc8242423" w:history="1">
            <w:r w:rsidR="00585DD5" w:rsidRPr="00585DD5">
              <w:rPr>
                <w:rStyle w:val="Kpr"/>
                <w:rFonts w:ascii="Times New Roman" w:hAnsi="Times New Roman" w:cs="Times New Roman"/>
                <w:noProof/>
                <w:sz w:val="24"/>
              </w:rPr>
              <w:t>2.1.4.</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Yaşlılıkta Günlük Yaşam Aktiviteleri</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_Toc8242423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7</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24" w:history="1">
            <w:r w:rsidR="00585DD5" w:rsidRPr="00585DD5">
              <w:rPr>
                <w:rStyle w:val="Kpr"/>
                <w:rFonts w:ascii="Times New Roman" w:hAnsi="Times New Roman" w:cs="Times New Roman"/>
                <w:noProof/>
                <w:sz w:val="24"/>
              </w:rPr>
              <w:t>2.2.</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Malnütrisyon</w:t>
            </w:r>
            <w:r w:rsidR="00585DD5" w:rsidRPr="00585DD5">
              <w:rPr>
                <w:rFonts w:ascii="Times New Roman" w:hAnsi="Times New Roman" w:cs="Times New Roman"/>
                <w:noProof/>
                <w:webHidden/>
                <w:sz w:val="24"/>
              </w:rPr>
              <w:tab/>
            </w:r>
            <w:r w:rsidR="00A92D2E">
              <w:rPr>
                <w:rFonts w:ascii="Times New Roman" w:hAnsi="Times New Roman" w:cs="Times New Roman"/>
                <w:noProof/>
                <w:webHidden/>
                <w:sz w:val="24"/>
              </w:rPr>
              <w:t>8</w:t>
            </w:r>
          </w:hyperlink>
        </w:p>
        <w:p w:rsidR="00585DD5" w:rsidRPr="00585DD5" w:rsidRDefault="00DF376A" w:rsidP="00BF4A60">
          <w:pPr>
            <w:pStyle w:val="T3"/>
            <w:jc w:val="both"/>
            <w:rPr>
              <w:rFonts w:ascii="Times New Roman" w:eastAsiaTheme="minorEastAsia" w:hAnsi="Times New Roman" w:cs="Times New Roman"/>
              <w:noProof/>
              <w:sz w:val="24"/>
              <w:lang w:eastAsia="tr-TR"/>
            </w:rPr>
          </w:pPr>
          <w:hyperlink w:anchor="_Toc8242426" w:history="1">
            <w:r w:rsidR="00585DD5" w:rsidRPr="00585DD5">
              <w:rPr>
                <w:rStyle w:val="Kpr"/>
                <w:rFonts w:ascii="Times New Roman" w:hAnsi="Times New Roman" w:cs="Times New Roman"/>
                <w:noProof/>
                <w:sz w:val="24"/>
              </w:rPr>
              <w:t>2.2.1.</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Malnütrisyon Kavramı ve Sıklığı</w:t>
            </w:r>
            <w:r w:rsidR="00585DD5" w:rsidRPr="00585DD5">
              <w:rPr>
                <w:rFonts w:ascii="Times New Roman" w:hAnsi="Times New Roman" w:cs="Times New Roman"/>
                <w:noProof/>
                <w:webHidden/>
                <w:sz w:val="24"/>
              </w:rPr>
              <w:tab/>
            </w:r>
            <w:r w:rsidR="00A92D2E">
              <w:rPr>
                <w:rFonts w:ascii="Times New Roman" w:hAnsi="Times New Roman" w:cs="Times New Roman"/>
                <w:noProof/>
                <w:webHidden/>
                <w:sz w:val="24"/>
              </w:rPr>
              <w:t>9</w:t>
            </w:r>
          </w:hyperlink>
        </w:p>
        <w:p w:rsidR="00585DD5" w:rsidRPr="00585DD5" w:rsidRDefault="00DF376A" w:rsidP="00BF4A60">
          <w:pPr>
            <w:pStyle w:val="T3"/>
            <w:jc w:val="both"/>
            <w:rPr>
              <w:rFonts w:ascii="Times New Roman" w:eastAsiaTheme="minorEastAsia" w:hAnsi="Times New Roman" w:cs="Times New Roman"/>
              <w:noProof/>
              <w:sz w:val="24"/>
              <w:lang w:eastAsia="tr-TR"/>
            </w:rPr>
          </w:pPr>
          <w:hyperlink w:anchor="_Toc8242427" w:history="1">
            <w:r w:rsidR="00585DD5" w:rsidRPr="00585DD5">
              <w:rPr>
                <w:rStyle w:val="Kpr"/>
                <w:rFonts w:ascii="Times New Roman" w:hAnsi="Times New Roman" w:cs="Times New Roman"/>
                <w:noProof/>
                <w:sz w:val="24"/>
              </w:rPr>
              <w:t>2.2.2.</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Malnütrisyona Yol Açan Nedenler</w:t>
            </w:r>
            <w:r w:rsidR="00585DD5" w:rsidRPr="00585DD5">
              <w:rPr>
                <w:rFonts w:ascii="Times New Roman" w:hAnsi="Times New Roman" w:cs="Times New Roman"/>
                <w:noProof/>
                <w:webHidden/>
                <w:sz w:val="24"/>
              </w:rPr>
              <w:tab/>
            </w:r>
            <w:r w:rsidR="00A92D2E">
              <w:rPr>
                <w:rFonts w:ascii="Times New Roman" w:hAnsi="Times New Roman" w:cs="Times New Roman"/>
                <w:noProof/>
                <w:webHidden/>
                <w:sz w:val="24"/>
              </w:rPr>
              <w:t>10</w:t>
            </w:r>
          </w:hyperlink>
        </w:p>
        <w:p w:rsidR="00585DD5" w:rsidRPr="00585DD5" w:rsidRDefault="00DF376A" w:rsidP="00BF4A60">
          <w:pPr>
            <w:pStyle w:val="T3"/>
            <w:jc w:val="both"/>
            <w:rPr>
              <w:rFonts w:ascii="Times New Roman" w:eastAsiaTheme="minorEastAsia" w:hAnsi="Times New Roman" w:cs="Times New Roman"/>
              <w:noProof/>
              <w:sz w:val="24"/>
              <w:lang w:eastAsia="tr-TR"/>
            </w:rPr>
          </w:pPr>
          <w:hyperlink w:anchor="_Toc8242428" w:history="1">
            <w:r w:rsidR="00585DD5" w:rsidRPr="00585DD5">
              <w:rPr>
                <w:rStyle w:val="Kpr"/>
                <w:rFonts w:ascii="Times New Roman" w:hAnsi="Times New Roman" w:cs="Times New Roman"/>
                <w:noProof/>
                <w:sz w:val="24"/>
              </w:rPr>
              <w:t>2.2.3.</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Malnütrisyon Belirtileri</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_Toc8242428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10</w:t>
            </w:r>
            <w:r w:rsidRPr="00585DD5">
              <w:rPr>
                <w:rFonts w:ascii="Times New Roman" w:hAnsi="Times New Roman" w:cs="Times New Roman"/>
                <w:noProof/>
                <w:webHidden/>
                <w:sz w:val="24"/>
              </w:rPr>
              <w:fldChar w:fldCharType="end"/>
            </w:r>
          </w:hyperlink>
        </w:p>
        <w:p w:rsidR="00585DD5" w:rsidRPr="00585DD5" w:rsidRDefault="00DF376A" w:rsidP="00BF4A60">
          <w:pPr>
            <w:pStyle w:val="T3"/>
            <w:jc w:val="both"/>
            <w:rPr>
              <w:rFonts w:ascii="Times New Roman" w:eastAsiaTheme="minorEastAsia" w:hAnsi="Times New Roman" w:cs="Times New Roman"/>
              <w:noProof/>
              <w:sz w:val="24"/>
              <w:lang w:eastAsia="tr-TR"/>
            </w:rPr>
          </w:pPr>
          <w:hyperlink w:anchor="_Toc8242429" w:history="1">
            <w:r w:rsidR="00585DD5" w:rsidRPr="00585DD5">
              <w:rPr>
                <w:rStyle w:val="Kpr"/>
                <w:rFonts w:ascii="Times New Roman" w:hAnsi="Times New Roman" w:cs="Times New Roman"/>
                <w:noProof/>
                <w:sz w:val="24"/>
              </w:rPr>
              <w:t>2.2.4.</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Malnütrisyonun Önemi</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_Toc8242429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11</w:t>
            </w:r>
            <w:r w:rsidRPr="00585DD5">
              <w:rPr>
                <w:rFonts w:ascii="Times New Roman" w:hAnsi="Times New Roman" w:cs="Times New Roman"/>
                <w:noProof/>
                <w:webHidden/>
                <w:sz w:val="24"/>
              </w:rPr>
              <w:fldChar w:fldCharType="end"/>
            </w:r>
          </w:hyperlink>
        </w:p>
        <w:p w:rsidR="00585DD5" w:rsidRPr="00585DD5" w:rsidRDefault="00DF376A" w:rsidP="00BF4A60">
          <w:pPr>
            <w:pStyle w:val="T3"/>
            <w:jc w:val="both"/>
            <w:rPr>
              <w:rFonts w:ascii="Times New Roman" w:eastAsiaTheme="minorEastAsia" w:hAnsi="Times New Roman" w:cs="Times New Roman"/>
              <w:noProof/>
              <w:sz w:val="24"/>
              <w:lang w:eastAsia="tr-TR"/>
            </w:rPr>
          </w:pPr>
          <w:hyperlink w:anchor="_Toc8242430" w:history="1">
            <w:r w:rsidR="00585DD5" w:rsidRPr="00585DD5">
              <w:rPr>
                <w:rStyle w:val="Kpr"/>
                <w:rFonts w:ascii="Times New Roman" w:hAnsi="Times New Roman" w:cs="Times New Roman"/>
                <w:noProof/>
                <w:sz w:val="24"/>
              </w:rPr>
              <w:t>2.2.5.</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Malnütrisyonun Etkileri</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_Toc8242430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12</w:t>
            </w:r>
            <w:r w:rsidRPr="00585DD5">
              <w:rPr>
                <w:rFonts w:ascii="Times New Roman" w:hAnsi="Times New Roman" w:cs="Times New Roman"/>
                <w:noProof/>
                <w:webHidden/>
                <w:sz w:val="24"/>
              </w:rPr>
              <w:fldChar w:fldCharType="end"/>
            </w:r>
          </w:hyperlink>
        </w:p>
        <w:p w:rsidR="00A92D2E" w:rsidRDefault="00DF376A" w:rsidP="00A92D2E">
          <w:pPr>
            <w:pStyle w:val="T3"/>
            <w:jc w:val="both"/>
            <w:rPr>
              <w:rFonts w:ascii="Times New Roman" w:hAnsi="Times New Roman" w:cs="Times New Roman"/>
              <w:noProof/>
              <w:sz w:val="24"/>
            </w:rPr>
          </w:pPr>
          <w:hyperlink w:anchor="_Toc8242431" w:history="1">
            <w:r w:rsidR="00585DD5" w:rsidRPr="00585DD5">
              <w:rPr>
                <w:rStyle w:val="Kpr"/>
                <w:rFonts w:ascii="Times New Roman" w:hAnsi="Times New Roman" w:cs="Times New Roman"/>
                <w:noProof/>
                <w:sz w:val="24"/>
              </w:rPr>
              <w:t>2.2.6.</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Malnütrisyon Tanı Yöntemleri</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_Toc8242431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13</w:t>
            </w:r>
            <w:r w:rsidRPr="00585DD5">
              <w:rPr>
                <w:rFonts w:ascii="Times New Roman" w:hAnsi="Times New Roman" w:cs="Times New Roman"/>
                <w:noProof/>
                <w:webHidden/>
                <w:sz w:val="24"/>
              </w:rPr>
              <w:fldChar w:fldCharType="end"/>
            </w:r>
          </w:hyperlink>
        </w:p>
        <w:p w:rsidR="00A92D2E" w:rsidRDefault="00DF376A" w:rsidP="00A92D2E">
          <w:pPr>
            <w:pStyle w:val="T3"/>
            <w:jc w:val="both"/>
            <w:rPr>
              <w:rFonts w:ascii="Times New Roman" w:hAnsi="Times New Roman" w:cs="Times New Roman"/>
              <w:noProof/>
              <w:sz w:val="24"/>
            </w:rPr>
          </w:pPr>
          <w:hyperlink w:anchor="_Toc8242431" w:history="1">
            <w:r w:rsidR="00A92D2E" w:rsidRPr="00585DD5">
              <w:rPr>
                <w:rStyle w:val="Kpr"/>
                <w:rFonts w:ascii="Times New Roman" w:hAnsi="Times New Roman" w:cs="Times New Roman"/>
                <w:noProof/>
                <w:sz w:val="24"/>
              </w:rPr>
              <w:t>2.2.6.</w:t>
            </w:r>
            <w:r w:rsidR="00A92D2E">
              <w:rPr>
                <w:rFonts w:ascii="Times New Roman" w:eastAsiaTheme="minorEastAsia" w:hAnsi="Times New Roman" w:cs="Times New Roman"/>
                <w:noProof/>
                <w:sz w:val="24"/>
                <w:lang w:eastAsia="tr-TR"/>
              </w:rPr>
              <w:t xml:space="preserve">1. </w:t>
            </w:r>
            <w:r w:rsidR="00A92D2E">
              <w:rPr>
                <w:rStyle w:val="Kpr"/>
                <w:rFonts w:ascii="Times New Roman" w:hAnsi="Times New Roman" w:cs="Times New Roman"/>
                <w:noProof/>
                <w:sz w:val="24"/>
              </w:rPr>
              <w:t>Anamnez</w:t>
            </w:r>
            <w:r w:rsidR="00A92D2E"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A92D2E" w:rsidRPr="00585DD5">
              <w:rPr>
                <w:rFonts w:ascii="Times New Roman" w:hAnsi="Times New Roman" w:cs="Times New Roman"/>
                <w:noProof/>
                <w:webHidden/>
                <w:sz w:val="24"/>
              </w:rPr>
              <w:instrText xml:space="preserve"> PAGEREF _Toc8242431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13</w:t>
            </w:r>
            <w:r w:rsidRPr="00585DD5">
              <w:rPr>
                <w:rFonts w:ascii="Times New Roman" w:hAnsi="Times New Roman" w:cs="Times New Roman"/>
                <w:noProof/>
                <w:webHidden/>
                <w:sz w:val="24"/>
              </w:rPr>
              <w:fldChar w:fldCharType="end"/>
            </w:r>
          </w:hyperlink>
        </w:p>
        <w:p w:rsidR="00A92D2E" w:rsidRDefault="00DF376A" w:rsidP="00A92D2E">
          <w:pPr>
            <w:pStyle w:val="T3"/>
            <w:jc w:val="both"/>
            <w:rPr>
              <w:rFonts w:ascii="Times New Roman" w:hAnsi="Times New Roman" w:cs="Times New Roman"/>
              <w:noProof/>
              <w:sz w:val="24"/>
            </w:rPr>
          </w:pPr>
          <w:hyperlink w:anchor="_Toc8242431" w:history="1">
            <w:r w:rsidR="00A92D2E" w:rsidRPr="00585DD5">
              <w:rPr>
                <w:rStyle w:val="Kpr"/>
                <w:rFonts w:ascii="Times New Roman" w:hAnsi="Times New Roman" w:cs="Times New Roman"/>
                <w:noProof/>
                <w:sz w:val="24"/>
              </w:rPr>
              <w:t>2.2.6.</w:t>
            </w:r>
            <w:r w:rsidR="00A92D2E">
              <w:rPr>
                <w:rFonts w:ascii="Times New Roman" w:eastAsiaTheme="minorEastAsia" w:hAnsi="Times New Roman" w:cs="Times New Roman"/>
                <w:noProof/>
                <w:sz w:val="24"/>
                <w:lang w:eastAsia="tr-TR"/>
              </w:rPr>
              <w:t xml:space="preserve">2. </w:t>
            </w:r>
            <w:r w:rsidR="00A92D2E">
              <w:rPr>
                <w:rStyle w:val="Kpr"/>
                <w:rFonts w:ascii="Times New Roman" w:hAnsi="Times New Roman" w:cs="Times New Roman"/>
                <w:noProof/>
                <w:sz w:val="24"/>
              </w:rPr>
              <w:t>Fiziki muayene</w:t>
            </w:r>
            <w:r w:rsidR="00A92D2E"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A92D2E" w:rsidRPr="00585DD5">
              <w:rPr>
                <w:rFonts w:ascii="Times New Roman" w:hAnsi="Times New Roman" w:cs="Times New Roman"/>
                <w:noProof/>
                <w:webHidden/>
                <w:sz w:val="24"/>
              </w:rPr>
              <w:instrText xml:space="preserve"> PAGEREF _Toc8242431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13</w:t>
            </w:r>
            <w:r w:rsidRPr="00585DD5">
              <w:rPr>
                <w:rFonts w:ascii="Times New Roman" w:hAnsi="Times New Roman" w:cs="Times New Roman"/>
                <w:noProof/>
                <w:webHidden/>
                <w:sz w:val="24"/>
              </w:rPr>
              <w:fldChar w:fldCharType="end"/>
            </w:r>
          </w:hyperlink>
        </w:p>
        <w:p w:rsidR="00A92D2E" w:rsidRDefault="00DF376A" w:rsidP="00A92D2E">
          <w:pPr>
            <w:pStyle w:val="T3"/>
            <w:jc w:val="both"/>
            <w:rPr>
              <w:rFonts w:ascii="Times New Roman" w:hAnsi="Times New Roman" w:cs="Times New Roman"/>
              <w:noProof/>
              <w:sz w:val="24"/>
            </w:rPr>
          </w:pPr>
          <w:hyperlink w:anchor="_Toc8242431" w:history="1">
            <w:r w:rsidR="00A92D2E" w:rsidRPr="00585DD5">
              <w:rPr>
                <w:rStyle w:val="Kpr"/>
                <w:rFonts w:ascii="Times New Roman" w:hAnsi="Times New Roman" w:cs="Times New Roman"/>
                <w:noProof/>
                <w:sz w:val="24"/>
              </w:rPr>
              <w:t>2.2.6.</w:t>
            </w:r>
            <w:r w:rsidR="00A92D2E">
              <w:rPr>
                <w:rFonts w:ascii="Times New Roman" w:eastAsiaTheme="minorEastAsia" w:hAnsi="Times New Roman" w:cs="Times New Roman"/>
                <w:noProof/>
                <w:sz w:val="24"/>
                <w:lang w:eastAsia="tr-TR"/>
              </w:rPr>
              <w:t xml:space="preserve">3. </w:t>
            </w:r>
            <w:r w:rsidR="00A92D2E">
              <w:rPr>
                <w:rStyle w:val="Kpr"/>
                <w:rFonts w:ascii="Times New Roman" w:hAnsi="Times New Roman" w:cs="Times New Roman"/>
                <w:noProof/>
                <w:sz w:val="24"/>
              </w:rPr>
              <w:t>Antropometrik ölçümler</w:t>
            </w:r>
            <w:r w:rsidR="00A92D2E"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A92D2E" w:rsidRPr="00585DD5">
              <w:rPr>
                <w:rFonts w:ascii="Times New Roman" w:hAnsi="Times New Roman" w:cs="Times New Roman"/>
                <w:noProof/>
                <w:webHidden/>
                <w:sz w:val="24"/>
              </w:rPr>
              <w:instrText xml:space="preserve"> PAGEREF _Toc8242431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13</w:t>
            </w:r>
            <w:r w:rsidRPr="00585DD5">
              <w:rPr>
                <w:rFonts w:ascii="Times New Roman" w:hAnsi="Times New Roman" w:cs="Times New Roman"/>
                <w:noProof/>
                <w:webHidden/>
                <w:sz w:val="24"/>
              </w:rPr>
              <w:fldChar w:fldCharType="end"/>
            </w:r>
          </w:hyperlink>
        </w:p>
        <w:p w:rsidR="00A92D2E" w:rsidRDefault="00DF376A" w:rsidP="00A92D2E">
          <w:pPr>
            <w:pStyle w:val="T3"/>
            <w:jc w:val="both"/>
            <w:rPr>
              <w:rFonts w:ascii="Times New Roman" w:hAnsi="Times New Roman" w:cs="Times New Roman"/>
              <w:noProof/>
              <w:sz w:val="24"/>
            </w:rPr>
          </w:pPr>
          <w:hyperlink w:anchor="_Toc8242431" w:history="1">
            <w:r w:rsidR="00A92D2E" w:rsidRPr="00585DD5">
              <w:rPr>
                <w:rStyle w:val="Kpr"/>
                <w:rFonts w:ascii="Times New Roman" w:hAnsi="Times New Roman" w:cs="Times New Roman"/>
                <w:noProof/>
                <w:sz w:val="24"/>
              </w:rPr>
              <w:t>2.2.6.</w:t>
            </w:r>
            <w:r w:rsidR="00A92D2E">
              <w:rPr>
                <w:rFonts w:ascii="Times New Roman" w:eastAsiaTheme="minorEastAsia" w:hAnsi="Times New Roman" w:cs="Times New Roman"/>
                <w:noProof/>
                <w:sz w:val="24"/>
                <w:lang w:eastAsia="tr-TR"/>
              </w:rPr>
              <w:t xml:space="preserve">4. </w:t>
            </w:r>
            <w:r w:rsidR="00A92D2E">
              <w:rPr>
                <w:rStyle w:val="Kpr"/>
                <w:rFonts w:ascii="Times New Roman" w:hAnsi="Times New Roman" w:cs="Times New Roman"/>
                <w:noProof/>
                <w:sz w:val="24"/>
              </w:rPr>
              <w:t>Biyokimyasal parametreler</w:t>
            </w:r>
            <w:r w:rsidR="00A92D2E"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A92D2E" w:rsidRPr="00585DD5">
              <w:rPr>
                <w:rFonts w:ascii="Times New Roman" w:hAnsi="Times New Roman" w:cs="Times New Roman"/>
                <w:noProof/>
                <w:webHidden/>
                <w:sz w:val="24"/>
              </w:rPr>
              <w:instrText xml:space="preserve"> PAGEREF _Toc8242431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13</w:t>
            </w:r>
            <w:r w:rsidRPr="00585DD5">
              <w:rPr>
                <w:rFonts w:ascii="Times New Roman" w:hAnsi="Times New Roman" w:cs="Times New Roman"/>
                <w:noProof/>
                <w:webHidden/>
                <w:sz w:val="24"/>
              </w:rPr>
              <w:fldChar w:fldCharType="end"/>
            </w:r>
          </w:hyperlink>
        </w:p>
        <w:p w:rsidR="00585DD5" w:rsidRDefault="00DF376A" w:rsidP="00BF4A60">
          <w:pPr>
            <w:pStyle w:val="T3"/>
            <w:jc w:val="both"/>
            <w:rPr>
              <w:rFonts w:ascii="Times New Roman" w:hAnsi="Times New Roman" w:cs="Times New Roman"/>
              <w:noProof/>
              <w:sz w:val="24"/>
            </w:rPr>
          </w:pPr>
          <w:hyperlink w:anchor="_Toc8242432" w:history="1">
            <w:r w:rsidR="00585DD5" w:rsidRPr="00585DD5">
              <w:rPr>
                <w:rStyle w:val="Kpr"/>
                <w:rFonts w:ascii="Times New Roman" w:hAnsi="Times New Roman" w:cs="Times New Roman"/>
                <w:noProof/>
                <w:sz w:val="24"/>
              </w:rPr>
              <w:t>2.2.7.</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Malnütrisyon Tedavisi</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_Toc8242432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17</w:t>
            </w:r>
            <w:r w:rsidRPr="00585DD5">
              <w:rPr>
                <w:rFonts w:ascii="Times New Roman" w:hAnsi="Times New Roman" w:cs="Times New Roman"/>
                <w:noProof/>
                <w:webHidden/>
                <w:sz w:val="24"/>
              </w:rPr>
              <w:fldChar w:fldCharType="end"/>
            </w:r>
          </w:hyperlink>
        </w:p>
        <w:p w:rsidR="00A92D2E" w:rsidRDefault="00DF376A" w:rsidP="00A92D2E">
          <w:pPr>
            <w:pStyle w:val="T3"/>
            <w:jc w:val="both"/>
            <w:rPr>
              <w:rFonts w:ascii="Times New Roman" w:hAnsi="Times New Roman" w:cs="Times New Roman"/>
              <w:noProof/>
              <w:sz w:val="24"/>
            </w:rPr>
          </w:pPr>
          <w:hyperlink w:anchor="_Toc8242431" w:history="1">
            <w:r w:rsidR="00A92D2E" w:rsidRPr="00585DD5">
              <w:rPr>
                <w:rStyle w:val="Kpr"/>
                <w:rFonts w:ascii="Times New Roman" w:hAnsi="Times New Roman" w:cs="Times New Roman"/>
                <w:noProof/>
                <w:sz w:val="24"/>
              </w:rPr>
              <w:t>2.2.</w:t>
            </w:r>
            <w:r w:rsidR="00A92D2E">
              <w:rPr>
                <w:rStyle w:val="Kpr"/>
                <w:rFonts w:ascii="Times New Roman" w:hAnsi="Times New Roman" w:cs="Times New Roman"/>
                <w:noProof/>
                <w:sz w:val="24"/>
              </w:rPr>
              <w:t>7</w:t>
            </w:r>
            <w:r w:rsidR="00A92D2E" w:rsidRPr="00585DD5">
              <w:rPr>
                <w:rStyle w:val="Kpr"/>
                <w:rFonts w:ascii="Times New Roman" w:hAnsi="Times New Roman" w:cs="Times New Roman"/>
                <w:noProof/>
                <w:sz w:val="24"/>
              </w:rPr>
              <w:t>.</w:t>
            </w:r>
            <w:r w:rsidR="00A92D2E">
              <w:rPr>
                <w:rFonts w:ascii="Times New Roman" w:eastAsiaTheme="minorEastAsia" w:hAnsi="Times New Roman" w:cs="Times New Roman"/>
                <w:noProof/>
                <w:sz w:val="24"/>
                <w:lang w:eastAsia="tr-TR"/>
              </w:rPr>
              <w:t>1.</w:t>
            </w:r>
            <w:r w:rsidR="00A92D2E">
              <w:rPr>
                <w:rStyle w:val="Kpr"/>
                <w:rFonts w:ascii="Times New Roman" w:hAnsi="Times New Roman" w:cs="Times New Roman"/>
                <w:noProof/>
                <w:sz w:val="24"/>
              </w:rPr>
              <w:t>Beslenme Yöntemleri</w:t>
            </w:r>
            <w:r w:rsidR="00A92D2E"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A92D2E" w:rsidRPr="00585DD5">
              <w:rPr>
                <w:rFonts w:ascii="Times New Roman" w:hAnsi="Times New Roman" w:cs="Times New Roman"/>
                <w:noProof/>
                <w:webHidden/>
                <w:sz w:val="24"/>
              </w:rPr>
              <w:instrText xml:space="preserve"> PAGEREF _Toc8242431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13</w:t>
            </w:r>
            <w:r w:rsidRPr="00585DD5">
              <w:rPr>
                <w:rFonts w:ascii="Times New Roman" w:hAnsi="Times New Roman" w:cs="Times New Roman"/>
                <w:noProof/>
                <w:webHidden/>
                <w:sz w:val="24"/>
              </w:rPr>
              <w:fldChar w:fldCharType="end"/>
            </w:r>
          </w:hyperlink>
        </w:p>
        <w:p w:rsidR="00585DD5" w:rsidRPr="00585DD5" w:rsidRDefault="00DF376A" w:rsidP="00BF4A60">
          <w:pPr>
            <w:pStyle w:val="T3"/>
            <w:jc w:val="both"/>
            <w:rPr>
              <w:rFonts w:ascii="Times New Roman" w:eastAsiaTheme="minorEastAsia" w:hAnsi="Times New Roman" w:cs="Times New Roman"/>
              <w:noProof/>
              <w:sz w:val="24"/>
              <w:lang w:eastAsia="tr-TR"/>
            </w:rPr>
          </w:pPr>
          <w:hyperlink w:anchor="_Toc8242433" w:history="1">
            <w:r w:rsidR="00585DD5" w:rsidRPr="00585DD5">
              <w:rPr>
                <w:rStyle w:val="Kpr"/>
                <w:rFonts w:ascii="Times New Roman" w:hAnsi="Times New Roman" w:cs="Times New Roman"/>
                <w:noProof/>
                <w:sz w:val="24"/>
              </w:rPr>
              <w:t>2.2.8.</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Alan Yazın Taraması</w:t>
            </w:r>
            <w:r w:rsidR="00585DD5" w:rsidRPr="00585DD5">
              <w:rPr>
                <w:rFonts w:ascii="Times New Roman" w:hAnsi="Times New Roman" w:cs="Times New Roman"/>
                <w:noProof/>
                <w:webHidden/>
                <w:sz w:val="24"/>
              </w:rPr>
              <w:tab/>
            </w:r>
            <w:r w:rsidR="00A92D2E">
              <w:rPr>
                <w:rFonts w:ascii="Times New Roman" w:hAnsi="Times New Roman" w:cs="Times New Roman"/>
                <w:noProof/>
                <w:webHidden/>
                <w:sz w:val="24"/>
              </w:rPr>
              <w:t>20</w:t>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34" w:history="1">
            <w:r w:rsidR="00585DD5" w:rsidRPr="00585DD5">
              <w:rPr>
                <w:rStyle w:val="Kpr"/>
                <w:rFonts w:ascii="Times New Roman" w:hAnsi="Times New Roman" w:cs="Times New Roman"/>
                <w:noProof/>
                <w:sz w:val="24"/>
              </w:rPr>
              <w:t>3.</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GEREÇ VE YÖNTEM</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_Toc8242434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22</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38" w:history="1">
            <w:r w:rsidR="00585DD5" w:rsidRPr="00585DD5">
              <w:rPr>
                <w:rStyle w:val="Kpr"/>
                <w:rFonts w:ascii="Times New Roman" w:hAnsi="Times New Roman" w:cs="Times New Roman"/>
                <w:noProof/>
                <w:sz w:val="24"/>
              </w:rPr>
              <w:t>3.1.</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Araştırmanın Türü</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_Toc8242438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22</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39" w:history="1">
            <w:r w:rsidR="00585DD5" w:rsidRPr="00585DD5">
              <w:rPr>
                <w:rStyle w:val="Kpr"/>
                <w:rFonts w:ascii="Times New Roman" w:hAnsi="Times New Roman" w:cs="Times New Roman"/>
                <w:noProof/>
                <w:sz w:val="24"/>
              </w:rPr>
              <w:t>3.2.</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Araştırmanın Amacı</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_Toc8242439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22</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40" w:history="1">
            <w:r w:rsidR="00585DD5" w:rsidRPr="00585DD5">
              <w:rPr>
                <w:rStyle w:val="Kpr"/>
                <w:rFonts w:ascii="Times New Roman" w:hAnsi="Times New Roman" w:cs="Times New Roman"/>
                <w:noProof/>
                <w:sz w:val="24"/>
              </w:rPr>
              <w:t>3.3.</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Araştırmanın Önemi</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_Toc8242440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22</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41" w:history="1">
            <w:r w:rsidR="00585DD5" w:rsidRPr="00585DD5">
              <w:rPr>
                <w:rStyle w:val="Kpr"/>
                <w:rFonts w:ascii="Times New Roman" w:hAnsi="Times New Roman" w:cs="Times New Roman"/>
                <w:noProof/>
                <w:sz w:val="24"/>
              </w:rPr>
              <w:t>3.4.</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Araştırma Soruları</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_Toc8242441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23</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42" w:history="1">
            <w:r w:rsidR="00585DD5" w:rsidRPr="00585DD5">
              <w:rPr>
                <w:rStyle w:val="Kpr"/>
                <w:rFonts w:ascii="Times New Roman" w:hAnsi="Times New Roman" w:cs="Times New Roman"/>
                <w:noProof/>
                <w:sz w:val="24"/>
              </w:rPr>
              <w:t>3.5.</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Araştırmanın Yeri ve Zamanı</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_Toc8242442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24</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43" w:history="1">
            <w:r w:rsidR="00585DD5" w:rsidRPr="00585DD5">
              <w:rPr>
                <w:rStyle w:val="Kpr"/>
                <w:rFonts w:ascii="Times New Roman" w:hAnsi="Times New Roman" w:cs="Times New Roman"/>
                <w:noProof/>
                <w:sz w:val="24"/>
              </w:rPr>
              <w:t>3.6.</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Araştırmanın Evreni ve Örneklemi</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_Toc8242443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24</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44" w:history="1">
            <w:r w:rsidR="00585DD5" w:rsidRPr="00585DD5">
              <w:rPr>
                <w:rStyle w:val="Kpr"/>
                <w:rFonts w:ascii="Times New Roman" w:hAnsi="Times New Roman" w:cs="Times New Roman"/>
                <w:noProof/>
                <w:sz w:val="24"/>
              </w:rPr>
              <w:t>3.7.</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Verilerin Toplanması</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_Toc8242444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25</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45" w:history="1">
            <w:r w:rsidR="00585DD5" w:rsidRPr="00585DD5">
              <w:rPr>
                <w:rStyle w:val="Kpr"/>
                <w:rFonts w:ascii="Times New Roman" w:hAnsi="Times New Roman" w:cs="Times New Roman"/>
                <w:noProof/>
                <w:sz w:val="24"/>
              </w:rPr>
              <w:t>3.8.</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Araştırmanın Veri Toplama Araçları</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_Toc8242445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26</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46" w:history="1">
            <w:r w:rsidR="00585DD5" w:rsidRPr="00585DD5">
              <w:rPr>
                <w:rStyle w:val="Kpr"/>
                <w:rFonts w:ascii="Times New Roman" w:hAnsi="Times New Roman" w:cs="Times New Roman"/>
                <w:noProof/>
                <w:sz w:val="24"/>
              </w:rPr>
              <w:t>3.9.</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Verilerin Değerlendirilmesinde Kullanılacak Test ve Yöntemler</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_Toc8242446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28</w:t>
            </w:r>
            <w:r w:rsidRPr="00585DD5">
              <w:rPr>
                <w:rFonts w:ascii="Times New Roman" w:hAnsi="Times New Roman" w:cs="Times New Roman"/>
                <w:noProof/>
                <w:webHidden/>
                <w:sz w:val="24"/>
              </w:rPr>
              <w:fldChar w:fldCharType="end"/>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47" w:history="1">
            <w:r w:rsidR="00585DD5" w:rsidRPr="00585DD5">
              <w:rPr>
                <w:rStyle w:val="Kpr"/>
                <w:rFonts w:ascii="Times New Roman" w:hAnsi="Times New Roman" w:cs="Times New Roman"/>
                <w:noProof/>
                <w:sz w:val="24"/>
              </w:rPr>
              <w:t>4.</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BULGULAR</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_Toc8242447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29</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49" w:history="1">
            <w:r w:rsidR="00585DD5" w:rsidRPr="00585DD5">
              <w:rPr>
                <w:rStyle w:val="Kpr"/>
                <w:rFonts w:ascii="Times New Roman" w:hAnsi="Times New Roman" w:cs="Times New Roman"/>
                <w:noProof/>
                <w:sz w:val="24"/>
              </w:rPr>
              <w:t>4.1.</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Katılımcıları Tanımlayıcı İstatistiki Bulgular</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_Toc8242449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29</w:t>
            </w:r>
            <w:r w:rsidRPr="00585DD5">
              <w:rPr>
                <w:rFonts w:ascii="Times New Roman" w:hAnsi="Times New Roman" w:cs="Times New Roman"/>
                <w:noProof/>
                <w:webHidden/>
                <w:sz w:val="24"/>
              </w:rPr>
              <w:fldChar w:fldCharType="end"/>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50" w:history="1">
            <w:r w:rsidR="00585DD5" w:rsidRPr="00585DD5">
              <w:rPr>
                <w:rStyle w:val="Kpr"/>
                <w:rFonts w:ascii="Times New Roman" w:hAnsi="Times New Roman" w:cs="Times New Roman"/>
                <w:noProof/>
                <w:sz w:val="24"/>
              </w:rPr>
              <w:t>4.2.</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Ölçeklere İlişkin Bulgular</w:t>
            </w:r>
            <w:r w:rsidR="00585DD5" w:rsidRPr="00585DD5">
              <w:rPr>
                <w:rFonts w:ascii="Times New Roman" w:hAnsi="Times New Roman" w:cs="Times New Roman"/>
                <w:noProof/>
                <w:webHidden/>
                <w:sz w:val="24"/>
              </w:rPr>
              <w:tab/>
            </w:r>
            <w:r w:rsidR="00A07172">
              <w:rPr>
                <w:rFonts w:ascii="Times New Roman" w:hAnsi="Times New Roman" w:cs="Times New Roman"/>
                <w:noProof/>
                <w:webHidden/>
                <w:sz w:val="24"/>
              </w:rPr>
              <w:t>32</w:t>
            </w:r>
          </w:hyperlink>
        </w:p>
        <w:p w:rsidR="00585DD5" w:rsidRPr="00585DD5" w:rsidRDefault="00DF376A" w:rsidP="00BF4A60">
          <w:pPr>
            <w:pStyle w:val="T2"/>
            <w:jc w:val="both"/>
            <w:rPr>
              <w:rFonts w:ascii="Times New Roman" w:eastAsiaTheme="minorEastAsia" w:hAnsi="Times New Roman" w:cs="Times New Roman"/>
              <w:noProof/>
              <w:sz w:val="24"/>
              <w:lang w:eastAsia="tr-TR"/>
            </w:rPr>
          </w:pPr>
          <w:hyperlink w:anchor="_Toc8242451" w:history="1">
            <w:r w:rsidR="00585DD5" w:rsidRPr="00585DD5">
              <w:rPr>
                <w:rStyle w:val="Kpr"/>
                <w:rFonts w:ascii="Times New Roman" w:hAnsi="Times New Roman" w:cs="Times New Roman"/>
                <w:noProof/>
                <w:sz w:val="24"/>
              </w:rPr>
              <w:t>4.3.</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Araştırma Sorularına İlişkin Bulgular</w:t>
            </w:r>
            <w:r w:rsidR="00585DD5" w:rsidRPr="00585DD5">
              <w:rPr>
                <w:rFonts w:ascii="Times New Roman" w:hAnsi="Times New Roman" w:cs="Times New Roman"/>
                <w:noProof/>
                <w:webHidden/>
                <w:sz w:val="24"/>
              </w:rPr>
              <w:tab/>
            </w:r>
            <w:r w:rsidR="00A07172">
              <w:rPr>
                <w:rFonts w:ascii="Times New Roman" w:hAnsi="Times New Roman" w:cs="Times New Roman"/>
                <w:noProof/>
                <w:webHidden/>
                <w:sz w:val="24"/>
              </w:rPr>
              <w:t>41</w:t>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52" w:history="1">
            <w:r w:rsidR="00585DD5" w:rsidRPr="00585DD5">
              <w:rPr>
                <w:rStyle w:val="Kpr"/>
                <w:rFonts w:ascii="Times New Roman" w:hAnsi="Times New Roman" w:cs="Times New Roman"/>
                <w:noProof/>
                <w:sz w:val="24"/>
              </w:rPr>
              <w:t>5.</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TARTIŞMA</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_Toc8242452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47</w:t>
            </w:r>
            <w:r w:rsidRPr="00585DD5">
              <w:rPr>
                <w:rFonts w:ascii="Times New Roman" w:hAnsi="Times New Roman" w:cs="Times New Roman"/>
                <w:noProof/>
                <w:webHidden/>
                <w:sz w:val="24"/>
              </w:rPr>
              <w:fldChar w:fldCharType="end"/>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53" w:history="1">
            <w:r w:rsidR="00585DD5" w:rsidRPr="00585DD5">
              <w:rPr>
                <w:rStyle w:val="Kpr"/>
                <w:rFonts w:ascii="Times New Roman" w:hAnsi="Times New Roman" w:cs="Times New Roman"/>
                <w:noProof/>
                <w:sz w:val="24"/>
              </w:rPr>
              <w:t>6.</w:t>
            </w:r>
            <w:r w:rsidR="00585DD5" w:rsidRPr="00585DD5">
              <w:rPr>
                <w:rFonts w:ascii="Times New Roman" w:eastAsiaTheme="minorEastAsia" w:hAnsi="Times New Roman" w:cs="Times New Roman"/>
                <w:noProof/>
                <w:sz w:val="24"/>
                <w:lang w:eastAsia="tr-TR"/>
              </w:rPr>
              <w:tab/>
            </w:r>
            <w:r w:rsidR="00585DD5" w:rsidRPr="00585DD5">
              <w:rPr>
                <w:rStyle w:val="Kpr"/>
                <w:rFonts w:ascii="Times New Roman" w:hAnsi="Times New Roman" w:cs="Times New Roman"/>
                <w:noProof/>
                <w:sz w:val="24"/>
              </w:rPr>
              <w:t>SONUÇ VE ÖNERİLER</w:t>
            </w:r>
            <w:r w:rsidR="00585DD5" w:rsidRPr="00585DD5">
              <w:rPr>
                <w:rFonts w:ascii="Times New Roman" w:hAnsi="Times New Roman" w:cs="Times New Roman"/>
                <w:noProof/>
                <w:webHidden/>
                <w:sz w:val="24"/>
              </w:rPr>
              <w:tab/>
            </w:r>
            <w:r w:rsidR="00A07172">
              <w:rPr>
                <w:rFonts w:ascii="Times New Roman" w:hAnsi="Times New Roman" w:cs="Times New Roman"/>
                <w:noProof/>
                <w:webHidden/>
                <w:sz w:val="24"/>
              </w:rPr>
              <w:t>51</w:t>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54" w:history="1">
            <w:r w:rsidR="00585DD5" w:rsidRPr="00585DD5">
              <w:rPr>
                <w:rStyle w:val="Kpr"/>
                <w:rFonts w:ascii="Times New Roman" w:hAnsi="Times New Roman" w:cs="Times New Roman"/>
                <w:noProof/>
                <w:sz w:val="24"/>
              </w:rPr>
              <w:t>KAYNAKLAR</w:t>
            </w:r>
            <w:r w:rsidR="00585DD5" w:rsidRPr="00585DD5">
              <w:rPr>
                <w:rFonts w:ascii="Times New Roman" w:hAnsi="Times New Roman" w:cs="Times New Roman"/>
                <w:noProof/>
                <w:webHidden/>
                <w:sz w:val="24"/>
              </w:rPr>
              <w:tab/>
            </w:r>
            <w:r w:rsidRPr="00585DD5">
              <w:rPr>
                <w:rFonts w:ascii="Times New Roman" w:hAnsi="Times New Roman" w:cs="Times New Roman"/>
                <w:noProof/>
                <w:webHidden/>
                <w:sz w:val="24"/>
              </w:rPr>
              <w:fldChar w:fldCharType="begin"/>
            </w:r>
            <w:r w:rsidR="00585DD5" w:rsidRPr="00585DD5">
              <w:rPr>
                <w:rFonts w:ascii="Times New Roman" w:hAnsi="Times New Roman" w:cs="Times New Roman"/>
                <w:noProof/>
                <w:webHidden/>
                <w:sz w:val="24"/>
              </w:rPr>
              <w:instrText xml:space="preserve"> PAGEREF _Toc8242454 \h </w:instrText>
            </w:r>
            <w:r w:rsidRPr="00585DD5">
              <w:rPr>
                <w:rFonts w:ascii="Times New Roman" w:hAnsi="Times New Roman" w:cs="Times New Roman"/>
                <w:noProof/>
                <w:webHidden/>
                <w:sz w:val="24"/>
              </w:rPr>
            </w:r>
            <w:r w:rsidRPr="00585DD5">
              <w:rPr>
                <w:rFonts w:ascii="Times New Roman" w:hAnsi="Times New Roman" w:cs="Times New Roman"/>
                <w:noProof/>
                <w:webHidden/>
                <w:sz w:val="24"/>
              </w:rPr>
              <w:fldChar w:fldCharType="separate"/>
            </w:r>
            <w:r w:rsidR="009558EB">
              <w:rPr>
                <w:rFonts w:ascii="Times New Roman" w:hAnsi="Times New Roman" w:cs="Times New Roman"/>
                <w:noProof/>
                <w:webHidden/>
                <w:sz w:val="24"/>
              </w:rPr>
              <w:t>58</w:t>
            </w:r>
            <w:r w:rsidRPr="00585DD5">
              <w:rPr>
                <w:rFonts w:ascii="Times New Roman" w:hAnsi="Times New Roman" w:cs="Times New Roman"/>
                <w:noProof/>
                <w:webHidden/>
                <w:sz w:val="24"/>
              </w:rPr>
              <w:fldChar w:fldCharType="end"/>
            </w:r>
          </w:hyperlink>
        </w:p>
        <w:p w:rsidR="00585DD5" w:rsidRPr="00585DD5" w:rsidRDefault="00DF376A" w:rsidP="00BF4A60">
          <w:pPr>
            <w:pStyle w:val="T1"/>
            <w:jc w:val="both"/>
            <w:rPr>
              <w:rFonts w:ascii="Times New Roman" w:eastAsiaTheme="minorEastAsia" w:hAnsi="Times New Roman" w:cs="Times New Roman"/>
              <w:noProof/>
              <w:sz w:val="24"/>
              <w:lang w:eastAsia="tr-TR"/>
            </w:rPr>
          </w:pPr>
          <w:hyperlink w:anchor="_Toc8242455" w:history="1">
            <w:r w:rsidR="00585DD5" w:rsidRPr="00585DD5">
              <w:rPr>
                <w:rStyle w:val="Kpr"/>
                <w:rFonts w:ascii="Times New Roman" w:hAnsi="Times New Roman" w:cs="Times New Roman"/>
                <w:noProof/>
                <w:sz w:val="24"/>
              </w:rPr>
              <w:t>EKLER</w:t>
            </w:r>
            <w:r w:rsidR="00585DD5" w:rsidRPr="00585DD5">
              <w:rPr>
                <w:rFonts w:ascii="Times New Roman" w:hAnsi="Times New Roman" w:cs="Times New Roman"/>
                <w:noProof/>
                <w:webHidden/>
                <w:sz w:val="24"/>
              </w:rPr>
              <w:tab/>
            </w:r>
            <w:r w:rsidR="00A07172">
              <w:rPr>
                <w:rFonts w:ascii="Times New Roman" w:hAnsi="Times New Roman" w:cs="Times New Roman"/>
                <w:noProof/>
                <w:webHidden/>
                <w:sz w:val="24"/>
              </w:rPr>
              <w:t>64</w:t>
            </w:r>
          </w:hyperlink>
        </w:p>
        <w:p w:rsidR="00585DD5" w:rsidRDefault="00DF376A" w:rsidP="00BF4A60">
          <w:pPr>
            <w:pStyle w:val="T1"/>
            <w:jc w:val="both"/>
            <w:rPr>
              <w:rFonts w:eastAsiaTheme="minorEastAsia"/>
              <w:noProof/>
              <w:lang w:eastAsia="tr-TR"/>
            </w:rPr>
          </w:pPr>
          <w:hyperlink w:anchor="_Toc8242456" w:history="1">
            <w:r w:rsidR="00585DD5" w:rsidRPr="00585DD5">
              <w:rPr>
                <w:rStyle w:val="Kpr"/>
                <w:rFonts w:ascii="Times New Roman" w:hAnsi="Times New Roman" w:cs="Times New Roman"/>
                <w:noProof/>
                <w:sz w:val="24"/>
              </w:rPr>
              <w:t>ÖZGEÇMİŞ</w:t>
            </w:r>
            <w:r w:rsidR="00585DD5" w:rsidRPr="00585DD5">
              <w:rPr>
                <w:rFonts w:ascii="Times New Roman" w:hAnsi="Times New Roman" w:cs="Times New Roman"/>
                <w:noProof/>
                <w:webHidden/>
                <w:sz w:val="24"/>
              </w:rPr>
              <w:tab/>
            </w:r>
            <w:r w:rsidR="00A07172">
              <w:rPr>
                <w:rFonts w:ascii="Times New Roman" w:hAnsi="Times New Roman" w:cs="Times New Roman"/>
                <w:noProof/>
                <w:webHidden/>
                <w:sz w:val="24"/>
              </w:rPr>
              <w:t>72</w:t>
            </w:r>
          </w:hyperlink>
        </w:p>
        <w:p w:rsidR="00DC4B48" w:rsidRPr="00BE5643" w:rsidRDefault="00DF376A" w:rsidP="00BF4A60">
          <w:pPr>
            <w:spacing w:after="0" w:line="360" w:lineRule="auto"/>
            <w:rPr>
              <w:rFonts w:ascii="Times New Roman" w:hAnsi="Times New Roman" w:cs="Times New Roman"/>
              <w:sz w:val="24"/>
              <w:szCs w:val="24"/>
            </w:rPr>
          </w:pPr>
          <w:r w:rsidRPr="00BE5643">
            <w:rPr>
              <w:rFonts w:ascii="Times New Roman" w:hAnsi="Times New Roman" w:cs="Times New Roman"/>
              <w:b/>
              <w:bCs/>
              <w:sz w:val="24"/>
              <w:szCs w:val="24"/>
            </w:rPr>
            <w:fldChar w:fldCharType="end"/>
          </w:r>
        </w:p>
      </w:sdtContent>
    </w:sdt>
    <w:p w:rsidR="00DC4B48" w:rsidRPr="00DC4B48" w:rsidRDefault="00DC4B48" w:rsidP="00DC4B48"/>
    <w:p w:rsidR="00E05006" w:rsidRDefault="00E05006" w:rsidP="00E05006"/>
    <w:p w:rsidR="00E05006" w:rsidRDefault="00E05006" w:rsidP="00E05006"/>
    <w:p w:rsidR="00E05006" w:rsidRDefault="00E05006" w:rsidP="00E05006"/>
    <w:p w:rsidR="00585DD5" w:rsidRDefault="00585DD5" w:rsidP="00E05006"/>
    <w:p w:rsidR="00585DD5" w:rsidRDefault="00585DD5" w:rsidP="00E05006"/>
    <w:p w:rsidR="00585DD5" w:rsidRDefault="00585DD5" w:rsidP="00E05006"/>
    <w:p w:rsidR="00585DD5" w:rsidRDefault="00585DD5" w:rsidP="00E05006"/>
    <w:p w:rsidR="00585DD5" w:rsidRDefault="00585DD5" w:rsidP="00E05006"/>
    <w:p w:rsidR="00585DD5" w:rsidRDefault="00585DD5" w:rsidP="00E05006"/>
    <w:p w:rsidR="00585DD5" w:rsidRDefault="00585DD5" w:rsidP="00E05006"/>
    <w:p w:rsidR="00585DD5" w:rsidRDefault="00585DD5" w:rsidP="00E05006"/>
    <w:p w:rsidR="00585DD5" w:rsidRDefault="00585DD5" w:rsidP="00E05006"/>
    <w:p w:rsidR="00585DD5" w:rsidRDefault="00585DD5" w:rsidP="00E05006"/>
    <w:p w:rsidR="00585DD5" w:rsidRDefault="00585DD5" w:rsidP="00E05006"/>
    <w:p w:rsidR="00E05006" w:rsidRDefault="00E05006" w:rsidP="00BF4A60">
      <w:pPr>
        <w:pStyle w:val="Balk1"/>
        <w:spacing w:before="120" w:after="120" w:line="240" w:lineRule="auto"/>
        <w:jc w:val="center"/>
        <w:rPr>
          <w:rFonts w:ascii="Times New Roman" w:hAnsi="Times New Roman" w:cs="Times New Roman"/>
          <w:b/>
          <w:color w:val="auto"/>
          <w:sz w:val="28"/>
        </w:rPr>
      </w:pPr>
      <w:bookmarkStart w:id="3" w:name="_Toc8242408"/>
      <w:r w:rsidRPr="00E05006">
        <w:rPr>
          <w:rFonts w:ascii="Times New Roman" w:hAnsi="Times New Roman" w:cs="Times New Roman"/>
          <w:b/>
          <w:color w:val="auto"/>
          <w:sz w:val="28"/>
        </w:rPr>
        <w:lastRenderedPageBreak/>
        <w:t>SİMGELER VE KISALTMALAR DİZİNİ</w:t>
      </w:r>
      <w:bookmarkEnd w:id="3"/>
    </w:p>
    <w:p w:rsidR="00BF4A60" w:rsidRPr="00BF4A60" w:rsidRDefault="00BF4A60" w:rsidP="00BF4A60">
      <w:pPr>
        <w:spacing w:before="120" w:after="120" w:line="240" w:lineRule="auto"/>
        <w:jc w:val="center"/>
        <w:rPr>
          <w:rFonts w:ascii="Times New Roman" w:hAnsi="Times New Roman" w:cs="Times New Roman"/>
          <w:sz w:val="24"/>
          <w:szCs w:val="24"/>
        </w:rPr>
      </w:pPr>
    </w:p>
    <w:p w:rsidR="00BF4A60" w:rsidRPr="00BF4A60" w:rsidRDefault="00BF4A60" w:rsidP="00BF4A60">
      <w:pPr>
        <w:spacing w:before="120" w:after="120" w:line="240" w:lineRule="auto"/>
        <w:jc w:val="center"/>
        <w:rPr>
          <w:rFonts w:ascii="Times New Roman" w:hAnsi="Times New Roman" w:cs="Times New Roman"/>
          <w:sz w:val="24"/>
          <w:szCs w:val="24"/>
        </w:rPr>
      </w:pPr>
    </w:p>
    <w:p w:rsidR="001E686D" w:rsidRPr="001E686D" w:rsidRDefault="001E686D" w:rsidP="00BF4A60">
      <w:pPr>
        <w:spacing w:after="120" w:line="360" w:lineRule="auto"/>
        <w:rPr>
          <w:rFonts w:ascii="Times New Roman" w:hAnsi="Times New Roman" w:cs="Times New Roman"/>
          <w:sz w:val="32"/>
        </w:rPr>
      </w:pPr>
      <w:r w:rsidRPr="001E686D">
        <w:rPr>
          <w:rFonts w:ascii="Times New Roman" w:hAnsi="Times New Roman" w:cs="Times New Roman"/>
          <w:b/>
          <w:sz w:val="24"/>
        </w:rPr>
        <w:t>β</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Beta Dağılımı</w:t>
      </w:r>
    </w:p>
    <w:p w:rsidR="00085B47" w:rsidRPr="00085B47" w:rsidRDefault="00881CD4" w:rsidP="00BF4A60">
      <w:pPr>
        <w:spacing w:after="120" w:line="360" w:lineRule="auto"/>
        <w:rPr>
          <w:rFonts w:ascii="Times New Roman" w:hAnsi="Times New Roman" w:cs="Times New Roman"/>
          <w:sz w:val="24"/>
        </w:rPr>
      </w:pPr>
      <w:r>
        <w:rPr>
          <w:rFonts w:ascii="Times New Roman" w:hAnsi="Times New Roman" w:cs="Times New Roman"/>
          <w:b/>
          <w:sz w:val="24"/>
        </w:rPr>
        <w:t>BKİ</w:t>
      </w:r>
      <w:r w:rsidR="00085B47">
        <w:rPr>
          <w:rFonts w:ascii="Times New Roman" w:hAnsi="Times New Roman" w:cs="Times New Roman"/>
          <w:b/>
          <w:sz w:val="24"/>
        </w:rPr>
        <w:tab/>
      </w:r>
      <w:r w:rsidR="00085B47">
        <w:rPr>
          <w:rFonts w:ascii="Times New Roman" w:hAnsi="Times New Roman" w:cs="Times New Roman"/>
          <w:b/>
          <w:sz w:val="24"/>
        </w:rPr>
        <w:tab/>
      </w:r>
      <w:r w:rsidR="00085B47">
        <w:rPr>
          <w:rFonts w:ascii="Times New Roman" w:hAnsi="Times New Roman" w:cs="Times New Roman"/>
          <w:b/>
          <w:sz w:val="24"/>
        </w:rPr>
        <w:tab/>
      </w:r>
      <w:r>
        <w:rPr>
          <w:rFonts w:ascii="Times New Roman" w:hAnsi="Times New Roman" w:cs="Times New Roman"/>
          <w:sz w:val="24"/>
        </w:rPr>
        <w:t>: Beden</w:t>
      </w:r>
      <w:r w:rsidR="00085B47">
        <w:rPr>
          <w:rFonts w:ascii="Times New Roman" w:hAnsi="Times New Roman" w:cs="Times New Roman"/>
          <w:sz w:val="24"/>
        </w:rPr>
        <w:t xml:space="preserve"> Kitle İndeksi</w:t>
      </w:r>
    </w:p>
    <w:p w:rsidR="00B36604" w:rsidRPr="00B36604" w:rsidRDefault="00B36604" w:rsidP="00BF4A60">
      <w:pPr>
        <w:spacing w:after="120" w:line="360" w:lineRule="auto"/>
        <w:rPr>
          <w:rFonts w:ascii="Times New Roman" w:hAnsi="Times New Roman" w:cs="Times New Roman"/>
          <w:sz w:val="24"/>
        </w:rPr>
      </w:pPr>
      <w:r>
        <w:rPr>
          <w:rFonts w:ascii="Times New Roman" w:hAnsi="Times New Roman" w:cs="Times New Roman"/>
          <w:b/>
          <w:sz w:val="24"/>
        </w:rPr>
        <w:t>DSÖ</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 Dünya Sağlık Örgütü </w:t>
      </w:r>
    </w:p>
    <w:p w:rsidR="00B36604" w:rsidRDefault="00B36604" w:rsidP="00BF4A60">
      <w:pPr>
        <w:spacing w:after="120" w:line="360" w:lineRule="auto"/>
        <w:rPr>
          <w:rFonts w:ascii="Times New Roman" w:hAnsi="Times New Roman" w:cs="Times New Roman"/>
          <w:sz w:val="24"/>
        </w:rPr>
      </w:pPr>
      <w:r>
        <w:rPr>
          <w:rFonts w:ascii="Times New Roman" w:hAnsi="Times New Roman" w:cs="Times New Roman"/>
          <w:b/>
          <w:sz w:val="24"/>
        </w:rPr>
        <w:t>EGYA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Enstrümantal Günlük Yaşam Aktiviteleri</w:t>
      </w:r>
    </w:p>
    <w:p w:rsidR="00270F8A" w:rsidRDefault="00270F8A" w:rsidP="00BF4A60">
      <w:pPr>
        <w:spacing w:after="120" w:line="360" w:lineRule="auto"/>
        <w:rPr>
          <w:rFonts w:ascii="Times New Roman" w:hAnsi="Times New Roman" w:cs="Times New Roman"/>
          <w:sz w:val="24"/>
        </w:rPr>
      </w:pPr>
      <w:r>
        <w:rPr>
          <w:rFonts w:ascii="Times New Roman" w:hAnsi="Times New Roman" w:cs="Times New Roman"/>
          <w:b/>
          <w:sz w:val="24"/>
        </w:rPr>
        <w:t>EP</w:t>
      </w:r>
      <w:r w:rsidR="00BF4A60">
        <w:rPr>
          <w:rFonts w:ascii="Times New Roman" w:hAnsi="Times New Roman" w:cs="Times New Roman"/>
          <w:b/>
          <w:sz w:val="24"/>
        </w:rPr>
        <w:tab/>
      </w:r>
      <w:r w:rsidR="00BF4A60">
        <w:rPr>
          <w:rFonts w:ascii="Times New Roman" w:hAnsi="Times New Roman" w:cs="Times New Roman"/>
          <w:b/>
          <w:sz w:val="24"/>
        </w:rPr>
        <w:tab/>
      </w:r>
      <w:r w:rsidR="00BF4A60">
        <w:rPr>
          <w:rFonts w:ascii="Times New Roman" w:hAnsi="Times New Roman" w:cs="Times New Roman"/>
          <w:b/>
          <w:sz w:val="24"/>
        </w:rPr>
        <w:tab/>
      </w:r>
      <w:r>
        <w:rPr>
          <w:rFonts w:ascii="Times New Roman" w:hAnsi="Times New Roman" w:cs="Times New Roman"/>
          <w:sz w:val="24"/>
        </w:rPr>
        <w:t xml:space="preserve"> : Enteral Beslenme</w:t>
      </w:r>
    </w:p>
    <w:p w:rsidR="00B36604" w:rsidRPr="00B36604" w:rsidRDefault="00085B47" w:rsidP="00BF4A60">
      <w:pPr>
        <w:spacing w:after="120" w:line="360" w:lineRule="auto"/>
        <w:ind w:left="2127" w:hanging="2127"/>
        <w:rPr>
          <w:rFonts w:ascii="Times New Roman" w:hAnsi="Times New Roman" w:cs="Times New Roman"/>
          <w:b/>
          <w:sz w:val="24"/>
        </w:rPr>
      </w:pPr>
      <w:r>
        <w:rPr>
          <w:rFonts w:ascii="Times New Roman" w:hAnsi="Times New Roman" w:cs="Times New Roman"/>
          <w:b/>
          <w:sz w:val="24"/>
        </w:rPr>
        <w:t>ESPEN</w:t>
      </w:r>
      <w:r>
        <w:rPr>
          <w:rFonts w:ascii="Times New Roman" w:hAnsi="Times New Roman" w:cs="Times New Roman"/>
          <w:b/>
          <w:sz w:val="24"/>
        </w:rPr>
        <w:tab/>
      </w:r>
      <w:r w:rsidR="00B36604" w:rsidRPr="00B36604">
        <w:rPr>
          <w:rFonts w:ascii="Times New Roman" w:hAnsi="Times New Roman" w:cs="Times New Roman"/>
          <w:sz w:val="24"/>
        </w:rPr>
        <w:t>:Early Career Faculty The European Society for Clinical Nutrition and Metabolism</w:t>
      </w:r>
      <w:r w:rsidR="005840A1">
        <w:rPr>
          <w:rFonts w:ascii="Times New Roman" w:hAnsi="Times New Roman" w:cs="Times New Roman"/>
          <w:sz w:val="24"/>
        </w:rPr>
        <w:t>-</w:t>
      </w:r>
      <w:r w:rsidR="005840A1" w:rsidRPr="005840A1">
        <w:rPr>
          <w:rFonts w:ascii="Times New Roman" w:hAnsi="Times New Roman" w:cs="Times New Roman"/>
          <w:sz w:val="24"/>
        </w:rPr>
        <w:t>Avrupa Klinik Beslenme ve Metabolizma Derneği</w:t>
      </w:r>
    </w:p>
    <w:p w:rsidR="00B36604" w:rsidRDefault="00B36604" w:rsidP="00BF4A60">
      <w:pPr>
        <w:spacing w:after="120" w:line="360" w:lineRule="auto"/>
        <w:rPr>
          <w:rFonts w:ascii="Times New Roman" w:hAnsi="Times New Roman" w:cs="Times New Roman"/>
          <w:sz w:val="24"/>
        </w:rPr>
      </w:pPr>
      <w:r w:rsidRPr="00B36604">
        <w:rPr>
          <w:rFonts w:ascii="Times New Roman" w:hAnsi="Times New Roman" w:cs="Times New Roman"/>
          <w:b/>
          <w:sz w:val="24"/>
        </w:rPr>
        <w:t>GYA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B36604">
        <w:rPr>
          <w:rFonts w:ascii="Times New Roman" w:hAnsi="Times New Roman" w:cs="Times New Roman"/>
          <w:sz w:val="24"/>
        </w:rPr>
        <w:t>:</w:t>
      </w:r>
      <w:r>
        <w:rPr>
          <w:rFonts w:ascii="Times New Roman" w:hAnsi="Times New Roman" w:cs="Times New Roman"/>
          <w:sz w:val="24"/>
        </w:rPr>
        <w:t xml:space="preserve"> Günlük Yaşam Aktiviteleri</w:t>
      </w:r>
    </w:p>
    <w:p w:rsidR="005840A1" w:rsidRDefault="005840A1" w:rsidP="00BF4A60">
      <w:pPr>
        <w:spacing w:after="120" w:line="360" w:lineRule="auto"/>
        <w:rPr>
          <w:rFonts w:ascii="Times New Roman" w:hAnsi="Times New Roman" w:cs="Times New Roman"/>
          <w:sz w:val="24"/>
        </w:rPr>
      </w:pPr>
      <w:r>
        <w:rPr>
          <w:rFonts w:ascii="Times New Roman" w:hAnsi="Times New Roman" w:cs="Times New Roman"/>
          <w:b/>
          <w:sz w:val="24"/>
        </w:rPr>
        <w:t>MNA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 </w:t>
      </w:r>
      <w:r w:rsidRPr="005840A1">
        <w:rPr>
          <w:rFonts w:ascii="Times New Roman" w:hAnsi="Times New Roman" w:cs="Times New Roman"/>
          <w:sz w:val="24"/>
        </w:rPr>
        <w:t>Mini Nutritional Assessment</w:t>
      </w:r>
      <w:r w:rsidR="00EC08F3">
        <w:rPr>
          <w:rFonts w:ascii="Times New Roman" w:hAnsi="Times New Roman" w:cs="Times New Roman"/>
          <w:sz w:val="24"/>
        </w:rPr>
        <w:t xml:space="preserve">-Mini Nutrisyonel Değerlendirme </w:t>
      </w:r>
    </w:p>
    <w:p w:rsidR="005840A1" w:rsidRPr="005840A1" w:rsidRDefault="005840A1" w:rsidP="00BF4A60">
      <w:pPr>
        <w:spacing w:after="120" w:line="360" w:lineRule="auto"/>
        <w:rPr>
          <w:rFonts w:ascii="Times New Roman" w:hAnsi="Times New Roman" w:cs="Times New Roman"/>
          <w:sz w:val="24"/>
        </w:rPr>
      </w:pPr>
      <w:r>
        <w:rPr>
          <w:rFonts w:ascii="Times New Roman" w:hAnsi="Times New Roman" w:cs="Times New Roman"/>
          <w:b/>
          <w:sz w:val="24"/>
        </w:rPr>
        <w:t>MNA-SF</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 </w:t>
      </w:r>
      <w:r w:rsidRPr="005840A1">
        <w:rPr>
          <w:rFonts w:ascii="Times New Roman" w:hAnsi="Times New Roman" w:cs="Times New Roman"/>
          <w:sz w:val="24"/>
        </w:rPr>
        <w:t>Mini Nutritional Assessment</w:t>
      </w:r>
      <w:r w:rsidR="00EC08F3">
        <w:rPr>
          <w:rFonts w:ascii="Times New Roman" w:hAnsi="Times New Roman" w:cs="Times New Roman"/>
          <w:sz w:val="24"/>
        </w:rPr>
        <w:t>-Short Form</w:t>
      </w:r>
    </w:p>
    <w:p w:rsidR="005840A1" w:rsidRDefault="005840A1" w:rsidP="00BF4A60">
      <w:pPr>
        <w:spacing w:after="120" w:line="360" w:lineRule="auto"/>
        <w:rPr>
          <w:rFonts w:ascii="Times New Roman" w:hAnsi="Times New Roman" w:cs="Times New Roman"/>
          <w:sz w:val="24"/>
        </w:rPr>
      </w:pPr>
      <w:r>
        <w:rPr>
          <w:rFonts w:ascii="Times New Roman" w:hAnsi="Times New Roman" w:cs="Times New Roman"/>
          <w:b/>
          <w:sz w:val="24"/>
        </w:rPr>
        <w:t>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Örneklem Büyüklüğü</w:t>
      </w:r>
    </w:p>
    <w:p w:rsidR="002C163D" w:rsidRPr="002C163D" w:rsidRDefault="002C163D" w:rsidP="00BF4A60">
      <w:pPr>
        <w:spacing w:after="120" w:line="360" w:lineRule="auto"/>
        <w:rPr>
          <w:rFonts w:ascii="Times New Roman" w:hAnsi="Times New Roman" w:cs="Times New Roman"/>
          <w:sz w:val="24"/>
        </w:rPr>
      </w:pPr>
      <w:r>
        <w:rPr>
          <w:rFonts w:ascii="Times New Roman" w:hAnsi="Times New Roman" w:cs="Times New Roman"/>
          <w:b/>
          <w:sz w:val="24"/>
        </w:rPr>
        <w:t>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 Frekans </w:t>
      </w:r>
    </w:p>
    <w:p w:rsidR="005840A1" w:rsidRPr="005840A1" w:rsidRDefault="005840A1" w:rsidP="00BF4A60">
      <w:pPr>
        <w:spacing w:after="120" w:line="360" w:lineRule="auto"/>
        <w:rPr>
          <w:rFonts w:ascii="Times New Roman" w:hAnsi="Times New Roman" w:cs="Times New Roman"/>
          <w:sz w:val="24"/>
        </w:rPr>
      </w:pPr>
      <w:r>
        <w:rPr>
          <w:rFonts w:ascii="Times New Roman" w:hAnsi="Times New Roman" w:cs="Times New Roman"/>
          <w:b/>
          <w:sz w:val="24"/>
        </w:rPr>
        <w:t>p</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Anlamlılık Değeri</w:t>
      </w:r>
    </w:p>
    <w:p w:rsidR="00085B47" w:rsidRDefault="00085B47" w:rsidP="00BF4A60">
      <w:pPr>
        <w:spacing w:after="120" w:line="360" w:lineRule="auto"/>
        <w:rPr>
          <w:rFonts w:ascii="Times New Roman" w:hAnsi="Times New Roman" w:cs="Times New Roman"/>
          <w:sz w:val="24"/>
        </w:rPr>
      </w:pPr>
      <w:r>
        <w:rPr>
          <w:rFonts w:ascii="Times New Roman" w:hAnsi="Times New Roman" w:cs="Times New Roman"/>
          <w:b/>
          <w:sz w:val="24"/>
        </w:rPr>
        <w:t>PB</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085B47">
        <w:rPr>
          <w:rFonts w:ascii="Times New Roman" w:hAnsi="Times New Roman" w:cs="Times New Roman"/>
          <w:sz w:val="24"/>
        </w:rPr>
        <w:t>Parenteral Beslenme</w:t>
      </w:r>
    </w:p>
    <w:p w:rsidR="001E686D" w:rsidRPr="001E686D" w:rsidRDefault="001E686D" w:rsidP="00BF4A60">
      <w:pPr>
        <w:spacing w:after="120" w:line="360" w:lineRule="auto"/>
        <w:rPr>
          <w:rFonts w:ascii="Times New Roman" w:hAnsi="Times New Roman" w:cs="Times New Roman"/>
          <w:sz w:val="24"/>
        </w:rPr>
      </w:pPr>
      <w:r w:rsidRPr="001E686D">
        <w:rPr>
          <w:rFonts w:ascii="Times New Roman" w:hAnsi="Times New Roman" w:cs="Times New Roman"/>
          <w:b/>
          <w:sz w:val="24"/>
        </w:rPr>
        <w:t>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Çoklu Korelasyon Katsayısı</w:t>
      </w:r>
    </w:p>
    <w:p w:rsidR="00085B47" w:rsidRDefault="001E686D" w:rsidP="00BF4A60">
      <w:pPr>
        <w:spacing w:after="120" w:line="360" w:lineRule="auto"/>
        <w:rPr>
          <w:rFonts w:ascii="Times New Roman" w:hAnsi="Times New Roman" w:cs="Times New Roman"/>
          <w:sz w:val="24"/>
        </w:rPr>
      </w:pPr>
      <w:r w:rsidRPr="001E686D">
        <w:rPr>
          <w:rFonts w:ascii="Times New Roman" w:hAnsi="Times New Roman" w:cs="Times New Roman"/>
          <w:b/>
          <w:sz w:val="24"/>
        </w:rPr>
        <w:t>R</w:t>
      </w:r>
      <w:r w:rsidRPr="001E686D">
        <w:rPr>
          <w:rFonts w:ascii="Times New Roman" w:hAnsi="Times New Roman" w:cs="Times New Roman"/>
          <w:b/>
          <w:sz w:val="24"/>
          <w:vertAlign w:val="superscript"/>
        </w:rPr>
        <w:t>2</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1E686D">
        <w:rPr>
          <w:rFonts w:ascii="Times New Roman" w:hAnsi="Times New Roman" w:cs="Times New Roman"/>
          <w:sz w:val="24"/>
        </w:rPr>
        <w:t>: Çoklu Determinasyon Katsayısı</w:t>
      </w:r>
    </w:p>
    <w:p w:rsidR="001E686D" w:rsidRDefault="001E686D" w:rsidP="00BF4A60">
      <w:pPr>
        <w:spacing w:after="120" w:line="360" w:lineRule="auto"/>
        <w:rPr>
          <w:rFonts w:ascii="Times New Roman" w:hAnsi="Times New Roman" w:cs="Times New Roman"/>
          <w:sz w:val="24"/>
        </w:rPr>
      </w:pPr>
      <w:r w:rsidRPr="001E686D">
        <w:rPr>
          <w:rFonts w:ascii="Times New Roman" w:hAnsi="Times New Roman" w:cs="Times New Roman"/>
          <w:b/>
          <w:sz w:val="24"/>
        </w:rPr>
        <w:sym w:font="Symbol" w:char="F044"/>
      </w:r>
      <w:r w:rsidRPr="001E686D">
        <w:rPr>
          <w:rFonts w:ascii="Times New Roman" w:hAnsi="Times New Roman" w:cs="Times New Roman"/>
          <w:b/>
          <w:sz w:val="24"/>
        </w:rPr>
        <w:t>R</w:t>
      </w:r>
      <w:r w:rsidRPr="001E686D">
        <w:rPr>
          <w:rFonts w:ascii="Times New Roman" w:hAnsi="Times New Roman" w:cs="Times New Roman"/>
          <w:b/>
          <w:sz w:val="24"/>
          <w:vertAlign w:val="superscript"/>
        </w:rPr>
        <w:t>2</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1E686D">
        <w:rPr>
          <w:rFonts w:ascii="Times New Roman" w:hAnsi="Times New Roman" w:cs="Times New Roman"/>
          <w:sz w:val="24"/>
        </w:rPr>
        <w:t>:</w:t>
      </w:r>
      <w:r>
        <w:rPr>
          <w:rFonts w:ascii="Times New Roman" w:hAnsi="Times New Roman" w:cs="Times New Roman"/>
          <w:sz w:val="24"/>
        </w:rPr>
        <w:t xml:space="preserve"> Düzeltilmiş </w:t>
      </w:r>
      <w:r w:rsidRPr="001E686D">
        <w:rPr>
          <w:rFonts w:ascii="Times New Roman" w:hAnsi="Times New Roman" w:cs="Times New Roman"/>
          <w:sz w:val="24"/>
        </w:rPr>
        <w:t>Çoklu Determinasyon Katsayısı</w:t>
      </w:r>
    </w:p>
    <w:p w:rsidR="001E686D" w:rsidRPr="001E686D" w:rsidRDefault="001E686D" w:rsidP="00BF4A60">
      <w:pPr>
        <w:spacing w:after="120" w:line="360" w:lineRule="auto"/>
        <w:rPr>
          <w:rFonts w:ascii="Times New Roman" w:hAnsi="Times New Roman" w:cs="Times New Roman"/>
          <w:sz w:val="40"/>
        </w:rPr>
      </w:pPr>
      <w:r>
        <w:rPr>
          <w:rFonts w:ascii="Times New Roman" w:hAnsi="Times New Roman" w:cs="Times New Roman"/>
          <w:b/>
          <w:sz w:val="24"/>
        </w:rPr>
        <w:t>SE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Standart Hata-Sapma</w:t>
      </w:r>
    </w:p>
    <w:p w:rsidR="005840A1" w:rsidRDefault="005840A1" w:rsidP="00BF4A60">
      <w:pPr>
        <w:spacing w:after="120" w:line="360" w:lineRule="auto"/>
        <w:rPr>
          <w:rFonts w:ascii="Times New Roman" w:hAnsi="Times New Roman" w:cs="Times New Roman"/>
          <w:sz w:val="24"/>
        </w:rPr>
      </w:pPr>
      <w:r>
        <w:rPr>
          <w:rFonts w:ascii="Times New Roman" w:hAnsi="Times New Roman" w:cs="Times New Roman"/>
          <w:b/>
          <w:sz w:val="24"/>
        </w:rPr>
        <w:t>SPSS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Sosyal Bilimler İçin İstatistik Paket Programı</w:t>
      </w:r>
    </w:p>
    <w:p w:rsidR="002C163D" w:rsidRPr="002C163D" w:rsidRDefault="002C163D" w:rsidP="00BF4A60">
      <w:pPr>
        <w:spacing w:after="120" w:line="360" w:lineRule="auto"/>
        <w:rPr>
          <w:rFonts w:ascii="Times New Roman" w:hAnsi="Times New Roman" w:cs="Times New Roman"/>
          <w:sz w:val="24"/>
        </w:rPr>
      </w:pPr>
      <w:r>
        <w:rPr>
          <w:rFonts w:ascii="Times New Roman" w:hAnsi="Times New Roman" w:cs="Times New Roman"/>
          <w:b/>
          <w:sz w:val="24"/>
        </w:rPr>
        <w:t>SS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Standart Sapma</w:t>
      </w:r>
    </w:p>
    <w:p w:rsidR="005840A1" w:rsidRDefault="005840A1" w:rsidP="00BF4A60">
      <w:pPr>
        <w:spacing w:after="120" w:line="360" w:lineRule="auto"/>
        <w:rPr>
          <w:rFonts w:ascii="Times New Roman" w:hAnsi="Times New Roman" w:cs="Times New Roman"/>
          <w:sz w:val="24"/>
        </w:rPr>
      </w:pPr>
      <w:r>
        <w:rPr>
          <w:rFonts w:ascii="Times New Roman" w:hAnsi="Times New Roman" w:cs="Times New Roman"/>
          <w:b/>
          <w:sz w:val="24"/>
        </w:rPr>
        <w:t>TÜİK</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 </w:t>
      </w:r>
      <w:r w:rsidRPr="005840A1">
        <w:rPr>
          <w:rFonts w:ascii="Times New Roman" w:hAnsi="Times New Roman" w:cs="Times New Roman"/>
          <w:sz w:val="24"/>
        </w:rPr>
        <w:t>Türkiye İstatistik Kurumu</w:t>
      </w:r>
    </w:p>
    <w:p w:rsidR="001E686D" w:rsidRPr="001E686D" w:rsidRDefault="001E686D" w:rsidP="00BF4A60">
      <w:pPr>
        <w:spacing w:after="120" w:line="360" w:lineRule="auto"/>
        <w:rPr>
          <w:rFonts w:ascii="Times New Roman" w:hAnsi="Times New Roman" w:cs="Times New Roman"/>
          <w:sz w:val="24"/>
        </w:rPr>
      </w:pPr>
      <w:r w:rsidRPr="001E686D">
        <w:rPr>
          <w:rFonts w:ascii="Times New Roman" w:hAnsi="Times New Roman" w:cs="Times New Roman"/>
          <w:b/>
          <w:sz w:val="24"/>
          <w:szCs w:val="24"/>
        </w:rPr>
        <w:t>χ</w:t>
      </w:r>
      <w:r w:rsidRPr="001E686D">
        <w:rPr>
          <w:rFonts w:ascii="Times New Roman" w:hAnsi="Times New Roman" w:cs="Times New Roman"/>
          <w:b/>
          <w:sz w:val="24"/>
          <w:szCs w:val="24"/>
          <w:vertAlign w:val="superscript"/>
        </w:rPr>
        <w:t>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Ki-Kare Test Değeri</w:t>
      </w:r>
    </w:p>
    <w:p w:rsidR="00B36604" w:rsidRPr="00B36604" w:rsidRDefault="00B36604" w:rsidP="00BF4A60">
      <w:pPr>
        <w:spacing w:after="120" w:line="360" w:lineRule="auto"/>
        <w:rPr>
          <w:rFonts w:ascii="Times New Roman" w:hAnsi="Times New Roman" w:cs="Times New Roman"/>
          <w:sz w:val="24"/>
        </w:rPr>
      </w:pPr>
      <w:r>
        <w:rPr>
          <w:rFonts w:ascii="Times New Roman" w:hAnsi="Times New Roman" w:cs="Times New Roman"/>
          <w:b/>
          <w:sz w:val="24"/>
        </w:rPr>
        <w:t>WHO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B36604">
        <w:rPr>
          <w:rFonts w:ascii="Times New Roman" w:hAnsi="Times New Roman" w:cs="Times New Roman"/>
          <w:sz w:val="24"/>
        </w:rPr>
        <w:t>World Health Organization</w:t>
      </w:r>
      <w:r w:rsidR="005840A1">
        <w:rPr>
          <w:rFonts w:ascii="Times New Roman" w:hAnsi="Times New Roman" w:cs="Times New Roman"/>
          <w:sz w:val="24"/>
        </w:rPr>
        <w:t>-Dünya Sağlık Örgütü</w:t>
      </w:r>
    </w:p>
    <w:p w:rsidR="00E05006" w:rsidRDefault="00E05006" w:rsidP="00B36604">
      <w:pPr>
        <w:spacing w:after="0" w:line="360" w:lineRule="auto"/>
      </w:pPr>
    </w:p>
    <w:p w:rsidR="00E05006" w:rsidRDefault="00E05006" w:rsidP="00BF4A60">
      <w:pPr>
        <w:pStyle w:val="Balk1"/>
        <w:spacing w:before="120" w:after="120" w:line="240" w:lineRule="auto"/>
        <w:jc w:val="center"/>
        <w:rPr>
          <w:rFonts w:ascii="Times New Roman" w:hAnsi="Times New Roman" w:cs="Times New Roman"/>
          <w:b/>
          <w:color w:val="auto"/>
          <w:sz w:val="28"/>
        </w:rPr>
      </w:pPr>
      <w:bookmarkStart w:id="4" w:name="_Toc8242409"/>
      <w:r w:rsidRPr="00E05006">
        <w:rPr>
          <w:rFonts w:ascii="Times New Roman" w:hAnsi="Times New Roman" w:cs="Times New Roman"/>
          <w:b/>
          <w:color w:val="auto"/>
          <w:sz w:val="28"/>
        </w:rPr>
        <w:lastRenderedPageBreak/>
        <w:t>TABLOLAR DİZİNİ</w:t>
      </w:r>
      <w:bookmarkEnd w:id="4"/>
    </w:p>
    <w:p w:rsidR="00BF4A60" w:rsidRPr="00BF4A60" w:rsidRDefault="00BF4A60" w:rsidP="00BF4A60">
      <w:pPr>
        <w:spacing w:before="120" w:after="120" w:line="240" w:lineRule="auto"/>
        <w:jc w:val="center"/>
        <w:rPr>
          <w:rFonts w:ascii="Times New Roman" w:hAnsi="Times New Roman" w:cs="Times New Roman"/>
          <w:sz w:val="24"/>
          <w:szCs w:val="24"/>
        </w:rPr>
      </w:pPr>
    </w:p>
    <w:p w:rsidR="00BF4A60" w:rsidRPr="00BF4A60" w:rsidRDefault="00BF4A60" w:rsidP="00BF4A60">
      <w:pPr>
        <w:spacing w:before="120" w:after="120" w:line="240" w:lineRule="auto"/>
        <w:jc w:val="center"/>
      </w:pPr>
    </w:p>
    <w:p w:rsidR="009C1477" w:rsidRPr="009C1477" w:rsidRDefault="00DF376A" w:rsidP="00D93B5B">
      <w:pPr>
        <w:pStyle w:val="ekillerTablosu"/>
        <w:tabs>
          <w:tab w:val="left" w:pos="993"/>
          <w:tab w:val="left" w:pos="8789"/>
          <w:tab w:val="right" w:pos="9061"/>
        </w:tabs>
        <w:spacing w:line="360" w:lineRule="auto"/>
        <w:rPr>
          <w:rFonts w:ascii="Times New Roman" w:eastAsiaTheme="minorEastAsia" w:hAnsi="Times New Roman" w:cs="Times New Roman"/>
          <w:noProof/>
          <w:sz w:val="24"/>
          <w:lang w:eastAsia="tr-TR"/>
        </w:rPr>
      </w:pPr>
      <w:r>
        <w:fldChar w:fldCharType="begin"/>
      </w:r>
      <w:r w:rsidR="009C1477">
        <w:instrText xml:space="preserve"> TOC \h \z \c "Tablo" </w:instrText>
      </w:r>
      <w:r>
        <w:fldChar w:fldCharType="separate"/>
      </w:r>
      <w:hyperlink w:anchor="_Toc8151762" w:history="1">
        <w:r w:rsidR="009C1477" w:rsidRPr="009C1477">
          <w:rPr>
            <w:rStyle w:val="Kpr"/>
            <w:rFonts w:ascii="Times New Roman" w:hAnsi="Times New Roman" w:cs="Times New Roman"/>
            <w:b/>
            <w:noProof/>
            <w:sz w:val="24"/>
          </w:rPr>
          <w:t>Tablo 1.</w:t>
        </w:r>
        <w:r w:rsidR="00D93B5B">
          <w:rPr>
            <w:rStyle w:val="Kpr"/>
            <w:rFonts w:ascii="Times New Roman" w:hAnsi="Times New Roman" w:cs="Times New Roman"/>
            <w:noProof/>
            <w:sz w:val="24"/>
          </w:rPr>
          <w:tab/>
        </w:r>
        <w:r w:rsidR="009C1477" w:rsidRPr="009C1477">
          <w:rPr>
            <w:rStyle w:val="Kpr"/>
            <w:rFonts w:ascii="Times New Roman" w:hAnsi="Times New Roman" w:cs="Times New Roman"/>
            <w:noProof/>
            <w:sz w:val="24"/>
          </w:rPr>
          <w:t>Yaşlılarda Malnütrisyonun Nedenleri</w:t>
        </w:r>
        <w:r w:rsidR="005B03A9">
          <w:rPr>
            <w:rFonts w:ascii="Times New Roman" w:hAnsi="Times New Roman" w:cs="Times New Roman"/>
            <w:noProof/>
            <w:webHidden/>
            <w:sz w:val="24"/>
          </w:rPr>
          <w:t>………………………………………</w:t>
        </w:r>
        <w:r w:rsidR="00D97647">
          <w:rPr>
            <w:rFonts w:ascii="Times New Roman" w:hAnsi="Times New Roman" w:cs="Times New Roman"/>
            <w:noProof/>
            <w:webHidden/>
            <w:sz w:val="24"/>
          </w:rPr>
          <w:t>...</w:t>
        </w:r>
        <w:r w:rsidR="005B03A9">
          <w:rPr>
            <w:rFonts w:ascii="Times New Roman" w:hAnsi="Times New Roman" w:cs="Times New Roman"/>
            <w:noProof/>
            <w:webHidden/>
            <w:sz w:val="24"/>
          </w:rPr>
          <w:t>…</w:t>
        </w:r>
        <w:r w:rsidR="00645338">
          <w:rPr>
            <w:rFonts w:ascii="Times New Roman" w:hAnsi="Times New Roman" w:cs="Times New Roman"/>
            <w:noProof/>
            <w:webHidden/>
            <w:sz w:val="24"/>
          </w:rPr>
          <w:t>...</w:t>
        </w:r>
        <w:r w:rsidR="00645338">
          <w:rPr>
            <w:rFonts w:ascii="Times New Roman" w:hAnsi="Times New Roman" w:cs="Times New Roman"/>
            <w:noProof/>
            <w:webHidden/>
            <w:sz w:val="24"/>
          </w:rPr>
          <w:tab/>
        </w:r>
        <w:r w:rsidRPr="009C1477">
          <w:rPr>
            <w:rFonts w:ascii="Times New Roman" w:hAnsi="Times New Roman" w:cs="Times New Roman"/>
            <w:noProof/>
            <w:webHidden/>
            <w:sz w:val="24"/>
          </w:rPr>
          <w:fldChar w:fldCharType="begin"/>
        </w:r>
        <w:r w:rsidR="009C1477" w:rsidRPr="009C1477">
          <w:rPr>
            <w:rFonts w:ascii="Times New Roman" w:hAnsi="Times New Roman" w:cs="Times New Roman"/>
            <w:noProof/>
            <w:webHidden/>
            <w:sz w:val="24"/>
          </w:rPr>
          <w:instrText xml:space="preserve"> PAGEREF _Toc8151762 \h </w:instrText>
        </w:r>
        <w:r w:rsidRPr="009C1477">
          <w:rPr>
            <w:rFonts w:ascii="Times New Roman" w:hAnsi="Times New Roman" w:cs="Times New Roman"/>
            <w:noProof/>
            <w:webHidden/>
            <w:sz w:val="24"/>
          </w:rPr>
        </w:r>
        <w:r w:rsidRPr="009C1477">
          <w:rPr>
            <w:rFonts w:ascii="Times New Roman" w:hAnsi="Times New Roman" w:cs="Times New Roman"/>
            <w:noProof/>
            <w:webHidden/>
            <w:sz w:val="24"/>
          </w:rPr>
          <w:fldChar w:fldCharType="separate"/>
        </w:r>
        <w:r w:rsidR="009558EB">
          <w:rPr>
            <w:rFonts w:ascii="Times New Roman" w:hAnsi="Times New Roman" w:cs="Times New Roman"/>
            <w:noProof/>
            <w:webHidden/>
            <w:sz w:val="24"/>
          </w:rPr>
          <w:t>10</w:t>
        </w:r>
        <w:r w:rsidRPr="009C1477">
          <w:rPr>
            <w:rFonts w:ascii="Times New Roman" w:hAnsi="Times New Roman" w:cs="Times New Roman"/>
            <w:noProof/>
            <w:webHidden/>
            <w:sz w:val="24"/>
          </w:rPr>
          <w:fldChar w:fldCharType="end"/>
        </w:r>
      </w:hyperlink>
    </w:p>
    <w:p w:rsidR="009C1477" w:rsidRPr="009C1477" w:rsidRDefault="00DF376A" w:rsidP="00D93B5B">
      <w:pPr>
        <w:pStyle w:val="ekillerTablosu"/>
        <w:tabs>
          <w:tab w:val="left" w:pos="993"/>
          <w:tab w:val="left" w:pos="8789"/>
          <w:tab w:val="right" w:pos="9061"/>
        </w:tabs>
        <w:spacing w:line="360" w:lineRule="auto"/>
        <w:rPr>
          <w:rFonts w:ascii="Times New Roman" w:eastAsiaTheme="minorEastAsia" w:hAnsi="Times New Roman" w:cs="Times New Roman"/>
          <w:noProof/>
          <w:sz w:val="24"/>
          <w:lang w:eastAsia="tr-TR"/>
        </w:rPr>
      </w:pPr>
      <w:hyperlink w:anchor="_Toc8151763" w:history="1">
        <w:r w:rsidR="009C1477" w:rsidRPr="009C1477">
          <w:rPr>
            <w:rStyle w:val="Kpr"/>
            <w:rFonts w:ascii="Times New Roman" w:hAnsi="Times New Roman" w:cs="Times New Roman"/>
            <w:b/>
            <w:noProof/>
            <w:sz w:val="24"/>
          </w:rPr>
          <w:t>Tablo 2.</w:t>
        </w:r>
        <w:r w:rsidR="00D93B5B">
          <w:rPr>
            <w:rStyle w:val="Kpr"/>
            <w:rFonts w:ascii="Times New Roman" w:hAnsi="Times New Roman" w:cs="Times New Roman"/>
            <w:noProof/>
            <w:sz w:val="24"/>
          </w:rPr>
          <w:tab/>
        </w:r>
        <w:r w:rsidR="009C1477" w:rsidRPr="009C1477">
          <w:rPr>
            <w:rStyle w:val="Kpr"/>
            <w:rFonts w:ascii="Times New Roman" w:hAnsi="Times New Roman" w:cs="Times New Roman"/>
            <w:noProof/>
            <w:sz w:val="24"/>
          </w:rPr>
          <w:t>Beslenme durumunu değerlendirmede kullanılan plazma proteinleri</w:t>
        </w:r>
        <w:r w:rsidR="005B03A9">
          <w:rPr>
            <w:rFonts w:ascii="Times New Roman" w:hAnsi="Times New Roman" w:cs="Times New Roman"/>
            <w:noProof/>
            <w:webHidden/>
            <w:sz w:val="24"/>
          </w:rPr>
          <w:t>…………</w:t>
        </w:r>
        <w:r w:rsidR="00D97647">
          <w:rPr>
            <w:rFonts w:ascii="Times New Roman" w:hAnsi="Times New Roman" w:cs="Times New Roman"/>
            <w:noProof/>
            <w:webHidden/>
            <w:sz w:val="24"/>
          </w:rPr>
          <w:t>...</w:t>
        </w:r>
        <w:r w:rsidR="00645338">
          <w:rPr>
            <w:rFonts w:ascii="Times New Roman" w:hAnsi="Times New Roman" w:cs="Times New Roman"/>
            <w:noProof/>
            <w:webHidden/>
            <w:sz w:val="24"/>
          </w:rPr>
          <w:t>..</w:t>
        </w:r>
        <w:r w:rsidR="00645338">
          <w:rPr>
            <w:rFonts w:ascii="Times New Roman" w:hAnsi="Times New Roman" w:cs="Times New Roman"/>
            <w:noProof/>
            <w:webHidden/>
            <w:sz w:val="24"/>
          </w:rPr>
          <w:tab/>
        </w:r>
        <w:r w:rsidR="00D97647">
          <w:rPr>
            <w:rFonts w:ascii="Times New Roman" w:hAnsi="Times New Roman" w:cs="Times New Roman"/>
            <w:noProof/>
            <w:webHidden/>
            <w:sz w:val="24"/>
          </w:rPr>
          <w:t>17</w:t>
        </w:r>
      </w:hyperlink>
    </w:p>
    <w:p w:rsidR="009C1477" w:rsidRPr="009C1477" w:rsidRDefault="00DF376A" w:rsidP="00D93B5B">
      <w:pPr>
        <w:pStyle w:val="ekillerTablosu"/>
        <w:tabs>
          <w:tab w:val="left" w:pos="993"/>
          <w:tab w:val="left" w:pos="8789"/>
          <w:tab w:val="right" w:pos="9061"/>
        </w:tabs>
        <w:spacing w:line="360" w:lineRule="auto"/>
        <w:ind w:left="851" w:hanging="851"/>
        <w:rPr>
          <w:rFonts w:ascii="Times New Roman" w:eastAsiaTheme="minorEastAsia" w:hAnsi="Times New Roman" w:cs="Times New Roman"/>
          <w:noProof/>
          <w:sz w:val="24"/>
          <w:lang w:eastAsia="tr-TR"/>
        </w:rPr>
      </w:pPr>
      <w:hyperlink w:anchor="_Toc8151764" w:history="1">
        <w:r w:rsidR="009C1477" w:rsidRPr="009C1477">
          <w:rPr>
            <w:rStyle w:val="Kpr"/>
            <w:rFonts w:ascii="Times New Roman" w:hAnsi="Times New Roman" w:cs="Times New Roman"/>
            <w:b/>
            <w:noProof/>
            <w:sz w:val="24"/>
          </w:rPr>
          <w:t>Tablo 3.</w:t>
        </w:r>
        <w:r w:rsidR="00D93B5B">
          <w:rPr>
            <w:rStyle w:val="Kpr"/>
            <w:rFonts w:ascii="Times New Roman" w:hAnsi="Times New Roman" w:cs="Times New Roman"/>
            <w:b/>
            <w:noProof/>
            <w:sz w:val="24"/>
          </w:rPr>
          <w:tab/>
        </w:r>
        <w:r w:rsidR="00D93B5B">
          <w:rPr>
            <w:rStyle w:val="Kpr"/>
            <w:rFonts w:ascii="Times New Roman" w:hAnsi="Times New Roman" w:cs="Times New Roman"/>
            <w:b/>
            <w:noProof/>
            <w:sz w:val="24"/>
          </w:rPr>
          <w:tab/>
        </w:r>
        <w:r w:rsidR="009C1477" w:rsidRPr="009C1477">
          <w:rPr>
            <w:rStyle w:val="Kpr"/>
            <w:rFonts w:ascii="Times New Roman" w:hAnsi="Times New Roman" w:cs="Times New Roman"/>
            <w:noProof/>
            <w:sz w:val="24"/>
          </w:rPr>
          <w:t>Çakırbeyli Aile Sağlığı Merkezine kayıtlı 65 yaş ve</w:t>
        </w:r>
        <w:r w:rsidR="00D93B5B">
          <w:rPr>
            <w:rStyle w:val="Kpr"/>
            <w:rFonts w:ascii="Times New Roman" w:hAnsi="Times New Roman" w:cs="Times New Roman"/>
            <w:noProof/>
            <w:sz w:val="24"/>
          </w:rPr>
          <w:t xml:space="preserve"> üstü yaşlıların bölgelere göre</w:t>
        </w:r>
        <w:r w:rsidR="00D93B5B">
          <w:rPr>
            <w:rStyle w:val="Kpr"/>
            <w:rFonts w:ascii="Times New Roman" w:hAnsi="Times New Roman" w:cs="Times New Roman"/>
            <w:noProof/>
            <w:sz w:val="24"/>
          </w:rPr>
          <w:tab/>
        </w:r>
        <w:r w:rsidR="009C1477" w:rsidRPr="009C1477">
          <w:rPr>
            <w:rStyle w:val="Kpr"/>
            <w:rFonts w:ascii="Times New Roman" w:hAnsi="Times New Roman" w:cs="Times New Roman"/>
            <w:noProof/>
            <w:sz w:val="24"/>
          </w:rPr>
          <w:t>dağılımı</w:t>
        </w:r>
        <w:r w:rsidR="005B03A9">
          <w:rPr>
            <w:rFonts w:ascii="Times New Roman" w:hAnsi="Times New Roman" w:cs="Times New Roman"/>
            <w:noProof/>
            <w:webHidden/>
            <w:sz w:val="24"/>
          </w:rPr>
          <w:t>……………………………………………………………</w:t>
        </w:r>
        <w:r w:rsidR="006E2208">
          <w:rPr>
            <w:rFonts w:ascii="Times New Roman" w:hAnsi="Times New Roman" w:cs="Times New Roman"/>
            <w:noProof/>
            <w:webHidden/>
            <w:sz w:val="24"/>
          </w:rPr>
          <w:t>….</w:t>
        </w:r>
        <w:r w:rsidR="005B03A9">
          <w:rPr>
            <w:rFonts w:ascii="Times New Roman" w:hAnsi="Times New Roman" w:cs="Times New Roman"/>
            <w:noProof/>
            <w:webHidden/>
            <w:sz w:val="24"/>
          </w:rPr>
          <w:t>…………</w:t>
        </w:r>
        <w:r w:rsidR="00645338">
          <w:rPr>
            <w:rFonts w:ascii="Times New Roman" w:hAnsi="Times New Roman" w:cs="Times New Roman"/>
            <w:noProof/>
            <w:webHidden/>
            <w:sz w:val="24"/>
          </w:rPr>
          <w:t>…</w:t>
        </w:r>
        <w:r w:rsidR="00645338">
          <w:rPr>
            <w:rFonts w:ascii="Times New Roman" w:hAnsi="Times New Roman" w:cs="Times New Roman"/>
            <w:noProof/>
            <w:webHidden/>
            <w:sz w:val="24"/>
          </w:rPr>
          <w:tab/>
        </w:r>
        <w:r w:rsidRPr="009C1477">
          <w:rPr>
            <w:rFonts w:ascii="Times New Roman" w:hAnsi="Times New Roman" w:cs="Times New Roman"/>
            <w:noProof/>
            <w:webHidden/>
            <w:sz w:val="24"/>
          </w:rPr>
          <w:fldChar w:fldCharType="begin"/>
        </w:r>
        <w:r w:rsidR="009C1477" w:rsidRPr="009C1477">
          <w:rPr>
            <w:rFonts w:ascii="Times New Roman" w:hAnsi="Times New Roman" w:cs="Times New Roman"/>
            <w:noProof/>
            <w:webHidden/>
            <w:sz w:val="24"/>
          </w:rPr>
          <w:instrText xml:space="preserve"> PAGEREF _Toc8151764 \h </w:instrText>
        </w:r>
        <w:r w:rsidRPr="009C1477">
          <w:rPr>
            <w:rFonts w:ascii="Times New Roman" w:hAnsi="Times New Roman" w:cs="Times New Roman"/>
            <w:noProof/>
            <w:webHidden/>
            <w:sz w:val="24"/>
          </w:rPr>
        </w:r>
        <w:r w:rsidRPr="009C1477">
          <w:rPr>
            <w:rFonts w:ascii="Times New Roman" w:hAnsi="Times New Roman" w:cs="Times New Roman"/>
            <w:noProof/>
            <w:webHidden/>
            <w:sz w:val="24"/>
          </w:rPr>
          <w:fldChar w:fldCharType="separate"/>
        </w:r>
        <w:r w:rsidR="009558EB">
          <w:rPr>
            <w:rFonts w:ascii="Times New Roman" w:hAnsi="Times New Roman" w:cs="Times New Roman"/>
            <w:noProof/>
            <w:webHidden/>
            <w:sz w:val="24"/>
          </w:rPr>
          <w:t>25</w:t>
        </w:r>
        <w:r w:rsidRPr="009C1477">
          <w:rPr>
            <w:rFonts w:ascii="Times New Roman" w:hAnsi="Times New Roman" w:cs="Times New Roman"/>
            <w:noProof/>
            <w:webHidden/>
            <w:sz w:val="24"/>
          </w:rPr>
          <w:fldChar w:fldCharType="end"/>
        </w:r>
      </w:hyperlink>
    </w:p>
    <w:p w:rsidR="009C1477" w:rsidRPr="009C1477" w:rsidRDefault="00DF376A" w:rsidP="00D93B5B">
      <w:pPr>
        <w:pStyle w:val="ekillerTablosu"/>
        <w:tabs>
          <w:tab w:val="left" w:pos="993"/>
          <w:tab w:val="left" w:pos="8789"/>
          <w:tab w:val="right" w:pos="9061"/>
        </w:tabs>
        <w:spacing w:line="360" w:lineRule="auto"/>
        <w:rPr>
          <w:rFonts w:ascii="Times New Roman" w:eastAsiaTheme="minorEastAsia" w:hAnsi="Times New Roman" w:cs="Times New Roman"/>
          <w:noProof/>
          <w:sz w:val="24"/>
          <w:lang w:eastAsia="tr-TR"/>
        </w:rPr>
      </w:pPr>
      <w:hyperlink w:anchor="_Toc8151765" w:history="1">
        <w:r w:rsidR="009C1477" w:rsidRPr="009C1477">
          <w:rPr>
            <w:rStyle w:val="Kpr"/>
            <w:rFonts w:ascii="Times New Roman" w:hAnsi="Times New Roman" w:cs="Times New Roman"/>
            <w:b/>
            <w:noProof/>
            <w:sz w:val="24"/>
          </w:rPr>
          <w:t>Tablo 4.</w:t>
        </w:r>
        <w:r w:rsidR="00D93B5B">
          <w:rPr>
            <w:rStyle w:val="Kpr"/>
            <w:rFonts w:ascii="Times New Roman" w:hAnsi="Times New Roman" w:cs="Times New Roman"/>
            <w:b/>
            <w:noProof/>
            <w:sz w:val="24"/>
          </w:rPr>
          <w:tab/>
        </w:r>
        <w:r w:rsidR="009C1477" w:rsidRPr="009C1477">
          <w:rPr>
            <w:rStyle w:val="Kpr"/>
            <w:rFonts w:ascii="Times New Roman" w:hAnsi="Times New Roman" w:cs="Times New Roman"/>
            <w:noProof/>
            <w:sz w:val="24"/>
          </w:rPr>
          <w:t>Katılımcılara ilişkin sosyo-demografik özelliklerin dağılımı</w:t>
        </w:r>
        <w:r w:rsidR="005B03A9">
          <w:rPr>
            <w:rFonts w:ascii="Times New Roman" w:hAnsi="Times New Roman" w:cs="Times New Roman"/>
            <w:noProof/>
            <w:webHidden/>
            <w:sz w:val="24"/>
          </w:rPr>
          <w:t>………………</w:t>
        </w:r>
        <w:r w:rsidR="00D97647">
          <w:rPr>
            <w:rFonts w:ascii="Times New Roman" w:hAnsi="Times New Roman" w:cs="Times New Roman"/>
            <w:noProof/>
            <w:webHidden/>
            <w:sz w:val="24"/>
          </w:rPr>
          <w:t>...</w:t>
        </w:r>
        <w:r w:rsidR="005B03A9">
          <w:rPr>
            <w:rFonts w:ascii="Times New Roman" w:hAnsi="Times New Roman" w:cs="Times New Roman"/>
            <w:noProof/>
            <w:webHidden/>
            <w:sz w:val="24"/>
          </w:rPr>
          <w:t>…</w:t>
        </w:r>
        <w:r w:rsidR="00645338">
          <w:rPr>
            <w:rFonts w:ascii="Times New Roman" w:hAnsi="Times New Roman" w:cs="Times New Roman"/>
            <w:noProof/>
            <w:webHidden/>
            <w:sz w:val="24"/>
          </w:rPr>
          <w:t>...</w:t>
        </w:r>
        <w:r w:rsidR="00645338">
          <w:rPr>
            <w:rFonts w:ascii="Times New Roman" w:hAnsi="Times New Roman" w:cs="Times New Roman"/>
            <w:noProof/>
            <w:webHidden/>
            <w:sz w:val="24"/>
          </w:rPr>
          <w:tab/>
        </w:r>
        <w:r w:rsidR="00D97647">
          <w:rPr>
            <w:rFonts w:ascii="Times New Roman" w:hAnsi="Times New Roman" w:cs="Times New Roman"/>
            <w:noProof/>
            <w:webHidden/>
            <w:sz w:val="24"/>
          </w:rPr>
          <w:t>29</w:t>
        </w:r>
      </w:hyperlink>
    </w:p>
    <w:p w:rsidR="009C1477" w:rsidRPr="009C1477" w:rsidRDefault="00DF376A" w:rsidP="00D93B5B">
      <w:pPr>
        <w:pStyle w:val="ekillerTablosu"/>
        <w:tabs>
          <w:tab w:val="left" w:pos="993"/>
          <w:tab w:val="left" w:pos="8789"/>
          <w:tab w:val="right" w:pos="9061"/>
        </w:tabs>
        <w:spacing w:line="360" w:lineRule="auto"/>
        <w:rPr>
          <w:rFonts w:ascii="Times New Roman" w:eastAsiaTheme="minorEastAsia" w:hAnsi="Times New Roman" w:cs="Times New Roman"/>
          <w:noProof/>
          <w:sz w:val="24"/>
          <w:lang w:eastAsia="tr-TR"/>
        </w:rPr>
      </w:pPr>
      <w:hyperlink w:anchor="_Toc8151766" w:history="1">
        <w:r w:rsidR="009C1477" w:rsidRPr="009C1477">
          <w:rPr>
            <w:rStyle w:val="Kpr"/>
            <w:rFonts w:ascii="Times New Roman" w:hAnsi="Times New Roman" w:cs="Times New Roman"/>
            <w:b/>
            <w:noProof/>
            <w:sz w:val="24"/>
          </w:rPr>
          <w:t xml:space="preserve">Tablo </w:t>
        </w:r>
        <w:r w:rsidR="00D97647">
          <w:rPr>
            <w:rStyle w:val="Kpr"/>
            <w:rFonts w:ascii="Times New Roman" w:hAnsi="Times New Roman" w:cs="Times New Roman"/>
            <w:b/>
            <w:noProof/>
            <w:sz w:val="24"/>
          </w:rPr>
          <w:t>5</w:t>
        </w:r>
        <w:r w:rsidR="009C1477" w:rsidRPr="009C1477">
          <w:rPr>
            <w:rStyle w:val="Kpr"/>
            <w:rFonts w:ascii="Times New Roman" w:hAnsi="Times New Roman" w:cs="Times New Roman"/>
            <w:b/>
            <w:noProof/>
            <w:sz w:val="24"/>
          </w:rPr>
          <w:t>.</w:t>
        </w:r>
        <w:r w:rsidR="00D93B5B">
          <w:rPr>
            <w:rStyle w:val="Kpr"/>
            <w:rFonts w:ascii="Times New Roman" w:hAnsi="Times New Roman" w:cs="Times New Roman"/>
            <w:noProof/>
            <w:sz w:val="24"/>
          </w:rPr>
          <w:tab/>
        </w:r>
        <w:r w:rsidR="009C1477" w:rsidRPr="009C1477">
          <w:rPr>
            <w:rStyle w:val="Kpr"/>
            <w:rFonts w:ascii="Times New Roman" w:hAnsi="Times New Roman" w:cs="Times New Roman"/>
            <w:noProof/>
            <w:sz w:val="24"/>
          </w:rPr>
          <w:t>Katılımcıların kişisel durumlarına ilişkin dağılımları</w:t>
        </w:r>
        <w:r w:rsidR="005B03A9">
          <w:rPr>
            <w:rFonts w:ascii="Times New Roman" w:hAnsi="Times New Roman" w:cs="Times New Roman"/>
            <w:noProof/>
            <w:webHidden/>
            <w:sz w:val="24"/>
          </w:rPr>
          <w:t>…………………</w:t>
        </w:r>
        <w:r w:rsidR="00D97647">
          <w:rPr>
            <w:rFonts w:ascii="Times New Roman" w:hAnsi="Times New Roman" w:cs="Times New Roman"/>
            <w:noProof/>
            <w:webHidden/>
            <w:sz w:val="24"/>
          </w:rPr>
          <w:t>...</w:t>
        </w:r>
        <w:r w:rsidR="005B03A9">
          <w:rPr>
            <w:rFonts w:ascii="Times New Roman" w:hAnsi="Times New Roman" w:cs="Times New Roman"/>
            <w:noProof/>
            <w:webHidden/>
            <w:sz w:val="24"/>
          </w:rPr>
          <w:t>……….</w:t>
        </w:r>
        <w:r w:rsidR="00645338">
          <w:rPr>
            <w:rFonts w:ascii="Times New Roman" w:hAnsi="Times New Roman" w:cs="Times New Roman"/>
            <w:noProof/>
            <w:webHidden/>
            <w:sz w:val="24"/>
          </w:rPr>
          <w:t>.</w:t>
        </w:r>
        <w:r w:rsidR="00645338">
          <w:rPr>
            <w:rFonts w:ascii="Times New Roman" w:hAnsi="Times New Roman" w:cs="Times New Roman"/>
            <w:noProof/>
            <w:webHidden/>
            <w:sz w:val="24"/>
          </w:rPr>
          <w:tab/>
        </w:r>
        <w:r w:rsidR="00D97647">
          <w:rPr>
            <w:rFonts w:ascii="Times New Roman" w:hAnsi="Times New Roman" w:cs="Times New Roman"/>
            <w:noProof/>
            <w:webHidden/>
            <w:sz w:val="24"/>
          </w:rPr>
          <w:t>30</w:t>
        </w:r>
      </w:hyperlink>
    </w:p>
    <w:p w:rsidR="00CB5587" w:rsidRDefault="00DF376A" w:rsidP="00D93B5B">
      <w:pPr>
        <w:pStyle w:val="ekillerTablosu"/>
        <w:tabs>
          <w:tab w:val="left" w:pos="993"/>
          <w:tab w:val="left" w:pos="8789"/>
          <w:tab w:val="right" w:pos="9061"/>
        </w:tabs>
        <w:spacing w:line="360" w:lineRule="auto"/>
        <w:rPr>
          <w:rFonts w:ascii="Times New Roman" w:hAnsi="Times New Roman" w:cs="Times New Roman"/>
          <w:noProof/>
          <w:sz w:val="24"/>
        </w:rPr>
      </w:pPr>
      <w:hyperlink w:anchor="_Toc8151767" w:history="1">
        <w:r w:rsidR="009C1477" w:rsidRPr="009C1477">
          <w:rPr>
            <w:rStyle w:val="Kpr"/>
            <w:rFonts w:ascii="Times New Roman" w:hAnsi="Times New Roman" w:cs="Times New Roman"/>
            <w:b/>
            <w:noProof/>
            <w:sz w:val="24"/>
          </w:rPr>
          <w:t xml:space="preserve">Tablo </w:t>
        </w:r>
        <w:r w:rsidR="00D97647">
          <w:rPr>
            <w:rStyle w:val="Kpr"/>
            <w:rFonts w:ascii="Times New Roman" w:hAnsi="Times New Roman" w:cs="Times New Roman"/>
            <w:b/>
            <w:noProof/>
            <w:sz w:val="24"/>
          </w:rPr>
          <w:t>6</w:t>
        </w:r>
        <w:r w:rsidR="009C1477" w:rsidRPr="009C1477">
          <w:rPr>
            <w:rStyle w:val="Kpr"/>
            <w:rFonts w:ascii="Times New Roman" w:hAnsi="Times New Roman" w:cs="Times New Roman"/>
            <w:b/>
            <w:noProof/>
            <w:sz w:val="24"/>
          </w:rPr>
          <w:t>.</w:t>
        </w:r>
        <w:r w:rsidR="00D93B5B">
          <w:rPr>
            <w:rStyle w:val="Kpr"/>
            <w:rFonts w:ascii="Times New Roman" w:hAnsi="Times New Roman" w:cs="Times New Roman"/>
            <w:noProof/>
            <w:sz w:val="24"/>
          </w:rPr>
          <w:tab/>
        </w:r>
        <w:r w:rsidR="009C1477" w:rsidRPr="009C1477">
          <w:rPr>
            <w:rStyle w:val="Kpr"/>
            <w:rFonts w:ascii="Times New Roman" w:hAnsi="Times New Roman" w:cs="Times New Roman"/>
            <w:noProof/>
            <w:sz w:val="24"/>
          </w:rPr>
          <w:t>Katılımcıların antropometrik karakterleri</w:t>
        </w:r>
        <w:r w:rsidR="005B03A9">
          <w:rPr>
            <w:rFonts w:ascii="Times New Roman" w:hAnsi="Times New Roman" w:cs="Times New Roman"/>
            <w:noProof/>
            <w:webHidden/>
            <w:sz w:val="24"/>
          </w:rPr>
          <w:t>…………………………………</w:t>
        </w:r>
        <w:r w:rsidR="00D97647">
          <w:rPr>
            <w:rFonts w:ascii="Times New Roman" w:hAnsi="Times New Roman" w:cs="Times New Roman"/>
            <w:noProof/>
            <w:webHidden/>
            <w:sz w:val="24"/>
          </w:rPr>
          <w:t>...</w:t>
        </w:r>
        <w:r w:rsidR="005B03A9">
          <w:rPr>
            <w:rFonts w:ascii="Times New Roman" w:hAnsi="Times New Roman" w:cs="Times New Roman"/>
            <w:noProof/>
            <w:webHidden/>
            <w:sz w:val="24"/>
          </w:rPr>
          <w:t>…...</w:t>
        </w:r>
        <w:r w:rsidR="00645338">
          <w:rPr>
            <w:rFonts w:ascii="Times New Roman" w:hAnsi="Times New Roman" w:cs="Times New Roman"/>
            <w:noProof/>
            <w:webHidden/>
            <w:sz w:val="24"/>
          </w:rPr>
          <w:t>.</w:t>
        </w:r>
        <w:r w:rsidR="00645338">
          <w:rPr>
            <w:rFonts w:ascii="Times New Roman" w:hAnsi="Times New Roman" w:cs="Times New Roman"/>
            <w:noProof/>
            <w:webHidden/>
            <w:sz w:val="24"/>
          </w:rPr>
          <w:tab/>
        </w:r>
        <w:r w:rsidR="00D97647">
          <w:rPr>
            <w:rFonts w:ascii="Times New Roman" w:hAnsi="Times New Roman" w:cs="Times New Roman"/>
            <w:noProof/>
            <w:webHidden/>
            <w:sz w:val="24"/>
          </w:rPr>
          <w:t>31</w:t>
        </w:r>
      </w:hyperlink>
    </w:p>
    <w:p w:rsidR="009C1477" w:rsidRPr="00CB5587" w:rsidRDefault="00CB5587" w:rsidP="00D93B5B">
      <w:pPr>
        <w:pStyle w:val="ekillerTablosu"/>
        <w:tabs>
          <w:tab w:val="left" w:pos="993"/>
          <w:tab w:val="left" w:pos="8789"/>
          <w:tab w:val="right" w:pos="9061"/>
        </w:tabs>
        <w:rPr>
          <w:rFonts w:ascii="Times New Roman" w:hAnsi="Times New Roman" w:cs="Times New Roman"/>
          <w:iCs/>
          <w:noProof/>
          <w:sz w:val="24"/>
        </w:rPr>
      </w:pPr>
      <w:r w:rsidRPr="00CB5587">
        <w:rPr>
          <w:rFonts w:ascii="Times New Roman" w:hAnsi="Times New Roman" w:cs="Times New Roman"/>
          <w:b/>
          <w:noProof/>
          <w:sz w:val="24"/>
        </w:rPr>
        <w:t>Tablo 7.</w:t>
      </w:r>
      <w:r w:rsidR="00D93B5B">
        <w:rPr>
          <w:rFonts w:ascii="Times New Roman" w:hAnsi="Times New Roman" w:cs="Times New Roman"/>
          <w:b/>
          <w:noProof/>
          <w:sz w:val="24"/>
        </w:rPr>
        <w:tab/>
      </w:r>
      <w:r w:rsidR="00FD7544">
        <w:rPr>
          <w:rFonts w:ascii="Times New Roman" w:hAnsi="Times New Roman" w:cs="Times New Roman"/>
          <w:noProof/>
          <w:sz w:val="24"/>
        </w:rPr>
        <w:t xml:space="preserve">Katılımcıların cinsiyete göre </w:t>
      </w:r>
      <w:r w:rsidRPr="00CB5587">
        <w:rPr>
          <w:rFonts w:ascii="Times New Roman" w:hAnsi="Times New Roman" w:cs="Times New Roman"/>
          <w:iCs/>
          <w:noProof/>
          <w:sz w:val="24"/>
        </w:rPr>
        <w:t xml:space="preserve">MNA-SF tarama </w:t>
      </w:r>
      <w:r w:rsidR="00FD7544">
        <w:rPr>
          <w:rFonts w:ascii="Times New Roman" w:hAnsi="Times New Roman" w:cs="Times New Roman"/>
          <w:iCs/>
          <w:noProof/>
          <w:sz w:val="24"/>
        </w:rPr>
        <w:t>testi bulgularının dağılımı</w:t>
      </w:r>
      <w:r>
        <w:rPr>
          <w:rFonts w:ascii="Times New Roman" w:hAnsi="Times New Roman" w:cs="Times New Roman"/>
          <w:iCs/>
          <w:noProof/>
          <w:sz w:val="24"/>
        </w:rPr>
        <w:t>……</w:t>
      </w:r>
      <w:r w:rsidR="00FD7544">
        <w:rPr>
          <w:rFonts w:ascii="Times New Roman" w:hAnsi="Times New Roman" w:cs="Times New Roman"/>
          <w:iCs/>
          <w:noProof/>
          <w:sz w:val="24"/>
        </w:rPr>
        <w:t>..</w:t>
      </w:r>
      <w:r>
        <w:rPr>
          <w:rFonts w:ascii="Times New Roman" w:hAnsi="Times New Roman" w:cs="Times New Roman"/>
          <w:iCs/>
          <w:noProof/>
          <w:sz w:val="24"/>
        </w:rPr>
        <w:t>.</w:t>
      </w:r>
      <w:r w:rsidR="00645338">
        <w:rPr>
          <w:rFonts w:ascii="Times New Roman" w:hAnsi="Times New Roman" w:cs="Times New Roman"/>
          <w:iCs/>
          <w:noProof/>
          <w:sz w:val="24"/>
        </w:rPr>
        <w:t>..</w:t>
      </w:r>
      <w:r w:rsidR="00645338">
        <w:rPr>
          <w:rFonts w:ascii="Times New Roman" w:hAnsi="Times New Roman" w:cs="Times New Roman"/>
          <w:iCs/>
          <w:noProof/>
          <w:sz w:val="24"/>
        </w:rPr>
        <w:tab/>
      </w:r>
      <w:r>
        <w:rPr>
          <w:rFonts w:ascii="Times New Roman" w:hAnsi="Times New Roman" w:cs="Times New Roman"/>
          <w:iCs/>
          <w:noProof/>
          <w:sz w:val="24"/>
        </w:rPr>
        <w:t>32</w:t>
      </w:r>
    </w:p>
    <w:p w:rsidR="004455B2" w:rsidRPr="004455B2" w:rsidRDefault="004455B2" w:rsidP="00D93B5B">
      <w:pPr>
        <w:tabs>
          <w:tab w:val="left" w:pos="993"/>
          <w:tab w:val="left" w:pos="8789"/>
        </w:tabs>
        <w:rPr>
          <w:rFonts w:ascii="Times New Roman" w:hAnsi="Times New Roman" w:cs="Times New Roman"/>
          <w:i/>
          <w:iCs/>
          <w:sz w:val="24"/>
          <w:szCs w:val="24"/>
        </w:rPr>
      </w:pPr>
      <w:r w:rsidRPr="004455B2">
        <w:rPr>
          <w:rFonts w:ascii="Times New Roman" w:hAnsi="Times New Roman" w:cs="Times New Roman"/>
          <w:b/>
          <w:iCs/>
          <w:sz w:val="24"/>
          <w:szCs w:val="24"/>
        </w:rPr>
        <w:t>Tablo 8</w:t>
      </w:r>
      <w:r w:rsidRPr="004455B2">
        <w:rPr>
          <w:rFonts w:ascii="Times New Roman" w:hAnsi="Times New Roman" w:cs="Times New Roman"/>
          <w:iCs/>
          <w:sz w:val="24"/>
          <w:szCs w:val="24"/>
        </w:rPr>
        <w:t>.</w:t>
      </w:r>
      <w:r w:rsidR="00D93B5B">
        <w:rPr>
          <w:rFonts w:ascii="Times New Roman" w:hAnsi="Times New Roman" w:cs="Times New Roman"/>
          <w:iCs/>
          <w:sz w:val="24"/>
          <w:szCs w:val="24"/>
        </w:rPr>
        <w:tab/>
      </w:r>
      <w:r w:rsidRPr="004455B2">
        <w:rPr>
          <w:rFonts w:ascii="Times New Roman" w:hAnsi="Times New Roman" w:cs="Times New Roman"/>
          <w:iCs/>
          <w:sz w:val="24"/>
          <w:szCs w:val="24"/>
        </w:rPr>
        <w:t>Katılımcıların MNA-SF testi skorları……….……………………………………</w:t>
      </w:r>
      <w:r w:rsidR="00645338">
        <w:rPr>
          <w:rFonts w:ascii="Times New Roman" w:hAnsi="Times New Roman" w:cs="Times New Roman"/>
          <w:iCs/>
          <w:sz w:val="24"/>
          <w:szCs w:val="24"/>
        </w:rPr>
        <w:tab/>
      </w:r>
      <w:r w:rsidR="00CB5587">
        <w:rPr>
          <w:rFonts w:ascii="Times New Roman" w:hAnsi="Times New Roman" w:cs="Times New Roman"/>
          <w:iCs/>
          <w:sz w:val="24"/>
          <w:szCs w:val="24"/>
        </w:rPr>
        <w:t>33</w:t>
      </w:r>
    </w:p>
    <w:p w:rsidR="009C1477" w:rsidRPr="0075112B" w:rsidRDefault="00DF376A" w:rsidP="00645338">
      <w:pPr>
        <w:pStyle w:val="ekillerTablosu"/>
        <w:tabs>
          <w:tab w:val="left" w:pos="993"/>
          <w:tab w:val="left" w:pos="8789"/>
          <w:tab w:val="right" w:pos="9061"/>
        </w:tabs>
        <w:ind w:left="990" w:hanging="990"/>
        <w:rPr>
          <w:rFonts w:ascii="Times New Roman" w:hAnsi="Times New Roman" w:cs="Times New Roman"/>
          <w:iCs/>
          <w:noProof/>
          <w:color w:val="0563C1" w:themeColor="hyperlink"/>
          <w:sz w:val="24"/>
          <w:u w:val="single"/>
        </w:rPr>
      </w:pPr>
      <w:hyperlink w:anchor="_Toc8151769" w:history="1">
        <w:r w:rsidR="009C1477" w:rsidRPr="0075112B">
          <w:rPr>
            <w:rStyle w:val="Kpr"/>
            <w:rFonts w:ascii="Times New Roman" w:hAnsi="Times New Roman" w:cs="Times New Roman"/>
            <w:b/>
            <w:noProof/>
            <w:sz w:val="24"/>
          </w:rPr>
          <w:t xml:space="preserve">Tablo </w:t>
        </w:r>
        <w:r w:rsidR="006E2208" w:rsidRPr="0075112B">
          <w:rPr>
            <w:rStyle w:val="Kpr"/>
            <w:rFonts w:ascii="Times New Roman" w:hAnsi="Times New Roman" w:cs="Times New Roman"/>
            <w:b/>
            <w:noProof/>
            <w:sz w:val="24"/>
          </w:rPr>
          <w:t>9</w:t>
        </w:r>
        <w:r w:rsidR="009C1477" w:rsidRPr="0075112B">
          <w:rPr>
            <w:rStyle w:val="Kpr"/>
            <w:rFonts w:ascii="Times New Roman" w:hAnsi="Times New Roman" w:cs="Times New Roman"/>
            <w:b/>
            <w:noProof/>
            <w:sz w:val="24"/>
          </w:rPr>
          <w:t>.</w:t>
        </w:r>
        <w:r w:rsidR="00D93B5B">
          <w:rPr>
            <w:rStyle w:val="Kpr"/>
            <w:rFonts w:ascii="Times New Roman" w:hAnsi="Times New Roman" w:cs="Times New Roman"/>
            <w:b/>
            <w:noProof/>
            <w:sz w:val="24"/>
          </w:rPr>
          <w:tab/>
        </w:r>
        <w:r w:rsidR="0075112B" w:rsidRPr="0075112B">
          <w:rPr>
            <w:rStyle w:val="Kpr"/>
            <w:rFonts w:ascii="Times New Roman" w:hAnsi="Times New Roman" w:cs="Times New Roman"/>
            <w:iCs/>
            <w:noProof/>
            <w:sz w:val="24"/>
          </w:rPr>
          <w:t>Katılımcıların cinsiyete göre malnütrisyon değerlendirme testi bulgul</w:t>
        </w:r>
        <w:r w:rsidR="0075112B">
          <w:rPr>
            <w:rStyle w:val="Kpr"/>
            <w:rFonts w:ascii="Times New Roman" w:hAnsi="Times New Roman" w:cs="Times New Roman"/>
            <w:iCs/>
            <w:noProof/>
            <w:sz w:val="24"/>
          </w:rPr>
          <w:t>arının dağılımı………………………………………………………………………...</w:t>
        </w:r>
        <w:r w:rsidR="005B03A9" w:rsidRPr="0075112B">
          <w:rPr>
            <w:rStyle w:val="Kpr"/>
            <w:rFonts w:ascii="Times New Roman" w:hAnsi="Times New Roman" w:cs="Times New Roman"/>
            <w:noProof/>
            <w:webHidden/>
            <w:sz w:val="24"/>
          </w:rPr>
          <w:t>….</w:t>
        </w:r>
        <w:r w:rsidR="00645338">
          <w:rPr>
            <w:rStyle w:val="Kpr"/>
            <w:rFonts w:ascii="Times New Roman" w:hAnsi="Times New Roman" w:cs="Times New Roman"/>
            <w:noProof/>
            <w:webHidden/>
            <w:sz w:val="24"/>
          </w:rPr>
          <w:tab/>
        </w:r>
        <w:r w:rsidRPr="0075112B">
          <w:rPr>
            <w:rStyle w:val="Kpr"/>
            <w:rFonts w:ascii="Times New Roman" w:hAnsi="Times New Roman" w:cs="Times New Roman"/>
            <w:noProof/>
            <w:webHidden/>
            <w:sz w:val="24"/>
          </w:rPr>
          <w:fldChar w:fldCharType="begin"/>
        </w:r>
        <w:r w:rsidR="009C1477" w:rsidRPr="0075112B">
          <w:rPr>
            <w:rStyle w:val="Kpr"/>
            <w:rFonts w:ascii="Times New Roman" w:hAnsi="Times New Roman" w:cs="Times New Roman"/>
            <w:noProof/>
            <w:webHidden/>
            <w:sz w:val="24"/>
          </w:rPr>
          <w:instrText xml:space="preserve"> PAGEREF _Toc8151769 \h </w:instrText>
        </w:r>
        <w:r w:rsidRPr="0075112B">
          <w:rPr>
            <w:rStyle w:val="Kpr"/>
            <w:rFonts w:ascii="Times New Roman" w:hAnsi="Times New Roman" w:cs="Times New Roman"/>
            <w:noProof/>
            <w:webHidden/>
            <w:sz w:val="24"/>
          </w:rPr>
        </w:r>
        <w:r w:rsidRPr="0075112B">
          <w:rPr>
            <w:rStyle w:val="Kpr"/>
            <w:rFonts w:ascii="Times New Roman" w:hAnsi="Times New Roman" w:cs="Times New Roman"/>
            <w:noProof/>
            <w:webHidden/>
            <w:sz w:val="24"/>
          </w:rPr>
          <w:fldChar w:fldCharType="separate"/>
        </w:r>
        <w:r w:rsidR="009558EB">
          <w:rPr>
            <w:rStyle w:val="Kpr"/>
            <w:rFonts w:ascii="Times New Roman" w:hAnsi="Times New Roman" w:cs="Times New Roman"/>
            <w:noProof/>
            <w:webHidden/>
            <w:sz w:val="24"/>
          </w:rPr>
          <w:t>33</w:t>
        </w:r>
        <w:r w:rsidRPr="0075112B">
          <w:rPr>
            <w:rStyle w:val="Kpr"/>
            <w:rFonts w:ascii="Times New Roman" w:hAnsi="Times New Roman" w:cs="Times New Roman"/>
            <w:noProof/>
            <w:webHidden/>
            <w:sz w:val="24"/>
          </w:rPr>
          <w:fldChar w:fldCharType="end"/>
        </w:r>
      </w:hyperlink>
    </w:p>
    <w:p w:rsidR="009C1477" w:rsidRDefault="00DF376A" w:rsidP="00D93B5B">
      <w:pPr>
        <w:pStyle w:val="ekillerTablosu"/>
        <w:tabs>
          <w:tab w:val="left" w:pos="993"/>
          <w:tab w:val="left" w:pos="8789"/>
          <w:tab w:val="right" w:pos="9061"/>
        </w:tabs>
        <w:spacing w:line="360" w:lineRule="auto"/>
        <w:ind w:left="993" w:hanging="993"/>
        <w:rPr>
          <w:rFonts w:ascii="Times New Roman" w:hAnsi="Times New Roman" w:cs="Times New Roman"/>
          <w:noProof/>
          <w:sz w:val="24"/>
        </w:rPr>
      </w:pPr>
      <w:hyperlink w:anchor="_Toc8151770" w:history="1">
        <w:r w:rsidR="009C1477" w:rsidRPr="009C1477">
          <w:rPr>
            <w:rStyle w:val="Kpr"/>
            <w:rFonts w:ascii="Times New Roman" w:hAnsi="Times New Roman" w:cs="Times New Roman"/>
            <w:b/>
            <w:noProof/>
            <w:sz w:val="24"/>
          </w:rPr>
          <w:t xml:space="preserve">Tablo </w:t>
        </w:r>
        <w:r w:rsidR="006E2208">
          <w:rPr>
            <w:rStyle w:val="Kpr"/>
            <w:rFonts w:ascii="Times New Roman" w:hAnsi="Times New Roman" w:cs="Times New Roman"/>
            <w:b/>
            <w:noProof/>
            <w:sz w:val="24"/>
          </w:rPr>
          <w:t>10</w:t>
        </w:r>
        <w:r w:rsidR="009C1477" w:rsidRPr="009C1477">
          <w:rPr>
            <w:rStyle w:val="Kpr"/>
            <w:rFonts w:ascii="Times New Roman" w:hAnsi="Times New Roman" w:cs="Times New Roman"/>
            <w:b/>
            <w:noProof/>
            <w:sz w:val="24"/>
          </w:rPr>
          <w:t>.</w:t>
        </w:r>
        <w:r w:rsidR="00645338">
          <w:rPr>
            <w:rStyle w:val="Kpr"/>
            <w:rFonts w:ascii="Times New Roman" w:hAnsi="Times New Roman" w:cs="Times New Roman"/>
            <w:noProof/>
            <w:sz w:val="24"/>
          </w:rPr>
          <w:tab/>
        </w:r>
        <w:r w:rsidR="00E16536">
          <w:rPr>
            <w:rStyle w:val="Kpr"/>
            <w:rFonts w:ascii="Times New Roman" w:hAnsi="Times New Roman" w:cs="Times New Roman"/>
            <w:noProof/>
            <w:sz w:val="24"/>
          </w:rPr>
          <w:t>Katılımcıların malnütrisyon ta</w:t>
        </w:r>
        <w:r w:rsidR="0075112B">
          <w:rPr>
            <w:rStyle w:val="Kpr"/>
            <w:rFonts w:ascii="Times New Roman" w:hAnsi="Times New Roman" w:cs="Times New Roman"/>
            <w:noProof/>
            <w:sz w:val="24"/>
          </w:rPr>
          <w:t>rama testi skorları</w:t>
        </w:r>
        <w:r w:rsidR="0075112B">
          <w:rPr>
            <w:rFonts w:ascii="Times New Roman" w:hAnsi="Times New Roman" w:cs="Times New Roman"/>
            <w:noProof/>
            <w:webHidden/>
            <w:sz w:val="24"/>
          </w:rPr>
          <w:t>……...</w:t>
        </w:r>
        <w:r w:rsidR="005B03A9">
          <w:rPr>
            <w:rFonts w:ascii="Times New Roman" w:hAnsi="Times New Roman" w:cs="Times New Roman"/>
            <w:noProof/>
            <w:webHidden/>
            <w:sz w:val="24"/>
          </w:rPr>
          <w:t>………………………</w:t>
        </w:r>
        <w:r w:rsidR="006E2208">
          <w:rPr>
            <w:rFonts w:ascii="Times New Roman" w:hAnsi="Times New Roman" w:cs="Times New Roman"/>
            <w:noProof/>
            <w:webHidden/>
            <w:sz w:val="24"/>
          </w:rPr>
          <w:t>…</w:t>
        </w:r>
        <w:r w:rsidR="00645338">
          <w:rPr>
            <w:rFonts w:ascii="Times New Roman" w:hAnsi="Times New Roman" w:cs="Times New Roman"/>
            <w:noProof/>
            <w:webHidden/>
            <w:sz w:val="24"/>
          </w:rPr>
          <w:tab/>
        </w:r>
        <w:r w:rsidRPr="009C1477">
          <w:rPr>
            <w:rFonts w:ascii="Times New Roman" w:hAnsi="Times New Roman" w:cs="Times New Roman"/>
            <w:noProof/>
            <w:webHidden/>
            <w:sz w:val="24"/>
          </w:rPr>
          <w:fldChar w:fldCharType="begin"/>
        </w:r>
        <w:r w:rsidR="009C1477" w:rsidRPr="009C1477">
          <w:rPr>
            <w:rFonts w:ascii="Times New Roman" w:hAnsi="Times New Roman" w:cs="Times New Roman"/>
            <w:noProof/>
            <w:webHidden/>
            <w:sz w:val="24"/>
          </w:rPr>
          <w:instrText xml:space="preserve"> PAGEREF _Toc8151770 \h </w:instrText>
        </w:r>
        <w:r w:rsidRPr="009C1477">
          <w:rPr>
            <w:rFonts w:ascii="Times New Roman" w:hAnsi="Times New Roman" w:cs="Times New Roman"/>
            <w:noProof/>
            <w:webHidden/>
            <w:sz w:val="24"/>
          </w:rPr>
        </w:r>
        <w:r w:rsidRPr="009C1477">
          <w:rPr>
            <w:rFonts w:ascii="Times New Roman" w:hAnsi="Times New Roman" w:cs="Times New Roman"/>
            <w:noProof/>
            <w:webHidden/>
            <w:sz w:val="24"/>
          </w:rPr>
          <w:fldChar w:fldCharType="separate"/>
        </w:r>
        <w:r w:rsidR="009558EB">
          <w:rPr>
            <w:rFonts w:ascii="Times New Roman" w:hAnsi="Times New Roman" w:cs="Times New Roman"/>
            <w:noProof/>
            <w:webHidden/>
            <w:sz w:val="24"/>
          </w:rPr>
          <w:t>34</w:t>
        </w:r>
        <w:r w:rsidRPr="009C1477">
          <w:rPr>
            <w:rFonts w:ascii="Times New Roman" w:hAnsi="Times New Roman" w:cs="Times New Roman"/>
            <w:noProof/>
            <w:webHidden/>
            <w:sz w:val="24"/>
          </w:rPr>
          <w:fldChar w:fldCharType="end"/>
        </w:r>
      </w:hyperlink>
    </w:p>
    <w:p w:rsidR="009C1477" w:rsidRDefault="00E16536" w:rsidP="00D93B5B">
      <w:pPr>
        <w:tabs>
          <w:tab w:val="left" w:pos="993"/>
          <w:tab w:val="left" w:pos="8789"/>
        </w:tabs>
        <w:rPr>
          <w:rFonts w:ascii="Times New Roman" w:hAnsi="Times New Roman" w:cs="Times New Roman"/>
          <w:iCs/>
          <w:sz w:val="24"/>
          <w:szCs w:val="24"/>
        </w:rPr>
      </w:pPr>
      <w:r w:rsidRPr="00E16536">
        <w:rPr>
          <w:rFonts w:ascii="Times New Roman" w:hAnsi="Times New Roman" w:cs="Times New Roman"/>
          <w:b/>
          <w:iCs/>
          <w:sz w:val="24"/>
          <w:szCs w:val="24"/>
        </w:rPr>
        <w:t>Tablo 11.</w:t>
      </w:r>
      <w:r w:rsidR="00645338">
        <w:rPr>
          <w:rFonts w:ascii="Times New Roman" w:hAnsi="Times New Roman" w:cs="Times New Roman"/>
          <w:iCs/>
          <w:sz w:val="24"/>
          <w:szCs w:val="24"/>
        </w:rPr>
        <w:tab/>
      </w:r>
      <w:r w:rsidRPr="00E16536">
        <w:rPr>
          <w:rFonts w:ascii="Times New Roman" w:hAnsi="Times New Roman" w:cs="Times New Roman"/>
          <w:iCs/>
          <w:sz w:val="24"/>
          <w:szCs w:val="24"/>
        </w:rPr>
        <w:t>Katılımcıların GYA’nin değerlendirilmesi</w:t>
      </w:r>
      <w:r w:rsidR="00204068">
        <w:rPr>
          <w:rFonts w:ascii="Times New Roman" w:hAnsi="Times New Roman" w:cs="Times New Roman"/>
          <w:iCs/>
          <w:sz w:val="24"/>
          <w:szCs w:val="24"/>
        </w:rPr>
        <w:t>………………………………………</w:t>
      </w:r>
      <w:r w:rsidR="00645338">
        <w:rPr>
          <w:rFonts w:ascii="Times New Roman" w:hAnsi="Times New Roman" w:cs="Times New Roman"/>
          <w:iCs/>
          <w:sz w:val="24"/>
          <w:szCs w:val="24"/>
        </w:rPr>
        <w:t>.</w:t>
      </w:r>
      <w:r w:rsidR="00645338">
        <w:rPr>
          <w:rFonts w:ascii="Times New Roman" w:hAnsi="Times New Roman" w:cs="Times New Roman"/>
          <w:iCs/>
          <w:sz w:val="24"/>
          <w:szCs w:val="24"/>
        </w:rPr>
        <w:tab/>
      </w:r>
      <w:r w:rsidR="00732C0B">
        <w:rPr>
          <w:rFonts w:ascii="Times New Roman" w:hAnsi="Times New Roman" w:cs="Times New Roman"/>
          <w:iCs/>
          <w:sz w:val="24"/>
          <w:szCs w:val="24"/>
        </w:rPr>
        <w:t>36</w:t>
      </w:r>
    </w:p>
    <w:p w:rsidR="000C2CE6" w:rsidRPr="000C2CE6" w:rsidRDefault="000C2CE6" w:rsidP="00D93B5B">
      <w:pPr>
        <w:tabs>
          <w:tab w:val="left" w:pos="993"/>
          <w:tab w:val="left" w:pos="8789"/>
        </w:tabs>
        <w:rPr>
          <w:rFonts w:ascii="Times New Roman" w:eastAsiaTheme="minorEastAsia" w:hAnsi="Times New Roman" w:cs="Times New Roman"/>
          <w:noProof/>
          <w:sz w:val="24"/>
          <w:lang w:eastAsia="tr-TR"/>
        </w:rPr>
      </w:pPr>
      <w:r w:rsidRPr="000C2CE6">
        <w:rPr>
          <w:rFonts w:ascii="Times New Roman" w:eastAsiaTheme="minorEastAsia" w:hAnsi="Times New Roman" w:cs="Times New Roman"/>
          <w:b/>
          <w:iCs/>
          <w:noProof/>
          <w:sz w:val="24"/>
          <w:lang w:eastAsia="tr-TR"/>
        </w:rPr>
        <w:t>Tablo</w:t>
      </w:r>
      <w:r>
        <w:rPr>
          <w:rFonts w:ascii="Times New Roman" w:eastAsiaTheme="minorEastAsia" w:hAnsi="Times New Roman" w:cs="Times New Roman"/>
          <w:b/>
          <w:iCs/>
          <w:noProof/>
          <w:sz w:val="24"/>
          <w:lang w:eastAsia="tr-TR"/>
        </w:rPr>
        <w:t xml:space="preserve"> 12.</w:t>
      </w:r>
      <w:r w:rsidR="00645338">
        <w:rPr>
          <w:rFonts w:ascii="Times New Roman" w:eastAsiaTheme="minorEastAsia" w:hAnsi="Times New Roman" w:cs="Times New Roman"/>
          <w:b/>
          <w:iCs/>
          <w:noProof/>
          <w:sz w:val="24"/>
          <w:lang w:eastAsia="tr-TR"/>
        </w:rPr>
        <w:tab/>
      </w:r>
      <w:r w:rsidRPr="000C2CE6">
        <w:rPr>
          <w:rFonts w:ascii="Times New Roman" w:eastAsiaTheme="minorEastAsia" w:hAnsi="Times New Roman" w:cs="Times New Roman"/>
          <w:iCs/>
          <w:noProof/>
          <w:sz w:val="24"/>
          <w:lang w:eastAsia="tr-TR"/>
        </w:rPr>
        <w:t>Katılımcıların cinsiyetlerine göre GYA puan ortalamaları</w:t>
      </w:r>
      <w:r w:rsidR="00645338">
        <w:rPr>
          <w:rFonts w:ascii="Times New Roman" w:eastAsiaTheme="minorEastAsia" w:hAnsi="Times New Roman" w:cs="Times New Roman"/>
          <w:iCs/>
          <w:noProof/>
          <w:sz w:val="24"/>
          <w:lang w:eastAsia="tr-TR"/>
        </w:rPr>
        <w:t>……………………….</w:t>
      </w:r>
      <w:r w:rsidR="00645338">
        <w:rPr>
          <w:rFonts w:ascii="Times New Roman" w:eastAsiaTheme="minorEastAsia" w:hAnsi="Times New Roman" w:cs="Times New Roman"/>
          <w:iCs/>
          <w:noProof/>
          <w:sz w:val="24"/>
          <w:lang w:eastAsia="tr-TR"/>
        </w:rPr>
        <w:tab/>
      </w:r>
      <w:r w:rsidR="00031E47">
        <w:rPr>
          <w:rFonts w:ascii="Times New Roman" w:eastAsiaTheme="minorEastAsia" w:hAnsi="Times New Roman" w:cs="Times New Roman"/>
          <w:iCs/>
          <w:noProof/>
          <w:sz w:val="24"/>
          <w:lang w:eastAsia="tr-TR"/>
        </w:rPr>
        <w:t>37</w:t>
      </w:r>
    </w:p>
    <w:p w:rsidR="009C1477" w:rsidRPr="009C1477" w:rsidRDefault="00DF376A" w:rsidP="00645338">
      <w:pPr>
        <w:pStyle w:val="ekillerTablosu"/>
        <w:tabs>
          <w:tab w:val="left" w:pos="993"/>
          <w:tab w:val="left" w:pos="8789"/>
          <w:tab w:val="right" w:pos="9061"/>
        </w:tabs>
        <w:spacing w:line="360" w:lineRule="auto"/>
        <w:ind w:left="1134" w:hanging="1134"/>
        <w:rPr>
          <w:rFonts w:ascii="Times New Roman" w:eastAsiaTheme="minorEastAsia" w:hAnsi="Times New Roman" w:cs="Times New Roman"/>
          <w:noProof/>
          <w:sz w:val="24"/>
          <w:lang w:eastAsia="tr-TR"/>
        </w:rPr>
      </w:pPr>
      <w:hyperlink w:anchor="_Toc8151774" w:history="1">
        <w:r w:rsidR="009C1477" w:rsidRPr="007358B9">
          <w:rPr>
            <w:rStyle w:val="Kpr"/>
            <w:rFonts w:ascii="Times New Roman" w:hAnsi="Times New Roman" w:cs="Times New Roman"/>
            <w:b/>
            <w:noProof/>
            <w:sz w:val="24"/>
          </w:rPr>
          <w:t xml:space="preserve">Tablo </w:t>
        </w:r>
        <w:r w:rsidR="00204068">
          <w:rPr>
            <w:rStyle w:val="Kpr"/>
            <w:rFonts w:ascii="Times New Roman" w:hAnsi="Times New Roman" w:cs="Times New Roman"/>
            <w:b/>
            <w:noProof/>
            <w:sz w:val="24"/>
          </w:rPr>
          <w:t>13.</w:t>
        </w:r>
        <w:r w:rsidR="00645338">
          <w:rPr>
            <w:rStyle w:val="Kpr"/>
            <w:rFonts w:ascii="Times New Roman" w:hAnsi="Times New Roman" w:cs="Times New Roman"/>
            <w:noProof/>
            <w:sz w:val="24"/>
          </w:rPr>
          <w:tab/>
        </w:r>
        <w:r w:rsidR="009C1477" w:rsidRPr="009C1477">
          <w:rPr>
            <w:rStyle w:val="Kpr"/>
            <w:rFonts w:ascii="Times New Roman" w:hAnsi="Times New Roman" w:cs="Times New Roman"/>
            <w:noProof/>
            <w:sz w:val="24"/>
          </w:rPr>
          <w:t xml:space="preserve">Katılımcıların birlikte yaşadıkları kişilere göre </w:t>
        </w:r>
        <w:r w:rsidR="003A77D3">
          <w:rPr>
            <w:rStyle w:val="Kpr"/>
            <w:rFonts w:ascii="Times New Roman" w:hAnsi="Times New Roman" w:cs="Times New Roman"/>
            <w:noProof/>
            <w:sz w:val="24"/>
          </w:rPr>
          <w:t>GYA</w:t>
        </w:r>
        <w:r w:rsidR="00732C0B">
          <w:rPr>
            <w:rStyle w:val="Kpr"/>
            <w:rFonts w:ascii="Times New Roman" w:hAnsi="Times New Roman" w:cs="Times New Roman"/>
            <w:noProof/>
            <w:sz w:val="24"/>
          </w:rPr>
          <w:t xml:space="preserve"> puan</w:t>
        </w:r>
        <w:r w:rsidR="003A77D3">
          <w:rPr>
            <w:rStyle w:val="Kpr"/>
            <w:rFonts w:ascii="Times New Roman" w:hAnsi="Times New Roman" w:cs="Times New Roman"/>
            <w:noProof/>
            <w:sz w:val="24"/>
          </w:rPr>
          <w:t xml:space="preserve"> o</w:t>
        </w:r>
        <w:r w:rsidR="00732C0B">
          <w:rPr>
            <w:rStyle w:val="Kpr"/>
            <w:rFonts w:ascii="Times New Roman" w:hAnsi="Times New Roman" w:cs="Times New Roman"/>
            <w:noProof/>
            <w:sz w:val="24"/>
          </w:rPr>
          <w:t>rtalamaları……</w:t>
        </w:r>
        <w:r w:rsidR="006E2208">
          <w:rPr>
            <w:rFonts w:ascii="Times New Roman" w:hAnsi="Times New Roman" w:cs="Times New Roman"/>
            <w:noProof/>
            <w:webHidden/>
            <w:sz w:val="24"/>
          </w:rPr>
          <w:t>...</w:t>
        </w:r>
      </w:hyperlink>
      <w:r w:rsidR="00E41BCC">
        <w:rPr>
          <w:rFonts w:ascii="Times New Roman" w:hAnsi="Times New Roman" w:cs="Times New Roman"/>
          <w:noProof/>
          <w:sz w:val="24"/>
        </w:rPr>
        <w:t>.</w:t>
      </w:r>
      <w:r w:rsidR="003A77D3">
        <w:rPr>
          <w:rFonts w:ascii="Times New Roman" w:hAnsi="Times New Roman" w:cs="Times New Roman"/>
          <w:noProof/>
          <w:sz w:val="24"/>
        </w:rPr>
        <w:t>....</w:t>
      </w:r>
      <w:r w:rsidR="003A77D3">
        <w:rPr>
          <w:rFonts w:ascii="Times New Roman" w:hAnsi="Times New Roman" w:cs="Times New Roman"/>
          <w:noProof/>
          <w:sz w:val="24"/>
        </w:rPr>
        <w:tab/>
      </w:r>
      <w:r w:rsidR="00E41BCC">
        <w:rPr>
          <w:rFonts w:ascii="Times New Roman" w:hAnsi="Times New Roman" w:cs="Times New Roman"/>
          <w:noProof/>
          <w:sz w:val="24"/>
        </w:rPr>
        <w:t>38</w:t>
      </w:r>
    </w:p>
    <w:p w:rsidR="009C1477" w:rsidRDefault="00DF376A" w:rsidP="00D93B5B">
      <w:pPr>
        <w:pStyle w:val="ekillerTablosu"/>
        <w:tabs>
          <w:tab w:val="left" w:pos="993"/>
          <w:tab w:val="left" w:pos="8789"/>
          <w:tab w:val="right" w:pos="9061"/>
        </w:tabs>
        <w:spacing w:line="360" w:lineRule="auto"/>
        <w:rPr>
          <w:rFonts w:ascii="Times New Roman" w:hAnsi="Times New Roman" w:cs="Times New Roman"/>
          <w:noProof/>
          <w:sz w:val="24"/>
        </w:rPr>
      </w:pPr>
      <w:hyperlink w:anchor="_Toc8151776" w:history="1">
        <w:r w:rsidR="009C1477" w:rsidRPr="007358B9">
          <w:rPr>
            <w:rStyle w:val="Kpr"/>
            <w:rFonts w:ascii="Times New Roman" w:hAnsi="Times New Roman" w:cs="Times New Roman"/>
            <w:b/>
            <w:noProof/>
            <w:sz w:val="24"/>
          </w:rPr>
          <w:t xml:space="preserve">Tablo </w:t>
        </w:r>
        <w:r w:rsidR="00732C0B">
          <w:rPr>
            <w:rStyle w:val="Kpr"/>
            <w:rFonts w:ascii="Times New Roman" w:hAnsi="Times New Roman" w:cs="Times New Roman"/>
            <w:b/>
            <w:noProof/>
            <w:sz w:val="24"/>
          </w:rPr>
          <w:t>14</w:t>
        </w:r>
        <w:r w:rsidR="009C1477" w:rsidRPr="007358B9">
          <w:rPr>
            <w:rStyle w:val="Kpr"/>
            <w:rFonts w:ascii="Times New Roman" w:hAnsi="Times New Roman" w:cs="Times New Roman"/>
            <w:b/>
            <w:noProof/>
            <w:sz w:val="24"/>
          </w:rPr>
          <w:t>.</w:t>
        </w:r>
        <w:r w:rsidR="00645338">
          <w:rPr>
            <w:rStyle w:val="Kpr"/>
            <w:rFonts w:ascii="Times New Roman" w:hAnsi="Times New Roman" w:cs="Times New Roman"/>
            <w:noProof/>
            <w:sz w:val="24"/>
          </w:rPr>
          <w:tab/>
        </w:r>
        <w:r w:rsidR="00732C0B">
          <w:rPr>
            <w:rStyle w:val="Kpr"/>
            <w:rFonts w:ascii="Times New Roman" w:hAnsi="Times New Roman" w:cs="Times New Roman"/>
            <w:noProof/>
            <w:sz w:val="24"/>
          </w:rPr>
          <w:t>Katılımcı</w:t>
        </w:r>
        <w:r w:rsidR="00E41BCC">
          <w:rPr>
            <w:rStyle w:val="Kpr"/>
            <w:rFonts w:ascii="Times New Roman" w:hAnsi="Times New Roman" w:cs="Times New Roman"/>
            <w:noProof/>
            <w:sz w:val="24"/>
          </w:rPr>
          <w:t>ların EGYA’nin değerlendirilmesi</w:t>
        </w:r>
        <w:r w:rsidR="00732C0B">
          <w:rPr>
            <w:rStyle w:val="Kpr"/>
            <w:rFonts w:ascii="Times New Roman" w:hAnsi="Times New Roman" w:cs="Times New Roman"/>
            <w:noProof/>
            <w:sz w:val="24"/>
          </w:rPr>
          <w:t>………………………………...</w:t>
        </w:r>
        <w:r w:rsidR="00E41BCC">
          <w:rPr>
            <w:rStyle w:val="Kpr"/>
            <w:rFonts w:ascii="Times New Roman" w:hAnsi="Times New Roman" w:cs="Times New Roman"/>
            <w:noProof/>
            <w:sz w:val="24"/>
          </w:rPr>
          <w:t>....</w:t>
        </w:r>
        <w:r w:rsidR="006E2208">
          <w:rPr>
            <w:rFonts w:ascii="Times New Roman" w:hAnsi="Times New Roman" w:cs="Times New Roman"/>
            <w:noProof/>
            <w:webHidden/>
            <w:sz w:val="24"/>
          </w:rPr>
          <w:t>.</w:t>
        </w:r>
      </w:hyperlink>
      <w:r w:rsidR="00645338">
        <w:t>....</w:t>
      </w:r>
      <w:r w:rsidR="00645338">
        <w:tab/>
      </w:r>
      <w:r w:rsidR="00E41BCC">
        <w:rPr>
          <w:rFonts w:ascii="Times New Roman" w:hAnsi="Times New Roman" w:cs="Times New Roman"/>
          <w:noProof/>
          <w:sz w:val="24"/>
        </w:rPr>
        <w:t>38</w:t>
      </w:r>
    </w:p>
    <w:p w:rsidR="00E41BCC" w:rsidRPr="00E41BCC" w:rsidRDefault="00E41BCC" w:rsidP="00D93B5B">
      <w:pPr>
        <w:tabs>
          <w:tab w:val="left" w:pos="993"/>
          <w:tab w:val="left" w:pos="8789"/>
        </w:tabs>
        <w:spacing w:before="240" w:after="240" w:line="360" w:lineRule="auto"/>
        <w:rPr>
          <w:rFonts w:ascii="Times New Roman" w:eastAsia="Calibri" w:hAnsi="Times New Roman" w:cs="Times New Roman"/>
          <w:iCs/>
          <w:sz w:val="24"/>
          <w:szCs w:val="18"/>
        </w:rPr>
      </w:pPr>
      <w:r w:rsidRPr="00E41BCC">
        <w:rPr>
          <w:rFonts w:ascii="Times New Roman" w:eastAsia="Calibri" w:hAnsi="Times New Roman" w:cs="Times New Roman"/>
          <w:b/>
          <w:iCs/>
          <w:sz w:val="24"/>
          <w:szCs w:val="18"/>
        </w:rPr>
        <w:t>Tablo 15</w:t>
      </w:r>
      <w:r w:rsidR="00645338">
        <w:rPr>
          <w:rFonts w:ascii="Times New Roman" w:eastAsia="Calibri" w:hAnsi="Times New Roman" w:cs="Times New Roman"/>
          <w:iCs/>
          <w:sz w:val="24"/>
          <w:szCs w:val="18"/>
        </w:rPr>
        <w:t>.</w:t>
      </w:r>
      <w:r w:rsidR="00645338">
        <w:rPr>
          <w:rFonts w:ascii="Times New Roman" w:eastAsia="Calibri" w:hAnsi="Times New Roman" w:cs="Times New Roman"/>
          <w:iCs/>
          <w:sz w:val="24"/>
          <w:szCs w:val="18"/>
        </w:rPr>
        <w:tab/>
      </w:r>
      <w:r w:rsidRPr="00E41BCC">
        <w:rPr>
          <w:rFonts w:ascii="Times New Roman" w:eastAsia="Calibri" w:hAnsi="Times New Roman" w:cs="Times New Roman"/>
          <w:iCs/>
          <w:sz w:val="24"/>
          <w:szCs w:val="18"/>
        </w:rPr>
        <w:t>Katılımcıların cinsiyetlerine göre EGYA puan ortalamaları</w:t>
      </w:r>
      <w:r w:rsidR="004A3363">
        <w:rPr>
          <w:rFonts w:ascii="Times New Roman" w:eastAsia="Calibri" w:hAnsi="Times New Roman" w:cs="Times New Roman"/>
          <w:iCs/>
          <w:sz w:val="24"/>
          <w:szCs w:val="18"/>
        </w:rPr>
        <w:t>…………………….</w:t>
      </w:r>
      <w:r w:rsidR="00645338">
        <w:rPr>
          <w:rFonts w:ascii="Times New Roman" w:eastAsia="Calibri" w:hAnsi="Times New Roman" w:cs="Times New Roman"/>
          <w:iCs/>
          <w:sz w:val="24"/>
          <w:szCs w:val="18"/>
        </w:rPr>
        <w:t>..</w:t>
      </w:r>
      <w:r w:rsidR="00645338">
        <w:rPr>
          <w:rFonts w:ascii="Times New Roman" w:eastAsia="Calibri" w:hAnsi="Times New Roman" w:cs="Times New Roman"/>
          <w:iCs/>
          <w:sz w:val="24"/>
          <w:szCs w:val="18"/>
        </w:rPr>
        <w:tab/>
      </w:r>
      <w:r w:rsidR="004A3363">
        <w:rPr>
          <w:rFonts w:ascii="Times New Roman" w:eastAsia="Calibri" w:hAnsi="Times New Roman" w:cs="Times New Roman"/>
          <w:iCs/>
          <w:sz w:val="24"/>
          <w:szCs w:val="18"/>
        </w:rPr>
        <w:t>40</w:t>
      </w:r>
    </w:p>
    <w:p w:rsidR="00E41BCC" w:rsidRPr="00E41BCC" w:rsidRDefault="00E41BCC" w:rsidP="00D93B5B">
      <w:pPr>
        <w:tabs>
          <w:tab w:val="left" w:pos="993"/>
          <w:tab w:val="left" w:pos="8789"/>
        </w:tabs>
      </w:pPr>
      <w:r w:rsidRPr="006C3C1E">
        <w:rPr>
          <w:rFonts w:ascii="Times New Roman" w:hAnsi="Times New Roman" w:cs="Times New Roman"/>
          <w:b/>
          <w:sz w:val="24"/>
        </w:rPr>
        <w:t>Tablo 16.</w:t>
      </w:r>
      <w:r w:rsidR="00645338">
        <w:rPr>
          <w:rFonts w:ascii="Times New Roman" w:hAnsi="Times New Roman" w:cs="Times New Roman"/>
          <w:b/>
          <w:sz w:val="24"/>
        </w:rPr>
        <w:tab/>
      </w:r>
      <w:r w:rsidRPr="00BD0BAD">
        <w:rPr>
          <w:rFonts w:ascii="Times New Roman" w:hAnsi="Times New Roman" w:cs="Times New Roman"/>
          <w:sz w:val="24"/>
        </w:rPr>
        <w:t xml:space="preserve">Katılımcıların </w:t>
      </w:r>
      <w:r>
        <w:rPr>
          <w:rFonts w:ascii="Times New Roman" w:hAnsi="Times New Roman" w:cs="Times New Roman"/>
          <w:sz w:val="24"/>
        </w:rPr>
        <w:t>birlikte yaşadıkları kişilere</w:t>
      </w:r>
      <w:r w:rsidRPr="0028487B">
        <w:rPr>
          <w:rFonts w:ascii="Times New Roman" w:hAnsi="Times New Roman" w:cs="Times New Roman"/>
          <w:sz w:val="24"/>
        </w:rPr>
        <w:t xml:space="preserve"> EGYA </w:t>
      </w:r>
      <w:r>
        <w:rPr>
          <w:rFonts w:ascii="Times New Roman" w:hAnsi="Times New Roman" w:cs="Times New Roman"/>
          <w:sz w:val="24"/>
        </w:rPr>
        <w:t>puan ortalamaları</w:t>
      </w:r>
      <w:r w:rsidR="00645338">
        <w:rPr>
          <w:rFonts w:ascii="Times New Roman" w:hAnsi="Times New Roman" w:cs="Times New Roman"/>
          <w:sz w:val="24"/>
        </w:rPr>
        <w:t>…………….</w:t>
      </w:r>
      <w:r w:rsidR="00645338">
        <w:rPr>
          <w:rFonts w:ascii="Times New Roman" w:hAnsi="Times New Roman" w:cs="Times New Roman"/>
          <w:sz w:val="24"/>
        </w:rPr>
        <w:tab/>
      </w:r>
      <w:r w:rsidR="004A3363">
        <w:rPr>
          <w:rFonts w:ascii="Times New Roman" w:hAnsi="Times New Roman" w:cs="Times New Roman"/>
          <w:sz w:val="24"/>
        </w:rPr>
        <w:t>40</w:t>
      </w:r>
    </w:p>
    <w:p w:rsidR="009C1477" w:rsidRPr="009C1477" w:rsidRDefault="00DF376A" w:rsidP="00D93B5B">
      <w:pPr>
        <w:pStyle w:val="ekillerTablosu"/>
        <w:tabs>
          <w:tab w:val="left" w:pos="993"/>
          <w:tab w:val="left" w:pos="8789"/>
          <w:tab w:val="right" w:pos="9061"/>
        </w:tabs>
        <w:spacing w:line="360" w:lineRule="auto"/>
        <w:rPr>
          <w:rFonts w:ascii="Times New Roman" w:eastAsiaTheme="minorEastAsia" w:hAnsi="Times New Roman" w:cs="Times New Roman"/>
          <w:noProof/>
          <w:sz w:val="24"/>
          <w:lang w:eastAsia="tr-TR"/>
        </w:rPr>
      </w:pPr>
      <w:hyperlink w:anchor="_Toc8151778" w:history="1">
        <w:r w:rsidR="009C1477" w:rsidRPr="007358B9">
          <w:rPr>
            <w:rStyle w:val="Kpr"/>
            <w:rFonts w:ascii="Times New Roman" w:hAnsi="Times New Roman" w:cs="Times New Roman"/>
            <w:b/>
            <w:noProof/>
            <w:sz w:val="24"/>
          </w:rPr>
          <w:t xml:space="preserve">Tablo </w:t>
        </w:r>
        <w:r w:rsidR="004A3363">
          <w:rPr>
            <w:rStyle w:val="Kpr"/>
            <w:rFonts w:ascii="Times New Roman" w:hAnsi="Times New Roman" w:cs="Times New Roman"/>
            <w:b/>
            <w:noProof/>
            <w:sz w:val="24"/>
          </w:rPr>
          <w:t>17</w:t>
        </w:r>
        <w:r w:rsidR="009C1477" w:rsidRPr="007358B9">
          <w:rPr>
            <w:rStyle w:val="Kpr"/>
            <w:rFonts w:ascii="Times New Roman" w:hAnsi="Times New Roman" w:cs="Times New Roman"/>
            <w:b/>
            <w:noProof/>
            <w:sz w:val="24"/>
          </w:rPr>
          <w:t>.</w:t>
        </w:r>
        <w:r w:rsidR="00645338">
          <w:rPr>
            <w:rStyle w:val="Kpr"/>
            <w:rFonts w:ascii="Times New Roman" w:hAnsi="Times New Roman" w:cs="Times New Roman"/>
            <w:noProof/>
            <w:sz w:val="24"/>
          </w:rPr>
          <w:tab/>
        </w:r>
        <w:r w:rsidR="009C1477" w:rsidRPr="009C1477">
          <w:rPr>
            <w:rStyle w:val="Kpr"/>
            <w:rFonts w:ascii="Times New Roman" w:hAnsi="Times New Roman" w:cs="Times New Roman"/>
            <w:noProof/>
            <w:sz w:val="24"/>
          </w:rPr>
          <w:t>Malnütrisyon riski ile GYA arasındaki ilişki</w:t>
        </w:r>
        <w:r w:rsidR="006E2208">
          <w:rPr>
            <w:rFonts w:ascii="Times New Roman" w:hAnsi="Times New Roman" w:cs="Times New Roman"/>
            <w:noProof/>
            <w:webHidden/>
            <w:sz w:val="24"/>
          </w:rPr>
          <w:t>…………………………………….</w:t>
        </w:r>
        <w:r w:rsidR="00E60666">
          <w:rPr>
            <w:rFonts w:ascii="Times New Roman" w:hAnsi="Times New Roman" w:cs="Times New Roman"/>
            <w:noProof/>
            <w:webHidden/>
            <w:sz w:val="24"/>
          </w:rPr>
          <w:t>.</w:t>
        </w:r>
        <w:r w:rsidR="00645338">
          <w:rPr>
            <w:rFonts w:ascii="Times New Roman" w:hAnsi="Times New Roman" w:cs="Times New Roman"/>
            <w:noProof/>
            <w:webHidden/>
            <w:sz w:val="24"/>
          </w:rPr>
          <w:tab/>
        </w:r>
        <w:r w:rsidR="006E2208">
          <w:rPr>
            <w:rFonts w:ascii="Times New Roman" w:hAnsi="Times New Roman" w:cs="Times New Roman"/>
            <w:noProof/>
            <w:webHidden/>
            <w:sz w:val="24"/>
          </w:rPr>
          <w:t>41</w:t>
        </w:r>
      </w:hyperlink>
    </w:p>
    <w:p w:rsidR="009C1477" w:rsidRPr="009C1477" w:rsidRDefault="00DF376A" w:rsidP="00D93B5B">
      <w:pPr>
        <w:pStyle w:val="ekillerTablosu"/>
        <w:tabs>
          <w:tab w:val="left" w:pos="993"/>
          <w:tab w:val="left" w:pos="8789"/>
          <w:tab w:val="right" w:pos="9061"/>
        </w:tabs>
        <w:spacing w:line="360" w:lineRule="auto"/>
        <w:rPr>
          <w:rFonts w:ascii="Times New Roman" w:eastAsiaTheme="minorEastAsia" w:hAnsi="Times New Roman" w:cs="Times New Roman"/>
          <w:noProof/>
          <w:sz w:val="24"/>
          <w:lang w:eastAsia="tr-TR"/>
        </w:rPr>
      </w:pPr>
      <w:hyperlink w:anchor="_Toc8151779" w:history="1">
        <w:r w:rsidR="009C1477" w:rsidRPr="007358B9">
          <w:rPr>
            <w:rStyle w:val="Kpr"/>
            <w:rFonts w:ascii="Times New Roman" w:hAnsi="Times New Roman" w:cs="Times New Roman"/>
            <w:b/>
            <w:noProof/>
            <w:sz w:val="24"/>
          </w:rPr>
          <w:t xml:space="preserve">Tablo </w:t>
        </w:r>
        <w:r w:rsidR="004A3363">
          <w:rPr>
            <w:rStyle w:val="Kpr"/>
            <w:rFonts w:ascii="Times New Roman" w:hAnsi="Times New Roman" w:cs="Times New Roman"/>
            <w:b/>
            <w:noProof/>
            <w:sz w:val="24"/>
          </w:rPr>
          <w:t>18</w:t>
        </w:r>
        <w:r w:rsidR="009C1477" w:rsidRPr="007358B9">
          <w:rPr>
            <w:rStyle w:val="Kpr"/>
            <w:rFonts w:ascii="Times New Roman" w:hAnsi="Times New Roman" w:cs="Times New Roman"/>
            <w:b/>
            <w:noProof/>
            <w:sz w:val="24"/>
          </w:rPr>
          <w:t>.</w:t>
        </w:r>
        <w:r w:rsidR="00645338">
          <w:rPr>
            <w:rStyle w:val="Kpr"/>
            <w:rFonts w:ascii="Times New Roman" w:hAnsi="Times New Roman" w:cs="Times New Roman"/>
            <w:noProof/>
            <w:sz w:val="24"/>
          </w:rPr>
          <w:tab/>
        </w:r>
        <w:r w:rsidR="009C1477" w:rsidRPr="009C1477">
          <w:rPr>
            <w:rStyle w:val="Kpr"/>
            <w:rFonts w:ascii="Times New Roman" w:hAnsi="Times New Roman" w:cs="Times New Roman"/>
            <w:noProof/>
            <w:sz w:val="24"/>
          </w:rPr>
          <w:t>Malnütrisyon riski ile EGYA arasındaki ilişki</w:t>
        </w:r>
        <w:r w:rsidR="00645338">
          <w:rPr>
            <w:rFonts w:ascii="Times New Roman" w:hAnsi="Times New Roman" w:cs="Times New Roman"/>
            <w:noProof/>
            <w:webHidden/>
            <w:sz w:val="24"/>
          </w:rPr>
          <w:t>……………………………………</w:t>
        </w:r>
        <w:r w:rsidR="00645338">
          <w:rPr>
            <w:rFonts w:ascii="Times New Roman" w:hAnsi="Times New Roman" w:cs="Times New Roman"/>
            <w:noProof/>
            <w:webHidden/>
            <w:sz w:val="24"/>
          </w:rPr>
          <w:tab/>
        </w:r>
        <w:r w:rsidR="006E2208">
          <w:rPr>
            <w:rFonts w:ascii="Times New Roman" w:hAnsi="Times New Roman" w:cs="Times New Roman"/>
            <w:noProof/>
            <w:webHidden/>
            <w:sz w:val="24"/>
          </w:rPr>
          <w:t>42</w:t>
        </w:r>
      </w:hyperlink>
    </w:p>
    <w:p w:rsidR="009C1477" w:rsidRPr="009C1477" w:rsidRDefault="00DF376A" w:rsidP="00D93B5B">
      <w:pPr>
        <w:pStyle w:val="ekillerTablosu"/>
        <w:tabs>
          <w:tab w:val="left" w:pos="993"/>
          <w:tab w:val="left" w:pos="8789"/>
          <w:tab w:val="right" w:pos="9061"/>
        </w:tabs>
        <w:spacing w:line="360" w:lineRule="auto"/>
        <w:ind w:left="993" w:hanging="993"/>
        <w:rPr>
          <w:rFonts w:ascii="Times New Roman" w:eastAsiaTheme="minorEastAsia" w:hAnsi="Times New Roman" w:cs="Times New Roman"/>
          <w:noProof/>
          <w:sz w:val="24"/>
          <w:lang w:eastAsia="tr-TR"/>
        </w:rPr>
      </w:pPr>
      <w:hyperlink w:anchor="_Toc8151780" w:history="1">
        <w:r w:rsidR="009C1477" w:rsidRPr="007358B9">
          <w:rPr>
            <w:rStyle w:val="Kpr"/>
            <w:rFonts w:ascii="Times New Roman" w:hAnsi="Times New Roman" w:cs="Times New Roman"/>
            <w:b/>
            <w:noProof/>
            <w:sz w:val="24"/>
          </w:rPr>
          <w:t xml:space="preserve">Tablo </w:t>
        </w:r>
        <w:r w:rsidR="004A3363">
          <w:rPr>
            <w:rStyle w:val="Kpr"/>
            <w:rFonts w:ascii="Times New Roman" w:hAnsi="Times New Roman" w:cs="Times New Roman"/>
            <w:b/>
            <w:noProof/>
            <w:sz w:val="24"/>
          </w:rPr>
          <w:t>19</w:t>
        </w:r>
        <w:r w:rsidR="009C1477" w:rsidRPr="007358B9">
          <w:rPr>
            <w:rStyle w:val="Kpr"/>
            <w:rFonts w:ascii="Times New Roman" w:hAnsi="Times New Roman" w:cs="Times New Roman"/>
            <w:b/>
            <w:noProof/>
            <w:sz w:val="24"/>
          </w:rPr>
          <w:t>.</w:t>
        </w:r>
        <w:r w:rsidR="00645338">
          <w:rPr>
            <w:rStyle w:val="Kpr"/>
            <w:rFonts w:ascii="Times New Roman" w:hAnsi="Times New Roman" w:cs="Times New Roman"/>
            <w:noProof/>
            <w:sz w:val="24"/>
          </w:rPr>
          <w:tab/>
        </w:r>
        <w:r w:rsidR="009C1477" w:rsidRPr="009C1477">
          <w:rPr>
            <w:rStyle w:val="Kpr"/>
            <w:rFonts w:ascii="Times New Roman" w:hAnsi="Times New Roman" w:cs="Times New Roman"/>
            <w:noProof/>
            <w:sz w:val="24"/>
          </w:rPr>
          <w:t>Katılımcıların GYA ve EGYA ile malnütrisyon riskleri arasındaki ilişkinin düzeyi</w:t>
        </w:r>
        <w:r w:rsidR="006E2208">
          <w:rPr>
            <w:rFonts w:ascii="Times New Roman" w:hAnsi="Times New Roman" w:cs="Times New Roman"/>
            <w:noProof/>
            <w:webHidden/>
            <w:sz w:val="24"/>
          </w:rPr>
          <w:t>………</w:t>
        </w:r>
        <w:r w:rsidR="00645338">
          <w:rPr>
            <w:rFonts w:ascii="Times New Roman" w:hAnsi="Times New Roman" w:cs="Times New Roman"/>
            <w:noProof/>
            <w:webHidden/>
            <w:sz w:val="24"/>
          </w:rPr>
          <w:t>…………………………………………………………………......</w:t>
        </w:r>
        <w:r w:rsidR="00645338">
          <w:rPr>
            <w:rFonts w:ascii="Times New Roman" w:hAnsi="Times New Roman" w:cs="Times New Roman"/>
            <w:noProof/>
            <w:webHidden/>
            <w:sz w:val="24"/>
          </w:rPr>
          <w:tab/>
        </w:r>
        <w:r w:rsidR="006E2208">
          <w:rPr>
            <w:rFonts w:ascii="Times New Roman" w:hAnsi="Times New Roman" w:cs="Times New Roman"/>
            <w:noProof/>
            <w:webHidden/>
            <w:sz w:val="24"/>
          </w:rPr>
          <w:t>42</w:t>
        </w:r>
      </w:hyperlink>
    </w:p>
    <w:p w:rsidR="009C1477" w:rsidRPr="009C1477" w:rsidRDefault="00DF376A" w:rsidP="00D93B5B">
      <w:pPr>
        <w:pStyle w:val="ekillerTablosu"/>
        <w:tabs>
          <w:tab w:val="left" w:pos="993"/>
          <w:tab w:val="left" w:pos="8789"/>
          <w:tab w:val="right" w:pos="9061"/>
        </w:tabs>
        <w:spacing w:line="360" w:lineRule="auto"/>
        <w:rPr>
          <w:rFonts w:ascii="Times New Roman" w:eastAsiaTheme="minorEastAsia" w:hAnsi="Times New Roman" w:cs="Times New Roman"/>
          <w:noProof/>
          <w:sz w:val="24"/>
          <w:lang w:eastAsia="tr-TR"/>
        </w:rPr>
      </w:pPr>
      <w:hyperlink w:anchor="_Toc8151781" w:history="1">
        <w:r w:rsidR="009C1477" w:rsidRPr="007358B9">
          <w:rPr>
            <w:rStyle w:val="Kpr"/>
            <w:rFonts w:ascii="Times New Roman" w:hAnsi="Times New Roman" w:cs="Times New Roman"/>
            <w:b/>
            <w:noProof/>
            <w:sz w:val="24"/>
          </w:rPr>
          <w:t xml:space="preserve">Tablo </w:t>
        </w:r>
        <w:r w:rsidR="006E2208">
          <w:rPr>
            <w:rStyle w:val="Kpr"/>
            <w:rFonts w:ascii="Times New Roman" w:hAnsi="Times New Roman" w:cs="Times New Roman"/>
            <w:b/>
            <w:noProof/>
            <w:sz w:val="24"/>
          </w:rPr>
          <w:t>2</w:t>
        </w:r>
        <w:r w:rsidR="004A3363">
          <w:rPr>
            <w:rStyle w:val="Kpr"/>
            <w:rFonts w:ascii="Times New Roman" w:hAnsi="Times New Roman" w:cs="Times New Roman"/>
            <w:b/>
            <w:noProof/>
            <w:sz w:val="24"/>
          </w:rPr>
          <w:t>0</w:t>
        </w:r>
        <w:r w:rsidR="006E2208">
          <w:rPr>
            <w:rStyle w:val="Kpr"/>
            <w:rFonts w:ascii="Times New Roman" w:hAnsi="Times New Roman" w:cs="Times New Roman"/>
            <w:b/>
            <w:noProof/>
            <w:sz w:val="24"/>
          </w:rPr>
          <w:t>.</w:t>
        </w:r>
        <w:r w:rsidR="00645338">
          <w:rPr>
            <w:rStyle w:val="Kpr"/>
            <w:rFonts w:ascii="Times New Roman" w:hAnsi="Times New Roman" w:cs="Times New Roman"/>
            <w:noProof/>
            <w:sz w:val="24"/>
          </w:rPr>
          <w:tab/>
        </w:r>
        <w:r w:rsidR="009C1477" w:rsidRPr="009C1477">
          <w:rPr>
            <w:rStyle w:val="Kpr"/>
            <w:rFonts w:ascii="Times New Roman" w:hAnsi="Times New Roman" w:cs="Times New Roman"/>
            <w:noProof/>
            <w:sz w:val="24"/>
          </w:rPr>
          <w:t>Bağımsız değişkenler ile katılımcıların GYA arasındaki ilişkinin düzeyi</w:t>
        </w:r>
        <w:r w:rsidR="006E2208">
          <w:rPr>
            <w:rFonts w:ascii="Times New Roman" w:hAnsi="Times New Roman" w:cs="Times New Roman"/>
            <w:noProof/>
            <w:webHidden/>
            <w:sz w:val="24"/>
          </w:rPr>
          <w:t>………...</w:t>
        </w:r>
      </w:hyperlink>
      <w:r w:rsidR="00645338">
        <w:tab/>
      </w:r>
      <w:r w:rsidR="007354B1">
        <w:rPr>
          <w:rFonts w:ascii="Times New Roman" w:hAnsi="Times New Roman" w:cs="Times New Roman"/>
          <w:noProof/>
          <w:sz w:val="24"/>
        </w:rPr>
        <w:t>43</w:t>
      </w:r>
    </w:p>
    <w:p w:rsidR="004A3363" w:rsidRPr="007354B1" w:rsidRDefault="00DF376A" w:rsidP="00D93B5B">
      <w:pPr>
        <w:tabs>
          <w:tab w:val="left" w:pos="993"/>
          <w:tab w:val="left" w:pos="8789"/>
        </w:tabs>
        <w:rPr>
          <w:rFonts w:ascii="Times New Roman" w:eastAsiaTheme="minorEastAsia" w:hAnsi="Times New Roman" w:cs="Times New Roman"/>
          <w:noProof/>
          <w:sz w:val="24"/>
          <w:szCs w:val="24"/>
          <w:lang w:eastAsia="tr-TR"/>
        </w:rPr>
      </w:pPr>
      <w:r>
        <w:fldChar w:fldCharType="end"/>
      </w:r>
      <w:hyperlink w:anchor="_Toc8151781" w:history="1">
        <w:r w:rsidR="004A3363" w:rsidRPr="007354B1">
          <w:rPr>
            <w:rStyle w:val="Kpr"/>
            <w:rFonts w:ascii="Times New Roman" w:hAnsi="Times New Roman" w:cs="Times New Roman"/>
            <w:b/>
            <w:noProof/>
            <w:color w:val="auto"/>
            <w:sz w:val="24"/>
            <w:szCs w:val="24"/>
            <w:u w:val="none"/>
          </w:rPr>
          <w:t>Tablo 2</w:t>
        </w:r>
        <w:r w:rsidR="007354B1">
          <w:rPr>
            <w:rStyle w:val="Kpr"/>
            <w:rFonts w:ascii="Times New Roman" w:hAnsi="Times New Roman" w:cs="Times New Roman"/>
            <w:b/>
            <w:noProof/>
            <w:color w:val="auto"/>
            <w:sz w:val="24"/>
            <w:szCs w:val="24"/>
            <w:u w:val="none"/>
          </w:rPr>
          <w:t>1</w:t>
        </w:r>
        <w:r w:rsidR="004A3363" w:rsidRPr="007354B1">
          <w:rPr>
            <w:rStyle w:val="Kpr"/>
            <w:rFonts w:ascii="Times New Roman" w:hAnsi="Times New Roman" w:cs="Times New Roman"/>
            <w:b/>
            <w:noProof/>
            <w:color w:val="auto"/>
            <w:sz w:val="24"/>
            <w:szCs w:val="24"/>
            <w:u w:val="none"/>
          </w:rPr>
          <w:t>.</w:t>
        </w:r>
        <w:r w:rsidR="00645338">
          <w:rPr>
            <w:rStyle w:val="Kpr"/>
            <w:rFonts w:ascii="Times New Roman" w:hAnsi="Times New Roman" w:cs="Times New Roman"/>
            <w:noProof/>
            <w:color w:val="auto"/>
            <w:sz w:val="24"/>
            <w:szCs w:val="24"/>
            <w:u w:val="none"/>
          </w:rPr>
          <w:tab/>
        </w:r>
        <w:r w:rsidR="004A3363" w:rsidRPr="007354B1">
          <w:rPr>
            <w:rStyle w:val="Kpr"/>
            <w:rFonts w:ascii="Times New Roman" w:hAnsi="Times New Roman" w:cs="Times New Roman"/>
            <w:noProof/>
            <w:color w:val="auto"/>
            <w:sz w:val="24"/>
            <w:szCs w:val="24"/>
            <w:u w:val="none"/>
          </w:rPr>
          <w:t xml:space="preserve">Bağımsız değişkenler ile katılımcıların </w:t>
        </w:r>
        <w:r w:rsidR="007354B1">
          <w:rPr>
            <w:rStyle w:val="Kpr"/>
            <w:rFonts w:ascii="Times New Roman" w:hAnsi="Times New Roman" w:cs="Times New Roman"/>
            <w:noProof/>
            <w:color w:val="auto"/>
            <w:sz w:val="24"/>
            <w:szCs w:val="24"/>
            <w:u w:val="none"/>
          </w:rPr>
          <w:t>E</w:t>
        </w:r>
        <w:r w:rsidR="004A3363" w:rsidRPr="007354B1">
          <w:rPr>
            <w:rStyle w:val="Kpr"/>
            <w:rFonts w:ascii="Times New Roman" w:hAnsi="Times New Roman" w:cs="Times New Roman"/>
            <w:noProof/>
            <w:color w:val="auto"/>
            <w:sz w:val="24"/>
            <w:szCs w:val="24"/>
            <w:u w:val="none"/>
          </w:rPr>
          <w:t xml:space="preserve">GYA arasındaki ilişkinin </w:t>
        </w:r>
        <w:r w:rsidR="007354B1">
          <w:rPr>
            <w:rStyle w:val="Kpr"/>
            <w:rFonts w:ascii="Times New Roman" w:hAnsi="Times New Roman" w:cs="Times New Roman"/>
            <w:noProof/>
            <w:color w:val="auto"/>
            <w:sz w:val="24"/>
            <w:szCs w:val="24"/>
            <w:u w:val="none"/>
          </w:rPr>
          <w:t>d</w:t>
        </w:r>
        <w:r w:rsidR="004A3363" w:rsidRPr="007354B1">
          <w:rPr>
            <w:rStyle w:val="Kpr"/>
            <w:rFonts w:ascii="Times New Roman" w:hAnsi="Times New Roman" w:cs="Times New Roman"/>
            <w:noProof/>
            <w:color w:val="auto"/>
            <w:sz w:val="24"/>
            <w:szCs w:val="24"/>
            <w:u w:val="none"/>
          </w:rPr>
          <w:t>üzeyi</w:t>
        </w:r>
        <w:r w:rsidR="004A3363" w:rsidRPr="007354B1">
          <w:rPr>
            <w:rFonts w:ascii="Times New Roman" w:hAnsi="Times New Roman" w:cs="Times New Roman"/>
            <w:noProof/>
            <w:webHidden/>
            <w:sz w:val="24"/>
            <w:szCs w:val="24"/>
          </w:rPr>
          <w:t>……...</w:t>
        </w:r>
        <w:r w:rsidR="00645338">
          <w:rPr>
            <w:rFonts w:ascii="Times New Roman" w:hAnsi="Times New Roman" w:cs="Times New Roman"/>
            <w:noProof/>
            <w:webHidden/>
            <w:sz w:val="24"/>
            <w:szCs w:val="24"/>
          </w:rPr>
          <w:t>.</w:t>
        </w:r>
        <w:r w:rsidR="00645338">
          <w:rPr>
            <w:rFonts w:ascii="Times New Roman" w:hAnsi="Times New Roman" w:cs="Times New Roman"/>
            <w:noProof/>
            <w:webHidden/>
            <w:sz w:val="24"/>
            <w:szCs w:val="24"/>
          </w:rPr>
          <w:tab/>
        </w:r>
        <w:r w:rsidR="004A3363" w:rsidRPr="007354B1">
          <w:rPr>
            <w:rFonts w:ascii="Times New Roman" w:hAnsi="Times New Roman" w:cs="Times New Roman"/>
            <w:noProof/>
            <w:webHidden/>
            <w:sz w:val="24"/>
            <w:szCs w:val="24"/>
          </w:rPr>
          <w:t>45</w:t>
        </w:r>
      </w:hyperlink>
    </w:p>
    <w:p w:rsidR="004A3363" w:rsidRPr="004A3363" w:rsidRDefault="004A3363" w:rsidP="004A3363">
      <w:pPr>
        <w:pStyle w:val="ekillerTablosu"/>
        <w:tabs>
          <w:tab w:val="right" w:pos="9061"/>
        </w:tabs>
        <w:spacing w:line="360" w:lineRule="auto"/>
        <w:rPr>
          <w:rFonts w:ascii="Times New Roman" w:eastAsiaTheme="minorEastAsia" w:hAnsi="Times New Roman" w:cs="Times New Roman"/>
          <w:b/>
          <w:noProof/>
          <w:color w:val="E7E6E6" w:themeColor="background2"/>
          <w:sz w:val="24"/>
          <w:szCs w:val="24"/>
          <w:lang w:eastAsia="tr-TR"/>
        </w:rPr>
      </w:pPr>
    </w:p>
    <w:p w:rsidR="009C1477" w:rsidRPr="009C1477" w:rsidRDefault="009C1477" w:rsidP="00BF4A60">
      <w:pPr>
        <w:spacing w:after="0" w:line="360" w:lineRule="auto"/>
      </w:pPr>
    </w:p>
    <w:p w:rsidR="00E05006" w:rsidRDefault="00E05006" w:rsidP="00E05006"/>
    <w:p w:rsidR="00E05006" w:rsidRPr="004A3363" w:rsidRDefault="00E05006" w:rsidP="00E05006">
      <w:pPr>
        <w:rPr>
          <w:b/>
          <w:color w:val="E7E6E6" w:themeColor="background2"/>
        </w:rPr>
      </w:pPr>
    </w:p>
    <w:p w:rsidR="00E05006" w:rsidRDefault="00E05006" w:rsidP="00E05006"/>
    <w:p w:rsidR="00E05006" w:rsidRDefault="00E05006" w:rsidP="005B03A9">
      <w:pPr>
        <w:pStyle w:val="Balk1"/>
        <w:spacing w:before="120" w:after="120" w:line="240" w:lineRule="auto"/>
        <w:jc w:val="center"/>
        <w:rPr>
          <w:rFonts w:ascii="Times New Roman" w:hAnsi="Times New Roman" w:cs="Times New Roman"/>
          <w:b/>
          <w:color w:val="auto"/>
          <w:sz w:val="28"/>
        </w:rPr>
      </w:pPr>
      <w:bookmarkStart w:id="5" w:name="_Toc8242410"/>
      <w:r w:rsidRPr="00E05006">
        <w:rPr>
          <w:rFonts w:ascii="Times New Roman" w:hAnsi="Times New Roman" w:cs="Times New Roman"/>
          <w:b/>
          <w:color w:val="auto"/>
          <w:sz w:val="28"/>
        </w:rPr>
        <w:lastRenderedPageBreak/>
        <w:t>ÖZET</w:t>
      </w:r>
      <w:bookmarkEnd w:id="5"/>
    </w:p>
    <w:p w:rsidR="005B03A9" w:rsidRPr="005B03A9" w:rsidRDefault="005B03A9" w:rsidP="005B03A9">
      <w:pPr>
        <w:spacing w:before="120" w:after="120" w:line="240" w:lineRule="auto"/>
        <w:jc w:val="center"/>
        <w:rPr>
          <w:rFonts w:ascii="Times New Roman" w:hAnsi="Times New Roman" w:cs="Times New Roman"/>
          <w:sz w:val="24"/>
          <w:szCs w:val="24"/>
        </w:rPr>
      </w:pPr>
    </w:p>
    <w:p w:rsidR="005B03A9" w:rsidRPr="005B03A9" w:rsidRDefault="005B03A9" w:rsidP="005B03A9">
      <w:pPr>
        <w:jc w:val="center"/>
        <w:rPr>
          <w:rFonts w:ascii="Times New Roman" w:hAnsi="Times New Roman" w:cs="Times New Roman"/>
          <w:sz w:val="24"/>
          <w:szCs w:val="24"/>
        </w:rPr>
      </w:pPr>
    </w:p>
    <w:p w:rsidR="008E52DD" w:rsidRDefault="008E52DD" w:rsidP="005B03A9">
      <w:pPr>
        <w:spacing w:after="0" w:line="360" w:lineRule="auto"/>
        <w:jc w:val="center"/>
        <w:rPr>
          <w:rFonts w:ascii="Times New Roman" w:hAnsi="Times New Roman" w:cs="Times New Roman"/>
          <w:b/>
          <w:sz w:val="24"/>
        </w:rPr>
      </w:pPr>
      <w:r w:rsidRPr="008E52DD">
        <w:rPr>
          <w:rFonts w:ascii="Times New Roman" w:hAnsi="Times New Roman" w:cs="Times New Roman"/>
          <w:b/>
          <w:sz w:val="24"/>
        </w:rPr>
        <w:t xml:space="preserve">EVDE YAŞAYAN YAŞLILARDA </w:t>
      </w:r>
      <w:r w:rsidR="00822A98" w:rsidRPr="00822A98">
        <w:rPr>
          <w:rFonts w:ascii="Times New Roman" w:hAnsi="Times New Roman" w:cs="Times New Roman"/>
          <w:b/>
          <w:sz w:val="24"/>
        </w:rPr>
        <w:t>MALNÜTRİSYON RİSKLERİ</w:t>
      </w:r>
      <w:r w:rsidRPr="008E52DD">
        <w:rPr>
          <w:rFonts w:ascii="Times New Roman" w:hAnsi="Times New Roman" w:cs="Times New Roman"/>
          <w:b/>
          <w:sz w:val="24"/>
        </w:rPr>
        <w:t xml:space="preserve">İLE </w:t>
      </w:r>
      <w:r w:rsidR="00822A98" w:rsidRPr="00822A98">
        <w:rPr>
          <w:rFonts w:ascii="Times New Roman" w:hAnsi="Times New Roman" w:cs="Times New Roman"/>
          <w:b/>
          <w:sz w:val="24"/>
        </w:rPr>
        <w:t xml:space="preserve">GÜNLÜK YAŞAM AKTİVİTELERİ </w:t>
      </w:r>
      <w:r w:rsidRPr="008E52DD">
        <w:rPr>
          <w:rFonts w:ascii="Times New Roman" w:hAnsi="Times New Roman" w:cs="Times New Roman"/>
          <w:b/>
          <w:sz w:val="24"/>
        </w:rPr>
        <w:t>ARASINDAKİ İLİŞKİ</w:t>
      </w:r>
    </w:p>
    <w:p w:rsidR="008E52DD" w:rsidRDefault="008E52DD" w:rsidP="005B03A9">
      <w:pPr>
        <w:spacing w:before="240" w:after="240" w:line="360" w:lineRule="auto"/>
        <w:rPr>
          <w:rFonts w:ascii="Times New Roman" w:hAnsi="Times New Roman" w:cs="Times New Roman"/>
          <w:b/>
          <w:sz w:val="24"/>
        </w:rPr>
      </w:pPr>
      <w:r>
        <w:rPr>
          <w:rFonts w:ascii="Times New Roman" w:hAnsi="Times New Roman" w:cs="Times New Roman"/>
          <w:b/>
          <w:sz w:val="24"/>
        </w:rPr>
        <w:t xml:space="preserve">KESKİN Ş. </w:t>
      </w:r>
      <w:r w:rsidR="00B2639C">
        <w:rPr>
          <w:rFonts w:ascii="Times New Roman" w:hAnsi="Times New Roman" w:cs="Times New Roman"/>
          <w:b/>
          <w:sz w:val="24"/>
        </w:rPr>
        <w:t xml:space="preserve">Aydın </w:t>
      </w:r>
      <w:r w:rsidRPr="008E52DD">
        <w:rPr>
          <w:rFonts w:ascii="Times New Roman" w:hAnsi="Times New Roman" w:cs="Times New Roman"/>
          <w:b/>
          <w:sz w:val="24"/>
        </w:rPr>
        <w:t xml:space="preserve">Adnan Menderes Üniversitesi Sağlık Bilimleri Enstitüsü </w:t>
      </w:r>
      <w:r w:rsidR="002E7D8F">
        <w:rPr>
          <w:rFonts w:ascii="Times New Roman" w:hAnsi="Times New Roman" w:cs="Times New Roman"/>
          <w:b/>
          <w:sz w:val="24"/>
        </w:rPr>
        <w:t xml:space="preserve">Yaşlı Sağlığı </w:t>
      </w:r>
      <w:r w:rsidRPr="008E52DD">
        <w:rPr>
          <w:rFonts w:ascii="Times New Roman" w:hAnsi="Times New Roman" w:cs="Times New Roman"/>
          <w:b/>
          <w:sz w:val="24"/>
        </w:rPr>
        <w:t>Yüksek Lisans Tezi</w:t>
      </w:r>
      <w:r>
        <w:rPr>
          <w:rFonts w:ascii="Times New Roman" w:hAnsi="Times New Roman" w:cs="Times New Roman"/>
          <w:b/>
          <w:sz w:val="24"/>
        </w:rPr>
        <w:t>, Aydın, 2019.</w:t>
      </w:r>
    </w:p>
    <w:p w:rsidR="005B03A9" w:rsidRDefault="006D67BE" w:rsidP="005B03A9">
      <w:pPr>
        <w:spacing w:before="240" w:after="240" w:line="360" w:lineRule="auto"/>
        <w:jc w:val="both"/>
        <w:rPr>
          <w:rFonts w:ascii="Times New Roman" w:hAnsi="Times New Roman" w:cs="Times New Roman"/>
          <w:sz w:val="24"/>
        </w:rPr>
      </w:pPr>
      <w:r w:rsidRPr="00934374">
        <w:rPr>
          <w:rFonts w:ascii="Times New Roman" w:hAnsi="Times New Roman" w:cs="Times New Roman"/>
          <w:sz w:val="24"/>
        </w:rPr>
        <w:t>Yaşlanma ile fonksiyonel yeterlilik azalmakta, bağımlılık artmaktadır. Genel olarak yaşlılar günlük aktiviteleri sırasında yardıma ihtiyaç duyabilirler. Yaşlının bak</w:t>
      </w:r>
      <w:r w:rsidR="00380A5E">
        <w:rPr>
          <w:rFonts w:ascii="Times New Roman" w:hAnsi="Times New Roman" w:cs="Times New Roman"/>
          <w:sz w:val="24"/>
        </w:rPr>
        <w:t>ım gereksinimleri karşılanmaması beslenme dur</w:t>
      </w:r>
      <w:r w:rsidR="000E6F5D">
        <w:rPr>
          <w:rFonts w:ascii="Times New Roman" w:hAnsi="Times New Roman" w:cs="Times New Roman"/>
          <w:sz w:val="24"/>
        </w:rPr>
        <w:t>umunu değiştirir</w:t>
      </w:r>
      <w:r w:rsidRPr="00934374">
        <w:rPr>
          <w:rFonts w:ascii="Times New Roman" w:hAnsi="Times New Roman" w:cs="Times New Roman"/>
          <w:sz w:val="24"/>
        </w:rPr>
        <w:t>. Alan yazın incelendiğinde, fonksiyonel yeterlilik ile malnütrisyon riski arasındaki ilişkinin önemine vurgu yapılmaktadır.</w:t>
      </w:r>
      <w:r w:rsidR="00265EE8">
        <w:rPr>
          <w:rFonts w:ascii="Times New Roman" w:hAnsi="Times New Roman" w:cs="Times New Roman"/>
          <w:sz w:val="24"/>
        </w:rPr>
        <w:t xml:space="preserve"> Bu çalışmada, </w:t>
      </w:r>
      <w:r w:rsidR="00265EE8" w:rsidRPr="00265EE8">
        <w:rPr>
          <w:rFonts w:ascii="Times New Roman" w:hAnsi="Times New Roman" w:cs="Times New Roman"/>
          <w:sz w:val="24"/>
        </w:rPr>
        <w:t xml:space="preserve">yaşlıların malnütrisyon riskleri ve günlük yaşam </w:t>
      </w:r>
      <w:r w:rsidR="00265EE8">
        <w:rPr>
          <w:rFonts w:ascii="Times New Roman" w:hAnsi="Times New Roman" w:cs="Times New Roman"/>
          <w:sz w:val="24"/>
        </w:rPr>
        <w:t>aktiviteleri arasındaki ilişkinin tanımlanması</w:t>
      </w:r>
      <w:r w:rsidR="00265EE8" w:rsidRPr="00265EE8">
        <w:rPr>
          <w:rFonts w:ascii="Times New Roman" w:hAnsi="Times New Roman" w:cs="Times New Roman"/>
          <w:sz w:val="24"/>
        </w:rPr>
        <w:t>, malnütrisyon riski ve malnütrisyon riskini etkileyen diğer faktörleri</w:t>
      </w:r>
      <w:r w:rsidR="00265EE8">
        <w:rPr>
          <w:rFonts w:ascii="Times New Roman" w:hAnsi="Times New Roman" w:cs="Times New Roman"/>
          <w:sz w:val="24"/>
        </w:rPr>
        <w:t>n</w:t>
      </w:r>
      <w:r w:rsidR="00265EE8" w:rsidRPr="00265EE8">
        <w:rPr>
          <w:rFonts w:ascii="Times New Roman" w:hAnsi="Times New Roman" w:cs="Times New Roman"/>
          <w:sz w:val="24"/>
        </w:rPr>
        <w:t xml:space="preserve"> ortaya</w:t>
      </w:r>
      <w:r w:rsidR="00265EE8">
        <w:rPr>
          <w:rFonts w:ascii="Times New Roman" w:hAnsi="Times New Roman" w:cs="Times New Roman"/>
          <w:sz w:val="24"/>
        </w:rPr>
        <w:t xml:space="preserve"> konulması amaçlanmıştır. Bu amaç doğrultusunda, </w:t>
      </w:r>
      <w:r w:rsidR="00265EE8" w:rsidRPr="00265EE8">
        <w:rPr>
          <w:rFonts w:ascii="Times New Roman" w:hAnsi="Times New Roman" w:cs="Times New Roman"/>
          <w:sz w:val="24"/>
        </w:rPr>
        <w:t>Aydın ili Koçarlı ilçesi Çakırbeyli Beldesinde bulunan, Çakırbeyli Aile Sağlığı Merkezi’ne kayıtlı olan 65 yaş üstü, yatağa bağımlı olmayan ve gönüllü olarak araştırmaya katılmayı kabul eden</w:t>
      </w:r>
      <w:r w:rsidR="00265EE8">
        <w:rPr>
          <w:rFonts w:ascii="Times New Roman" w:hAnsi="Times New Roman" w:cs="Times New Roman"/>
          <w:sz w:val="24"/>
        </w:rPr>
        <w:t xml:space="preserve"> hastalardan veriler toplanmış, elde edilen veriler SPSS </w:t>
      </w:r>
      <w:r w:rsidR="00265EE8" w:rsidRPr="00265EE8">
        <w:rPr>
          <w:rFonts w:ascii="Times New Roman" w:hAnsi="Times New Roman" w:cs="Times New Roman"/>
          <w:sz w:val="24"/>
        </w:rPr>
        <w:t>17.0 programı kullanılarak değerlendirilmiştir</w:t>
      </w:r>
      <w:r w:rsidR="00B54D9E">
        <w:rPr>
          <w:rFonts w:ascii="Times New Roman" w:hAnsi="Times New Roman" w:cs="Times New Roman"/>
          <w:sz w:val="24"/>
        </w:rPr>
        <w:t>. Malnütrisyon riski ile günlük yaşam aktiviteleri ve enstrümental günlük yaşam aktiviteleri</w:t>
      </w:r>
      <w:r w:rsidR="00265EE8">
        <w:rPr>
          <w:rFonts w:ascii="Times New Roman" w:hAnsi="Times New Roman" w:cs="Times New Roman"/>
          <w:sz w:val="24"/>
        </w:rPr>
        <w:t xml:space="preserve"> arasındaki ilişkinin belirlenmesine yönelik r</w:t>
      </w:r>
      <w:r w:rsidR="00265EE8" w:rsidRPr="00265EE8">
        <w:rPr>
          <w:rFonts w:ascii="Times New Roman" w:hAnsi="Times New Roman" w:cs="Times New Roman"/>
          <w:sz w:val="24"/>
        </w:rPr>
        <w:t>egresyon analizi</w:t>
      </w:r>
      <w:r w:rsidR="00265EE8">
        <w:rPr>
          <w:rFonts w:ascii="Times New Roman" w:hAnsi="Times New Roman" w:cs="Times New Roman"/>
          <w:sz w:val="24"/>
        </w:rPr>
        <w:t xml:space="preserve"> yürütülmüş, analiz</w:t>
      </w:r>
      <w:r w:rsidR="00265EE8" w:rsidRPr="00265EE8">
        <w:rPr>
          <w:rFonts w:ascii="Times New Roman" w:hAnsi="Times New Roman" w:cs="Times New Roman"/>
          <w:sz w:val="24"/>
        </w:rPr>
        <w:t xml:space="preserve"> sonucunda; katılımcıların malnütrisyon riski ile günlük yaşam </w:t>
      </w:r>
      <w:r w:rsidR="00BA3121">
        <w:rPr>
          <w:rFonts w:ascii="Times New Roman" w:hAnsi="Times New Roman" w:cs="Times New Roman"/>
          <w:sz w:val="24"/>
        </w:rPr>
        <w:t>aktiviteleri</w:t>
      </w:r>
      <w:r w:rsidR="00AD2FC1">
        <w:rPr>
          <w:rFonts w:ascii="Times New Roman" w:hAnsi="Times New Roman" w:cs="Times New Roman"/>
          <w:sz w:val="24"/>
        </w:rPr>
        <w:t>(</w:t>
      </w:r>
      <w:r w:rsidR="00AD2FC1" w:rsidRPr="00AD2FC1">
        <w:rPr>
          <w:rFonts w:ascii="Times New Roman" w:hAnsi="Times New Roman" w:cs="Times New Roman"/>
          <w:sz w:val="24"/>
        </w:rPr>
        <w:t>p=0,015&lt;0,05</w:t>
      </w:r>
      <w:r w:rsidR="00AD2FC1">
        <w:rPr>
          <w:rFonts w:ascii="Times New Roman" w:hAnsi="Times New Roman" w:cs="Times New Roman"/>
          <w:sz w:val="24"/>
        </w:rPr>
        <w:t>)</w:t>
      </w:r>
      <w:r w:rsidR="00265EE8">
        <w:rPr>
          <w:rFonts w:ascii="Times New Roman" w:hAnsi="Times New Roman" w:cs="Times New Roman"/>
          <w:sz w:val="24"/>
        </w:rPr>
        <w:t>ve enstrümantal günlük yaşam aktiviteleri</w:t>
      </w:r>
      <w:r w:rsidR="00AD2FC1">
        <w:rPr>
          <w:rFonts w:ascii="Times New Roman" w:hAnsi="Times New Roman" w:cs="Times New Roman"/>
          <w:sz w:val="24"/>
        </w:rPr>
        <w:t xml:space="preserve"> (</w:t>
      </w:r>
      <w:r w:rsidR="00AD2FC1" w:rsidRPr="00AD2FC1">
        <w:rPr>
          <w:rFonts w:ascii="Times New Roman" w:hAnsi="Times New Roman" w:cs="Times New Roman"/>
          <w:sz w:val="24"/>
        </w:rPr>
        <w:t>p=0,003&lt;0,05)</w:t>
      </w:r>
      <w:r w:rsidR="00265EE8" w:rsidRPr="00265EE8">
        <w:rPr>
          <w:rFonts w:ascii="Times New Roman" w:hAnsi="Times New Roman" w:cs="Times New Roman"/>
          <w:sz w:val="24"/>
        </w:rPr>
        <w:t xml:space="preserve"> arasında anlamlı bir ilişki olduğu</w:t>
      </w:r>
      <w:r w:rsidR="00257DCD">
        <w:rPr>
          <w:rFonts w:ascii="Times New Roman" w:hAnsi="Times New Roman" w:cs="Times New Roman"/>
          <w:sz w:val="24"/>
        </w:rPr>
        <w:t xml:space="preserve"> belirlenmiştir</w:t>
      </w:r>
      <w:r w:rsidR="00257DCD" w:rsidRPr="00257DCD">
        <w:rPr>
          <w:rFonts w:ascii="Times New Roman" w:hAnsi="Times New Roman" w:cs="Times New Roman"/>
          <w:sz w:val="24"/>
        </w:rPr>
        <w:t xml:space="preserve">. </w:t>
      </w:r>
      <w:r w:rsidR="00265EE8">
        <w:rPr>
          <w:rFonts w:ascii="Times New Roman" w:hAnsi="Times New Roman" w:cs="Times New Roman"/>
          <w:sz w:val="24"/>
        </w:rPr>
        <w:t xml:space="preserve"> Çalışmada, katılımcıların; </w:t>
      </w:r>
      <w:r w:rsidR="00265EE8" w:rsidRPr="00265EE8">
        <w:rPr>
          <w:rFonts w:ascii="Times New Roman" w:hAnsi="Times New Roman" w:cs="Times New Roman"/>
          <w:sz w:val="24"/>
        </w:rPr>
        <w:t>tanısı konmuş kronik hastalık sayısı, sebze meyve tüketimi ve sıvı tüketim düzeyler</w:t>
      </w:r>
      <w:r w:rsidR="007A6F6D">
        <w:rPr>
          <w:rFonts w:ascii="Times New Roman" w:hAnsi="Times New Roman" w:cs="Times New Roman"/>
          <w:sz w:val="24"/>
        </w:rPr>
        <w:t>i ile günlü</w:t>
      </w:r>
      <w:r w:rsidR="00B54D9E">
        <w:rPr>
          <w:rFonts w:ascii="Times New Roman" w:hAnsi="Times New Roman" w:cs="Times New Roman"/>
          <w:sz w:val="24"/>
        </w:rPr>
        <w:t>k yaşam aktiviteleri</w:t>
      </w:r>
      <w:r w:rsidR="007237A0">
        <w:rPr>
          <w:rFonts w:ascii="Times New Roman" w:hAnsi="Times New Roman" w:cs="Times New Roman"/>
          <w:sz w:val="24"/>
        </w:rPr>
        <w:t xml:space="preserve"> arasında, </w:t>
      </w:r>
      <w:r w:rsidR="007237A0" w:rsidRPr="007237A0">
        <w:rPr>
          <w:rFonts w:ascii="Times New Roman" w:hAnsi="Times New Roman" w:cs="Times New Roman"/>
          <w:sz w:val="24"/>
        </w:rPr>
        <w:t xml:space="preserve">tanısı konmuş kronik hastalık sayısı, sebze meyve tüketimi ve sıvı tüketim düzeyleri ile </w:t>
      </w:r>
      <w:r w:rsidR="00B54D9E">
        <w:rPr>
          <w:rFonts w:ascii="Times New Roman" w:hAnsi="Times New Roman" w:cs="Times New Roman"/>
          <w:sz w:val="24"/>
        </w:rPr>
        <w:t xml:space="preserve">enstrümental günlük yaşam aktiviteleri arasında </w:t>
      </w:r>
      <w:r w:rsidR="00F526FF">
        <w:rPr>
          <w:rFonts w:ascii="Times New Roman" w:hAnsi="Times New Roman" w:cs="Times New Roman"/>
          <w:sz w:val="24"/>
        </w:rPr>
        <w:t>istatistiksel</w:t>
      </w:r>
      <w:r w:rsidR="007237A0" w:rsidRPr="007237A0">
        <w:rPr>
          <w:rFonts w:ascii="Times New Roman" w:hAnsi="Times New Roman" w:cs="Times New Roman"/>
          <w:sz w:val="24"/>
        </w:rPr>
        <w:t xml:space="preserve"> olarak anlamlı düzeyde bir ilişki olduğu</w:t>
      </w:r>
      <w:r w:rsidR="00257DCD">
        <w:rPr>
          <w:rFonts w:ascii="Times New Roman" w:hAnsi="Times New Roman" w:cs="Times New Roman"/>
          <w:sz w:val="24"/>
        </w:rPr>
        <w:t xml:space="preserve"> belirlenmiştir. </w:t>
      </w:r>
      <w:r w:rsidR="00F577E6">
        <w:rPr>
          <w:rFonts w:ascii="Times New Roman" w:hAnsi="Times New Roman" w:cs="Times New Roman"/>
          <w:sz w:val="24"/>
        </w:rPr>
        <w:t>Ulaşılan bulgular doğrultusunda, malnütrisyon riskli ve malnü</w:t>
      </w:r>
      <w:r w:rsidR="00B54D9E">
        <w:rPr>
          <w:rFonts w:ascii="Times New Roman" w:hAnsi="Times New Roman" w:cs="Times New Roman"/>
          <w:sz w:val="24"/>
        </w:rPr>
        <w:t>trisyonlu yaşlıların, g</w:t>
      </w:r>
      <w:r w:rsidR="00BA3121">
        <w:rPr>
          <w:rFonts w:ascii="Times New Roman" w:hAnsi="Times New Roman" w:cs="Times New Roman"/>
          <w:sz w:val="24"/>
        </w:rPr>
        <w:t>ü</w:t>
      </w:r>
      <w:r w:rsidR="00B54D9E">
        <w:rPr>
          <w:rFonts w:ascii="Times New Roman" w:hAnsi="Times New Roman" w:cs="Times New Roman"/>
          <w:sz w:val="24"/>
        </w:rPr>
        <w:t>nlük yaşam</w:t>
      </w:r>
      <w:r w:rsidR="00BA3121">
        <w:rPr>
          <w:rFonts w:ascii="Times New Roman" w:hAnsi="Times New Roman" w:cs="Times New Roman"/>
          <w:sz w:val="24"/>
        </w:rPr>
        <w:t xml:space="preserve"> aktiviteleri</w:t>
      </w:r>
      <w:r w:rsidR="00B54D9E">
        <w:rPr>
          <w:rFonts w:ascii="Times New Roman" w:hAnsi="Times New Roman" w:cs="Times New Roman"/>
          <w:sz w:val="24"/>
        </w:rPr>
        <w:t xml:space="preserve"> ve enstrümental günlük yaşam</w:t>
      </w:r>
      <w:r w:rsidR="00F577E6">
        <w:rPr>
          <w:rFonts w:ascii="Times New Roman" w:hAnsi="Times New Roman" w:cs="Times New Roman"/>
          <w:sz w:val="24"/>
        </w:rPr>
        <w:t>aktivitelerini yapmada bağımlı oldukları, malnütrisyon riski taşımayan yaşlıların ise, yaşamsal aktivitelerini daha bağımsız yapabildiklerini söylemek mümkündür.</w:t>
      </w:r>
    </w:p>
    <w:p w:rsidR="008E52DD" w:rsidRDefault="008E52DD" w:rsidP="005B03A9">
      <w:pPr>
        <w:spacing w:before="240" w:after="240" w:line="360" w:lineRule="auto"/>
        <w:ind w:left="2127" w:hanging="2127"/>
        <w:rPr>
          <w:rFonts w:ascii="Times New Roman" w:hAnsi="Times New Roman" w:cs="Times New Roman"/>
          <w:sz w:val="24"/>
        </w:rPr>
      </w:pPr>
      <w:r w:rsidRPr="008E52DD">
        <w:rPr>
          <w:rFonts w:ascii="Times New Roman" w:hAnsi="Times New Roman" w:cs="Times New Roman"/>
          <w:b/>
          <w:sz w:val="24"/>
        </w:rPr>
        <w:t>Anahtar Kelimeler:</w:t>
      </w:r>
      <w:r w:rsidR="00A73DCD" w:rsidRPr="00A73DCD">
        <w:rPr>
          <w:rFonts w:ascii="Times New Roman" w:hAnsi="Times New Roman" w:cs="Times New Roman"/>
          <w:sz w:val="24"/>
        </w:rPr>
        <w:t xml:space="preserve"> Enstrümantal günlük yaşam aktivitesi;</w:t>
      </w:r>
      <w:r>
        <w:rPr>
          <w:rFonts w:ascii="Times New Roman" w:hAnsi="Times New Roman" w:cs="Times New Roman"/>
          <w:sz w:val="24"/>
        </w:rPr>
        <w:t xml:space="preserve">Evde </w:t>
      </w:r>
      <w:r w:rsidR="00156BF8">
        <w:rPr>
          <w:rFonts w:ascii="Times New Roman" w:hAnsi="Times New Roman" w:cs="Times New Roman"/>
          <w:sz w:val="24"/>
        </w:rPr>
        <w:t>yaşayan yaşlılar</w:t>
      </w:r>
      <w:r w:rsidR="00A73DCD">
        <w:rPr>
          <w:rFonts w:ascii="Times New Roman" w:hAnsi="Times New Roman" w:cs="Times New Roman"/>
          <w:sz w:val="24"/>
        </w:rPr>
        <w:t xml:space="preserve">; Günlük yaşam aktivitesi; </w:t>
      </w:r>
      <w:r w:rsidR="00A73DCD" w:rsidRPr="00A73DCD">
        <w:rPr>
          <w:rFonts w:ascii="Times New Roman" w:hAnsi="Times New Roman" w:cs="Times New Roman"/>
          <w:sz w:val="24"/>
        </w:rPr>
        <w:t>Malnütrisyon</w:t>
      </w:r>
    </w:p>
    <w:p w:rsidR="00E05006" w:rsidRDefault="00E05006" w:rsidP="005B03A9">
      <w:pPr>
        <w:pStyle w:val="Balk1"/>
        <w:spacing w:before="120" w:after="120" w:line="240" w:lineRule="auto"/>
        <w:jc w:val="center"/>
        <w:rPr>
          <w:rFonts w:ascii="Times New Roman" w:hAnsi="Times New Roman" w:cs="Times New Roman"/>
          <w:b/>
          <w:color w:val="auto"/>
          <w:sz w:val="28"/>
        </w:rPr>
      </w:pPr>
      <w:bookmarkStart w:id="6" w:name="_Toc8242411"/>
      <w:r w:rsidRPr="00E05006">
        <w:rPr>
          <w:rFonts w:ascii="Times New Roman" w:hAnsi="Times New Roman" w:cs="Times New Roman"/>
          <w:b/>
          <w:color w:val="auto"/>
          <w:sz w:val="28"/>
        </w:rPr>
        <w:lastRenderedPageBreak/>
        <w:t>ABSTRACT</w:t>
      </w:r>
      <w:bookmarkEnd w:id="6"/>
    </w:p>
    <w:p w:rsidR="005B03A9" w:rsidRPr="005B03A9" w:rsidRDefault="005B03A9" w:rsidP="005B03A9">
      <w:pPr>
        <w:spacing w:before="120" w:after="120" w:line="240" w:lineRule="auto"/>
        <w:jc w:val="center"/>
        <w:rPr>
          <w:rFonts w:ascii="Times New Roman" w:hAnsi="Times New Roman" w:cs="Times New Roman"/>
          <w:sz w:val="24"/>
          <w:szCs w:val="24"/>
        </w:rPr>
      </w:pPr>
    </w:p>
    <w:p w:rsidR="005B03A9" w:rsidRPr="005B03A9" w:rsidRDefault="005B03A9" w:rsidP="005B03A9">
      <w:pPr>
        <w:spacing w:before="120" w:after="120" w:line="240" w:lineRule="auto"/>
        <w:jc w:val="center"/>
        <w:rPr>
          <w:rFonts w:ascii="Times New Roman" w:hAnsi="Times New Roman" w:cs="Times New Roman"/>
          <w:sz w:val="24"/>
          <w:szCs w:val="24"/>
        </w:rPr>
      </w:pPr>
    </w:p>
    <w:p w:rsidR="00BA0B1E" w:rsidRDefault="00BA0B1E" w:rsidP="005B03A9">
      <w:pPr>
        <w:spacing w:before="120" w:after="120" w:line="360" w:lineRule="auto"/>
        <w:jc w:val="center"/>
        <w:rPr>
          <w:rFonts w:ascii="Times New Roman" w:hAnsi="Times New Roman" w:cs="Times New Roman"/>
          <w:b/>
          <w:sz w:val="24"/>
        </w:rPr>
      </w:pPr>
      <w:r w:rsidRPr="00BA0B1E">
        <w:rPr>
          <w:rFonts w:ascii="Times New Roman" w:hAnsi="Times New Roman" w:cs="Times New Roman"/>
          <w:b/>
          <w:sz w:val="24"/>
        </w:rPr>
        <w:t xml:space="preserve">THE RELATIONSHIP BETWEEN </w:t>
      </w:r>
      <w:r w:rsidR="00822A98" w:rsidRPr="00822A98">
        <w:rPr>
          <w:rFonts w:ascii="Times New Roman" w:hAnsi="Times New Roman" w:cs="Times New Roman"/>
          <w:b/>
          <w:sz w:val="24"/>
        </w:rPr>
        <w:t xml:space="preserve">MALNECTRATION RISKS </w:t>
      </w:r>
      <w:r w:rsidRPr="00BA0B1E">
        <w:rPr>
          <w:rFonts w:ascii="Times New Roman" w:hAnsi="Times New Roman" w:cs="Times New Roman"/>
          <w:b/>
          <w:sz w:val="24"/>
        </w:rPr>
        <w:t xml:space="preserve">AND </w:t>
      </w:r>
      <w:r w:rsidR="00822A98" w:rsidRPr="00822A98">
        <w:rPr>
          <w:rFonts w:ascii="Times New Roman" w:hAnsi="Times New Roman" w:cs="Times New Roman"/>
          <w:b/>
          <w:sz w:val="24"/>
        </w:rPr>
        <w:t xml:space="preserve">DAILY LIFE ACTIVITIES </w:t>
      </w:r>
      <w:r w:rsidRPr="00BA0B1E">
        <w:rPr>
          <w:rFonts w:ascii="Times New Roman" w:hAnsi="Times New Roman" w:cs="Times New Roman"/>
          <w:b/>
          <w:sz w:val="24"/>
        </w:rPr>
        <w:t>IN ELDERLY LIVING AT HOME</w:t>
      </w:r>
    </w:p>
    <w:p w:rsidR="00366C46" w:rsidRDefault="00156BF8" w:rsidP="005B03A9">
      <w:pPr>
        <w:spacing w:before="240" w:after="240" w:line="360" w:lineRule="auto"/>
        <w:rPr>
          <w:rFonts w:ascii="Times New Roman" w:hAnsi="Times New Roman" w:cs="Times New Roman"/>
          <w:b/>
          <w:sz w:val="24"/>
        </w:rPr>
      </w:pPr>
      <w:r>
        <w:rPr>
          <w:rFonts w:ascii="Times New Roman" w:hAnsi="Times New Roman" w:cs="Times New Roman"/>
          <w:b/>
          <w:sz w:val="24"/>
        </w:rPr>
        <w:t xml:space="preserve">KESKİN Ş. </w:t>
      </w:r>
      <w:r w:rsidR="00B2639C">
        <w:rPr>
          <w:rFonts w:ascii="Times New Roman" w:hAnsi="Times New Roman" w:cs="Times New Roman"/>
          <w:b/>
          <w:sz w:val="24"/>
        </w:rPr>
        <w:t xml:space="preserve">Aydın </w:t>
      </w:r>
      <w:r w:rsidRPr="00156BF8">
        <w:rPr>
          <w:rFonts w:ascii="Times New Roman" w:hAnsi="Times New Roman" w:cs="Times New Roman"/>
          <w:b/>
          <w:sz w:val="24"/>
        </w:rPr>
        <w:t xml:space="preserve">Adnan Menderes University Instute of </w:t>
      </w:r>
      <w:r w:rsidR="004B2420" w:rsidRPr="004B2420">
        <w:rPr>
          <w:rFonts w:ascii="Times New Roman" w:hAnsi="Times New Roman" w:cs="Times New Roman"/>
          <w:b/>
          <w:sz w:val="24"/>
        </w:rPr>
        <w:t xml:space="preserve">Elderly Health </w:t>
      </w:r>
      <w:r w:rsidRPr="00156BF8">
        <w:rPr>
          <w:rFonts w:ascii="Times New Roman" w:hAnsi="Times New Roman" w:cs="Times New Roman"/>
          <w:b/>
          <w:sz w:val="24"/>
        </w:rPr>
        <w:t>Master’s Thesis, Aydın, 201</w:t>
      </w:r>
      <w:r>
        <w:rPr>
          <w:rFonts w:ascii="Times New Roman" w:hAnsi="Times New Roman" w:cs="Times New Roman"/>
          <w:b/>
          <w:sz w:val="24"/>
        </w:rPr>
        <w:t>9</w:t>
      </w:r>
    </w:p>
    <w:p w:rsidR="00E05006" w:rsidRPr="00366C46" w:rsidRDefault="00F577E6" w:rsidP="005B03A9">
      <w:pPr>
        <w:spacing w:before="240" w:after="240" w:line="360" w:lineRule="auto"/>
        <w:jc w:val="both"/>
        <w:rPr>
          <w:rFonts w:ascii="Times New Roman" w:hAnsi="Times New Roman" w:cs="Times New Roman"/>
          <w:b/>
          <w:sz w:val="24"/>
        </w:rPr>
      </w:pPr>
      <w:r w:rsidRPr="00F577E6">
        <w:rPr>
          <w:rFonts w:ascii="Times New Roman" w:hAnsi="Times New Roman" w:cs="Times New Roman"/>
          <w:sz w:val="24"/>
        </w:rPr>
        <w:t xml:space="preserve">Aging decreases functional capacity and increases dependence. In general, elderly people may need help during their daily activities. Nutritional status changes if the care of the elderly is not met. When the literature is examined, it is emphasized the importance of the relationship between functional competence and malnutrition risk. In this study, it was aimed to define the relationship between the risk of malnutrition and daily living activities of the elderly, the risk of malnutrition and other factors affecting the risk of malnutrition. For this purpose, data were collected from the patients over 65 years of age, who were not bed dependent and voluntarily accepted to participate in the study at Çakırbeyli town of Aydın province, Koçarlı district, and the data were evaluated by using SPSS 17.0 program. Regression analysis was conducted to determine the relationship between malnutrition risk and </w:t>
      </w:r>
      <w:r w:rsidR="00BA3121">
        <w:rPr>
          <w:rFonts w:ascii="Times New Roman" w:hAnsi="Times New Roman" w:cs="Times New Roman"/>
          <w:sz w:val="24"/>
        </w:rPr>
        <w:t>daily life activities</w:t>
      </w:r>
      <w:r w:rsidRPr="00F577E6">
        <w:rPr>
          <w:rFonts w:ascii="Times New Roman" w:hAnsi="Times New Roman" w:cs="Times New Roman"/>
          <w:sz w:val="24"/>
        </w:rPr>
        <w:t xml:space="preserve"> and </w:t>
      </w:r>
      <w:r w:rsidR="00BA3121">
        <w:rPr>
          <w:rFonts w:ascii="Times New Roman" w:hAnsi="Times New Roman" w:cs="Times New Roman"/>
          <w:sz w:val="24"/>
        </w:rPr>
        <w:t>instrumental daily life activities</w:t>
      </w:r>
      <w:r w:rsidRPr="00F577E6">
        <w:rPr>
          <w:rFonts w:ascii="Times New Roman" w:hAnsi="Times New Roman" w:cs="Times New Roman"/>
          <w:sz w:val="24"/>
        </w:rPr>
        <w:t>. It was determined that there was a significant relationship between malnutrition risk and daily life</w:t>
      </w:r>
      <w:r w:rsidR="00AD2FC1" w:rsidRPr="00AD2FC1">
        <w:rPr>
          <w:rFonts w:ascii="Times New Roman" w:hAnsi="Times New Roman" w:cs="Times New Roman"/>
          <w:sz w:val="24"/>
        </w:rPr>
        <w:t>(p=0,015&lt;0,05)</w:t>
      </w:r>
      <w:r w:rsidRPr="00F577E6">
        <w:rPr>
          <w:rFonts w:ascii="Times New Roman" w:hAnsi="Times New Roman" w:cs="Times New Roman"/>
          <w:sz w:val="24"/>
        </w:rPr>
        <w:t xml:space="preserve"> and instrumental daily life activities</w:t>
      </w:r>
      <w:r w:rsidR="00AD2FC1" w:rsidRPr="00AD2FC1">
        <w:rPr>
          <w:rFonts w:ascii="Times New Roman" w:hAnsi="Times New Roman" w:cs="Times New Roman"/>
          <w:sz w:val="24"/>
        </w:rPr>
        <w:t xml:space="preserve">(p=0,003&lt;0,05) </w:t>
      </w:r>
      <w:r w:rsidRPr="00F577E6">
        <w:rPr>
          <w:rFonts w:ascii="Times New Roman" w:hAnsi="Times New Roman" w:cs="Times New Roman"/>
          <w:sz w:val="24"/>
        </w:rPr>
        <w:t xml:space="preserve"> of the participants.In the study, the participants; A statistically significant correlation was found between the number of diagnosed chronic diseases, consumption of fruit and vegetable consumption and liquid consumption levels and </w:t>
      </w:r>
      <w:r w:rsidR="00BA3121">
        <w:rPr>
          <w:rFonts w:ascii="Times New Roman" w:hAnsi="Times New Roman" w:cs="Times New Roman"/>
          <w:sz w:val="24"/>
        </w:rPr>
        <w:t>daily life</w:t>
      </w:r>
      <w:r w:rsidRPr="00F577E6">
        <w:rPr>
          <w:rFonts w:ascii="Times New Roman" w:hAnsi="Times New Roman" w:cs="Times New Roman"/>
          <w:sz w:val="24"/>
        </w:rPr>
        <w:t xml:space="preserve"> activities, the number of diagnosed chronic diseases, consumption of fruit and consumption of fruits and fluid consumption levels. According to the findings, it is possible to say that the elderly with malnutrition and malnutrition are dependent on </w:t>
      </w:r>
      <w:r w:rsidR="00BA3121">
        <w:rPr>
          <w:rFonts w:ascii="Times New Roman" w:hAnsi="Times New Roman" w:cs="Times New Roman"/>
          <w:sz w:val="24"/>
        </w:rPr>
        <w:t>daily life activities</w:t>
      </w:r>
      <w:r w:rsidRPr="00F577E6">
        <w:rPr>
          <w:rFonts w:ascii="Times New Roman" w:hAnsi="Times New Roman" w:cs="Times New Roman"/>
          <w:sz w:val="24"/>
        </w:rPr>
        <w:t xml:space="preserve"> and </w:t>
      </w:r>
      <w:r w:rsidR="00BA3121">
        <w:rPr>
          <w:rFonts w:ascii="Times New Roman" w:hAnsi="Times New Roman" w:cs="Times New Roman"/>
          <w:sz w:val="24"/>
        </w:rPr>
        <w:t>instrumental daily life</w:t>
      </w:r>
      <w:r w:rsidRPr="00F577E6">
        <w:rPr>
          <w:rFonts w:ascii="Times New Roman" w:hAnsi="Times New Roman" w:cs="Times New Roman"/>
          <w:sz w:val="24"/>
        </w:rPr>
        <w:t xml:space="preserve"> activities and the elderly who do not have the risk of malnutrition can make their vital activities more independent.</w:t>
      </w:r>
    </w:p>
    <w:p w:rsidR="000A2685" w:rsidRPr="00A73DCD" w:rsidRDefault="00000578" w:rsidP="00A73DCD">
      <w:pPr>
        <w:spacing w:before="240" w:after="240" w:line="360" w:lineRule="auto"/>
        <w:ind w:left="1418" w:hanging="1418"/>
        <w:jc w:val="both"/>
        <w:sectPr w:rsidR="000A2685" w:rsidRPr="00A73DCD" w:rsidSect="00AB7438">
          <w:footerReference w:type="default" r:id="rId9"/>
          <w:pgSz w:w="11906" w:h="16838"/>
          <w:pgMar w:top="1418" w:right="1134" w:bottom="1418" w:left="1701" w:header="709" w:footer="709" w:gutter="0"/>
          <w:pgNumType w:fmt="lowerRoman" w:start="1"/>
          <w:cols w:space="708"/>
          <w:docGrid w:linePitch="360"/>
        </w:sectPr>
      </w:pPr>
      <w:r w:rsidRPr="00000578">
        <w:rPr>
          <w:rFonts w:ascii="Times New Roman" w:hAnsi="Times New Roman" w:cs="Times New Roman"/>
          <w:b/>
          <w:sz w:val="24"/>
        </w:rPr>
        <w:t>Key Words:</w:t>
      </w:r>
      <w:r w:rsidR="00A73DCD" w:rsidRPr="00A73DCD">
        <w:rPr>
          <w:rFonts w:ascii="Times New Roman" w:hAnsi="Times New Roman" w:cs="Times New Roman"/>
          <w:sz w:val="24"/>
        </w:rPr>
        <w:t>Daily life activity;</w:t>
      </w:r>
      <w:r w:rsidRPr="00000578">
        <w:rPr>
          <w:rFonts w:ascii="Times New Roman" w:hAnsi="Times New Roman" w:cs="Times New Roman"/>
          <w:sz w:val="24"/>
        </w:rPr>
        <w:t>Elderly living at home;Instrumental daily life activity</w:t>
      </w:r>
      <w:r w:rsidR="00A73DCD">
        <w:t xml:space="preserve">; </w:t>
      </w:r>
      <w:r w:rsidR="00A73DCD" w:rsidRPr="00A73DCD">
        <w:rPr>
          <w:rFonts w:ascii="Times New Roman" w:hAnsi="Times New Roman" w:cs="Times New Roman"/>
          <w:sz w:val="24"/>
          <w:szCs w:val="24"/>
        </w:rPr>
        <w:t>Malnutrition</w:t>
      </w:r>
    </w:p>
    <w:p w:rsidR="00E05006" w:rsidRDefault="00E05006" w:rsidP="005B03A9">
      <w:pPr>
        <w:pStyle w:val="Balk1"/>
        <w:numPr>
          <w:ilvl w:val="0"/>
          <w:numId w:val="1"/>
        </w:numPr>
        <w:spacing w:before="120" w:after="120" w:line="240" w:lineRule="auto"/>
        <w:jc w:val="center"/>
        <w:rPr>
          <w:rFonts w:ascii="Times New Roman" w:hAnsi="Times New Roman" w:cs="Times New Roman"/>
          <w:b/>
          <w:color w:val="auto"/>
          <w:sz w:val="28"/>
        </w:rPr>
      </w:pPr>
      <w:bookmarkStart w:id="7" w:name="_Toc8242412"/>
      <w:r w:rsidRPr="00E05006">
        <w:rPr>
          <w:rFonts w:ascii="Times New Roman" w:hAnsi="Times New Roman" w:cs="Times New Roman"/>
          <w:b/>
          <w:color w:val="auto"/>
          <w:sz w:val="28"/>
        </w:rPr>
        <w:lastRenderedPageBreak/>
        <w:t>GİRİŞ</w:t>
      </w:r>
      <w:bookmarkEnd w:id="7"/>
    </w:p>
    <w:p w:rsidR="005B03A9" w:rsidRPr="005B03A9" w:rsidRDefault="005B03A9" w:rsidP="005B03A9">
      <w:pPr>
        <w:spacing w:before="120" w:after="120" w:line="240" w:lineRule="auto"/>
        <w:jc w:val="center"/>
        <w:rPr>
          <w:rFonts w:ascii="Times New Roman" w:hAnsi="Times New Roman" w:cs="Times New Roman"/>
          <w:sz w:val="24"/>
          <w:szCs w:val="24"/>
        </w:rPr>
      </w:pPr>
    </w:p>
    <w:p w:rsidR="005B03A9" w:rsidRPr="005B03A9" w:rsidRDefault="005B03A9" w:rsidP="005B03A9">
      <w:pPr>
        <w:spacing w:before="120" w:after="120" w:line="240" w:lineRule="auto"/>
        <w:jc w:val="center"/>
        <w:rPr>
          <w:rFonts w:ascii="Times New Roman" w:hAnsi="Times New Roman" w:cs="Times New Roman"/>
          <w:sz w:val="24"/>
          <w:szCs w:val="24"/>
        </w:rPr>
      </w:pPr>
    </w:p>
    <w:p w:rsidR="000F718C" w:rsidRPr="000F718C" w:rsidRDefault="00533867" w:rsidP="005B03A9">
      <w:pPr>
        <w:spacing w:before="240" w:after="240" w:line="360" w:lineRule="auto"/>
        <w:ind w:firstLine="709"/>
        <w:jc w:val="both"/>
        <w:rPr>
          <w:rFonts w:ascii="Times New Roman" w:hAnsi="Times New Roman" w:cs="Times New Roman"/>
          <w:sz w:val="24"/>
        </w:rPr>
      </w:pPr>
      <w:r>
        <w:rPr>
          <w:rFonts w:ascii="Times New Roman" w:hAnsi="Times New Roman" w:cs="Times New Roman"/>
          <w:sz w:val="24"/>
        </w:rPr>
        <w:t>Ülkemizde,</w:t>
      </w:r>
      <w:r w:rsidR="009C60C7">
        <w:rPr>
          <w:rFonts w:ascii="Times New Roman" w:hAnsi="Times New Roman" w:cs="Times New Roman"/>
          <w:sz w:val="24"/>
        </w:rPr>
        <w:t xml:space="preserve"> yaşlı nüfusun toplam nüfusa göre oranı </w:t>
      </w:r>
      <w:r w:rsidR="00D95EBF">
        <w:rPr>
          <w:rFonts w:ascii="Times New Roman" w:hAnsi="Times New Roman" w:cs="Times New Roman"/>
          <w:sz w:val="24"/>
        </w:rPr>
        <w:t>artmaktadır. Türkiye İstatistik Kurumu</w:t>
      </w:r>
      <w:r w:rsidR="0025780D">
        <w:rPr>
          <w:rFonts w:ascii="Times New Roman" w:hAnsi="Times New Roman" w:cs="Times New Roman"/>
          <w:sz w:val="24"/>
        </w:rPr>
        <w:t>’nun</w:t>
      </w:r>
      <w:r w:rsidR="000F718C" w:rsidRPr="000F718C">
        <w:rPr>
          <w:rFonts w:ascii="Times New Roman" w:hAnsi="Times New Roman" w:cs="Times New Roman"/>
          <w:sz w:val="24"/>
        </w:rPr>
        <w:t xml:space="preserve"> 2017 veri</w:t>
      </w:r>
      <w:r w:rsidR="00D95EBF">
        <w:rPr>
          <w:rFonts w:ascii="Times New Roman" w:hAnsi="Times New Roman" w:cs="Times New Roman"/>
          <w:sz w:val="24"/>
        </w:rPr>
        <w:t>lerine göre yaşlı nüfus oranı (65 ve üzeri yaş oranı)</w:t>
      </w:r>
      <w:r w:rsidR="009C60C7">
        <w:rPr>
          <w:rFonts w:ascii="Times New Roman" w:hAnsi="Times New Roman" w:cs="Times New Roman"/>
          <w:sz w:val="24"/>
        </w:rPr>
        <w:t xml:space="preserve"> son</w:t>
      </w:r>
      <w:r w:rsidR="000F718C" w:rsidRPr="000F718C">
        <w:rPr>
          <w:rFonts w:ascii="Times New Roman" w:hAnsi="Times New Roman" w:cs="Times New Roman"/>
          <w:sz w:val="24"/>
        </w:rPr>
        <w:t xml:space="preserve"> beş </w:t>
      </w:r>
      <w:r w:rsidR="009C60C7">
        <w:rPr>
          <w:rFonts w:ascii="Times New Roman" w:hAnsi="Times New Roman" w:cs="Times New Roman"/>
          <w:sz w:val="24"/>
        </w:rPr>
        <w:t>yılda yüzde 17 artmıştır.</w:t>
      </w:r>
      <w:r w:rsidR="00E93A14" w:rsidRPr="000F718C">
        <w:rPr>
          <w:rFonts w:ascii="Times New Roman" w:hAnsi="Times New Roman" w:cs="Times New Roman"/>
          <w:sz w:val="24"/>
        </w:rPr>
        <w:t xml:space="preserve"> 2013</w:t>
      </w:r>
      <w:r w:rsidR="000F718C" w:rsidRPr="000F718C">
        <w:rPr>
          <w:rFonts w:ascii="Times New Roman" w:hAnsi="Times New Roman" w:cs="Times New Roman"/>
          <w:sz w:val="24"/>
        </w:rPr>
        <w:t xml:space="preserve"> yılında 5 milyon 891 bin 694 </w:t>
      </w:r>
      <w:r w:rsidR="009C60C7">
        <w:rPr>
          <w:rFonts w:ascii="Times New Roman" w:hAnsi="Times New Roman" w:cs="Times New Roman"/>
          <w:sz w:val="24"/>
        </w:rPr>
        <w:t xml:space="preserve">yaşlı nüfusu bulunurken, beş yılın sonunda </w:t>
      </w:r>
      <w:r w:rsidR="000F718C" w:rsidRPr="000F718C">
        <w:rPr>
          <w:rFonts w:ascii="Times New Roman" w:hAnsi="Times New Roman" w:cs="Times New Roman"/>
          <w:sz w:val="24"/>
        </w:rPr>
        <w:t>%17 artarak 2017 yı</w:t>
      </w:r>
      <w:r w:rsidR="009C60C7">
        <w:rPr>
          <w:rFonts w:ascii="Times New Roman" w:hAnsi="Times New Roman" w:cs="Times New Roman"/>
          <w:sz w:val="24"/>
        </w:rPr>
        <w:t>lında 6 milyon 895 bin 385 yaşlı nüfusuna yükselmiştir</w:t>
      </w:r>
      <w:r w:rsidR="000F718C" w:rsidRPr="000F718C">
        <w:rPr>
          <w:rFonts w:ascii="Times New Roman" w:hAnsi="Times New Roman" w:cs="Times New Roman"/>
          <w:sz w:val="24"/>
        </w:rPr>
        <w:t>. Yaşlı nüfusun toplam nüfus içindek</w:t>
      </w:r>
      <w:r w:rsidR="009C60C7">
        <w:rPr>
          <w:rFonts w:ascii="Times New Roman" w:hAnsi="Times New Roman" w:cs="Times New Roman"/>
          <w:sz w:val="24"/>
        </w:rPr>
        <w:t>i</w:t>
      </w:r>
      <w:r w:rsidR="00215DFC">
        <w:rPr>
          <w:rFonts w:ascii="Times New Roman" w:hAnsi="Times New Roman" w:cs="Times New Roman"/>
          <w:sz w:val="24"/>
        </w:rPr>
        <w:t xml:space="preserve"> oranı ise 2013 yılında %7,7’den</w:t>
      </w:r>
      <w:r w:rsidR="0060613A">
        <w:rPr>
          <w:rFonts w:ascii="Times New Roman" w:hAnsi="Times New Roman" w:cs="Times New Roman"/>
          <w:sz w:val="24"/>
        </w:rPr>
        <w:t xml:space="preserve">, </w:t>
      </w:r>
      <w:r w:rsidR="00215DFC">
        <w:rPr>
          <w:rFonts w:ascii="Times New Roman" w:hAnsi="Times New Roman" w:cs="Times New Roman"/>
          <w:sz w:val="24"/>
        </w:rPr>
        <w:t>2017 yılında %8,5 oranına ulaşmıştır</w:t>
      </w:r>
      <w:r w:rsidR="000F718C" w:rsidRPr="000F718C">
        <w:rPr>
          <w:rFonts w:ascii="Times New Roman" w:hAnsi="Times New Roman" w:cs="Times New Roman"/>
          <w:sz w:val="24"/>
        </w:rPr>
        <w:t xml:space="preserve"> (</w:t>
      </w:r>
      <w:r w:rsidR="00E93A14">
        <w:rPr>
          <w:rFonts w:ascii="Times New Roman" w:hAnsi="Times New Roman" w:cs="Times New Roman"/>
          <w:sz w:val="24"/>
        </w:rPr>
        <w:t xml:space="preserve">TÜİK, </w:t>
      </w:r>
      <w:r w:rsidR="009C6E6A">
        <w:rPr>
          <w:rFonts w:ascii="Times New Roman" w:hAnsi="Times New Roman" w:cs="Times New Roman"/>
          <w:sz w:val="24"/>
        </w:rPr>
        <w:t>2018a).</w:t>
      </w:r>
    </w:p>
    <w:p w:rsidR="00BF4AE8" w:rsidRDefault="000F718C" w:rsidP="005B03A9">
      <w:pPr>
        <w:spacing w:before="240" w:after="240" w:line="360" w:lineRule="auto"/>
        <w:ind w:firstLine="709"/>
        <w:jc w:val="both"/>
        <w:rPr>
          <w:rFonts w:ascii="Times New Roman" w:hAnsi="Times New Roman" w:cs="Times New Roman"/>
          <w:sz w:val="24"/>
        </w:rPr>
      </w:pPr>
      <w:r w:rsidRPr="000F718C">
        <w:rPr>
          <w:rFonts w:ascii="Times New Roman" w:hAnsi="Times New Roman" w:cs="Times New Roman"/>
          <w:sz w:val="24"/>
        </w:rPr>
        <w:t>Dünya nüfusu geçmişe göre daha h</w:t>
      </w:r>
      <w:r w:rsidR="00FA355A">
        <w:rPr>
          <w:rFonts w:ascii="Times New Roman" w:hAnsi="Times New Roman" w:cs="Times New Roman"/>
          <w:sz w:val="24"/>
        </w:rPr>
        <w:t xml:space="preserve">ızlı yaşlanmaktadır. </w:t>
      </w:r>
      <w:r w:rsidRPr="000F718C">
        <w:rPr>
          <w:rFonts w:ascii="Times New Roman" w:hAnsi="Times New Roman" w:cs="Times New Roman"/>
          <w:sz w:val="24"/>
        </w:rPr>
        <w:t>Dünya Sağlık Örgütü</w:t>
      </w:r>
      <w:r w:rsidR="00E02790">
        <w:rPr>
          <w:rFonts w:ascii="Times New Roman" w:hAnsi="Times New Roman" w:cs="Times New Roman"/>
          <w:sz w:val="24"/>
        </w:rPr>
        <w:t xml:space="preserve"> (DSÖ)</w:t>
      </w:r>
      <w:r w:rsidRPr="000F718C">
        <w:rPr>
          <w:rFonts w:ascii="Times New Roman" w:hAnsi="Times New Roman" w:cs="Times New Roman"/>
          <w:sz w:val="24"/>
        </w:rPr>
        <w:t xml:space="preserve"> verilerine göre </w:t>
      </w:r>
      <w:r w:rsidR="00E93A14" w:rsidRPr="000F718C">
        <w:rPr>
          <w:rFonts w:ascii="Times New Roman" w:hAnsi="Times New Roman" w:cs="Times New Roman"/>
          <w:sz w:val="24"/>
        </w:rPr>
        <w:t>dünyada 60</w:t>
      </w:r>
      <w:r w:rsidRPr="000F718C">
        <w:rPr>
          <w:rFonts w:ascii="Times New Roman" w:hAnsi="Times New Roman" w:cs="Times New Roman"/>
          <w:sz w:val="24"/>
        </w:rPr>
        <w:t xml:space="preserve"> yaş üstü yaşlı oranı 2015 ve 2050 yılları arasında ikiye katlanarak yüz</w:t>
      </w:r>
      <w:r w:rsidR="0060613A">
        <w:rPr>
          <w:rFonts w:ascii="Times New Roman" w:hAnsi="Times New Roman" w:cs="Times New Roman"/>
          <w:sz w:val="24"/>
        </w:rPr>
        <w:t>de 12’den yüzde 22’ye çıkacağı öngörülmektedir</w:t>
      </w:r>
      <w:r w:rsidRPr="000F718C">
        <w:rPr>
          <w:rFonts w:ascii="Times New Roman" w:hAnsi="Times New Roman" w:cs="Times New Roman"/>
          <w:sz w:val="24"/>
        </w:rPr>
        <w:t>.2020 yılında 60 yaş ve üstü insanlar beş yaş altı çocuklard</w:t>
      </w:r>
      <w:r w:rsidR="0060613A">
        <w:rPr>
          <w:rFonts w:ascii="Times New Roman" w:hAnsi="Times New Roman" w:cs="Times New Roman"/>
          <w:sz w:val="24"/>
        </w:rPr>
        <w:t>an daha fazla sayıya ulaşacağı bildirilmektedir</w:t>
      </w:r>
      <w:r w:rsidRPr="000F718C">
        <w:rPr>
          <w:rFonts w:ascii="Times New Roman" w:hAnsi="Times New Roman" w:cs="Times New Roman"/>
          <w:sz w:val="24"/>
        </w:rPr>
        <w:t xml:space="preserve">. 2050’de yaşlı insanların </w:t>
      </w:r>
      <w:r w:rsidR="003C5E87">
        <w:rPr>
          <w:rFonts w:ascii="Times New Roman" w:hAnsi="Times New Roman" w:cs="Times New Roman"/>
          <w:sz w:val="24"/>
        </w:rPr>
        <w:t>yüzde 80’i</w:t>
      </w:r>
      <w:r w:rsidR="005F78C2">
        <w:rPr>
          <w:rFonts w:ascii="Times New Roman" w:hAnsi="Times New Roman" w:cs="Times New Roman"/>
          <w:sz w:val="24"/>
        </w:rPr>
        <w:t>nin</w:t>
      </w:r>
      <w:r w:rsidR="003C5E87">
        <w:rPr>
          <w:rFonts w:ascii="Times New Roman" w:hAnsi="Times New Roman" w:cs="Times New Roman"/>
          <w:sz w:val="24"/>
        </w:rPr>
        <w:t xml:space="preserve"> düşük ve orta gelir seviyesinde</w:t>
      </w:r>
      <w:r w:rsidR="0060613A">
        <w:rPr>
          <w:rFonts w:ascii="Times New Roman" w:hAnsi="Times New Roman" w:cs="Times New Roman"/>
          <w:sz w:val="24"/>
        </w:rPr>
        <w:t xml:space="preserve"> ülkelerde yaşayacağı düşünülmektedir</w:t>
      </w:r>
      <w:r w:rsidR="00E93A14" w:rsidRPr="000F718C">
        <w:rPr>
          <w:rFonts w:ascii="Times New Roman" w:hAnsi="Times New Roman" w:cs="Times New Roman"/>
          <w:sz w:val="24"/>
        </w:rPr>
        <w:t>. Bütün</w:t>
      </w:r>
      <w:r w:rsidRPr="000F718C">
        <w:rPr>
          <w:rFonts w:ascii="Times New Roman" w:hAnsi="Times New Roman" w:cs="Times New Roman"/>
          <w:sz w:val="24"/>
        </w:rPr>
        <w:t xml:space="preserve"> ülkeler sağlık ve sosyal sitemlerini bu demografik değişime hazırlamaktabüyük zorluk çekmektedirler (</w:t>
      </w:r>
      <w:r w:rsidR="00E93A14">
        <w:rPr>
          <w:rFonts w:ascii="Times New Roman" w:hAnsi="Times New Roman" w:cs="Times New Roman"/>
          <w:sz w:val="24"/>
        </w:rPr>
        <w:t>WHO,</w:t>
      </w:r>
      <w:r w:rsidR="00BF4AE8">
        <w:rPr>
          <w:rFonts w:ascii="Times New Roman" w:hAnsi="Times New Roman" w:cs="Times New Roman"/>
          <w:sz w:val="24"/>
        </w:rPr>
        <w:t xml:space="preserve"> 2018).</w:t>
      </w:r>
    </w:p>
    <w:p w:rsidR="000F718C" w:rsidRPr="000F718C" w:rsidRDefault="000F718C" w:rsidP="005B03A9">
      <w:pPr>
        <w:spacing w:before="240" w:after="240" w:line="360" w:lineRule="auto"/>
        <w:ind w:firstLine="709"/>
        <w:jc w:val="both"/>
        <w:rPr>
          <w:rFonts w:ascii="Times New Roman" w:hAnsi="Times New Roman" w:cs="Times New Roman"/>
          <w:sz w:val="24"/>
        </w:rPr>
      </w:pPr>
      <w:r w:rsidRPr="000F718C">
        <w:rPr>
          <w:rFonts w:ascii="Times New Roman" w:hAnsi="Times New Roman" w:cs="Times New Roman"/>
          <w:sz w:val="24"/>
        </w:rPr>
        <w:t xml:space="preserve">DSÖ kronolojik olarak yaşlılığı 65 yaş ve </w:t>
      </w:r>
      <w:r w:rsidR="00E93A14" w:rsidRPr="000F718C">
        <w:rPr>
          <w:rFonts w:ascii="Times New Roman" w:hAnsi="Times New Roman" w:cs="Times New Roman"/>
          <w:sz w:val="24"/>
        </w:rPr>
        <w:t>üzeri olarak</w:t>
      </w:r>
      <w:r w:rsidRPr="000F718C">
        <w:rPr>
          <w:rFonts w:ascii="Times New Roman" w:hAnsi="Times New Roman" w:cs="Times New Roman"/>
          <w:sz w:val="24"/>
        </w:rPr>
        <w:t xml:space="preserve"> tanımlamaktadır. Yaşlı bireyler insan doğuştan beklenen insan ömrünün uzaması ve nüfusun artışıyla kronik ve akut hastalıklara daha fazla yakalanmaktadır. Kronik hastalıklara genellikle ileri yaşlarda rastlanmaktadır</w:t>
      </w:r>
      <w:r w:rsidR="0060613A">
        <w:rPr>
          <w:rFonts w:ascii="Times New Roman" w:hAnsi="Times New Roman" w:cs="Times New Roman"/>
          <w:sz w:val="24"/>
        </w:rPr>
        <w:t xml:space="preserve"> (</w:t>
      </w:r>
      <w:r w:rsidRPr="000F718C">
        <w:rPr>
          <w:rFonts w:ascii="Times New Roman" w:hAnsi="Times New Roman" w:cs="Times New Roman"/>
          <w:sz w:val="24"/>
        </w:rPr>
        <w:t>Bilir,2006).</w:t>
      </w:r>
    </w:p>
    <w:p w:rsidR="000F718C" w:rsidRPr="000F718C" w:rsidRDefault="000F718C" w:rsidP="005B03A9">
      <w:pPr>
        <w:spacing w:before="240" w:after="240" w:line="360" w:lineRule="auto"/>
        <w:ind w:firstLine="709"/>
        <w:jc w:val="both"/>
        <w:rPr>
          <w:rFonts w:ascii="Times New Roman" w:hAnsi="Times New Roman" w:cs="Times New Roman"/>
          <w:sz w:val="24"/>
        </w:rPr>
      </w:pPr>
      <w:r w:rsidRPr="000F718C">
        <w:rPr>
          <w:rFonts w:ascii="Times New Roman" w:hAnsi="Times New Roman" w:cs="Times New Roman"/>
          <w:sz w:val="24"/>
        </w:rPr>
        <w:t xml:space="preserve">Yaşlılarda tahmin edilen bu büyüme ve </w:t>
      </w:r>
      <w:r w:rsidR="00E93A14" w:rsidRPr="000F718C">
        <w:rPr>
          <w:rFonts w:ascii="Times New Roman" w:hAnsi="Times New Roman" w:cs="Times New Roman"/>
          <w:sz w:val="24"/>
        </w:rPr>
        <w:t>artan kronik</w:t>
      </w:r>
      <w:r w:rsidRPr="000F718C">
        <w:rPr>
          <w:rFonts w:ascii="Times New Roman" w:hAnsi="Times New Roman" w:cs="Times New Roman"/>
          <w:sz w:val="24"/>
        </w:rPr>
        <w:t xml:space="preserve"> hastalıklarla sağlık, bakım ve destek </w:t>
      </w:r>
      <w:r w:rsidR="00E93A14" w:rsidRPr="000F718C">
        <w:rPr>
          <w:rFonts w:ascii="Times New Roman" w:hAnsi="Times New Roman" w:cs="Times New Roman"/>
          <w:sz w:val="24"/>
        </w:rPr>
        <w:t>hizmetlerinde ciddi</w:t>
      </w:r>
      <w:r w:rsidRPr="000F718C">
        <w:rPr>
          <w:rFonts w:ascii="Times New Roman" w:hAnsi="Times New Roman" w:cs="Times New Roman"/>
          <w:sz w:val="24"/>
        </w:rPr>
        <w:t xml:space="preserve"> oranda yük oluşturacak potansiyele sahiptir. Yaşlıların </w:t>
      </w:r>
      <w:r w:rsidR="00E93A14" w:rsidRPr="000F718C">
        <w:rPr>
          <w:rFonts w:ascii="Times New Roman" w:hAnsi="Times New Roman" w:cs="Times New Roman"/>
          <w:sz w:val="24"/>
        </w:rPr>
        <w:t>beslenmesi; beslenme</w:t>
      </w:r>
      <w:r w:rsidRPr="000F718C">
        <w:rPr>
          <w:rFonts w:ascii="Times New Roman" w:hAnsi="Times New Roman" w:cs="Times New Roman"/>
          <w:sz w:val="24"/>
        </w:rPr>
        <w:t xml:space="preserve"> alışkanlıklarının doğru düzenlenmesi bağımsız ve kaliteli bir yaşam sürdürmeleri için çok gereklidir. Beslenme ile ilişkili sorunlar yaşlıların sağlığına zarar veren risk fa</w:t>
      </w:r>
      <w:r w:rsidR="007E4C92">
        <w:rPr>
          <w:rFonts w:ascii="Times New Roman" w:hAnsi="Times New Roman" w:cs="Times New Roman"/>
          <w:sz w:val="24"/>
        </w:rPr>
        <w:t>ktörlerini artırmaktadır</w:t>
      </w:r>
      <w:r w:rsidR="0060613A">
        <w:rPr>
          <w:rFonts w:ascii="Times New Roman" w:hAnsi="Times New Roman" w:cs="Times New Roman"/>
          <w:sz w:val="24"/>
        </w:rPr>
        <w:t xml:space="preserve"> (</w:t>
      </w:r>
      <w:r w:rsidR="007E4C92">
        <w:rPr>
          <w:rFonts w:ascii="Times New Roman" w:hAnsi="Times New Roman" w:cs="Times New Roman"/>
          <w:sz w:val="24"/>
        </w:rPr>
        <w:t>Leslie ve Hankey</w:t>
      </w:r>
      <w:r w:rsidRPr="000F718C">
        <w:rPr>
          <w:rFonts w:ascii="Times New Roman" w:hAnsi="Times New Roman" w:cs="Times New Roman"/>
          <w:sz w:val="24"/>
        </w:rPr>
        <w:t>,2015).</w:t>
      </w:r>
    </w:p>
    <w:p w:rsidR="000F718C" w:rsidRPr="000F718C" w:rsidRDefault="00E93A14" w:rsidP="005B03A9">
      <w:pPr>
        <w:spacing w:before="240" w:after="240" w:line="360" w:lineRule="auto"/>
        <w:ind w:firstLine="709"/>
        <w:jc w:val="both"/>
        <w:rPr>
          <w:rFonts w:ascii="Times New Roman" w:hAnsi="Times New Roman" w:cs="Times New Roman"/>
          <w:sz w:val="24"/>
        </w:rPr>
      </w:pPr>
      <w:r w:rsidRPr="000F718C">
        <w:rPr>
          <w:rFonts w:ascii="Times New Roman" w:hAnsi="Times New Roman" w:cs="Times New Roman"/>
          <w:sz w:val="24"/>
        </w:rPr>
        <w:t>Malnütrisyon, vücutta</w:t>
      </w:r>
      <w:r w:rsidR="000F718C" w:rsidRPr="000F718C">
        <w:rPr>
          <w:rFonts w:ascii="Times New Roman" w:hAnsi="Times New Roman" w:cs="Times New Roman"/>
          <w:sz w:val="24"/>
        </w:rPr>
        <w:t xml:space="preserve"> ve fonksiyonlarında ölçülebilir olumsuz etkilere neden olan enerji, protein veya diğer besinlerin eksik veya fazla olduğu bir beslenme durumunu</w:t>
      </w:r>
      <w:r w:rsidR="0060613A">
        <w:rPr>
          <w:rFonts w:ascii="Times New Roman" w:hAnsi="Times New Roman" w:cs="Times New Roman"/>
          <w:sz w:val="24"/>
        </w:rPr>
        <w:t xml:space="preserve"> ifade eder </w:t>
      </w:r>
      <w:r w:rsidR="000F718C" w:rsidRPr="000F718C">
        <w:rPr>
          <w:rFonts w:ascii="Times New Roman" w:hAnsi="Times New Roman" w:cs="Times New Roman"/>
          <w:sz w:val="24"/>
        </w:rPr>
        <w:t>(Elia</w:t>
      </w:r>
      <w:r>
        <w:rPr>
          <w:rFonts w:ascii="Times New Roman" w:hAnsi="Times New Roman" w:cs="Times New Roman"/>
          <w:sz w:val="24"/>
        </w:rPr>
        <w:t>,</w:t>
      </w:r>
      <w:r w:rsidR="000F718C" w:rsidRPr="000F718C">
        <w:rPr>
          <w:rFonts w:ascii="Times New Roman" w:hAnsi="Times New Roman" w:cs="Times New Roman"/>
          <w:sz w:val="24"/>
        </w:rPr>
        <w:t xml:space="preserve"> 2003)</w:t>
      </w:r>
      <w:r w:rsidR="0060613A">
        <w:rPr>
          <w:rFonts w:ascii="Times New Roman" w:hAnsi="Times New Roman" w:cs="Times New Roman"/>
          <w:sz w:val="24"/>
        </w:rPr>
        <w:t>.</w:t>
      </w:r>
      <w:r w:rsidRPr="000F718C">
        <w:rPr>
          <w:rFonts w:ascii="Times New Roman" w:hAnsi="Times New Roman" w:cs="Times New Roman"/>
          <w:sz w:val="24"/>
        </w:rPr>
        <w:t>Malnütrisyon, mortalite</w:t>
      </w:r>
      <w:r w:rsidR="000F718C" w:rsidRPr="000F718C">
        <w:rPr>
          <w:rFonts w:ascii="Times New Roman" w:hAnsi="Times New Roman" w:cs="Times New Roman"/>
          <w:sz w:val="24"/>
        </w:rPr>
        <w:t xml:space="preserve"> ve morbidite riskindeki önemli bir artışla ilişkilendirilen ciddi bir halk sağlığı problemidir (</w:t>
      </w:r>
      <w:r>
        <w:rPr>
          <w:rFonts w:ascii="Times New Roman" w:hAnsi="Times New Roman" w:cs="Times New Roman"/>
          <w:sz w:val="24"/>
        </w:rPr>
        <w:t>D</w:t>
      </w:r>
      <w:r w:rsidR="000F718C" w:rsidRPr="000F718C">
        <w:rPr>
          <w:rFonts w:ascii="Times New Roman" w:hAnsi="Times New Roman" w:cs="Times New Roman"/>
          <w:sz w:val="24"/>
        </w:rPr>
        <w:t>e Onis</w:t>
      </w:r>
      <w:r>
        <w:rPr>
          <w:rFonts w:ascii="Times New Roman" w:hAnsi="Times New Roman" w:cs="Times New Roman"/>
          <w:sz w:val="24"/>
        </w:rPr>
        <w:t xml:space="preserve"> ve ark</w:t>
      </w:r>
      <w:r w:rsidR="000F718C" w:rsidRPr="000F718C">
        <w:rPr>
          <w:rFonts w:ascii="Times New Roman" w:hAnsi="Times New Roman" w:cs="Times New Roman"/>
          <w:sz w:val="24"/>
        </w:rPr>
        <w:t>, 1998).</w:t>
      </w:r>
    </w:p>
    <w:p w:rsidR="000F718C" w:rsidRPr="000F718C" w:rsidRDefault="000F718C" w:rsidP="005B03A9">
      <w:pPr>
        <w:spacing w:before="240" w:after="240" w:line="360" w:lineRule="auto"/>
        <w:ind w:firstLine="709"/>
        <w:jc w:val="both"/>
        <w:rPr>
          <w:rFonts w:ascii="Times New Roman" w:hAnsi="Times New Roman" w:cs="Times New Roman"/>
          <w:sz w:val="24"/>
        </w:rPr>
      </w:pPr>
      <w:r w:rsidRPr="000F718C">
        <w:rPr>
          <w:rFonts w:ascii="Times New Roman" w:hAnsi="Times New Roman" w:cs="Times New Roman"/>
          <w:sz w:val="24"/>
        </w:rPr>
        <w:lastRenderedPageBreak/>
        <w:t>Yaşlılarda malnütrisyon sık karşılaşılan bir durumdur. Ülkemizd</w:t>
      </w:r>
      <w:r w:rsidR="00215DFC">
        <w:rPr>
          <w:rFonts w:ascii="Times New Roman" w:hAnsi="Times New Roman" w:cs="Times New Roman"/>
          <w:sz w:val="24"/>
        </w:rPr>
        <w:t>e yapılan malnütrisyon prevalans</w:t>
      </w:r>
      <w:r w:rsidR="00873BD5" w:rsidRPr="000F718C">
        <w:rPr>
          <w:rFonts w:ascii="Times New Roman" w:hAnsi="Times New Roman" w:cs="Times New Roman"/>
          <w:sz w:val="24"/>
        </w:rPr>
        <w:t xml:space="preserve">araştırmaları, </w:t>
      </w:r>
      <w:r w:rsidRPr="000F718C">
        <w:rPr>
          <w:rFonts w:ascii="Times New Roman" w:hAnsi="Times New Roman" w:cs="Times New Roman"/>
          <w:sz w:val="24"/>
        </w:rPr>
        <w:t xml:space="preserve">hastaneye başvuran yaşlıların %25-45'inin, </w:t>
      </w:r>
      <w:r w:rsidR="00215DFC">
        <w:rPr>
          <w:rFonts w:ascii="Times New Roman" w:hAnsi="Times New Roman" w:cs="Times New Roman"/>
          <w:sz w:val="24"/>
        </w:rPr>
        <w:t>hastane ortamında bulunan yaşlıların %20-60'ının, huzurevi veya bakımevi gibi kurumlarda kalan</w:t>
      </w:r>
      <w:r w:rsidRPr="000F718C">
        <w:rPr>
          <w:rFonts w:ascii="Times New Roman" w:hAnsi="Times New Roman" w:cs="Times New Roman"/>
          <w:sz w:val="24"/>
        </w:rPr>
        <w:t xml:space="preserve"> yaşlıların %30-70'inin</w:t>
      </w:r>
      <w:r w:rsidR="00215DFC">
        <w:rPr>
          <w:rFonts w:ascii="Times New Roman" w:hAnsi="Times New Roman" w:cs="Times New Roman"/>
          <w:sz w:val="24"/>
        </w:rPr>
        <w:t xml:space="preserve"> ve</w:t>
      </w:r>
      <w:r w:rsidR="00215DFC" w:rsidRPr="00215DFC">
        <w:rPr>
          <w:rFonts w:ascii="Times New Roman" w:hAnsi="Times New Roman" w:cs="Times New Roman"/>
          <w:sz w:val="24"/>
        </w:rPr>
        <w:t xml:space="preserve"> toplumda </w:t>
      </w:r>
      <w:r w:rsidR="00215DFC">
        <w:rPr>
          <w:rFonts w:ascii="Times New Roman" w:hAnsi="Times New Roman" w:cs="Times New Roman"/>
          <w:sz w:val="24"/>
        </w:rPr>
        <w:t xml:space="preserve">yaşayan yaşlıların %13-28'inin </w:t>
      </w:r>
      <w:r w:rsidRPr="000F718C">
        <w:rPr>
          <w:rFonts w:ascii="Times New Roman" w:hAnsi="Times New Roman" w:cs="Times New Roman"/>
          <w:sz w:val="24"/>
        </w:rPr>
        <w:t>malnütrisyon</w:t>
      </w:r>
      <w:r w:rsidR="00215DFC">
        <w:rPr>
          <w:rFonts w:ascii="Times New Roman" w:hAnsi="Times New Roman" w:cs="Times New Roman"/>
          <w:sz w:val="24"/>
        </w:rPr>
        <w:t>lu</w:t>
      </w:r>
      <w:r w:rsidRPr="000F718C">
        <w:rPr>
          <w:rFonts w:ascii="Times New Roman" w:hAnsi="Times New Roman" w:cs="Times New Roman"/>
          <w:sz w:val="24"/>
        </w:rPr>
        <w:t xml:space="preserve"> veya malnütrisyon riski altında </w:t>
      </w:r>
      <w:r w:rsidR="00215DFC">
        <w:rPr>
          <w:rFonts w:ascii="Times New Roman" w:hAnsi="Times New Roman" w:cs="Times New Roman"/>
          <w:sz w:val="24"/>
        </w:rPr>
        <w:t xml:space="preserve">olduğu bulunmuştur </w:t>
      </w:r>
      <w:r w:rsidR="005B03A9">
        <w:rPr>
          <w:rFonts w:ascii="Times New Roman" w:hAnsi="Times New Roman" w:cs="Times New Roman"/>
          <w:sz w:val="24"/>
        </w:rPr>
        <w:t xml:space="preserve">(Bozoğlu ve Öztürk 2016). </w:t>
      </w:r>
      <w:r w:rsidRPr="000F718C">
        <w:rPr>
          <w:rFonts w:ascii="Times New Roman" w:hAnsi="Times New Roman" w:cs="Times New Roman"/>
          <w:sz w:val="24"/>
        </w:rPr>
        <w:t>Malnütrisyonun tanımlanıp tedavisinin yapılmaması durumunda diğer var olan hastalıkların tedavileri de güçleşmekte ve yaşlılarda mortalite ve morbidite oranı olarak daha sık karşılaşılmaktadır (Saka</w:t>
      </w:r>
      <w:r w:rsidR="00873BD5">
        <w:rPr>
          <w:rFonts w:ascii="Times New Roman" w:hAnsi="Times New Roman" w:cs="Times New Roman"/>
          <w:sz w:val="24"/>
        </w:rPr>
        <w:t>,</w:t>
      </w:r>
      <w:r w:rsidRPr="000F718C">
        <w:rPr>
          <w:rFonts w:ascii="Times New Roman" w:hAnsi="Times New Roman" w:cs="Times New Roman"/>
          <w:sz w:val="24"/>
        </w:rPr>
        <w:t xml:space="preserve"> 2012). Yaşlılarda malnütrisyon görülme oranı artmaktadır</w:t>
      </w:r>
      <w:r w:rsidR="00690458">
        <w:rPr>
          <w:rFonts w:ascii="Times New Roman" w:hAnsi="Times New Roman" w:cs="Times New Roman"/>
          <w:sz w:val="24"/>
        </w:rPr>
        <w:t>.</w:t>
      </w:r>
    </w:p>
    <w:p w:rsidR="000F718C" w:rsidRPr="000F718C" w:rsidRDefault="000F718C" w:rsidP="005B03A9">
      <w:pPr>
        <w:spacing w:before="240" w:after="240" w:line="360" w:lineRule="auto"/>
        <w:ind w:firstLine="709"/>
        <w:jc w:val="both"/>
        <w:rPr>
          <w:rFonts w:ascii="Times New Roman" w:hAnsi="Times New Roman" w:cs="Times New Roman"/>
          <w:sz w:val="24"/>
        </w:rPr>
      </w:pPr>
      <w:r w:rsidRPr="000F718C">
        <w:rPr>
          <w:rFonts w:ascii="Times New Roman" w:hAnsi="Times New Roman" w:cs="Times New Roman"/>
          <w:sz w:val="24"/>
        </w:rPr>
        <w:t>Yaşlı bireylerde beslenme durumunun değerlendirilmesi her geriatrik değerlendirme formunda yer alan günlük yaşam aktiviteleri</w:t>
      </w:r>
      <w:r w:rsidR="00171B9F">
        <w:rPr>
          <w:rFonts w:ascii="Times New Roman" w:hAnsi="Times New Roman" w:cs="Times New Roman"/>
          <w:sz w:val="24"/>
        </w:rPr>
        <w:t xml:space="preserve"> (GYA)</w:t>
      </w:r>
      <w:r w:rsidRPr="000F718C">
        <w:rPr>
          <w:rFonts w:ascii="Times New Roman" w:hAnsi="Times New Roman" w:cs="Times New Roman"/>
          <w:sz w:val="24"/>
        </w:rPr>
        <w:t>, fiziksel sağlık, kognitif ve mental sağlık ve sosyal çevresi gibi temel özelliklerin kısa bir değerlendirmesi ile desteklenmelidir. Bu özelliklerin değerlendirilmesinde standartize edilmiş araçların kullanımı da</w:t>
      </w:r>
      <w:r w:rsidR="00215DFC">
        <w:rPr>
          <w:rFonts w:ascii="Times New Roman" w:hAnsi="Times New Roman" w:cs="Times New Roman"/>
          <w:sz w:val="24"/>
        </w:rPr>
        <w:t>ha etkili ve güvenilirdir.  Ulaşılan veriler ışığında yaşlı bireyin</w:t>
      </w:r>
      <w:r w:rsidRPr="000F718C">
        <w:rPr>
          <w:rFonts w:ascii="Times New Roman" w:hAnsi="Times New Roman" w:cs="Times New Roman"/>
          <w:sz w:val="24"/>
        </w:rPr>
        <w:t xml:space="preserve"> fonksiyonel </w:t>
      </w:r>
      <w:r w:rsidR="00215DFC">
        <w:rPr>
          <w:rFonts w:ascii="Times New Roman" w:hAnsi="Times New Roman" w:cs="Times New Roman"/>
          <w:sz w:val="24"/>
        </w:rPr>
        <w:t xml:space="preserve">yeterliliğinin </w:t>
      </w:r>
      <w:r w:rsidRPr="000F718C">
        <w:rPr>
          <w:rFonts w:ascii="Times New Roman" w:hAnsi="Times New Roman" w:cs="Times New Roman"/>
          <w:sz w:val="24"/>
        </w:rPr>
        <w:t xml:space="preserve">derecesini, </w:t>
      </w:r>
      <w:r w:rsidR="00215DFC">
        <w:rPr>
          <w:rFonts w:ascii="Times New Roman" w:hAnsi="Times New Roman" w:cs="Times New Roman"/>
          <w:sz w:val="24"/>
        </w:rPr>
        <w:t xml:space="preserve">fonksiyonel bağımsızlığını, yeteneklerini </w:t>
      </w:r>
      <w:r w:rsidRPr="000F718C">
        <w:rPr>
          <w:rFonts w:ascii="Times New Roman" w:hAnsi="Times New Roman" w:cs="Times New Roman"/>
          <w:sz w:val="24"/>
        </w:rPr>
        <w:t>değerlendirmeyi</w:t>
      </w:r>
      <w:r w:rsidR="00215DFC">
        <w:rPr>
          <w:rFonts w:ascii="Times New Roman" w:hAnsi="Times New Roman" w:cs="Times New Roman"/>
          <w:sz w:val="24"/>
        </w:rPr>
        <w:t xml:space="preserve">, </w:t>
      </w:r>
      <w:r w:rsidR="00215DFC" w:rsidRPr="00215DFC">
        <w:rPr>
          <w:rFonts w:ascii="Times New Roman" w:hAnsi="Times New Roman" w:cs="Times New Roman"/>
          <w:sz w:val="24"/>
        </w:rPr>
        <w:t xml:space="preserve">sınırlılıklarını </w:t>
      </w:r>
      <w:r w:rsidR="00215DFC">
        <w:rPr>
          <w:rFonts w:ascii="Times New Roman" w:hAnsi="Times New Roman" w:cs="Times New Roman"/>
          <w:sz w:val="24"/>
        </w:rPr>
        <w:t>tespit etmeyi ve bunların sonucunda uygun</w:t>
      </w:r>
      <w:r w:rsidR="00BA1F00">
        <w:rPr>
          <w:rFonts w:ascii="Times New Roman" w:hAnsi="Times New Roman" w:cs="Times New Roman"/>
          <w:sz w:val="24"/>
        </w:rPr>
        <w:t xml:space="preserve"> girişimlerin belirlenmesini</w:t>
      </w:r>
      <w:r w:rsidRPr="000F718C">
        <w:rPr>
          <w:rFonts w:ascii="Times New Roman" w:hAnsi="Times New Roman" w:cs="Times New Roman"/>
          <w:sz w:val="24"/>
        </w:rPr>
        <w:t xml:space="preserve"> amaçlamaktadır. </w:t>
      </w:r>
      <w:r w:rsidR="00171B9F">
        <w:rPr>
          <w:rFonts w:ascii="Times New Roman" w:hAnsi="Times New Roman" w:cs="Times New Roman"/>
          <w:sz w:val="24"/>
        </w:rPr>
        <w:t xml:space="preserve">GYA </w:t>
      </w:r>
      <w:r w:rsidRPr="000F718C">
        <w:rPr>
          <w:rFonts w:ascii="Times New Roman" w:hAnsi="Times New Roman" w:cs="Times New Roman"/>
          <w:sz w:val="24"/>
        </w:rPr>
        <w:t xml:space="preserve">bireyin her gün yapması gereken kendine bakım aktiviteleridir. </w:t>
      </w:r>
      <w:r w:rsidR="00171B9F">
        <w:rPr>
          <w:rFonts w:ascii="Times New Roman" w:hAnsi="Times New Roman" w:cs="Times New Roman"/>
          <w:sz w:val="24"/>
        </w:rPr>
        <w:t>GYA’</w:t>
      </w:r>
      <w:r w:rsidRPr="000F718C">
        <w:rPr>
          <w:rFonts w:ascii="Times New Roman" w:hAnsi="Times New Roman" w:cs="Times New Roman"/>
          <w:sz w:val="24"/>
        </w:rPr>
        <w:t>ni gerçekleştirmekte yetersiz olan hastalar yeterli beslenemezler ve 12-24 saat bakıcıya gereks</w:t>
      </w:r>
      <w:r w:rsidR="00873BD5">
        <w:rPr>
          <w:rFonts w:ascii="Times New Roman" w:hAnsi="Times New Roman" w:cs="Times New Roman"/>
          <w:sz w:val="24"/>
        </w:rPr>
        <w:t>i</w:t>
      </w:r>
      <w:r w:rsidR="0063276A">
        <w:rPr>
          <w:rFonts w:ascii="Times New Roman" w:hAnsi="Times New Roman" w:cs="Times New Roman"/>
          <w:sz w:val="24"/>
        </w:rPr>
        <w:t xml:space="preserve">nim duyabilirler  (Karadakovan ve Aslan, </w:t>
      </w:r>
      <w:r w:rsidR="007676F1">
        <w:rPr>
          <w:rFonts w:ascii="Times New Roman" w:hAnsi="Times New Roman" w:cs="Times New Roman"/>
          <w:sz w:val="24"/>
        </w:rPr>
        <w:t xml:space="preserve">2010). </w:t>
      </w:r>
    </w:p>
    <w:p w:rsidR="000F718C" w:rsidRPr="000F718C" w:rsidRDefault="00BA1F00" w:rsidP="005B03A9">
      <w:pPr>
        <w:spacing w:before="240" w:after="240" w:line="360" w:lineRule="auto"/>
        <w:ind w:firstLine="709"/>
        <w:jc w:val="both"/>
        <w:rPr>
          <w:rFonts w:ascii="Times New Roman" w:hAnsi="Times New Roman" w:cs="Times New Roman"/>
          <w:sz w:val="24"/>
        </w:rPr>
      </w:pPr>
      <w:r>
        <w:rPr>
          <w:rFonts w:ascii="Times New Roman" w:hAnsi="Times New Roman" w:cs="Times New Roman"/>
          <w:sz w:val="24"/>
        </w:rPr>
        <w:t xml:space="preserve">Yaşlılarda </w:t>
      </w:r>
      <w:r w:rsidRPr="00BA1F00">
        <w:rPr>
          <w:rFonts w:ascii="Times New Roman" w:hAnsi="Times New Roman" w:cs="Times New Roman"/>
          <w:sz w:val="24"/>
        </w:rPr>
        <w:t>GYA’ndeki bağımlılık durumu</w:t>
      </w:r>
      <w:r>
        <w:rPr>
          <w:rFonts w:ascii="Times New Roman" w:hAnsi="Times New Roman" w:cs="Times New Roman"/>
          <w:sz w:val="24"/>
        </w:rPr>
        <w:t xml:space="preserve"> kronik hastalıklarla artmakta,yaşlıların yaşam kalitesi düşmektedir </w:t>
      </w:r>
      <w:r w:rsidR="00873BD5">
        <w:rPr>
          <w:rFonts w:ascii="Times New Roman" w:hAnsi="Times New Roman" w:cs="Times New Roman"/>
          <w:sz w:val="24"/>
        </w:rPr>
        <w:t>(Kim ve ark</w:t>
      </w:r>
      <w:r w:rsidR="000F718C" w:rsidRPr="000F718C">
        <w:rPr>
          <w:rFonts w:ascii="Times New Roman" w:hAnsi="Times New Roman" w:cs="Times New Roman"/>
          <w:sz w:val="24"/>
        </w:rPr>
        <w:t>, 2009). Yapılan bir çalışmada yaşlı hastaların,</w:t>
      </w:r>
      <w:r w:rsidRPr="00BA1F00">
        <w:rPr>
          <w:rFonts w:ascii="Times New Roman" w:hAnsi="Times New Roman" w:cs="Times New Roman"/>
          <w:sz w:val="24"/>
        </w:rPr>
        <w:t xml:space="preserve"> GYA düzeylerinin</w:t>
      </w:r>
      <w:r w:rsidR="000F718C" w:rsidRPr="000F718C">
        <w:rPr>
          <w:rFonts w:ascii="Times New Roman" w:hAnsi="Times New Roman" w:cs="Times New Roman"/>
          <w:sz w:val="24"/>
        </w:rPr>
        <w:t xml:space="preserve"> bilişsel </w:t>
      </w:r>
      <w:r w:rsidR="00873BD5" w:rsidRPr="000F718C">
        <w:rPr>
          <w:rFonts w:ascii="Times New Roman" w:hAnsi="Times New Roman" w:cs="Times New Roman"/>
          <w:sz w:val="24"/>
        </w:rPr>
        <w:t>fonksiyonları bozuldukçaazaldığı</w:t>
      </w:r>
      <w:r>
        <w:rPr>
          <w:rFonts w:ascii="Times New Roman" w:hAnsi="Times New Roman" w:cs="Times New Roman"/>
          <w:sz w:val="24"/>
        </w:rPr>
        <w:t>, beslenmelerinin</w:t>
      </w:r>
      <w:r w:rsidR="000F718C" w:rsidRPr="000F718C">
        <w:rPr>
          <w:rFonts w:ascii="Times New Roman" w:hAnsi="Times New Roman" w:cs="Times New Roman"/>
          <w:sz w:val="24"/>
        </w:rPr>
        <w:t xml:space="preserve"> bozulduğu ve </w:t>
      </w:r>
      <w:r>
        <w:rPr>
          <w:rFonts w:ascii="Times New Roman" w:hAnsi="Times New Roman" w:cs="Times New Roman"/>
          <w:sz w:val="24"/>
        </w:rPr>
        <w:t>fonksiyonel kapasitelerinin</w:t>
      </w:r>
      <w:r w:rsidR="000F718C" w:rsidRPr="000F718C">
        <w:rPr>
          <w:rFonts w:ascii="Times New Roman" w:hAnsi="Times New Roman" w:cs="Times New Roman"/>
          <w:sz w:val="24"/>
        </w:rPr>
        <w:t xml:space="preserve"> olumsuz şekilde etkilendiği bulunmuştur (Akça ve ark,2014).</w:t>
      </w:r>
    </w:p>
    <w:p w:rsidR="000F718C" w:rsidRPr="000F718C" w:rsidRDefault="000F718C" w:rsidP="005B03A9">
      <w:pPr>
        <w:spacing w:before="240" w:after="240" w:line="360" w:lineRule="auto"/>
        <w:ind w:firstLine="709"/>
        <w:jc w:val="both"/>
        <w:rPr>
          <w:rFonts w:ascii="Times New Roman" w:hAnsi="Times New Roman" w:cs="Times New Roman"/>
          <w:sz w:val="24"/>
        </w:rPr>
      </w:pPr>
      <w:r w:rsidRPr="000F718C">
        <w:rPr>
          <w:rFonts w:ascii="Times New Roman" w:hAnsi="Times New Roman" w:cs="Times New Roman"/>
          <w:sz w:val="24"/>
        </w:rPr>
        <w:t xml:space="preserve">Yaşlı bireyi değerlendirirken ele alması gereken temel konulardan biri beslenme durumu ve bununla ilişkili faktörlerin belirlenmesidir. </w:t>
      </w:r>
      <w:r w:rsidR="00873BD5" w:rsidRPr="000F718C">
        <w:rPr>
          <w:rFonts w:ascii="Times New Roman" w:hAnsi="Times New Roman" w:cs="Times New Roman"/>
          <w:sz w:val="24"/>
        </w:rPr>
        <w:t>Böylelikle yaşlının</w:t>
      </w:r>
      <w:r w:rsidRPr="000F718C">
        <w:rPr>
          <w:rFonts w:ascii="Times New Roman" w:hAnsi="Times New Roman" w:cs="Times New Roman"/>
          <w:sz w:val="24"/>
        </w:rPr>
        <w:t xml:space="preserve"> beslenme ve günlük yaşam gereksinimleri değerlendirerek belirlenmiş olur. Yaşlandıkça kişi temel gereksinimlerini karşılamada yetersiz kalmaktadır. Bu nedenle meydana gelen malnütrisyon ve malnütrisyon riskinin, günlük yaşam becerilerinde ortaya çıkan yetersizliklerin ölüme kadar gidebilen olumsuz etkilere neden olduğu gözlemlenmiştir. Bu </w:t>
      </w:r>
      <w:r w:rsidR="0060613A">
        <w:rPr>
          <w:rFonts w:ascii="Times New Roman" w:hAnsi="Times New Roman" w:cs="Times New Roman"/>
          <w:sz w:val="24"/>
        </w:rPr>
        <w:t xml:space="preserve">araştırmada, </w:t>
      </w:r>
      <w:r w:rsidRPr="000F718C">
        <w:rPr>
          <w:rFonts w:ascii="Times New Roman" w:hAnsi="Times New Roman" w:cs="Times New Roman"/>
          <w:sz w:val="24"/>
        </w:rPr>
        <w:t>evde yaşayan yaş</w:t>
      </w:r>
      <w:r w:rsidR="0060613A">
        <w:rPr>
          <w:rFonts w:ascii="Times New Roman" w:hAnsi="Times New Roman" w:cs="Times New Roman"/>
          <w:sz w:val="24"/>
        </w:rPr>
        <w:t>lıların malnütrisyon riskleri ile</w:t>
      </w:r>
      <w:r w:rsidR="00171B9F">
        <w:rPr>
          <w:rFonts w:ascii="Times New Roman" w:hAnsi="Times New Roman" w:cs="Times New Roman"/>
          <w:sz w:val="24"/>
        </w:rPr>
        <w:t xml:space="preserve">GYA </w:t>
      </w:r>
      <w:r w:rsidR="0060613A">
        <w:rPr>
          <w:rFonts w:ascii="Times New Roman" w:hAnsi="Times New Roman" w:cs="Times New Roman"/>
          <w:sz w:val="24"/>
        </w:rPr>
        <w:t>düzeyleri arasındaki ilişki ve malnütrisyon riski ile</w:t>
      </w:r>
      <w:r w:rsidRPr="000F718C">
        <w:rPr>
          <w:rFonts w:ascii="Times New Roman" w:hAnsi="Times New Roman" w:cs="Times New Roman"/>
          <w:sz w:val="24"/>
        </w:rPr>
        <w:t xml:space="preserve"> etkileyen diğer fak</w:t>
      </w:r>
      <w:r w:rsidR="0060613A">
        <w:rPr>
          <w:rFonts w:ascii="Times New Roman" w:hAnsi="Times New Roman" w:cs="Times New Roman"/>
          <w:sz w:val="24"/>
        </w:rPr>
        <w:t>törlerin belirlenmesi amaçlanmıştır</w:t>
      </w:r>
      <w:r w:rsidRPr="000F718C">
        <w:rPr>
          <w:rFonts w:ascii="Times New Roman" w:hAnsi="Times New Roman" w:cs="Times New Roman"/>
          <w:sz w:val="24"/>
        </w:rPr>
        <w:t>.</w:t>
      </w:r>
    </w:p>
    <w:p w:rsidR="00E05006" w:rsidRDefault="00E05006" w:rsidP="005B03A9">
      <w:pPr>
        <w:spacing w:before="240" w:after="240" w:line="360" w:lineRule="auto"/>
      </w:pPr>
    </w:p>
    <w:p w:rsidR="00E05006" w:rsidRDefault="00EF16F2" w:rsidP="00EF16F2">
      <w:pPr>
        <w:pStyle w:val="Balk1"/>
        <w:spacing w:before="120" w:after="120" w:line="240" w:lineRule="auto"/>
        <w:ind w:left="360"/>
        <w:jc w:val="center"/>
        <w:rPr>
          <w:rFonts w:ascii="Times New Roman" w:hAnsi="Times New Roman" w:cs="Times New Roman"/>
          <w:b/>
          <w:color w:val="auto"/>
          <w:sz w:val="28"/>
        </w:rPr>
      </w:pPr>
      <w:bookmarkStart w:id="8" w:name="_Toc8242413"/>
      <w:r>
        <w:rPr>
          <w:rFonts w:ascii="Times New Roman" w:hAnsi="Times New Roman" w:cs="Times New Roman"/>
          <w:b/>
          <w:color w:val="auto"/>
          <w:sz w:val="28"/>
        </w:rPr>
        <w:lastRenderedPageBreak/>
        <w:t xml:space="preserve">2. </w:t>
      </w:r>
      <w:r w:rsidR="00E05006" w:rsidRPr="00E05006">
        <w:rPr>
          <w:rFonts w:ascii="Times New Roman" w:hAnsi="Times New Roman" w:cs="Times New Roman"/>
          <w:b/>
          <w:color w:val="auto"/>
          <w:sz w:val="28"/>
        </w:rPr>
        <w:t>GENEL BİLGİLER</w:t>
      </w:r>
      <w:bookmarkEnd w:id="8"/>
    </w:p>
    <w:p w:rsidR="00E05006" w:rsidRPr="00EF16F2" w:rsidRDefault="00E05006" w:rsidP="00EF16F2">
      <w:pPr>
        <w:spacing w:before="120" w:after="120" w:line="240" w:lineRule="auto"/>
        <w:jc w:val="center"/>
        <w:rPr>
          <w:rFonts w:ascii="Times New Roman" w:hAnsi="Times New Roman" w:cs="Times New Roman"/>
          <w:sz w:val="24"/>
          <w:szCs w:val="24"/>
        </w:rPr>
      </w:pPr>
      <w:bookmarkStart w:id="9" w:name="_Toc198533"/>
      <w:bookmarkStart w:id="10" w:name="_Toc8170330"/>
      <w:bookmarkStart w:id="11" w:name="_Toc8170448"/>
      <w:bookmarkStart w:id="12" w:name="_Toc8242414"/>
      <w:bookmarkEnd w:id="9"/>
      <w:bookmarkEnd w:id="10"/>
      <w:bookmarkEnd w:id="11"/>
      <w:bookmarkEnd w:id="12"/>
    </w:p>
    <w:p w:rsidR="00E05006" w:rsidRPr="00EF16F2" w:rsidRDefault="00E05006" w:rsidP="00EF16F2">
      <w:pPr>
        <w:spacing w:before="120" w:after="120" w:line="240" w:lineRule="auto"/>
        <w:jc w:val="center"/>
        <w:rPr>
          <w:rFonts w:ascii="Times New Roman" w:hAnsi="Times New Roman" w:cs="Times New Roman"/>
          <w:sz w:val="24"/>
          <w:szCs w:val="24"/>
        </w:rPr>
      </w:pPr>
      <w:bookmarkStart w:id="13" w:name="_Toc198534"/>
      <w:bookmarkStart w:id="14" w:name="_Toc8170331"/>
      <w:bookmarkStart w:id="15" w:name="_Toc8170449"/>
      <w:bookmarkStart w:id="16" w:name="_Toc8242415"/>
      <w:bookmarkEnd w:id="13"/>
      <w:bookmarkEnd w:id="14"/>
      <w:bookmarkEnd w:id="15"/>
      <w:bookmarkEnd w:id="16"/>
    </w:p>
    <w:p w:rsidR="00E05006" w:rsidRDefault="00EF16F2" w:rsidP="00165790">
      <w:pPr>
        <w:spacing w:after="0" w:line="240" w:lineRule="auto"/>
        <w:rPr>
          <w:rFonts w:ascii="Times New Roman" w:hAnsi="Times New Roman" w:cs="Times New Roman"/>
          <w:b/>
          <w:sz w:val="24"/>
          <w:szCs w:val="24"/>
        </w:rPr>
      </w:pPr>
      <w:bookmarkStart w:id="17" w:name="_Toc8242416"/>
      <w:r w:rsidRPr="00EF16F2">
        <w:rPr>
          <w:rFonts w:ascii="Times New Roman" w:hAnsi="Times New Roman" w:cs="Times New Roman"/>
          <w:b/>
          <w:sz w:val="24"/>
          <w:szCs w:val="24"/>
        </w:rPr>
        <w:t xml:space="preserve">2.1. </w:t>
      </w:r>
      <w:r w:rsidR="00E05006" w:rsidRPr="00EF16F2">
        <w:rPr>
          <w:rFonts w:ascii="Times New Roman" w:hAnsi="Times New Roman" w:cs="Times New Roman"/>
          <w:b/>
          <w:sz w:val="24"/>
          <w:szCs w:val="24"/>
        </w:rPr>
        <w:t>Yaşlılık</w:t>
      </w:r>
      <w:bookmarkEnd w:id="17"/>
    </w:p>
    <w:p w:rsidR="003938D7" w:rsidRPr="00D432C2" w:rsidRDefault="003938D7" w:rsidP="00165790">
      <w:pPr>
        <w:spacing w:after="0" w:line="240" w:lineRule="auto"/>
      </w:pPr>
    </w:p>
    <w:p w:rsidR="00780EBE" w:rsidRDefault="000F718C" w:rsidP="00EF16F2">
      <w:pPr>
        <w:spacing w:before="240" w:after="240" w:line="360" w:lineRule="auto"/>
        <w:ind w:firstLine="567"/>
        <w:jc w:val="both"/>
        <w:rPr>
          <w:rFonts w:ascii="Times New Roman" w:hAnsi="Times New Roman" w:cs="Times New Roman"/>
          <w:sz w:val="24"/>
        </w:rPr>
      </w:pPr>
      <w:r w:rsidRPr="00E76B04">
        <w:rPr>
          <w:rFonts w:ascii="Times New Roman" w:hAnsi="Times New Roman" w:cs="Times New Roman"/>
          <w:sz w:val="24"/>
        </w:rPr>
        <w:t>Yaşlanma</w:t>
      </w:r>
      <w:r w:rsidR="00BA1F00">
        <w:rPr>
          <w:rFonts w:ascii="Times New Roman" w:hAnsi="Times New Roman" w:cs="Times New Roman"/>
          <w:sz w:val="24"/>
        </w:rPr>
        <w:t xml:space="preserve"> bütün canlıların yaşadığı, canlıların tüm yaşamsal işlevlerinde</w:t>
      </w:r>
      <w:r w:rsidR="00301693">
        <w:rPr>
          <w:rFonts w:ascii="Times New Roman" w:hAnsi="Times New Roman" w:cs="Times New Roman"/>
          <w:sz w:val="24"/>
        </w:rPr>
        <w:t xml:space="preserve"> azalmanın kaçınılmaz olduğu evrensel bir süreçtir</w:t>
      </w:r>
      <w:r w:rsidR="00D432C2">
        <w:rPr>
          <w:rFonts w:ascii="Times New Roman" w:hAnsi="Times New Roman" w:cs="Times New Roman"/>
          <w:sz w:val="24"/>
        </w:rPr>
        <w:t xml:space="preserve">. </w:t>
      </w:r>
      <w:r w:rsidRPr="00E76B04">
        <w:rPr>
          <w:rFonts w:ascii="Times New Roman" w:hAnsi="Times New Roman" w:cs="Times New Roman"/>
          <w:sz w:val="24"/>
        </w:rPr>
        <w:t>Canlılar yaşam boyu sürekli değişim halindedir</w:t>
      </w:r>
      <w:r w:rsidR="0076707C">
        <w:rPr>
          <w:rFonts w:ascii="Times New Roman" w:hAnsi="Times New Roman" w:cs="Times New Roman"/>
          <w:sz w:val="24"/>
        </w:rPr>
        <w:t xml:space="preserve">;  doğduktan sonra büyümekte </w:t>
      </w:r>
      <w:r w:rsidRPr="00E76B04">
        <w:rPr>
          <w:rFonts w:ascii="Times New Roman" w:hAnsi="Times New Roman" w:cs="Times New Roman"/>
          <w:sz w:val="24"/>
        </w:rPr>
        <w:t xml:space="preserve">gelişmektedir. Yaşlılık bu evrelerden sonra gelen kaçınılmaz bir süreçtir. Bu </w:t>
      </w:r>
      <w:r w:rsidR="00E76B04" w:rsidRPr="00E76B04">
        <w:rPr>
          <w:rFonts w:ascii="Times New Roman" w:hAnsi="Times New Roman" w:cs="Times New Roman"/>
          <w:sz w:val="24"/>
        </w:rPr>
        <w:t>süreç bireyin</w:t>
      </w:r>
      <w:r w:rsidRPr="00E76B04">
        <w:rPr>
          <w:rFonts w:ascii="Times New Roman" w:hAnsi="Times New Roman" w:cs="Times New Roman"/>
          <w:sz w:val="24"/>
        </w:rPr>
        <w:t xml:space="preserve"> hayatında diğer evrelerde olduğu gibi doğal, tüm insanlık için geçerli olan bir </w:t>
      </w:r>
      <w:r w:rsidR="00E76B04" w:rsidRPr="00E76B04">
        <w:rPr>
          <w:rFonts w:ascii="Times New Roman" w:hAnsi="Times New Roman" w:cs="Times New Roman"/>
          <w:sz w:val="24"/>
        </w:rPr>
        <w:t>durumdur.</w:t>
      </w:r>
      <w:r w:rsidR="00BA1F00">
        <w:rPr>
          <w:rFonts w:ascii="Times New Roman" w:hAnsi="Times New Roman" w:cs="Times New Roman"/>
          <w:sz w:val="24"/>
        </w:rPr>
        <w:t xml:space="preserve"> Yaşlılık</w:t>
      </w:r>
      <w:r w:rsidR="0076707C">
        <w:rPr>
          <w:rFonts w:ascii="Times New Roman" w:hAnsi="Times New Roman" w:cs="Times New Roman"/>
          <w:sz w:val="24"/>
        </w:rPr>
        <w:t xml:space="preserve"> moleküler seviyeden başlayarak hücre, doku, organ ve sistemlerde </w:t>
      </w:r>
      <w:r w:rsidR="00301693">
        <w:rPr>
          <w:rFonts w:ascii="Times New Roman" w:hAnsi="Times New Roman" w:cs="Times New Roman"/>
          <w:sz w:val="24"/>
        </w:rPr>
        <w:t>yaş aldıkça ortaya çıkan</w:t>
      </w:r>
      <w:r w:rsidR="0076707C">
        <w:rPr>
          <w:rFonts w:ascii="Times New Roman" w:hAnsi="Times New Roman" w:cs="Times New Roman"/>
          <w:sz w:val="24"/>
        </w:rPr>
        <w:t xml:space="preserve"> geri dönüşü olmayan konstrüktif ve fonksi</w:t>
      </w:r>
      <w:r w:rsidR="00276043">
        <w:rPr>
          <w:rFonts w:ascii="Times New Roman" w:hAnsi="Times New Roman" w:cs="Times New Roman"/>
          <w:sz w:val="24"/>
        </w:rPr>
        <w:t>yonel değişikliklerin</w:t>
      </w:r>
      <w:r w:rsidR="0076707C">
        <w:rPr>
          <w:rFonts w:ascii="Times New Roman" w:hAnsi="Times New Roman" w:cs="Times New Roman"/>
          <w:sz w:val="24"/>
        </w:rPr>
        <w:t xml:space="preserve"> sonucudur. </w:t>
      </w:r>
    </w:p>
    <w:p w:rsidR="000F718C" w:rsidRDefault="009A61F9" w:rsidP="00FA355A">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Yaşlanma</w:t>
      </w:r>
      <w:r w:rsidR="0076707C">
        <w:rPr>
          <w:rFonts w:ascii="Times New Roman" w:hAnsi="Times New Roman" w:cs="Times New Roman"/>
          <w:sz w:val="24"/>
        </w:rPr>
        <w:t xml:space="preserve">, moleküler ve hücresel seviyeden başlamaktadır.Zamanla </w:t>
      </w:r>
      <w:r w:rsidR="000F718C" w:rsidRPr="00E76B04">
        <w:rPr>
          <w:rFonts w:ascii="Times New Roman" w:hAnsi="Times New Roman" w:cs="Times New Roman"/>
          <w:sz w:val="24"/>
        </w:rPr>
        <w:t>dokuların</w:t>
      </w:r>
      <w:r w:rsidR="00780EBE">
        <w:rPr>
          <w:rFonts w:ascii="Times New Roman" w:hAnsi="Times New Roman" w:cs="Times New Roman"/>
          <w:sz w:val="24"/>
        </w:rPr>
        <w:t>, organların ve</w:t>
      </w:r>
      <w:r w:rsidR="00D035BD">
        <w:rPr>
          <w:rFonts w:ascii="Times New Roman" w:hAnsi="Times New Roman" w:cs="Times New Roman"/>
          <w:sz w:val="24"/>
        </w:rPr>
        <w:t xml:space="preserve"> bireyin </w:t>
      </w:r>
      <w:r w:rsidR="000F718C" w:rsidRPr="00E76B04">
        <w:rPr>
          <w:rFonts w:ascii="Times New Roman" w:hAnsi="Times New Roman" w:cs="Times New Roman"/>
          <w:sz w:val="24"/>
        </w:rPr>
        <w:t xml:space="preserve">yaşlanması </w:t>
      </w:r>
      <w:r w:rsidR="00780EBE">
        <w:rPr>
          <w:rFonts w:ascii="Times New Roman" w:hAnsi="Times New Roman" w:cs="Times New Roman"/>
          <w:sz w:val="24"/>
        </w:rPr>
        <w:t>ile sonucunda</w:t>
      </w:r>
      <w:r w:rsidR="0076707C">
        <w:rPr>
          <w:rFonts w:ascii="Times New Roman" w:hAnsi="Times New Roman" w:cs="Times New Roman"/>
          <w:sz w:val="24"/>
        </w:rPr>
        <w:t xml:space="preserve"> toplumun yaşlanmasıyla devam etmektedir </w:t>
      </w:r>
      <w:r w:rsidR="000F718C" w:rsidRPr="00E76B04">
        <w:rPr>
          <w:rFonts w:ascii="Times New Roman" w:hAnsi="Times New Roman" w:cs="Times New Roman"/>
          <w:sz w:val="24"/>
        </w:rPr>
        <w:t>(Kutsal</w:t>
      </w:r>
      <w:r w:rsidR="00E76B04">
        <w:rPr>
          <w:rFonts w:ascii="Times New Roman" w:hAnsi="Times New Roman" w:cs="Times New Roman"/>
          <w:sz w:val="24"/>
        </w:rPr>
        <w:t xml:space="preserve">, </w:t>
      </w:r>
      <w:r w:rsidR="00780EBE">
        <w:rPr>
          <w:rFonts w:ascii="Times New Roman" w:hAnsi="Times New Roman" w:cs="Times New Roman"/>
          <w:sz w:val="24"/>
        </w:rPr>
        <w:t xml:space="preserve">2006). </w:t>
      </w:r>
      <w:r w:rsidR="00E76B04" w:rsidRPr="00E76B04">
        <w:rPr>
          <w:rFonts w:ascii="Times New Roman" w:hAnsi="Times New Roman" w:cs="Times New Roman"/>
          <w:sz w:val="24"/>
        </w:rPr>
        <w:t>Zamanla kişinin</w:t>
      </w:r>
      <w:r w:rsidR="000F718C" w:rsidRPr="00E76B04">
        <w:rPr>
          <w:rFonts w:ascii="Times New Roman" w:hAnsi="Times New Roman" w:cs="Times New Roman"/>
          <w:sz w:val="24"/>
        </w:rPr>
        <w:t xml:space="preserve"> değişen çevre koşullarına uyum sağlama yeteneğinin azalması durumuna yaşlılık denir. İlerlemiş yaşla beraber oluşan etkilerin sonucu olarak görülebilir (TÜRYAK</w:t>
      </w:r>
      <w:r w:rsidR="00E76B04">
        <w:rPr>
          <w:rFonts w:ascii="Times New Roman" w:hAnsi="Times New Roman" w:cs="Times New Roman"/>
          <w:sz w:val="24"/>
        </w:rPr>
        <w:t>,</w:t>
      </w:r>
      <w:r w:rsidR="000F718C" w:rsidRPr="00E76B04">
        <w:rPr>
          <w:rFonts w:ascii="Times New Roman" w:hAnsi="Times New Roman" w:cs="Times New Roman"/>
          <w:sz w:val="24"/>
        </w:rPr>
        <w:t xml:space="preserve"> 2007).</w:t>
      </w:r>
    </w:p>
    <w:p w:rsidR="00FA355A" w:rsidRDefault="00FA355A" w:rsidP="00FA355A">
      <w:pPr>
        <w:spacing w:after="0" w:line="240" w:lineRule="auto"/>
        <w:jc w:val="both"/>
        <w:rPr>
          <w:rFonts w:ascii="Times New Roman" w:hAnsi="Times New Roman" w:cs="Times New Roman"/>
          <w:sz w:val="24"/>
        </w:rPr>
      </w:pPr>
    </w:p>
    <w:p w:rsidR="00FA355A" w:rsidRPr="00E76B04" w:rsidRDefault="00FA355A" w:rsidP="00FA355A">
      <w:pPr>
        <w:spacing w:after="0" w:line="240" w:lineRule="auto"/>
        <w:jc w:val="both"/>
        <w:rPr>
          <w:rFonts w:ascii="Times New Roman" w:hAnsi="Times New Roman" w:cs="Times New Roman"/>
          <w:sz w:val="24"/>
        </w:rPr>
      </w:pPr>
    </w:p>
    <w:p w:rsidR="00B479E2" w:rsidRDefault="00EF16F2" w:rsidP="00FA355A">
      <w:pPr>
        <w:spacing w:after="0" w:line="240" w:lineRule="auto"/>
        <w:rPr>
          <w:rFonts w:ascii="Times New Roman" w:hAnsi="Times New Roman" w:cs="Times New Roman"/>
          <w:b/>
          <w:sz w:val="24"/>
          <w:szCs w:val="24"/>
        </w:rPr>
      </w:pPr>
      <w:bookmarkStart w:id="18" w:name="_Toc198536"/>
      <w:bookmarkStart w:id="19" w:name="_Toc8170333"/>
      <w:bookmarkStart w:id="20" w:name="_Toc8170451"/>
      <w:bookmarkStart w:id="21" w:name="_Toc8242417"/>
      <w:bookmarkStart w:id="22" w:name="_Toc8242420"/>
      <w:bookmarkEnd w:id="18"/>
      <w:bookmarkEnd w:id="19"/>
      <w:bookmarkEnd w:id="20"/>
      <w:bookmarkEnd w:id="21"/>
      <w:r w:rsidRPr="00EF16F2">
        <w:rPr>
          <w:rFonts w:ascii="Times New Roman" w:hAnsi="Times New Roman" w:cs="Times New Roman"/>
          <w:b/>
          <w:sz w:val="24"/>
          <w:szCs w:val="24"/>
        </w:rPr>
        <w:t xml:space="preserve">2.1.1. </w:t>
      </w:r>
      <w:r w:rsidR="00B479E2" w:rsidRPr="00EF16F2">
        <w:rPr>
          <w:rFonts w:ascii="Times New Roman" w:hAnsi="Times New Roman" w:cs="Times New Roman"/>
          <w:b/>
          <w:sz w:val="24"/>
          <w:szCs w:val="24"/>
        </w:rPr>
        <w:t>Yaşlı</w:t>
      </w:r>
      <w:r w:rsidR="009A61F9" w:rsidRPr="00EF16F2">
        <w:rPr>
          <w:rFonts w:ascii="Times New Roman" w:hAnsi="Times New Roman" w:cs="Times New Roman"/>
          <w:b/>
          <w:sz w:val="24"/>
          <w:szCs w:val="24"/>
        </w:rPr>
        <w:t>lı</w:t>
      </w:r>
      <w:r w:rsidR="00B479E2" w:rsidRPr="00EF16F2">
        <w:rPr>
          <w:rFonts w:ascii="Times New Roman" w:hAnsi="Times New Roman" w:cs="Times New Roman"/>
          <w:b/>
          <w:sz w:val="24"/>
          <w:szCs w:val="24"/>
        </w:rPr>
        <w:t>k Kavramı</w:t>
      </w:r>
      <w:bookmarkEnd w:id="22"/>
    </w:p>
    <w:p w:rsidR="00FA355A" w:rsidRPr="00EF16F2" w:rsidRDefault="00FA355A" w:rsidP="00FA355A">
      <w:pPr>
        <w:spacing w:after="0" w:line="240" w:lineRule="auto"/>
        <w:rPr>
          <w:rFonts w:ascii="Times New Roman" w:hAnsi="Times New Roman" w:cs="Times New Roman"/>
          <w:b/>
          <w:sz w:val="24"/>
          <w:szCs w:val="24"/>
        </w:rPr>
      </w:pPr>
    </w:p>
    <w:p w:rsidR="000F718C" w:rsidRPr="00E76B04" w:rsidRDefault="00780EBE" w:rsidP="00EF16F2">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Yaşlılık çeşitli yönlerden tanımlanan bir kavram olmasıyla birlikte yaş</w:t>
      </w:r>
      <w:r w:rsidR="007676F1">
        <w:rPr>
          <w:rFonts w:ascii="Times New Roman" w:hAnsi="Times New Roman" w:cs="Times New Roman"/>
          <w:sz w:val="24"/>
        </w:rPr>
        <w:t xml:space="preserve">lılığın </w:t>
      </w:r>
      <w:r>
        <w:rPr>
          <w:rFonts w:ascii="Times New Roman" w:hAnsi="Times New Roman" w:cs="Times New Roman"/>
          <w:sz w:val="24"/>
        </w:rPr>
        <w:t>biyolojik, kronolojik, fizyolojik</w:t>
      </w:r>
      <w:r w:rsidR="00276043">
        <w:rPr>
          <w:rFonts w:ascii="Times New Roman" w:hAnsi="Times New Roman" w:cs="Times New Roman"/>
          <w:sz w:val="24"/>
        </w:rPr>
        <w:t xml:space="preserve"> psikolojik ve sosyolojik boyut</w:t>
      </w:r>
      <w:r>
        <w:rPr>
          <w:rFonts w:ascii="Times New Roman" w:hAnsi="Times New Roman" w:cs="Times New Roman"/>
          <w:sz w:val="24"/>
        </w:rPr>
        <w:t>ları bulunmaktadır</w:t>
      </w:r>
      <w:r w:rsidR="00E76B04">
        <w:rPr>
          <w:rFonts w:ascii="Times New Roman" w:hAnsi="Times New Roman" w:cs="Times New Roman"/>
          <w:sz w:val="24"/>
        </w:rPr>
        <w:t xml:space="preserve"> (Arpacı, </w:t>
      </w:r>
      <w:r w:rsidR="000F718C" w:rsidRPr="00E76B04">
        <w:rPr>
          <w:rFonts w:ascii="Times New Roman" w:hAnsi="Times New Roman" w:cs="Times New Roman"/>
          <w:sz w:val="24"/>
        </w:rPr>
        <w:t>2005).</w:t>
      </w:r>
    </w:p>
    <w:p w:rsidR="000F718C" w:rsidRPr="00E76B04" w:rsidRDefault="00FE2C10" w:rsidP="00EF16F2">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DSÖ “65 yaş ve üzeri” </w:t>
      </w:r>
      <w:r w:rsidR="009A61F9">
        <w:rPr>
          <w:rFonts w:ascii="Times New Roman" w:hAnsi="Times New Roman" w:cs="Times New Roman"/>
          <w:sz w:val="24"/>
        </w:rPr>
        <w:t xml:space="preserve">olarak yaşlılık dönemini kronolojik şekilde </w:t>
      </w:r>
      <w:r w:rsidR="000F718C" w:rsidRPr="00E76B04">
        <w:rPr>
          <w:rFonts w:ascii="Times New Roman" w:hAnsi="Times New Roman" w:cs="Times New Roman"/>
          <w:sz w:val="24"/>
        </w:rPr>
        <w:t>ta</w:t>
      </w:r>
      <w:r w:rsidR="009A61F9">
        <w:rPr>
          <w:rFonts w:ascii="Times New Roman" w:hAnsi="Times New Roman" w:cs="Times New Roman"/>
          <w:sz w:val="24"/>
        </w:rPr>
        <w:t xml:space="preserve">nımlamaktadır. </w:t>
      </w:r>
      <w:r w:rsidR="009A61F9" w:rsidRPr="009A61F9">
        <w:rPr>
          <w:rFonts w:ascii="Times New Roman" w:hAnsi="Times New Roman" w:cs="Times New Roman"/>
          <w:sz w:val="24"/>
        </w:rPr>
        <w:t>DSÖ tanımlamasının yanı sıra</w:t>
      </w:r>
      <w:r w:rsidR="009A61F9">
        <w:rPr>
          <w:rFonts w:ascii="Times New Roman" w:hAnsi="Times New Roman" w:cs="Times New Roman"/>
          <w:sz w:val="24"/>
        </w:rPr>
        <w:t>,yaşlılıkla ilişkili</w:t>
      </w:r>
      <w:r w:rsidR="00780EBE">
        <w:rPr>
          <w:rFonts w:ascii="Times New Roman" w:hAnsi="Times New Roman" w:cs="Times New Roman"/>
          <w:sz w:val="24"/>
        </w:rPr>
        <w:t xml:space="preserve">literatür dünya çapında incelenirse </w:t>
      </w:r>
      <w:r w:rsidR="000F718C" w:rsidRPr="00E76B04">
        <w:rPr>
          <w:rFonts w:ascii="Times New Roman" w:hAnsi="Times New Roman" w:cs="Times New Roman"/>
          <w:sz w:val="24"/>
        </w:rPr>
        <w:t>kronolojik olarak değişen ö</w:t>
      </w:r>
      <w:r w:rsidR="00780EBE">
        <w:rPr>
          <w:rFonts w:ascii="Times New Roman" w:hAnsi="Times New Roman" w:cs="Times New Roman"/>
          <w:sz w:val="24"/>
        </w:rPr>
        <w:t xml:space="preserve">lçütlerin alındığı tanımlardan </w:t>
      </w:r>
      <w:r w:rsidR="00E76B04" w:rsidRPr="00E76B04">
        <w:rPr>
          <w:rFonts w:ascii="Times New Roman" w:hAnsi="Times New Roman" w:cs="Times New Roman"/>
          <w:sz w:val="24"/>
        </w:rPr>
        <w:t>DSÖ’nün</w:t>
      </w:r>
      <w:r w:rsidR="00780EBE">
        <w:rPr>
          <w:rFonts w:ascii="Times New Roman" w:hAnsi="Times New Roman" w:cs="Times New Roman"/>
          <w:sz w:val="24"/>
        </w:rPr>
        <w:t>ki</w:t>
      </w:r>
      <w:r w:rsidR="009A61F9">
        <w:rPr>
          <w:rFonts w:ascii="Times New Roman" w:hAnsi="Times New Roman" w:cs="Times New Roman"/>
          <w:sz w:val="24"/>
        </w:rPr>
        <w:t xml:space="preserve"> kabul görmekteyken</w:t>
      </w:r>
      <w:r w:rsidR="000F718C" w:rsidRPr="00E76B04">
        <w:rPr>
          <w:rFonts w:ascii="Times New Roman" w:hAnsi="Times New Roman" w:cs="Times New Roman"/>
          <w:sz w:val="24"/>
        </w:rPr>
        <w:t>,</w:t>
      </w:r>
      <w:r w:rsidR="00276043">
        <w:rPr>
          <w:rFonts w:ascii="Times New Roman" w:hAnsi="Times New Roman" w:cs="Times New Roman"/>
          <w:sz w:val="24"/>
        </w:rPr>
        <w:t xml:space="preserve"> Birleşmiş Milletler yaşlılarla ilişkili</w:t>
      </w:r>
      <w:r w:rsidR="000F718C" w:rsidRPr="00E76B04">
        <w:rPr>
          <w:rFonts w:ascii="Times New Roman" w:hAnsi="Times New Roman" w:cs="Times New Roman"/>
          <w:sz w:val="24"/>
        </w:rPr>
        <w:t xml:space="preserve"> araştırmalarında 60 yaş ve üzeri bireyleri </w:t>
      </w:r>
      <w:r w:rsidR="00E76B04" w:rsidRPr="00E76B04">
        <w:rPr>
          <w:rFonts w:ascii="Times New Roman" w:hAnsi="Times New Roman" w:cs="Times New Roman"/>
          <w:sz w:val="24"/>
        </w:rPr>
        <w:t>baz almaktadır</w:t>
      </w:r>
      <w:r w:rsidR="000F718C" w:rsidRPr="00E76B04">
        <w:rPr>
          <w:rFonts w:ascii="Times New Roman" w:hAnsi="Times New Roman" w:cs="Times New Roman"/>
          <w:sz w:val="24"/>
        </w:rPr>
        <w:t xml:space="preserve">. Yaşlıları dönem </w:t>
      </w:r>
      <w:r w:rsidR="00E76B04" w:rsidRPr="00E76B04">
        <w:rPr>
          <w:rFonts w:ascii="Times New Roman" w:hAnsi="Times New Roman" w:cs="Times New Roman"/>
          <w:sz w:val="24"/>
        </w:rPr>
        <w:t>olarak kendiiçerisinde; 65</w:t>
      </w:r>
      <w:r w:rsidR="000F718C" w:rsidRPr="00E76B04">
        <w:rPr>
          <w:rFonts w:ascii="Times New Roman" w:hAnsi="Times New Roman" w:cs="Times New Roman"/>
          <w:sz w:val="24"/>
        </w:rPr>
        <w:t xml:space="preserve">-74 yaş arası bireyleri “genç yaşlı”, 74-84 yaş </w:t>
      </w:r>
      <w:r w:rsidR="00E76B04" w:rsidRPr="00E76B04">
        <w:rPr>
          <w:rFonts w:ascii="Times New Roman" w:hAnsi="Times New Roman" w:cs="Times New Roman"/>
          <w:sz w:val="24"/>
        </w:rPr>
        <w:t>arası bireyleri</w:t>
      </w:r>
      <w:r w:rsidR="000F718C" w:rsidRPr="00E76B04">
        <w:rPr>
          <w:rFonts w:ascii="Times New Roman" w:hAnsi="Times New Roman" w:cs="Times New Roman"/>
          <w:sz w:val="24"/>
        </w:rPr>
        <w:t xml:space="preserve"> “yaşlı”, 85 yaş ve üzeri bireyleri “ileri yaşlı” olarak sınıflan</w:t>
      </w:r>
      <w:r w:rsidR="00124CD7">
        <w:rPr>
          <w:rFonts w:ascii="Times New Roman" w:hAnsi="Times New Roman" w:cs="Times New Roman"/>
          <w:sz w:val="24"/>
        </w:rPr>
        <w:t xml:space="preserve">dırmıştır </w:t>
      </w:r>
      <w:r w:rsidR="000F718C" w:rsidRPr="00E76B04">
        <w:rPr>
          <w:rFonts w:ascii="Times New Roman" w:hAnsi="Times New Roman" w:cs="Times New Roman"/>
          <w:sz w:val="24"/>
        </w:rPr>
        <w:t>(Tezcan</w:t>
      </w:r>
      <w:r w:rsidR="00E76B04">
        <w:rPr>
          <w:rFonts w:ascii="Times New Roman" w:hAnsi="Times New Roman" w:cs="Times New Roman"/>
          <w:sz w:val="24"/>
        </w:rPr>
        <w:t xml:space="preserve"> ve</w:t>
      </w:r>
      <w:r w:rsidR="000F718C" w:rsidRPr="00E76B04">
        <w:rPr>
          <w:rFonts w:ascii="Times New Roman" w:hAnsi="Times New Roman" w:cs="Times New Roman"/>
          <w:sz w:val="24"/>
        </w:rPr>
        <w:t xml:space="preserve"> Seçkiner</w:t>
      </w:r>
      <w:r w:rsidR="00E76B04">
        <w:rPr>
          <w:rFonts w:ascii="Times New Roman" w:hAnsi="Times New Roman" w:cs="Times New Roman"/>
          <w:sz w:val="24"/>
        </w:rPr>
        <w:t xml:space="preserve">, </w:t>
      </w:r>
      <w:r w:rsidR="000F718C" w:rsidRPr="00E76B04">
        <w:rPr>
          <w:rFonts w:ascii="Times New Roman" w:hAnsi="Times New Roman" w:cs="Times New Roman"/>
          <w:sz w:val="24"/>
        </w:rPr>
        <w:t>2012).</w:t>
      </w:r>
    </w:p>
    <w:p w:rsidR="000F718C" w:rsidRPr="00E76B04" w:rsidRDefault="000F718C" w:rsidP="00EF16F2">
      <w:pPr>
        <w:spacing w:before="240" w:after="240" w:line="360" w:lineRule="auto"/>
        <w:ind w:firstLine="567"/>
        <w:jc w:val="both"/>
        <w:rPr>
          <w:rFonts w:ascii="Times New Roman" w:hAnsi="Times New Roman" w:cs="Times New Roman"/>
          <w:sz w:val="24"/>
        </w:rPr>
      </w:pPr>
      <w:r w:rsidRPr="00E76B04">
        <w:rPr>
          <w:rFonts w:ascii="Times New Roman" w:hAnsi="Times New Roman" w:cs="Times New Roman"/>
          <w:sz w:val="24"/>
        </w:rPr>
        <w:t xml:space="preserve">Yaşlılık kavramı insanlar için geçerli olduğu gibi toplumlarda da geçerlidir. Bir toplumda doğurganlığın </w:t>
      </w:r>
      <w:r w:rsidR="00E76B04" w:rsidRPr="00E76B04">
        <w:rPr>
          <w:rFonts w:ascii="Times New Roman" w:hAnsi="Times New Roman" w:cs="Times New Roman"/>
          <w:sz w:val="24"/>
        </w:rPr>
        <w:t>azalmasıyla ölüm</w:t>
      </w:r>
      <w:r w:rsidRPr="00E76B04">
        <w:rPr>
          <w:rFonts w:ascii="Times New Roman" w:hAnsi="Times New Roman" w:cs="Times New Roman"/>
          <w:sz w:val="24"/>
        </w:rPr>
        <w:t xml:space="preserve"> hızının </w:t>
      </w:r>
      <w:r w:rsidR="00E76B04" w:rsidRPr="00E76B04">
        <w:rPr>
          <w:rFonts w:ascii="Times New Roman" w:hAnsi="Times New Roman" w:cs="Times New Roman"/>
          <w:sz w:val="24"/>
        </w:rPr>
        <w:t>düşmesi nüfusun yaşlanmasına</w:t>
      </w:r>
      <w:r w:rsidRPr="00E76B04">
        <w:rPr>
          <w:rFonts w:ascii="Times New Roman" w:hAnsi="Times New Roman" w:cs="Times New Roman"/>
          <w:sz w:val="24"/>
        </w:rPr>
        <w:t xml:space="preserve"> sebep olur. </w:t>
      </w:r>
      <w:r w:rsidR="00124CD7">
        <w:rPr>
          <w:rFonts w:ascii="Times New Roman" w:hAnsi="Times New Roman" w:cs="Times New Roman"/>
          <w:sz w:val="24"/>
        </w:rPr>
        <w:lastRenderedPageBreak/>
        <w:t xml:space="preserve">Genç popülasyonla kıyaslandığında yaşlı popülasyonunun artması nüfusun yaşlandığına işaret etmektedir </w:t>
      </w:r>
      <w:r w:rsidRPr="00E76B04">
        <w:rPr>
          <w:rFonts w:ascii="Times New Roman" w:hAnsi="Times New Roman" w:cs="Times New Roman"/>
          <w:sz w:val="24"/>
        </w:rPr>
        <w:t>(Öz</w:t>
      </w:r>
      <w:r w:rsidR="00E76B04">
        <w:rPr>
          <w:rFonts w:ascii="Times New Roman" w:hAnsi="Times New Roman" w:cs="Times New Roman"/>
          <w:sz w:val="24"/>
        </w:rPr>
        <w:t>,</w:t>
      </w:r>
      <w:r w:rsidRPr="00E76B04">
        <w:rPr>
          <w:rFonts w:ascii="Times New Roman" w:hAnsi="Times New Roman" w:cs="Times New Roman"/>
          <w:sz w:val="24"/>
        </w:rPr>
        <w:t xml:space="preserve"> 1999)</w:t>
      </w:r>
      <w:r w:rsidR="0060613A">
        <w:rPr>
          <w:rFonts w:ascii="Times New Roman" w:hAnsi="Times New Roman" w:cs="Times New Roman"/>
          <w:sz w:val="24"/>
        </w:rPr>
        <w:t>.</w:t>
      </w:r>
    </w:p>
    <w:p w:rsidR="000F718C" w:rsidRPr="00E76B04" w:rsidRDefault="000F718C" w:rsidP="00EF16F2">
      <w:pPr>
        <w:spacing w:before="240" w:after="240" w:line="360" w:lineRule="auto"/>
        <w:ind w:firstLine="567"/>
        <w:jc w:val="both"/>
        <w:rPr>
          <w:rFonts w:ascii="Times New Roman" w:hAnsi="Times New Roman" w:cs="Times New Roman"/>
          <w:sz w:val="24"/>
        </w:rPr>
      </w:pPr>
      <w:r w:rsidRPr="00E76B04">
        <w:rPr>
          <w:rFonts w:ascii="Times New Roman" w:hAnsi="Times New Roman" w:cs="Times New Roman"/>
          <w:sz w:val="24"/>
        </w:rPr>
        <w:t>Dünya n</w:t>
      </w:r>
      <w:r w:rsidR="00745067">
        <w:rPr>
          <w:rFonts w:ascii="Times New Roman" w:hAnsi="Times New Roman" w:cs="Times New Roman"/>
          <w:sz w:val="24"/>
        </w:rPr>
        <w:t xml:space="preserve">üfusu, doğum ve ölüm hızlarının azalması, </w:t>
      </w:r>
      <w:r w:rsidRPr="00E76B04">
        <w:rPr>
          <w:rFonts w:ascii="Times New Roman" w:hAnsi="Times New Roman" w:cs="Times New Roman"/>
          <w:sz w:val="24"/>
        </w:rPr>
        <w:t xml:space="preserve">yaşamdan beklenilen sürenin </w:t>
      </w:r>
      <w:r w:rsidR="00E76B04" w:rsidRPr="00E76B04">
        <w:rPr>
          <w:rFonts w:ascii="Times New Roman" w:hAnsi="Times New Roman" w:cs="Times New Roman"/>
          <w:sz w:val="24"/>
        </w:rPr>
        <w:t>uzamasıyla yaşlanmaktadır</w:t>
      </w:r>
      <w:r w:rsidR="0060613A">
        <w:rPr>
          <w:rFonts w:ascii="Times New Roman" w:hAnsi="Times New Roman" w:cs="Times New Roman"/>
          <w:sz w:val="24"/>
        </w:rPr>
        <w:t>. Dünya savaşlarının</w:t>
      </w:r>
      <w:r w:rsidRPr="00E76B04">
        <w:rPr>
          <w:rFonts w:ascii="Times New Roman" w:hAnsi="Times New Roman" w:cs="Times New Roman"/>
          <w:sz w:val="24"/>
        </w:rPr>
        <w:t xml:space="preserve"> olduğu dönemlerde yaşlılık ve sağlık ilişkisi "işgücü" potansiyeli olarak görülürken kronik hastalıkların yaşlı nüfusunda etkilere yol açtığı 1950'li yıllardan sonra bu anlayış değişmiştir. </w:t>
      </w:r>
      <w:r w:rsidR="00124CD7">
        <w:rPr>
          <w:rFonts w:ascii="Times New Roman" w:hAnsi="Times New Roman" w:cs="Times New Roman"/>
          <w:sz w:val="24"/>
        </w:rPr>
        <w:t xml:space="preserve">Sağlık ve tedavi hizmetlerinin iyileştirilmesi, koruyucu sağlık hizmetlerinin gelişmesi beslenme ve çevre şartlarının sağlık üzerine olumlu etkisiyle yaşlı nüfus oranı artmıştır </w:t>
      </w:r>
      <w:r w:rsidR="00E76B04">
        <w:rPr>
          <w:rFonts w:ascii="Times New Roman" w:hAnsi="Times New Roman" w:cs="Times New Roman"/>
          <w:sz w:val="24"/>
        </w:rPr>
        <w:t>(Aslan ve ark,</w:t>
      </w:r>
      <w:r w:rsidRPr="00E76B04">
        <w:rPr>
          <w:rFonts w:ascii="Times New Roman" w:hAnsi="Times New Roman" w:cs="Times New Roman"/>
          <w:sz w:val="24"/>
        </w:rPr>
        <w:t xml:space="preserve"> 2008). World Heal</w:t>
      </w:r>
      <w:r w:rsidR="0060613A">
        <w:rPr>
          <w:rFonts w:ascii="Times New Roman" w:hAnsi="Times New Roman" w:cs="Times New Roman"/>
          <w:sz w:val="24"/>
        </w:rPr>
        <w:t>th Organization (WHO), dünyada</w:t>
      </w:r>
      <w:r w:rsidRPr="00E76B04">
        <w:rPr>
          <w:rFonts w:ascii="Times New Roman" w:hAnsi="Times New Roman" w:cs="Times New Roman"/>
          <w:sz w:val="24"/>
        </w:rPr>
        <w:t xml:space="preserve"> yaşlı nüfusunun artışını </w:t>
      </w:r>
      <w:r w:rsidR="00E76B04">
        <w:rPr>
          <w:rFonts w:ascii="Times New Roman" w:hAnsi="Times New Roman" w:cs="Times New Roman"/>
          <w:sz w:val="24"/>
        </w:rPr>
        <w:t>“</w:t>
      </w:r>
      <w:r w:rsidRPr="00E76B04">
        <w:rPr>
          <w:rFonts w:ascii="Times New Roman" w:hAnsi="Times New Roman" w:cs="Times New Roman"/>
          <w:sz w:val="24"/>
        </w:rPr>
        <w:t>global sağlık hizmetlerindeki gelişmenin olumlu bir göstergesi</w:t>
      </w:r>
      <w:r w:rsidR="00E76B04">
        <w:rPr>
          <w:rFonts w:ascii="Times New Roman" w:hAnsi="Times New Roman" w:cs="Times New Roman"/>
          <w:sz w:val="24"/>
        </w:rPr>
        <w:t>”</w:t>
      </w:r>
      <w:r w:rsidRPr="00E76B04">
        <w:rPr>
          <w:rFonts w:ascii="Times New Roman" w:hAnsi="Times New Roman" w:cs="Times New Roman"/>
          <w:sz w:val="24"/>
        </w:rPr>
        <w:t xml:space="preserve"> olarak kabul etmektedir (WHO</w:t>
      </w:r>
      <w:r w:rsidR="00E76B04">
        <w:rPr>
          <w:rFonts w:ascii="Times New Roman" w:hAnsi="Times New Roman" w:cs="Times New Roman"/>
          <w:sz w:val="24"/>
        </w:rPr>
        <w:t>,</w:t>
      </w:r>
      <w:r w:rsidRPr="00E76B04">
        <w:rPr>
          <w:rFonts w:ascii="Times New Roman" w:hAnsi="Times New Roman" w:cs="Times New Roman"/>
          <w:sz w:val="24"/>
        </w:rPr>
        <w:t xml:space="preserve"> 2002)</w:t>
      </w:r>
    </w:p>
    <w:p w:rsidR="000F718C" w:rsidRPr="00E76B04" w:rsidRDefault="00973A0B" w:rsidP="00EF16F2">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Toplumları bi</w:t>
      </w:r>
      <w:r w:rsidR="00602128">
        <w:rPr>
          <w:rFonts w:ascii="Times New Roman" w:hAnsi="Times New Roman" w:cs="Times New Roman"/>
          <w:sz w:val="24"/>
        </w:rPr>
        <w:t>reylerin yaşını esas alınarak</w:t>
      </w:r>
      <w:r w:rsidR="000F718C" w:rsidRPr="00E76B04">
        <w:rPr>
          <w:rFonts w:ascii="Times New Roman" w:hAnsi="Times New Roman" w:cs="Times New Roman"/>
          <w:sz w:val="24"/>
        </w:rPr>
        <w:t xml:space="preserve"> değer</w:t>
      </w:r>
      <w:r w:rsidR="00E76B04">
        <w:rPr>
          <w:rFonts w:ascii="Times New Roman" w:hAnsi="Times New Roman" w:cs="Times New Roman"/>
          <w:sz w:val="24"/>
        </w:rPr>
        <w:t>lendir</w:t>
      </w:r>
      <w:r w:rsidR="00602128">
        <w:rPr>
          <w:rFonts w:ascii="Times New Roman" w:hAnsi="Times New Roman" w:cs="Times New Roman"/>
          <w:sz w:val="24"/>
        </w:rPr>
        <w:t>irsek 4 gruptur</w:t>
      </w:r>
      <w:r w:rsidR="0060613A">
        <w:rPr>
          <w:rFonts w:ascii="Times New Roman" w:hAnsi="Times New Roman" w:cs="Times New Roman"/>
          <w:sz w:val="24"/>
        </w:rPr>
        <w:t>.</w:t>
      </w:r>
      <w:r w:rsidR="00602128">
        <w:rPr>
          <w:rFonts w:ascii="Times New Roman" w:hAnsi="Times New Roman" w:cs="Times New Roman"/>
          <w:sz w:val="24"/>
        </w:rPr>
        <w:t>“G</w:t>
      </w:r>
      <w:r w:rsidR="00602128" w:rsidRPr="00602128">
        <w:rPr>
          <w:rFonts w:ascii="Times New Roman" w:hAnsi="Times New Roman" w:cs="Times New Roman"/>
          <w:sz w:val="24"/>
        </w:rPr>
        <w:t>enç toplum”</w:t>
      </w:r>
      <w:r w:rsidR="000F718C" w:rsidRPr="00E76B04">
        <w:rPr>
          <w:rFonts w:ascii="Times New Roman" w:hAnsi="Times New Roman" w:cs="Times New Roman"/>
          <w:sz w:val="24"/>
        </w:rPr>
        <w:t>65 yaş ve üzeri nüfusun tüm nüfusa oranının</w:t>
      </w:r>
      <w:r w:rsidR="00602128">
        <w:rPr>
          <w:rFonts w:ascii="Times New Roman" w:hAnsi="Times New Roman" w:cs="Times New Roman"/>
          <w:sz w:val="24"/>
        </w:rPr>
        <w:t xml:space="preserve"> %4’den az olduğu toplumlar</w:t>
      </w:r>
      <w:r w:rsidR="000F718C" w:rsidRPr="00E76B04">
        <w:rPr>
          <w:rFonts w:ascii="Times New Roman" w:hAnsi="Times New Roman" w:cs="Times New Roman"/>
          <w:sz w:val="24"/>
        </w:rPr>
        <w:t>,</w:t>
      </w:r>
      <w:r w:rsidR="00602128" w:rsidRPr="00602128">
        <w:rPr>
          <w:rFonts w:ascii="Times New Roman" w:hAnsi="Times New Roman" w:cs="Times New Roman"/>
          <w:sz w:val="24"/>
        </w:rPr>
        <w:t xml:space="preserve"> “erişkin toplum”</w:t>
      </w:r>
      <w:r w:rsidR="000F718C" w:rsidRPr="00E76B04">
        <w:rPr>
          <w:rFonts w:ascii="Times New Roman" w:hAnsi="Times New Roman" w:cs="Times New Roman"/>
          <w:sz w:val="24"/>
        </w:rPr>
        <w:t xml:space="preserve">65 yaş ve üzeri nüfusun tüm nüfusa oranının </w:t>
      </w:r>
      <w:r w:rsidR="00602128">
        <w:rPr>
          <w:rFonts w:ascii="Times New Roman" w:hAnsi="Times New Roman" w:cs="Times New Roman"/>
          <w:sz w:val="24"/>
        </w:rPr>
        <w:t>%4-7 arasında olan toplumlar</w:t>
      </w:r>
      <w:r w:rsidR="000F718C" w:rsidRPr="00E76B04">
        <w:rPr>
          <w:rFonts w:ascii="Times New Roman" w:hAnsi="Times New Roman" w:cs="Times New Roman"/>
          <w:sz w:val="24"/>
        </w:rPr>
        <w:t xml:space="preserve">,  </w:t>
      </w:r>
      <w:r w:rsidR="00602128" w:rsidRPr="00602128">
        <w:rPr>
          <w:rFonts w:ascii="Times New Roman" w:hAnsi="Times New Roman" w:cs="Times New Roman"/>
          <w:sz w:val="24"/>
        </w:rPr>
        <w:t>“yaşlı toplum”</w:t>
      </w:r>
      <w:r w:rsidR="000F718C" w:rsidRPr="00E76B04">
        <w:rPr>
          <w:rFonts w:ascii="Times New Roman" w:hAnsi="Times New Roman" w:cs="Times New Roman"/>
          <w:sz w:val="24"/>
        </w:rPr>
        <w:t>65 yaş ve üzeri nüfusun tüm nüfusa oranının %7-</w:t>
      </w:r>
      <w:r w:rsidR="00602128">
        <w:rPr>
          <w:rFonts w:ascii="Times New Roman" w:hAnsi="Times New Roman" w:cs="Times New Roman"/>
          <w:sz w:val="24"/>
        </w:rPr>
        <w:t>10 arasında olduğu toplumlar</w:t>
      </w:r>
      <w:r w:rsidR="000F718C" w:rsidRPr="00E76B04">
        <w:rPr>
          <w:rFonts w:ascii="Times New Roman" w:hAnsi="Times New Roman" w:cs="Times New Roman"/>
          <w:sz w:val="24"/>
        </w:rPr>
        <w:t xml:space="preserve">, </w:t>
      </w:r>
      <w:r w:rsidR="00602128" w:rsidRPr="00602128">
        <w:rPr>
          <w:rFonts w:ascii="Times New Roman" w:hAnsi="Times New Roman" w:cs="Times New Roman"/>
          <w:sz w:val="24"/>
        </w:rPr>
        <w:t>“çok yaşlı toplum”</w:t>
      </w:r>
      <w:r w:rsidR="000F718C" w:rsidRPr="00E76B04">
        <w:rPr>
          <w:rFonts w:ascii="Times New Roman" w:hAnsi="Times New Roman" w:cs="Times New Roman"/>
          <w:sz w:val="24"/>
        </w:rPr>
        <w:t>65 yaş ve üzerindeki nüfusun tüm nüfusa oranı %1</w:t>
      </w:r>
      <w:r w:rsidR="00602128">
        <w:rPr>
          <w:rFonts w:ascii="Times New Roman" w:hAnsi="Times New Roman" w:cs="Times New Roman"/>
          <w:sz w:val="24"/>
        </w:rPr>
        <w:t>0’un üzerinde olan toplumlar</w:t>
      </w:r>
      <w:r w:rsidR="00A828F5">
        <w:rPr>
          <w:rFonts w:ascii="Times New Roman" w:hAnsi="Times New Roman" w:cs="Times New Roman"/>
          <w:sz w:val="24"/>
        </w:rPr>
        <w:t xml:space="preserve"> olarak tanımlanmaktadır</w:t>
      </w:r>
      <w:r w:rsidR="000F718C" w:rsidRPr="00E76B04">
        <w:rPr>
          <w:rFonts w:ascii="Times New Roman" w:hAnsi="Times New Roman" w:cs="Times New Roman"/>
          <w:sz w:val="24"/>
        </w:rPr>
        <w:t>.  Türkiye y</w:t>
      </w:r>
      <w:r w:rsidR="0060613A">
        <w:rPr>
          <w:rFonts w:ascii="Times New Roman" w:hAnsi="Times New Roman" w:cs="Times New Roman"/>
          <w:sz w:val="24"/>
        </w:rPr>
        <w:t>aşlı toplum grubuna girmektedir</w:t>
      </w:r>
      <w:r w:rsidR="0060613A" w:rsidRPr="0060613A">
        <w:rPr>
          <w:rFonts w:ascii="Times New Roman" w:hAnsi="Times New Roman" w:cs="Times New Roman"/>
          <w:sz w:val="24"/>
        </w:rPr>
        <w:t xml:space="preserve"> (Önal, 2006).</w:t>
      </w:r>
    </w:p>
    <w:p w:rsidR="000F718C" w:rsidRPr="00E76B04" w:rsidRDefault="00A828F5" w:rsidP="00FA355A">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Türkiye’de</w:t>
      </w:r>
      <w:r w:rsidR="00544ADC">
        <w:rPr>
          <w:rFonts w:ascii="Times New Roman" w:hAnsi="Times New Roman" w:cs="Times New Roman"/>
          <w:sz w:val="24"/>
        </w:rPr>
        <w:t xml:space="preserve"> doğuşta</w:t>
      </w:r>
      <w:r>
        <w:rPr>
          <w:rFonts w:ascii="Times New Roman" w:hAnsi="Times New Roman" w:cs="Times New Roman"/>
          <w:sz w:val="24"/>
        </w:rPr>
        <w:t>n</w:t>
      </w:r>
      <w:r w:rsidR="00544ADC">
        <w:rPr>
          <w:rFonts w:ascii="Times New Roman" w:hAnsi="Times New Roman" w:cs="Times New Roman"/>
          <w:sz w:val="24"/>
        </w:rPr>
        <w:t xml:space="preserve"> beklenen </w:t>
      </w:r>
      <w:r w:rsidR="00973A0B">
        <w:rPr>
          <w:rFonts w:ascii="Times New Roman" w:hAnsi="Times New Roman" w:cs="Times New Roman"/>
          <w:sz w:val="24"/>
        </w:rPr>
        <w:t xml:space="preserve">yaşam süresinin </w:t>
      </w:r>
      <w:r>
        <w:rPr>
          <w:rFonts w:ascii="Times New Roman" w:hAnsi="Times New Roman" w:cs="Times New Roman"/>
          <w:sz w:val="24"/>
        </w:rPr>
        <w:t xml:space="preserve">uzamasıyla nüfus </w:t>
      </w:r>
      <w:r w:rsidR="000F718C" w:rsidRPr="00E76B04">
        <w:rPr>
          <w:rFonts w:ascii="Times New Roman" w:hAnsi="Times New Roman" w:cs="Times New Roman"/>
          <w:sz w:val="24"/>
        </w:rPr>
        <w:t>yaşl</w:t>
      </w:r>
      <w:r>
        <w:rPr>
          <w:rFonts w:ascii="Times New Roman" w:hAnsi="Times New Roman" w:cs="Times New Roman"/>
          <w:sz w:val="24"/>
        </w:rPr>
        <w:t>anmaya devam etmektedir. Nüfusta</w:t>
      </w:r>
      <w:r w:rsidR="000F718C" w:rsidRPr="00E76B04">
        <w:rPr>
          <w:rFonts w:ascii="Times New Roman" w:hAnsi="Times New Roman" w:cs="Times New Roman"/>
          <w:sz w:val="24"/>
        </w:rPr>
        <w:t xml:space="preserve"> yaş yapısının önemli bir göstergesi olan ortanca yaşın 2018 yılında 32, 2023'te 33,5, 2040'da 38,5, 2060'ta 42,3, 2080'de ise 45 olması beklenmektedir. Yaşlı nüfus olarak tanımlanan 65 yaş ve üzerindeki nüfusun oranının 2018 yılında %8,7, 2023'te %10,2, 2040'da %16,3, 2060'ta %22,6 ve 2080'de %25,6 olacağı öngörülmektedir</w:t>
      </w:r>
      <w:r w:rsidR="00E76B04">
        <w:rPr>
          <w:rFonts w:ascii="Times New Roman" w:hAnsi="Times New Roman" w:cs="Times New Roman"/>
          <w:sz w:val="24"/>
        </w:rPr>
        <w:t xml:space="preserve"> (TÜİK,</w:t>
      </w:r>
      <w:r w:rsidR="00D4341B">
        <w:rPr>
          <w:rFonts w:ascii="Times New Roman" w:hAnsi="Times New Roman" w:cs="Times New Roman"/>
          <w:sz w:val="24"/>
        </w:rPr>
        <w:t xml:space="preserve"> 2018b).</w:t>
      </w:r>
    </w:p>
    <w:p w:rsidR="00FA355A" w:rsidRDefault="00FA355A" w:rsidP="00D432C2">
      <w:pPr>
        <w:spacing w:after="0" w:line="240" w:lineRule="auto"/>
        <w:rPr>
          <w:rFonts w:ascii="Times New Roman" w:hAnsi="Times New Roman" w:cs="Times New Roman"/>
          <w:b/>
          <w:sz w:val="24"/>
          <w:szCs w:val="24"/>
        </w:rPr>
      </w:pPr>
      <w:bookmarkStart w:id="23" w:name="_Toc8242421"/>
    </w:p>
    <w:p w:rsidR="00FA355A" w:rsidRDefault="00FA355A" w:rsidP="00D432C2">
      <w:pPr>
        <w:spacing w:after="0" w:line="240" w:lineRule="auto"/>
        <w:rPr>
          <w:rFonts w:ascii="Times New Roman" w:hAnsi="Times New Roman" w:cs="Times New Roman"/>
          <w:b/>
          <w:sz w:val="24"/>
          <w:szCs w:val="24"/>
        </w:rPr>
      </w:pPr>
    </w:p>
    <w:p w:rsidR="00B479E2" w:rsidRDefault="00EF16F2" w:rsidP="00D432C2">
      <w:pPr>
        <w:spacing w:after="0" w:line="240" w:lineRule="auto"/>
        <w:rPr>
          <w:rFonts w:ascii="Times New Roman" w:hAnsi="Times New Roman" w:cs="Times New Roman"/>
          <w:b/>
          <w:sz w:val="24"/>
          <w:szCs w:val="24"/>
        </w:rPr>
      </w:pPr>
      <w:r w:rsidRPr="00EF16F2">
        <w:rPr>
          <w:rFonts w:ascii="Times New Roman" w:hAnsi="Times New Roman" w:cs="Times New Roman"/>
          <w:b/>
          <w:sz w:val="24"/>
          <w:szCs w:val="24"/>
        </w:rPr>
        <w:t xml:space="preserve">2.1.2. </w:t>
      </w:r>
      <w:r w:rsidR="00B479E2" w:rsidRPr="00EF16F2">
        <w:rPr>
          <w:rFonts w:ascii="Times New Roman" w:hAnsi="Times New Roman" w:cs="Times New Roman"/>
          <w:b/>
          <w:sz w:val="24"/>
          <w:szCs w:val="24"/>
        </w:rPr>
        <w:t>Yaşlanmanın Fizyolojisi</w:t>
      </w:r>
      <w:bookmarkEnd w:id="23"/>
    </w:p>
    <w:p w:rsidR="00FA355A" w:rsidRPr="00EF16F2" w:rsidRDefault="00FA355A" w:rsidP="00D432C2">
      <w:pPr>
        <w:spacing w:after="0" w:line="240" w:lineRule="auto"/>
        <w:rPr>
          <w:rFonts w:ascii="Times New Roman" w:hAnsi="Times New Roman" w:cs="Times New Roman"/>
          <w:b/>
          <w:sz w:val="24"/>
          <w:szCs w:val="24"/>
        </w:rPr>
      </w:pPr>
    </w:p>
    <w:p w:rsidR="000F718C" w:rsidRPr="00E76B04" w:rsidRDefault="000F718C" w:rsidP="00EF16F2">
      <w:pPr>
        <w:spacing w:before="240" w:after="240" w:line="360" w:lineRule="auto"/>
        <w:ind w:firstLine="567"/>
        <w:jc w:val="both"/>
        <w:rPr>
          <w:rFonts w:ascii="Times New Roman" w:hAnsi="Times New Roman" w:cs="Times New Roman"/>
          <w:sz w:val="24"/>
        </w:rPr>
      </w:pPr>
      <w:r w:rsidRPr="00E76B04">
        <w:rPr>
          <w:rFonts w:ascii="Times New Roman" w:hAnsi="Times New Roman" w:cs="Times New Roman"/>
          <w:sz w:val="24"/>
        </w:rPr>
        <w:t>Yaşlılık zamanla insan vücudunda meydana gelen değişiklikleri ifade eder</w:t>
      </w:r>
      <w:r w:rsidR="00E76B04">
        <w:rPr>
          <w:rFonts w:ascii="Times New Roman" w:hAnsi="Times New Roman" w:cs="Times New Roman"/>
          <w:sz w:val="24"/>
        </w:rPr>
        <w:t xml:space="preserve"> (Kirkword, </w:t>
      </w:r>
      <w:r w:rsidRPr="00E76B04">
        <w:rPr>
          <w:rFonts w:ascii="Times New Roman" w:hAnsi="Times New Roman" w:cs="Times New Roman"/>
          <w:sz w:val="24"/>
        </w:rPr>
        <w:t>2008)</w:t>
      </w:r>
      <w:r w:rsidR="0060613A">
        <w:rPr>
          <w:rFonts w:ascii="Times New Roman" w:hAnsi="Times New Roman" w:cs="Times New Roman"/>
          <w:sz w:val="24"/>
        </w:rPr>
        <w:t>.</w:t>
      </w:r>
      <w:r w:rsidRPr="00E76B04">
        <w:rPr>
          <w:rFonts w:ascii="Times New Roman" w:hAnsi="Times New Roman" w:cs="Times New Roman"/>
          <w:sz w:val="24"/>
        </w:rPr>
        <w:t xml:space="preserve"> Yaşlanma ile oluşan değişiklikler ve etkiler karmaşıktır. Biyolojik seviyede yaşlanma, insan vücudunda moleküler ve hücresel hasarın geniş kapsamda ve çeşitli şekillerde</w:t>
      </w:r>
      <w:r w:rsidR="0060613A">
        <w:rPr>
          <w:rFonts w:ascii="Times New Roman" w:hAnsi="Times New Roman" w:cs="Times New Roman"/>
          <w:sz w:val="24"/>
        </w:rPr>
        <w:t xml:space="preserve"> kademeli birikmesidir. Zamanla </w:t>
      </w:r>
      <w:r w:rsidRPr="00E76B04">
        <w:rPr>
          <w:rFonts w:ascii="Times New Roman" w:hAnsi="Times New Roman" w:cs="Times New Roman"/>
          <w:sz w:val="24"/>
        </w:rPr>
        <w:t xml:space="preserve">bu hasar fizyolojik rezervlerde ilerleyici </w:t>
      </w:r>
      <w:r w:rsidR="00E76B04" w:rsidRPr="00E76B04">
        <w:rPr>
          <w:rFonts w:ascii="Times New Roman" w:hAnsi="Times New Roman" w:cs="Times New Roman"/>
          <w:sz w:val="24"/>
        </w:rPr>
        <w:t>azalma, hastalıklara</w:t>
      </w:r>
      <w:r w:rsidRPr="00E76B04">
        <w:rPr>
          <w:rFonts w:ascii="Times New Roman" w:hAnsi="Times New Roman" w:cs="Times New Roman"/>
          <w:sz w:val="24"/>
        </w:rPr>
        <w:t xml:space="preserve"> yakalanma riskinde artış ve kişinin fonksiyon</w:t>
      </w:r>
      <w:r w:rsidR="0060613A">
        <w:rPr>
          <w:rFonts w:ascii="Times New Roman" w:hAnsi="Times New Roman" w:cs="Times New Roman"/>
          <w:sz w:val="24"/>
        </w:rPr>
        <w:t>larında azalmaya yol açmaktadır.</w:t>
      </w:r>
      <w:r w:rsidRPr="00E76B04">
        <w:rPr>
          <w:rFonts w:ascii="Times New Roman" w:hAnsi="Times New Roman" w:cs="Times New Roman"/>
          <w:sz w:val="24"/>
        </w:rPr>
        <w:t xml:space="preserve"> Kaçınılmaz olarak yaşlı bi</w:t>
      </w:r>
      <w:r w:rsidR="0060613A">
        <w:rPr>
          <w:rFonts w:ascii="Times New Roman" w:hAnsi="Times New Roman" w:cs="Times New Roman"/>
          <w:sz w:val="24"/>
        </w:rPr>
        <w:t>reyin ölümüyle sonuçlanmaktadır</w:t>
      </w:r>
      <w:r w:rsidR="0060613A" w:rsidRPr="0060613A">
        <w:rPr>
          <w:rFonts w:ascii="Times New Roman" w:hAnsi="Times New Roman" w:cs="Times New Roman"/>
          <w:sz w:val="24"/>
        </w:rPr>
        <w:t xml:space="preserve"> (Vasto ve ark, 2010).</w:t>
      </w:r>
    </w:p>
    <w:p w:rsidR="000F718C" w:rsidRPr="00E76B04" w:rsidRDefault="007130A9" w:rsidP="00EF16F2">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lastRenderedPageBreak/>
        <w:t>Yaşlanma süreci</w:t>
      </w:r>
      <w:r w:rsidR="000F718C" w:rsidRPr="00E76B04">
        <w:rPr>
          <w:rFonts w:ascii="Times New Roman" w:hAnsi="Times New Roman" w:cs="Times New Roman"/>
          <w:sz w:val="24"/>
        </w:rPr>
        <w:t>; ge</w:t>
      </w:r>
      <w:r w:rsidR="00973A0B">
        <w:rPr>
          <w:rFonts w:ascii="Times New Roman" w:hAnsi="Times New Roman" w:cs="Times New Roman"/>
          <w:sz w:val="24"/>
        </w:rPr>
        <w:t>netik programlamayla beraber</w:t>
      </w:r>
      <w:r>
        <w:rPr>
          <w:rFonts w:ascii="Times New Roman" w:hAnsi="Times New Roman" w:cs="Times New Roman"/>
          <w:sz w:val="24"/>
        </w:rPr>
        <w:t xml:space="preserve"> kişiye özgü</w:t>
      </w:r>
      <w:r w:rsidR="000F718C" w:rsidRPr="00E76B04">
        <w:rPr>
          <w:rFonts w:ascii="Times New Roman" w:hAnsi="Times New Roman" w:cs="Times New Roman"/>
          <w:sz w:val="24"/>
        </w:rPr>
        <w:t xml:space="preserve"> özellikler ve dış e</w:t>
      </w:r>
      <w:r>
        <w:rPr>
          <w:rFonts w:ascii="Times New Roman" w:hAnsi="Times New Roman" w:cs="Times New Roman"/>
          <w:sz w:val="24"/>
        </w:rPr>
        <w:t>tkenlere bağlı olarak değişiklik göstermektedir. Bireyin geçirdiği hastalıklar</w:t>
      </w:r>
      <w:r w:rsidR="000F718C" w:rsidRPr="00E76B04">
        <w:rPr>
          <w:rFonts w:ascii="Times New Roman" w:hAnsi="Times New Roman" w:cs="Times New Roman"/>
          <w:sz w:val="24"/>
        </w:rPr>
        <w:t xml:space="preserve">, </w:t>
      </w:r>
      <w:r w:rsidRPr="007130A9">
        <w:rPr>
          <w:rFonts w:ascii="Times New Roman" w:hAnsi="Times New Roman" w:cs="Times New Roman"/>
          <w:sz w:val="24"/>
        </w:rPr>
        <w:t xml:space="preserve">güneş ışığı </w:t>
      </w:r>
      <w:r w:rsidR="000F718C" w:rsidRPr="00E76B04">
        <w:rPr>
          <w:rFonts w:ascii="Times New Roman" w:hAnsi="Times New Roman" w:cs="Times New Roman"/>
          <w:sz w:val="24"/>
        </w:rPr>
        <w:t xml:space="preserve">ve </w:t>
      </w:r>
      <w:r w:rsidRPr="007130A9">
        <w:rPr>
          <w:rFonts w:ascii="Times New Roman" w:hAnsi="Times New Roman" w:cs="Times New Roman"/>
          <w:sz w:val="24"/>
        </w:rPr>
        <w:t xml:space="preserve">hava kirliliği </w:t>
      </w:r>
      <w:r>
        <w:rPr>
          <w:rFonts w:ascii="Times New Roman" w:hAnsi="Times New Roman" w:cs="Times New Roman"/>
          <w:sz w:val="24"/>
        </w:rPr>
        <w:t xml:space="preserve">bu süreci </w:t>
      </w:r>
      <w:r w:rsidR="000F718C" w:rsidRPr="00E76B04">
        <w:rPr>
          <w:rFonts w:ascii="Times New Roman" w:hAnsi="Times New Roman" w:cs="Times New Roman"/>
          <w:sz w:val="24"/>
        </w:rPr>
        <w:t>etkileyen, azalt</w:t>
      </w:r>
      <w:r w:rsidR="008D0C77">
        <w:rPr>
          <w:rFonts w:ascii="Times New Roman" w:hAnsi="Times New Roman" w:cs="Times New Roman"/>
          <w:sz w:val="24"/>
        </w:rPr>
        <w:t>ılması veya kaçınılması mümkün</w:t>
      </w:r>
      <w:r w:rsidR="000F718C" w:rsidRPr="00E76B04">
        <w:rPr>
          <w:rFonts w:ascii="Times New Roman" w:hAnsi="Times New Roman" w:cs="Times New Roman"/>
          <w:sz w:val="24"/>
        </w:rPr>
        <w:t xml:space="preserve"> olan dış etkenlerdir(Arulat</w:t>
      </w:r>
      <w:r w:rsidR="00E76B04">
        <w:rPr>
          <w:rFonts w:ascii="Times New Roman" w:hAnsi="Times New Roman" w:cs="Times New Roman"/>
          <w:sz w:val="24"/>
        </w:rPr>
        <w:t xml:space="preserve">, </w:t>
      </w:r>
      <w:r w:rsidR="000F718C" w:rsidRPr="00E76B04">
        <w:rPr>
          <w:rFonts w:ascii="Times New Roman" w:hAnsi="Times New Roman" w:cs="Times New Roman"/>
          <w:sz w:val="24"/>
        </w:rPr>
        <w:t>2009).</w:t>
      </w:r>
    </w:p>
    <w:p w:rsidR="000F718C" w:rsidRPr="00E76B04" w:rsidRDefault="00D93B5B" w:rsidP="00EF16F2">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Multi</w:t>
      </w:r>
      <w:r w:rsidR="00DB7FF7">
        <w:rPr>
          <w:rFonts w:ascii="Times New Roman" w:hAnsi="Times New Roman" w:cs="Times New Roman"/>
          <w:sz w:val="24"/>
        </w:rPr>
        <w:t>faktöriyel bir süreç ol</w:t>
      </w:r>
      <w:r w:rsidR="00A828F5">
        <w:rPr>
          <w:rFonts w:ascii="Times New Roman" w:hAnsi="Times New Roman" w:cs="Times New Roman"/>
          <w:sz w:val="24"/>
        </w:rPr>
        <w:t>an yaşlanma mikroskobik düzeyde başlayıp</w:t>
      </w:r>
      <w:r w:rsidR="00DB7FF7">
        <w:rPr>
          <w:rFonts w:ascii="Times New Roman" w:hAnsi="Times New Roman" w:cs="Times New Roman"/>
          <w:sz w:val="24"/>
        </w:rPr>
        <w:t xml:space="preserve"> makroskobik düzeye ilerlerken organizmada fizyolojik kayıplar meydana gelmektedir. Fakat bu kayıplar kişiden kişiye değişim gösterebilmektedir. Bu süreçte normal şartlar altında organizmada fonksiyon kaybına neden olmamaktadır. Organ rezervlerinin kapasitelerinde ve homeostatik kontrolde oluş</w:t>
      </w:r>
      <w:r w:rsidR="00C53A8C">
        <w:rPr>
          <w:rFonts w:ascii="Times New Roman" w:hAnsi="Times New Roman" w:cs="Times New Roman"/>
          <w:sz w:val="24"/>
        </w:rPr>
        <w:t>an kayıplarla organizmaların st</w:t>
      </w:r>
      <w:r w:rsidR="00DB7FF7">
        <w:rPr>
          <w:rFonts w:ascii="Times New Roman" w:hAnsi="Times New Roman" w:cs="Times New Roman"/>
          <w:sz w:val="24"/>
        </w:rPr>
        <w:t xml:space="preserve">res yanıtları bozulmaktadır. Değişen şartlara adaptasyon yeteneği azalmaktadır </w:t>
      </w:r>
      <w:r w:rsidR="000F718C" w:rsidRPr="00E76B04">
        <w:rPr>
          <w:rFonts w:ascii="Times New Roman" w:hAnsi="Times New Roman" w:cs="Times New Roman"/>
          <w:sz w:val="24"/>
        </w:rPr>
        <w:t>(Aslan</w:t>
      </w:r>
      <w:r w:rsidR="00E76B04">
        <w:rPr>
          <w:rFonts w:ascii="Times New Roman" w:hAnsi="Times New Roman" w:cs="Times New Roman"/>
          <w:sz w:val="24"/>
        </w:rPr>
        <w:t xml:space="preserve"> ve </w:t>
      </w:r>
      <w:r w:rsidR="000F718C" w:rsidRPr="00E76B04">
        <w:rPr>
          <w:rFonts w:ascii="Times New Roman" w:hAnsi="Times New Roman" w:cs="Times New Roman"/>
          <w:sz w:val="24"/>
        </w:rPr>
        <w:t>Karadakovan</w:t>
      </w:r>
      <w:r w:rsidR="0063276A">
        <w:rPr>
          <w:rFonts w:ascii="Times New Roman" w:hAnsi="Times New Roman" w:cs="Times New Roman"/>
          <w:sz w:val="24"/>
        </w:rPr>
        <w:t xml:space="preserve"> ve Aslan</w:t>
      </w:r>
      <w:r w:rsidR="00E76B04">
        <w:rPr>
          <w:rFonts w:ascii="Times New Roman" w:hAnsi="Times New Roman" w:cs="Times New Roman"/>
          <w:sz w:val="24"/>
        </w:rPr>
        <w:t xml:space="preserve">, </w:t>
      </w:r>
      <w:r w:rsidR="000F718C" w:rsidRPr="00E76B04">
        <w:rPr>
          <w:rFonts w:ascii="Times New Roman" w:hAnsi="Times New Roman" w:cs="Times New Roman"/>
          <w:sz w:val="24"/>
        </w:rPr>
        <w:t>2010).</w:t>
      </w:r>
    </w:p>
    <w:p w:rsidR="000F718C" w:rsidRPr="00E76B04" w:rsidRDefault="00A828F5" w:rsidP="00EF16F2">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Hücre içi</w:t>
      </w:r>
      <w:r w:rsidR="000F718C" w:rsidRPr="00E76B04">
        <w:rPr>
          <w:rFonts w:ascii="Times New Roman" w:hAnsi="Times New Roman" w:cs="Times New Roman"/>
          <w:sz w:val="24"/>
        </w:rPr>
        <w:t xml:space="preserve"> ve hücre dışı de</w:t>
      </w:r>
      <w:r w:rsidR="006735DE">
        <w:rPr>
          <w:rFonts w:ascii="Times New Roman" w:hAnsi="Times New Roman" w:cs="Times New Roman"/>
          <w:sz w:val="24"/>
        </w:rPr>
        <w:t xml:space="preserve">ğişiklikler fiziksel </w:t>
      </w:r>
      <w:r>
        <w:rPr>
          <w:rFonts w:ascii="Times New Roman" w:hAnsi="Times New Roman" w:cs="Times New Roman"/>
          <w:sz w:val="24"/>
        </w:rPr>
        <w:t xml:space="preserve">olarak değişikliklere </w:t>
      </w:r>
      <w:r w:rsidR="00DB7FF7">
        <w:rPr>
          <w:rFonts w:ascii="Times New Roman" w:hAnsi="Times New Roman" w:cs="Times New Roman"/>
          <w:sz w:val="24"/>
        </w:rPr>
        <w:t>ne</w:t>
      </w:r>
      <w:r>
        <w:rPr>
          <w:rFonts w:ascii="Times New Roman" w:hAnsi="Times New Roman" w:cs="Times New Roman"/>
          <w:sz w:val="24"/>
        </w:rPr>
        <w:t>den olarak işlevleri bozarken, vücudun anatomisi ve morfolojisinde</w:t>
      </w:r>
      <w:r w:rsidR="000F718C" w:rsidRPr="00E76B04">
        <w:rPr>
          <w:rFonts w:ascii="Times New Roman" w:hAnsi="Times New Roman" w:cs="Times New Roman"/>
          <w:sz w:val="24"/>
        </w:rPr>
        <w:t xml:space="preserve"> fark edilen değişiklikler </w:t>
      </w:r>
      <w:r w:rsidR="00DB7FF7">
        <w:rPr>
          <w:rFonts w:ascii="Times New Roman" w:hAnsi="Times New Roman" w:cs="Times New Roman"/>
          <w:sz w:val="24"/>
        </w:rPr>
        <w:t>oluşmaktadır.</w:t>
      </w:r>
      <w:r w:rsidR="000F718C" w:rsidRPr="00E76B04">
        <w:rPr>
          <w:rFonts w:ascii="Times New Roman" w:hAnsi="Times New Roman" w:cs="Times New Roman"/>
          <w:sz w:val="24"/>
        </w:rPr>
        <w:t xml:space="preserve"> Ya</w:t>
      </w:r>
      <w:r w:rsidR="00276043">
        <w:rPr>
          <w:rFonts w:ascii="Times New Roman" w:hAnsi="Times New Roman" w:cs="Times New Roman"/>
          <w:sz w:val="24"/>
        </w:rPr>
        <w:t>şlılık birden fazla hastalığın ve bunlarla ilişkili</w:t>
      </w:r>
      <w:r w:rsidR="000F718C" w:rsidRPr="00E76B04">
        <w:rPr>
          <w:rFonts w:ascii="Times New Roman" w:hAnsi="Times New Roman" w:cs="Times New Roman"/>
          <w:sz w:val="24"/>
        </w:rPr>
        <w:t xml:space="preserve"> belirti </w:t>
      </w:r>
      <w:r w:rsidR="00276043">
        <w:rPr>
          <w:rFonts w:ascii="Times New Roman" w:hAnsi="Times New Roman" w:cs="Times New Roman"/>
          <w:sz w:val="24"/>
        </w:rPr>
        <w:t xml:space="preserve">ve bulguların genellikle bir arada bulunduğu yaşamsal süreçtir </w:t>
      </w:r>
      <w:r w:rsidR="000F718C" w:rsidRPr="00E76B04">
        <w:rPr>
          <w:rFonts w:ascii="Times New Roman" w:hAnsi="Times New Roman" w:cs="Times New Roman"/>
          <w:sz w:val="24"/>
        </w:rPr>
        <w:t>(Çakmak</w:t>
      </w:r>
      <w:r w:rsidR="008F4AE0">
        <w:rPr>
          <w:rFonts w:ascii="Times New Roman" w:hAnsi="Times New Roman" w:cs="Times New Roman"/>
          <w:sz w:val="24"/>
        </w:rPr>
        <w:t xml:space="preserve"> ve ark</w:t>
      </w:r>
      <w:r w:rsidR="00E76B04">
        <w:rPr>
          <w:rFonts w:ascii="Times New Roman" w:hAnsi="Times New Roman" w:cs="Times New Roman"/>
          <w:sz w:val="24"/>
        </w:rPr>
        <w:t xml:space="preserve">, </w:t>
      </w:r>
      <w:r w:rsidR="000F718C" w:rsidRPr="00E76B04">
        <w:rPr>
          <w:rFonts w:ascii="Times New Roman" w:hAnsi="Times New Roman" w:cs="Times New Roman"/>
          <w:sz w:val="24"/>
        </w:rPr>
        <w:t>2004).</w:t>
      </w:r>
    </w:p>
    <w:p w:rsidR="000F718C" w:rsidRPr="00E76B04" w:rsidRDefault="000F718C" w:rsidP="00EF16F2">
      <w:pPr>
        <w:spacing w:before="240" w:after="240" w:line="360" w:lineRule="auto"/>
        <w:ind w:firstLine="567"/>
        <w:jc w:val="both"/>
        <w:rPr>
          <w:rFonts w:ascii="Times New Roman" w:hAnsi="Times New Roman" w:cs="Times New Roman"/>
          <w:sz w:val="24"/>
        </w:rPr>
      </w:pPr>
      <w:r w:rsidRPr="00E76B04">
        <w:rPr>
          <w:rFonts w:ascii="Times New Roman" w:hAnsi="Times New Roman" w:cs="Times New Roman"/>
          <w:sz w:val="24"/>
        </w:rPr>
        <w:t>Yaşlanmanın karakteristik özellikleri;</w:t>
      </w:r>
    </w:p>
    <w:p w:rsidR="000F718C" w:rsidRPr="00E76B04" w:rsidRDefault="000F718C" w:rsidP="00EF16F2">
      <w:pPr>
        <w:pStyle w:val="ListeParagraf"/>
        <w:numPr>
          <w:ilvl w:val="0"/>
          <w:numId w:val="9"/>
        </w:numPr>
        <w:spacing w:before="240" w:after="240" w:line="360" w:lineRule="auto"/>
        <w:ind w:left="851" w:hanging="284"/>
        <w:contextualSpacing w:val="0"/>
        <w:jc w:val="both"/>
        <w:rPr>
          <w:rFonts w:ascii="Times New Roman" w:hAnsi="Times New Roman" w:cs="Times New Roman"/>
          <w:sz w:val="24"/>
        </w:rPr>
      </w:pPr>
      <w:r w:rsidRPr="00E76B04">
        <w:rPr>
          <w:rFonts w:ascii="Times New Roman" w:hAnsi="Times New Roman" w:cs="Times New Roman"/>
          <w:sz w:val="24"/>
        </w:rPr>
        <w:t>Organ sistemlerinin rezerv kapasitelerinde azalma (özellikle stres periyotlarında belirginleşme),</w:t>
      </w:r>
    </w:p>
    <w:p w:rsidR="000F718C" w:rsidRPr="00E76B04" w:rsidRDefault="000F718C" w:rsidP="00EF16F2">
      <w:pPr>
        <w:pStyle w:val="ListeParagraf"/>
        <w:numPr>
          <w:ilvl w:val="0"/>
          <w:numId w:val="9"/>
        </w:numPr>
        <w:spacing w:before="240" w:after="240" w:line="360" w:lineRule="auto"/>
        <w:ind w:left="851" w:hanging="284"/>
        <w:contextualSpacing w:val="0"/>
        <w:jc w:val="both"/>
        <w:rPr>
          <w:rFonts w:ascii="Times New Roman" w:hAnsi="Times New Roman" w:cs="Times New Roman"/>
          <w:sz w:val="24"/>
        </w:rPr>
      </w:pPr>
      <w:r w:rsidRPr="00E76B04">
        <w:rPr>
          <w:rFonts w:ascii="Times New Roman" w:hAnsi="Times New Roman" w:cs="Times New Roman"/>
          <w:sz w:val="24"/>
        </w:rPr>
        <w:t>Homeostatik kontrolde azalma (termoregülasyon sisteminde bozukluk, baroreseptör duyarlılığında azalma),</w:t>
      </w:r>
    </w:p>
    <w:p w:rsidR="000F718C" w:rsidRPr="00E76B04" w:rsidRDefault="000F718C" w:rsidP="00EF16F2">
      <w:pPr>
        <w:pStyle w:val="ListeParagraf"/>
        <w:numPr>
          <w:ilvl w:val="0"/>
          <w:numId w:val="9"/>
        </w:numPr>
        <w:spacing w:before="240" w:after="240" w:line="360" w:lineRule="auto"/>
        <w:ind w:left="851" w:hanging="284"/>
        <w:contextualSpacing w:val="0"/>
        <w:jc w:val="both"/>
        <w:rPr>
          <w:rFonts w:ascii="Times New Roman" w:hAnsi="Times New Roman" w:cs="Times New Roman"/>
          <w:sz w:val="24"/>
        </w:rPr>
      </w:pPr>
      <w:r w:rsidRPr="00E76B04">
        <w:rPr>
          <w:rFonts w:ascii="Times New Roman" w:hAnsi="Times New Roman" w:cs="Times New Roman"/>
          <w:sz w:val="24"/>
        </w:rPr>
        <w:t>Çevresel faktörlere uyum sağlayabilme yeteneğinde azalma (pozisyon değişikliği ile ortaya çıkan ortostatik hipotansiyon, değişen ısıya adaptasyonda zayıflık),</w:t>
      </w:r>
    </w:p>
    <w:p w:rsidR="000F718C" w:rsidRPr="00E76B04" w:rsidRDefault="000F718C" w:rsidP="00EF16F2">
      <w:pPr>
        <w:pStyle w:val="ListeParagraf"/>
        <w:numPr>
          <w:ilvl w:val="0"/>
          <w:numId w:val="9"/>
        </w:numPr>
        <w:spacing w:before="240" w:after="240" w:line="360" w:lineRule="auto"/>
        <w:ind w:left="851" w:hanging="284"/>
        <w:contextualSpacing w:val="0"/>
        <w:jc w:val="both"/>
        <w:rPr>
          <w:rFonts w:ascii="Times New Roman" w:hAnsi="Times New Roman" w:cs="Times New Roman"/>
          <w:sz w:val="24"/>
        </w:rPr>
      </w:pPr>
      <w:r w:rsidRPr="00E76B04">
        <w:rPr>
          <w:rFonts w:ascii="Times New Roman" w:hAnsi="Times New Roman" w:cs="Times New Roman"/>
          <w:sz w:val="24"/>
        </w:rPr>
        <w:t>Stres yanıt kapasitesinde azalma (ateş, anemi)</w:t>
      </w:r>
      <w:r w:rsidR="00690458">
        <w:rPr>
          <w:rFonts w:ascii="Times New Roman" w:hAnsi="Times New Roman" w:cs="Times New Roman"/>
          <w:sz w:val="24"/>
        </w:rPr>
        <w:t>,</w:t>
      </w:r>
    </w:p>
    <w:p w:rsidR="000F718C" w:rsidRPr="00E76B04" w:rsidRDefault="000F718C" w:rsidP="00EF16F2">
      <w:pPr>
        <w:spacing w:before="240" w:after="240" w:line="360" w:lineRule="auto"/>
        <w:ind w:firstLine="567"/>
        <w:jc w:val="both"/>
        <w:rPr>
          <w:rFonts w:ascii="Times New Roman" w:hAnsi="Times New Roman" w:cs="Times New Roman"/>
          <w:sz w:val="24"/>
        </w:rPr>
      </w:pPr>
      <w:r w:rsidRPr="00E76B04">
        <w:rPr>
          <w:rFonts w:ascii="Times New Roman" w:hAnsi="Times New Roman" w:cs="Times New Roman"/>
          <w:sz w:val="24"/>
        </w:rPr>
        <w:t>Yaşl</w:t>
      </w:r>
      <w:r w:rsidR="0071002F">
        <w:rPr>
          <w:rFonts w:ascii="Times New Roman" w:hAnsi="Times New Roman" w:cs="Times New Roman"/>
          <w:sz w:val="24"/>
        </w:rPr>
        <w:t>anmaya bağlı olarak meydana gelen</w:t>
      </w:r>
      <w:r w:rsidRPr="00E76B04">
        <w:rPr>
          <w:rFonts w:ascii="Times New Roman" w:hAnsi="Times New Roman" w:cs="Times New Roman"/>
          <w:sz w:val="24"/>
        </w:rPr>
        <w:t xml:space="preserve"> ve zamanla artan bu kayıpların sonucunda; kişi hastalıklara ve yaralanmalara karşı korunmasız hale gelmektedir(Çetinel</w:t>
      </w:r>
      <w:r w:rsidR="0062180F">
        <w:rPr>
          <w:rFonts w:ascii="Times New Roman" w:hAnsi="Times New Roman" w:cs="Times New Roman"/>
          <w:sz w:val="24"/>
        </w:rPr>
        <w:t xml:space="preserve">, </w:t>
      </w:r>
      <w:r w:rsidRPr="00E76B04">
        <w:rPr>
          <w:rFonts w:ascii="Times New Roman" w:hAnsi="Times New Roman" w:cs="Times New Roman"/>
          <w:sz w:val="24"/>
        </w:rPr>
        <w:t>1998).</w:t>
      </w:r>
    </w:p>
    <w:p w:rsidR="000F718C" w:rsidRPr="00E76B04" w:rsidRDefault="000F718C" w:rsidP="009558EB">
      <w:pPr>
        <w:spacing w:before="240" w:after="240" w:line="360" w:lineRule="auto"/>
        <w:ind w:firstLine="567"/>
        <w:jc w:val="both"/>
        <w:rPr>
          <w:rFonts w:ascii="Times New Roman" w:hAnsi="Times New Roman" w:cs="Times New Roman"/>
          <w:sz w:val="24"/>
        </w:rPr>
      </w:pPr>
      <w:r w:rsidRPr="00E76B04">
        <w:rPr>
          <w:rFonts w:ascii="Times New Roman" w:hAnsi="Times New Roman" w:cs="Times New Roman"/>
          <w:sz w:val="24"/>
        </w:rPr>
        <w:t>Yaşlanma</w:t>
      </w:r>
      <w:r w:rsidR="00C53A8C">
        <w:rPr>
          <w:rFonts w:ascii="Times New Roman" w:hAnsi="Times New Roman" w:cs="Times New Roman"/>
          <w:sz w:val="24"/>
        </w:rPr>
        <w:t xml:space="preserve">ile </w:t>
      </w:r>
      <w:r w:rsidR="009B0CF9">
        <w:rPr>
          <w:rFonts w:ascii="Times New Roman" w:hAnsi="Times New Roman" w:cs="Times New Roman"/>
          <w:sz w:val="24"/>
        </w:rPr>
        <w:t xml:space="preserve">vücut sistemlerini etkileyen fizyolojik ve anatomik değişikliklerle yaşlının hastalıklara direnci azalmaktadır.Hastalıklarla baş etmekte zorlanan yaşlı popülasyonda kronik hastalıkların görülme oranı yükselmektedir. Birden fazla sağlık sorunuyla karşılaşan yaşlılar </w:t>
      </w:r>
      <w:r w:rsidR="00A828F5">
        <w:rPr>
          <w:rFonts w:ascii="Times New Roman" w:hAnsi="Times New Roman" w:cs="Times New Roman"/>
          <w:sz w:val="24"/>
        </w:rPr>
        <w:t>değişen koşullara uyum sağlayamama</w:t>
      </w:r>
      <w:r w:rsidRPr="00E76B04">
        <w:rPr>
          <w:rFonts w:ascii="Times New Roman" w:hAnsi="Times New Roman" w:cs="Times New Roman"/>
          <w:sz w:val="24"/>
        </w:rPr>
        <w:t xml:space="preserve">, bağışıklığın azalması ve stres nedeniyle daha </w:t>
      </w:r>
      <w:r w:rsidRPr="00E76B04">
        <w:rPr>
          <w:rFonts w:ascii="Times New Roman" w:hAnsi="Times New Roman" w:cs="Times New Roman"/>
          <w:sz w:val="24"/>
        </w:rPr>
        <w:lastRenderedPageBreak/>
        <w:t>sık hastalanm</w:t>
      </w:r>
      <w:r w:rsidR="009B0CF9">
        <w:rPr>
          <w:rFonts w:ascii="Times New Roman" w:hAnsi="Times New Roman" w:cs="Times New Roman"/>
          <w:sz w:val="24"/>
        </w:rPr>
        <w:t>akta, daha fazla kronik hastalıklara yakalanmaktadır. S</w:t>
      </w:r>
      <w:r w:rsidRPr="00E76B04">
        <w:rPr>
          <w:rFonts w:ascii="Times New Roman" w:hAnsi="Times New Roman" w:cs="Times New Roman"/>
          <w:sz w:val="24"/>
        </w:rPr>
        <w:t>o</w:t>
      </w:r>
      <w:r w:rsidR="006735DE">
        <w:rPr>
          <w:rFonts w:ascii="Times New Roman" w:hAnsi="Times New Roman" w:cs="Times New Roman"/>
          <w:sz w:val="24"/>
        </w:rPr>
        <w:t>nucunda</w:t>
      </w:r>
      <w:r w:rsidR="0071002F">
        <w:rPr>
          <w:rFonts w:ascii="Times New Roman" w:hAnsi="Times New Roman" w:cs="Times New Roman"/>
          <w:sz w:val="24"/>
        </w:rPr>
        <w:t xml:space="preserve"> yaşlılar</w:t>
      </w:r>
      <w:r w:rsidR="006735DE">
        <w:rPr>
          <w:rFonts w:ascii="Times New Roman" w:hAnsi="Times New Roman" w:cs="Times New Roman"/>
          <w:sz w:val="24"/>
        </w:rPr>
        <w:t xml:space="preserve">, sağlık merkezlerine </w:t>
      </w:r>
      <w:r w:rsidR="0071002F">
        <w:rPr>
          <w:rFonts w:ascii="Times New Roman" w:hAnsi="Times New Roman" w:cs="Times New Roman"/>
          <w:sz w:val="24"/>
        </w:rPr>
        <w:t xml:space="preserve">sıklıkla </w:t>
      </w:r>
      <w:r w:rsidRPr="00E76B04">
        <w:rPr>
          <w:rFonts w:ascii="Times New Roman" w:hAnsi="Times New Roman" w:cs="Times New Roman"/>
          <w:sz w:val="24"/>
        </w:rPr>
        <w:t xml:space="preserve">başvurmakta ve </w:t>
      </w:r>
      <w:r w:rsidR="0071002F">
        <w:rPr>
          <w:rFonts w:ascii="Times New Roman" w:hAnsi="Times New Roman" w:cs="Times New Roman"/>
          <w:sz w:val="24"/>
        </w:rPr>
        <w:t>hastaneye yatış süreleri uzamaktadır</w:t>
      </w:r>
      <w:r w:rsidRPr="00E76B04">
        <w:rPr>
          <w:rFonts w:ascii="Times New Roman" w:hAnsi="Times New Roman" w:cs="Times New Roman"/>
          <w:sz w:val="24"/>
        </w:rPr>
        <w:t>(Çivi</w:t>
      </w:r>
      <w:r w:rsidR="0062180F">
        <w:rPr>
          <w:rFonts w:ascii="Times New Roman" w:hAnsi="Times New Roman" w:cs="Times New Roman"/>
          <w:sz w:val="24"/>
        </w:rPr>
        <w:t xml:space="preserve"> ve </w:t>
      </w:r>
      <w:r w:rsidRPr="00E76B04">
        <w:rPr>
          <w:rFonts w:ascii="Times New Roman" w:hAnsi="Times New Roman" w:cs="Times New Roman"/>
          <w:sz w:val="24"/>
        </w:rPr>
        <w:t>Tanrıkulu</w:t>
      </w:r>
      <w:r w:rsidR="0062180F">
        <w:rPr>
          <w:rFonts w:ascii="Times New Roman" w:hAnsi="Times New Roman" w:cs="Times New Roman"/>
          <w:sz w:val="24"/>
        </w:rPr>
        <w:t>,</w:t>
      </w:r>
      <w:r w:rsidRPr="00E76B04">
        <w:rPr>
          <w:rFonts w:ascii="Times New Roman" w:hAnsi="Times New Roman" w:cs="Times New Roman"/>
          <w:sz w:val="24"/>
        </w:rPr>
        <w:t xml:space="preserve"> 2000).</w:t>
      </w:r>
    </w:p>
    <w:p w:rsidR="000F718C" w:rsidRPr="00E76B04" w:rsidRDefault="00A25902" w:rsidP="009558EB">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D</w:t>
      </w:r>
      <w:r w:rsidR="000F718C" w:rsidRPr="00E76B04">
        <w:rPr>
          <w:rFonts w:ascii="Times New Roman" w:hAnsi="Times New Roman" w:cs="Times New Roman"/>
          <w:sz w:val="24"/>
        </w:rPr>
        <w:t xml:space="preserve">ünya </w:t>
      </w:r>
      <w:r>
        <w:rPr>
          <w:rFonts w:ascii="Times New Roman" w:hAnsi="Times New Roman" w:cs="Times New Roman"/>
          <w:sz w:val="24"/>
        </w:rPr>
        <w:t>nüfusunun yaşlanmasıyla artış gösteren</w:t>
      </w:r>
      <w:r w:rsidR="000F718C" w:rsidRPr="00E76B04">
        <w:rPr>
          <w:rFonts w:ascii="Times New Roman" w:hAnsi="Times New Roman" w:cs="Times New Roman"/>
          <w:sz w:val="24"/>
        </w:rPr>
        <w:t xml:space="preserve"> kanser, diyabet, kardiyovasküler hastalıklar, kronik akciğer hastalıkları ve başta demans olmak üzere mental hasta</w:t>
      </w:r>
      <w:r>
        <w:rPr>
          <w:rFonts w:ascii="Times New Roman" w:hAnsi="Times New Roman" w:cs="Times New Roman"/>
          <w:sz w:val="24"/>
        </w:rPr>
        <w:t>lıklarda DSÖ’nün verilerine göre en önemli risk faktörleri</w:t>
      </w:r>
      <w:r w:rsidR="00B15AB5">
        <w:rPr>
          <w:rFonts w:ascii="Times New Roman" w:hAnsi="Times New Roman" w:cs="Times New Roman"/>
          <w:sz w:val="24"/>
        </w:rPr>
        <w:t>olan sigara, fiziksel inaktivite</w:t>
      </w:r>
      <w:r w:rsidR="000F718C" w:rsidRPr="00E76B04">
        <w:rPr>
          <w:rFonts w:ascii="Times New Roman" w:hAnsi="Times New Roman" w:cs="Times New Roman"/>
          <w:sz w:val="24"/>
        </w:rPr>
        <w:t xml:space="preserve">, obezite, </w:t>
      </w:r>
      <w:r>
        <w:rPr>
          <w:rFonts w:ascii="Times New Roman" w:hAnsi="Times New Roman" w:cs="Times New Roman"/>
          <w:sz w:val="24"/>
        </w:rPr>
        <w:t>sağlıksız ve bilinçsiz beslenmenin önlenmesi için girişimlere ihtiyaç duyulmaktadır. Bunun içinde kapsamlı</w:t>
      </w:r>
      <w:r w:rsidR="000F718C" w:rsidRPr="00E76B04">
        <w:rPr>
          <w:rFonts w:ascii="Times New Roman" w:hAnsi="Times New Roman" w:cs="Times New Roman"/>
          <w:sz w:val="24"/>
        </w:rPr>
        <w:t xml:space="preserve"> çalışmaların yapılması</w:t>
      </w:r>
      <w:r w:rsidR="0071002F">
        <w:rPr>
          <w:rFonts w:ascii="Times New Roman" w:hAnsi="Times New Roman" w:cs="Times New Roman"/>
          <w:sz w:val="24"/>
        </w:rPr>
        <w:t xml:space="preserve">nın gerekliliği </w:t>
      </w:r>
      <w:r w:rsidR="000F718C" w:rsidRPr="00E76B04">
        <w:rPr>
          <w:rFonts w:ascii="Times New Roman" w:hAnsi="Times New Roman" w:cs="Times New Roman"/>
          <w:sz w:val="24"/>
        </w:rPr>
        <w:t>belirtilmektedir(Bıyık</w:t>
      </w:r>
      <w:r w:rsidR="0062180F">
        <w:rPr>
          <w:rFonts w:ascii="Times New Roman" w:hAnsi="Times New Roman" w:cs="Times New Roman"/>
          <w:sz w:val="24"/>
        </w:rPr>
        <w:t xml:space="preserve"> ve Özgür, </w:t>
      </w:r>
      <w:r w:rsidR="000F718C" w:rsidRPr="00E76B04">
        <w:rPr>
          <w:rFonts w:ascii="Times New Roman" w:hAnsi="Times New Roman" w:cs="Times New Roman"/>
          <w:sz w:val="24"/>
        </w:rPr>
        <w:t>2002).</w:t>
      </w:r>
    </w:p>
    <w:p w:rsidR="00FA355A" w:rsidRDefault="00FA355A" w:rsidP="00FA355A">
      <w:pPr>
        <w:spacing w:after="0" w:line="240" w:lineRule="auto"/>
        <w:rPr>
          <w:rFonts w:ascii="Times New Roman" w:hAnsi="Times New Roman" w:cs="Times New Roman"/>
          <w:b/>
          <w:sz w:val="24"/>
          <w:szCs w:val="24"/>
        </w:rPr>
      </w:pPr>
      <w:bookmarkStart w:id="24" w:name="_Toc8242422"/>
    </w:p>
    <w:p w:rsidR="00FA355A" w:rsidRDefault="00FA355A" w:rsidP="00FA355A">
      <w:pPr>
        <w:spacing w:after="0" w:line="240" w:lineRule="auto"/>
        <w:rPr>
          <w:rFonts w:ascii="Times New Roman" w:hAnsi="Times New Roman" w:cs="Times New Roman"/>
          <w:b/>
          <w:sz w:val="24"/>
          <w:szCs w:val="24"/>
        </w:rPr>
      </w:pPr>
    </w:p>
    <w:p w:rsidR="00B479E2" w:rsidRDefault="00EF16F2" w:rsidP="00FA355A">
      <w:pPr>
        <w:spacing w:after="0" w:line="240" w:lineRule="auto"/>
        <w:rPr>
          <w:rFonts w:ascii="Times New Roman" w:hAnsi="Times New Roman" w:cs="Times New Roman"/>
          <w:b/>
          <w:sz w:val="24"/>
          <w:szCs w:val="24"/>
        </w:rPr>
      </w:pPr>
      <w:r w:rsidRPr="00EF16F2">
        <w:rPr>
          <w:rFonts w:ascii="Times New Roman" w:hAnsi="Times New Roman" w:cs="Times New Roman"/>
          <w:b/>
          <w:sz w:val="24"/>
          <w:szCs w:val="24"/>
        </w:rPr>
        <w:t xml:space="preserve">2.1.3. </w:t>
      </w:r>
      <w:r w:rsidR="00B479E2" w:rsidRPr="00EF16F2">
        <w:rPr>
          <w:rFonts w:ascii="Times New Roman" w:hAnsi="Times New Roman" w:cs="Times New Roman"/>
          <w:b/>
          <w:sz w:val="24"/>
          <w:szCs w:val="24"/>
        </w:rPr>
        <w:t>Yaşlılık ve Beslenme</w:t>
      </w:r>
      <w:bookmarkEnd w:id="24"/>
    </w:p>
    <w:p w:rsidR="00FA355A" w:rsidRPr="00EF16F2" w:rsidRDefault="00FA355A" w:rsidP="00FA355A">
      <w:pPr>
        <w:spacing w:after="0" w:line="240" w:lineRule="auto"/>
        <w:rPr>
          <w:rFonts w:ascii="Times New Roman" w:hAnsi="Times New Roman" w:cs="Times New Roman"/>
          <w:b/>
          <w:sz w:val="24"/>
          <w:szCs w:val="24"/>
        </w:rPr>
      </w:pPr>
    </w:p>
    <w:p w:rsidR="000F718C" w:rsidRPr="008814F5" w:rsidRDefault="006E3191" w:rsidP="009558EB">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Y</w:t>
      </w:r>
      <w:r w:rsidR="00A828F5">
        <w:rPr>
          <w:rFonts w:ascii="Times New Roman" w:hAnsi="Times New Roman" w:cs="Times New Roman"/>
          <w:sz w:val="24"/>
        </w:rPr>
        <w:t>aşlıların</w:t>
      </w:r>
      <w:r w:rsidRPr="006E3191">
        <w:rPr>
          <w:rFonts w:ascii="Times New Roman" w:hAnsi="Times New Roman" w:cs="Times New Roman"/>
          <w:sz w:val="24"/>
        </w:rPr>
        <w:t xml:space="preserve"> besin t</w:t>
      </w:r>
      <w:r>
        <w:rPr>
          <w:rFonts w:ascii="Times New Roman" w:hAnsi="Times New Roman" w:cs="Times New Roman"/>
          <w:sz w:val="24"/>
        </w:rPr>
        <w:t>üketimini etkileyen faktörler,yaşlanma ile birlikte oluşan</w:t>
      </w:r>
      <w:r w:rsidR="000F718C" w:rsidRPr="008814F5">
        <w:rPr>
          <w:rFonts w:ascii="Times New Roman" w:hAnsi="Times New Roman" w:cs="Times New Roman"/>
          <w:sz w:val="24"/>
        </w:rPr>
        <w:t xml:space="preserve"> fizyolojik değişiklikler, fiziksel nedenler, kronik hastalıklar, ilaç-besin </w:t>
      </w:r>
      <w:r w:rsidR="008814F5" w:rsidRPr="008814F5">
        <w:rPr>
          <w:rFonts w:ascii="Times New Roman" w:hAnsi="Times New Roman" w:cs="Times New Roman"/>
          <w:sz w:val="24"/>
        </w:rPr>
        <w:t>etkileşimi, sosyoekonomik</w:t>
      </w:r>
      <w:r>
        <w:rPr>
          <w:rFonts w:ascii="Times New Roman" w:hAnsi="Times New Roman" w:cs="Times New Roman"/>
          <w:sz w:val="24"/>
        </w:rPr>
        <w:t xml:space="preserve"> ve psikolojik durumdur.Yaşlının beslenmesini s</w:t>
      </w:r>
      <w:r w:rsidR="000F718C" w:rsidRPr="008814F5">
        <w:rPr>
          <w:rFonts w:ascii="Times New Roman" w:hAnsi="Times New Roman" w:cs="Times New Roman"/>
          <w:sz w:val="24"/>
        </w:rPr>
        <w:t>indirim sistemindeki fizyolojik değişiklikler (mide asit salgısının azalması, midenin boşalma hızının yavaşlaması, ince bağırsaklardan besin ög</w:t>
      </w:r>
      <w:r>
        <w:rPr>
          <w:rFonts w:ascii="Times New Roman" w:hAnsi="Times New Roman" w:cs="Times New Roman"/>
          <w:sz w:val="24"/>
        </w:rPr>
        <w:t>elerinin emiliminin azalması vb.) olumsuz etkilemektedir. Diğer sık görülen</w:t>
      </w:r>
      <w:r w:rsidR="000F718C" w:rsidRPr="008814F5">
        <w:rPr>
          <w:rFonts w:ascii="Times New Roman" w:hAnsi="Times New Roman" w:cs="Times New Roman"/>
          <w:sz w:val="24"/>
        </w:rPr>
        <w:t xml:space="preserve"> fizyolojik sorunlar; duyu kayıpları, ağız</w:t>
      </w:r>
      <w:r w:rsidR="00E672CF">
        <w:rPr>
          <w:rFonts w:ascii="Times New Roman" w:hAnsi="Times New Roman" w:cs="Times New Roman"/>
          <w:sz w:val="24"/>
        </w:rPr>
        <w:t>-diş sağlığının yetersiz olması ve</w:t>
      </w:r>
      <w:r w:rsidR="000F718C" w:rsidRPr="008814F5">
        <w:rPr>
          <w:rFonts w:ascii="Times New Roman" w:hAnsi="Times New Roman" w:cs="Times New Roman"/>
          <w:sz w:val="24"/>
        </w:rPr>
        <w:t xml:space="preserve"> iştahsızlıktır(Kritchevsky</w:t>
      </w:r>
      <w:r w:rsidR="008814F5">
        <w:rPr>
          <w:rFonts w:ascii="Times New Roman" w:hAnsi="Times New Roman" w:cs="Times New Roman"/>
          <w:sz w:val="24"/>
        </w:rPr>
        <w:t xml:space="preserve">, </w:t>
      </w:r>
      <w:r w:rsidR="000F718C" w:rsidRPr="008814F5">
        <w:rPr>
          <w:rFonts w:ascii="Times New Roman" w:hAnsi="Times New Roman" w:cs="Times New Roman"/>
          <w:sz w:val="24"/>
        </w:rPr>
        <w:t>2016).</w:t>
      </w:r>
    </w:p>
    <w:p w:rsidR="000F718C" w:rsidRPr="008814F5" w:rsidRDefault="000F718C" w:rsidP="00EF16F2">
      <w:pPr>
        <w:spacing w:before="240" w:after="240" w:line="360" w:lineRule="auto"/>
        <w:ind w:firstLine="567"/>
        <w:jc w:val="both"/>
        <w:rPr>
          <w:rFonts w:ascii="Times New Roman" w:hAnsi="Times New Roman" w:cs="Times New Roman"/>
          <w:sz w:val="24"/>
        </w:rPr>
      </w:pPr>
      <w:r w:rsidRPr="008814F5">
        <w:rPr>
          <w:rFonts w:ascii="Times New Roman" w:hAnsi="Times New Roman" w:cs="Times New Roman"/>
          <w:sz w:val="24"/>
        </w:rPr>
        <w:t>Orta yaş</w:t>
      </w:r>
      <w:r w:rsidR="006E3191">
        <w:rPr>
          <w:rFonts w:ascii="Times New Roman" w:hAnsi="Times New Roman" w:cs="Times New Roman"/>
          <w:sz w:val="24"/>
        </w:rPr>
        <w:t>ların</w:t>
      </w:r>
      <w:r w:rsidRPr="008814F5">
        <w:rPr>
          <w:rFonts w:ascii="Times New Roman" w:hAnsi="Times New Roman" w:cs="Times New Roman"/>
          <w:sz w:val="24"/>
        </w:rPr>
        <w:t xml:space="preserve"> bitiminden başlayarak </w:t>
      </w:r>
      <w:r w:rsidR="00A25902" w:rsidRPr="00A25902">
        <w:rPr>
          <w:rFonts w:ascii="Times New Roman" w:hAnsi="Times New Roman" w:cs="Times New Roman"/>
          <w:sz w:val="24"/>
        </w:rPr>
        <w:t xml:space="preserve">dildeki papillalarda giderek artan atrofi </w:t>
      </w:r>
      <w:r w:rsidR="00A25902">
        <w:rPr>
          <w:rFonts w:ascii="Times New Roman" w:hAnsi="Times New Roman" w:cs="Times New Roman"/>
          <w:sz w:val="24"/>
        </w:rPr>
        <w:t xml:space="preserve">tat alma duyusunda kısmen tatlı ve tuzlu duyumlanmasında kayıplara neden olmaktadır. </w:t>
      </w:r>
      <w:r w:rsidR="001C4792">
        <w:rPr>
          <w:rFonts w:ascii="Times New Roman" w:hAnsi="Times New Roman" w:cs="Times New Roman"/>
          <w:sz w:val="24"/>
        </w:rPr>
        <w:t>Bu kayıplarla</w:t>
      </w:r>
      <w:r w:rsidRPr="008814F5">
        <w:rPr>
          <w:rFonts w:ascii="Times New Roman" w:hAnsi="Times New Roman" w:cs="Times New Roman"/>
          <w:sz w:val="24"/>
        </w:rPr>
        <w:t xml:space="preserve"> yaşlılarda şe</w:t>
      </w:r>
      <w:r w:rsidR="006E3191">
        <w:rPr>
          <w:rFonts w:ascii="Times New Roman" w:hAnsi="Times New Roman" w:cs="Times New Roman"/>
          <w:sz w:val="24"/>
        </w:rPr>
        <w:t>kerli ve tuzlu besinleri tüketme</w:t>
      </w:r>
      <w:r w:rsidR="00A828F5">
        <w:rPr>
          <w:rFonts w:ascii="Times New Roman" w:hAnsi="Times New Roman" w:cs="Times New Roman"/>
          <w:sz w:val="24"/>
        </w:rPr>
        <w:t xml:space="preserve"> isteği</w:t>
      </w:r>
      <w:r w:rsidR="00A25902">
        <w:rPr>
          <w:rFonts w:ascii="Times New Roman" w:hAnsi="Times New Roman" w:cs="Times New Roman"/>
          <w:sz w:val="24"/>
        </w:rPr>
        <w:t xml:space="preserve"> artış göstermektedir</w:t>
      </w:r>
      <w:r w:rsidRPr="008814F5">
        <w:rPr>
          <w:rFonts w:ascii="Times New Roman" w:hAnsi="Times New Roman" w:cs="Times New Roman"/>
          <w:sz w:val="24"/>
        </w:rPr>
        <w:t xml:space="preserve">. Buna benzer </w:t>
      </w:r>
      <w:r w:rsidR="008814F5" w:rsidRPr="008814F5">
        <w:rPr>
          <w:rFonts w:ascii="Times New Roman" w:hAnsi="Times New Roman" w:cs="Times New Roman"/>
          <w:sz w:val="24"/>
        </w:rPr>
        <w:t>olarak koku</w:t>
      </w:r>
      <w:r w:rsidRPr="008814F5">
        <w:rPr>
          <w:rFonts w:ascii="Times New Roman" w:hAnsi="Times New Roman" w:cs="Times New Roman"/>
          <w:sz w:val="24"/>
        </w:rPr>
        <w:t xml:space="preserve"> alma yeteneğindeki azalma, besinin aromasının iştah uyarıcı </w:t>
      </w:r>
      <w:r w:rsidR="00A25902">
        <w:rPr>
          <w:rFonts w:ascii="Times New Roman" w:hAnsi="Times New Roman" w:cs="Times New Roman"/>
          <w:sz w:val="24"/>
        </w:rPr>
        <w:t>etkisini azaltmaktadır</w:t>
      </w:r>
      <w:r w:rsidR="00E672CF">
        <w:rPr>
          <w:rFonts w:ascii="Times New Roman" w:hAnsi="Times New Roman" w:cs="Times New Roman"/>
          <w:sz w:val="24"/>
        </w:rPr>
        <w:t>. Alzheimer ve p</w:t>
      </w:r>
      <w:r w:rsidRPr="008814F5">
        <w:rPr>
          <w:rFonts w:ascii="Times New Roman" w:hAnsi="Times New Roman" w:cs="Times New Roman"/>
          <w:sz w:val="24"/>
        </w:rPr>
        <w:t xml:space="preserve">arkinson hastalığı olan yaşlılarda koku alma duyusundaki disfonksiyon daha </w:t>
      </w:r>
      <w:r w:rsidR="001C4792">
        <w:rPr>
          <w:rFonts w:ascii="Times New Roman" w:hAnsi="Times New Roman" w:cs="Times New Roman"/>
          <w:sz w:val="24"/>
        </w:rPr>
        <w:t>belirgin olmaktadır</w:t>
      </w:r>
      <w:r w:rsidR="008814F5" w:rsidRPr="008814F5">
        <w:rPr>
          <w:rFonts w:ascii="Times New Roman" w:hAnsi="Times New Roman" w:cs="Times New Roman"/>
          <w:sz w:val="24"/>
        </w:rPr>
        <w:t>.</w:t>
      </w:r>
      <w:r w:rsidRPr="008814F5">
        <w:rPr>
          <w:rFonts w:ascii="Times New Roman" w:hAnsi="Times New Roman" w:cs="Times New Roman"/>
          <w:sz w:val="24"/>
        </w:rPr>
        <w:t xml:space="preserve"> Diş kaybı, çiğneme ve yutma güçlüğü takma diş kullanma, yaşlının besin alımını olumsuz şekilde e</w:t>
      </w:r>
      <w:r w:rsidR="001C4792">
        <w:rPr>
          <w:rFonts w:ascii="Times New Roman" w:hAnsi="Times New Roman" w:cs="Times New Roman"/>
          <w:sz w:val="24"/>
        </w:rPr>
        <w:t>tkileyen nedenlerden fiziksel olanlardır</w:t>
      </w:r>
      <w:r w:rsidRPr="008814F5">
        <w:rPr>
          <w:rFonts w:ascii="Times New Roman" w:hAnsi="Times New Roman" w:cs="Times New Roman"/>
          <w:sz w:val="24"/>
        </w:rPr>
        <w:t xml:space="preserve"> (Ohlhorst</w:t>
      </w:r>
      <w:r w:rsidR="00BF0A5E">
        <w:rPr>
          <w:rFonts w:ascii="Times New Roman" w:hAnsi="Times New Roman" w:cs="Times New Roman"/>
          <w:sz w:val="24"/>
        </w:rPr>
        <w:t xml:space="preserve"> ve ark</w:t>
      </w:r>
      <w:r w:rsidR="008814F5">
        <w:rPr>
          <w:rFonts w:ascii="Times New Roman" w:hAnsi="Times New Roman" w:cs="Times New Roman"/>
          <w:sz w:val="24"/>
        </w:rPr>
        <w:t xml:space="preserve">, </w:t>
      </w:r>
      <w:r w:rsidRPr="008814F5">
        <w:rPr>
          <w:rFonts w:ascii="Times New Roman" w:hAnsi="Times New Roman" w:cs="Times New Roman"/>
          <w:sz w:val="24"/>
        </w:rPr>
        <w:t>2013).</w:t>
      </w:r>
    </w:p>
    <w:p w:rsidR="000F718C" w:rsidRPr="008814F5" w:rsidRDefault="000F718C" w:rsidP="00EF16F2">
      <w:pPr>
        <w:spacing w:before="240" w:after="240" w:line="360" w:lineRule="auto"/>
        <w:ind w:firstLine="567"/>
        <w:jc w:val="both"/>
        <w:rPr>
          <w:rFonts w:ascii="Times New Roman" w:hAnsi="Times New Roman" w:cs="Times New Roman"/>
          <w:sz w:val="24"/>
        </w:rPr>
      </w:pPr>
      <w:r w:rsidRPr="008814F5">
        <w:rPr>
          <w:rFonts w:ascii="Times New Roman" w:hAnsi="Times New Roman" w:cs="Times New Roman"/>
          <w:sz w:val="24"/>
        </w:rPr>
        <w:t>Depresyon, demans, yalnız yaşama, stresli yaşam koşulları, yalnız yemek yeme yaşlı bireyin besi</w:t>
      </w:r>
      <w:r w:rsidR="006E3191">
        <w:rPr>
          <w:rFonts w:ascii="Times New Roman" w:hAnsi="Times New Roman" w:cs="Times New Roman"/>
          <w:sz w:val="24"/>
        </w:rPr>
        <w:t>n tüketimini aza</w:t>
      </w:r>
      <w:r w:rsidR="00017DC9">
        <w:rPr>
          <w:rFonts w:ascii="Times New Roman" w:hAnsi="Times New Roman" w:cs="Times New Roman"/>
          <w:sz w:val="24"/>
        </w:rPr>
        <w:t>ltmaktadır</w:t>
      </w:r>
      <w:r w:rsidR="006E3191">
        <w:rPr>
          <w:rFonts w:ascii="Times New Roman" w:hAnsi="Times New Roman" w:cs="Times New Roman"/>
          <w:sz w:val="24"/>
        </w:rPr>
        <w:t>. Depresyon</w:t>
      </w:r>
      <w:r w:rsidR="006E3191" w:rsidRPr="006E3191">
        <w:rPr>
          <w:rFonts w:ascii="Times New Roman" w:hAnsi="Times New Roman" w:cs="Times New Roman"/>
          <w:sz w:val="24"/>
        </w:rPr>
        <w:t>tek başı</w:t>
      </w:r>
      <w:r w:rsidR="006E3191">
        <w:rPr>
          <w:rFonts w:ascii="Times New Roman" w:hAnsi="Times New Roman" w:cs="Times New Roman"/>
          <w:sz w:val="24"/>
        </w:rPr>
        <w:t xml:space="preserve">na anoreksi geliştirebilmekte ve </w:t>
      </w:r>
      <w:r w:rsidRPr="008814F5">
        <w:rPr>
          <w:rFonts w:ascii="Times New Roman" w:hAnsi="Times New Roman" w:cs="Times New Roman"/>
          <w:sz w:val="24"/>
        </w:rPr>
        <w:t xml:space="preserve">yaşlılarda </w:t>
      </w:r>
      <w:r w:rsidR="006E3191">
        <w:rPr>
          <w:rFonts w:ascii="Times New Roman" w:hAnsi="Times New Roman" w:cs="Times New Roman"/>
          <w:sz w:val="24"/>
        </w:rPr>
        <w:t xml:space="preserve">kilo </w:t>
      </w:r>
      <w:r w:rsidRPr="008814F5">
        <w:rPr>
          <w:rFonts w:ascii="Times New Roman" w:hAnsi="Times New Roman" w:cs="Times New Roman"/>
          <w:sz w:val="24"/>
        </w:rPr>
        <w:t>kaybının en</w:t>
      </w:r>
      <w:r w:rsidR="006E3191">
        <w:rPr>
          <w:rFonts w:ascii="Times New Roman" w:hAnsi="Times New Roman" w:cs="Times New Roman"/>
          <w:sz w:val="24"/>
        </w:rPr>
        <w:t xml:space="preserve"> yaygın nedenlerinden biridir</w:t>
      </w:r>
      <w:r w:rsidRPr="008814F5">
        <w:rPr>
          <w:rFonts w:ascii="Times New Roman" w:hAnsi="Times New Roman" w:cs="Times New Roman"/>
          <w:sz w:val="24"/>
        </w:rPr>
        <w:t>. Son yıllarda yapılan çalışmalara göre depresyonlu bireylerde; α-tümör nekroze faktör ve diğer sitokinlerin, güçlü bir anorektik öge olan kortikotropin serbestleştirici faktör sentezini arttırarak anorek</w:t>
      </w:r>
      <w:r w:rsidR="00017DC9">
        <w:rPr>
          <w:rFonts w:ascii="Times New Roman" w:hAnsi="Times New Roman" w:cs="Times New Roman"/>
          <w:sz w:val="24"/>
        </w:rPr>
        <w:t>siye yakalanma riskini artırmaktadır</w:t>
      </w:r>
      <w:r w:rsidRPr="008814F5">
        <w:rPr>
          <w:rFonts w:ascii="Times New Roman" w:hAnsi="Times New Roman" w:cs="Times New Roman"/>
          <w:sz w:val="24"/>
        </w:rPr>
        <w:t xml:space="preserve"> (Wysokiński </w:t>
      </w:r>
      <w:r w:rsidR="008814F5">
        <w:rPr>
          <w:rFonts w:ascii="Times New Roman" w:hAnsi="Times New Roman" w:cs="Times New Roman"/>
          <w:sz w:val="24"/>
        </w:rPr>
        <w:t>ve ark, 2</w:t>
      </w:r>
      <w:r w:rsidRPr="008814F5">
        <w:rPr>
          <w:rFonts w:ascii="Times New Roman" w:hAnsi="Times New Roman" w:cs="Times New Roman"/>
          <w:sz w:val="24"/>
        </w:rPr>
        <w:t>015).</w:t>
      </w:r>
    </w:p>
    <w:p w:rsidR="000F718C" w:rsidRPr="008814F5" w:rsidRDefault="00A828F5" w:rsidP="00EF16F2">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lastRenderedPageBreak/>
        <w:t>Yaşlandıkça</w:t>
      </w:r>
      <w:r w:rsidR="000F718C" w:rsidRPr="008814F5">
        <w:rPr>
          <w:rFonts w:ascii="Times New Roman" w:hAnsi="Times New Roman" w:cs="Times New Roman"/>
          <w:sz w:val="24"/>
        </w:rPr>
        <w:t xml:space="preserve"> kro</w:t>
      </w:r>
      <w:r>
        <w:rPr>
          <w:rFonts w:ascii="Times New Roman" w:hAnsi="Times New Roman" w:cs="Times New Roman"/>
          <w:sz w:val="24"/>
        </w:rPr>
        <w:t>nik hastalıkların varlığı, gıda</w:t>
      </w:r>
      <w:r w:rsidR="000F718C" w:rsidRPr="008814F5">
        <w:rPr>
          <w:rFonts w:ascii="Times New Roman" w:hAnsi="Times New Roman" w:cs="Times New Roman"/>
          <w:sz w:val="24"/>
        </w:rPr>
        <w:t xml:space="preserve"> ögelerinin alımını azaltmaktadır. Kalp, karaciğer ve böbrek yetmezliği, kronik obstrüktif akciğer hastalı</w:t>
      </w:r>
      <w:r w:rsidR="00E672CF">
        <w:rPr>
          <w:rFonts w:ascii="Times New Roman" w:hAnsi="Times New Roman" w:cs="Times New Roman"/>
          <w:sz w:val="24"/>
        </w:rPr>
        <w:t xml:space="preserve">ğı, kronik intestinal iskemi, </w:t>
      </w:r>
      <w:r w:rsidR="000F718C" w:rsidRPr="008814F5">
        <w:rPr>
          <w:rFonts w:ascii="Times New Roman" w:hAnsi="Times New Roman" w:cs="Times New Roman"/>
          <w:sz w:val="24"/>
        </w:rPr>
        <w:t>kronik pankreatis, iltihabi bağırsak hastalığı, neoplazm gibi hastalıkl</w:t>
      </w:r>
      <w:r w:rsidR="0026371E">
        <w:rPr>
          <w:rFonts w:ascii="Times New Roman" w:hAnsi="Times New Roman" w:cs="Times New Roman"/>
          <w:sz w:val="24"/>
        </w:rPr>
        <w:t>ar yaşlıda kilo</w:t>
      </w:r>
      <w:r w:rsidR="000F718C" w:rsidRPr="008814F5">
        <w:rPr>
          <w:rFonts w:ascii="Times New Roman" w:hAnsi="Times New Roman" w:cs="Times New Roman"/>
          <w:sz w:val="24"/>
        </w:rPr>
        <w:t xml:space="preserve"> kaybı ve pr</w:t>
      </w:r>
      <w:r w:rsidR="0026371E">
        <w:rPr>
          <w:rFonts w:ascii="Times New Roman" w:hAnsi="Times New Roman" w:cs="Times New Roman"/>
          <w:sz w:val="24"/>
        </w:rPr>
        <w:t>otein enerji malnütrisyonuna sebebiyet veren, sık görülen</w:t>
      </w:r>
      <w:r w:rsidR="000F718C" w:rsidRPr="008814F5">
        <w:rPr>
          <w:rFonts w:ascii="Times New Roman" w:hAnsi="Times New Roman" w:cs="Times New Roman"/>
          <w:sz w:val="24"/>
        </w:rPr>
        <w:t xml:space="preserve"> etkenlerdir. Yaşlıların kronik hastalıkları (diyabet, kalp-damar hastalıkları, böbrek yetmezliği vb.) sebebiyle kullandıkları terapatik diyetler (şekersiz, az tuzlu, düşük kolesterollü vb.) de besin tüket</w:t>
      </w:r>
      <w:r w:rsidR="00017DC9">
        <w:rPr>
          <w:rFonts w:ascii="Times New Roman" w:hAnsi="Times New Roman" w:cs="Times New Roman"/>
          <w:sz w:val="24"/>
        </w:rPr>
        <w:t>imini olumsuz etkileyebilir. Fazla</w:t>
      </w:r>
      <w:r w:rsidR="000F718C" w:rsidRPr="008814F5">
        <w:rPr>
          <w:rFonts w:ascii="Times New Roman" w:hAnsi="Times New Roman" w:cs="Times New Roman"/>
          <w:sz w:val="24"/>
        </w:rPr>
        <w:t xml:space="preserve"> kısıtlanmış diyetler, besin alımının </w:t>
      </w:r>
      <w:r w:rsidR="00906CA3">
        <w:rPr>
          <w:rFonts w:ascii="Times New Roman" w:hAnsi="Times New Roman" w:cs="Times New Roman"/>
          <w:sz w:val="24"/>
        </w:rPr>
        <w:t xml:space="preserve">azalmasına veya reddedilmesine </w:t>
      </w:r>
      <w:r w:rsidR="0026371E">
        <w:rPr>
          <w:rFonts w:ascii="Times New Roman" w:hAnsi="Times New Roman" w:cs="Times New Roman"/>
          <w:sz w:val="24"/>
        </w:rPr>
        <w:t>yol açmaktadır</w:t>
      </w:r>
      <w:r w:rsidR="008814F5">
        <w:rPr>
          <w:rFonts w:ascii="Times New Roman" w:hAnsi="Times New Roman" w:cs="Times New Roman"/>
          <w:sz w:val="24"/>
        </w:rPr>
        <w:t xml:space="preserve"> (Barkoukis, </w:t>
      </w:r>
      <w:r w:rsidR="000F718C" w:rsidRPr="008814F5">
        <w:rPr>
          <w:rFonts w:ascii="Times New Roman" w:hAnsi="Times New Roman" w:cs="Times New Roman"/>
          <w:sz w:val="24"/>
        </w:rPr>
        <w:t>2016).</w:t>
      </w:r>
    </w:p>
    <w:p w:rsidR="006F4339" w:rsidRPr="008814F5" w:rsidRDefault="000F718C" w:rsidP="009558EB">
      <w:pPr>
        <w:spacing w:before="240" w:after="0" w:line="360" w:lineRule="auto"/>
        <w:ind w:firstLine="567"/>
        <w:jc w:val="both"/>
        <w:rPr>
          <w:rFonts w:ascii="Times New Roman" w:hAnsi="Times New Roman" w:cs="Times New Roman"/>
          <w:sz w:val="24"/>
        </w:rPr>
      </w:pPr>
      <w:r w:rsidRPr="008814F5">
        <w:rPr>
          <w:rFonts w:ascii="Times New Roman" w:hAnsi="Times New Roman" w:cs="Times New Roman"/>
          <w:sz w:val="24"/>
        </w:rPr>
        <w:t>Yaşlı bireyleri gençlerle kıyasladığımızda, kendilerini daha az aç ve öğün sonrasında daha doygun hissederler. Küçük öğünler tüketirler, yavaş yerler, ana öğün aralarında daha az ara öğün tüketirler. İştahta ki, dolayısıyla besin tüketimindeki azalma enerji tüketimi, protein, kalsiyum, demir, çinko, B vitaminleri gibi besin ögelerinin günlük alımında yetersizliğe neden olmaktadır. 20 ile 80’li yaşlarda besin tüketimindeki azalmanın %30’un üzerinde olduğu bildirilmiştir</w:t>
      </w:r>
      <w:r w:rsidR="008814F5">
        <w:rPr>
          <w:rFonts w:ascii="Times New Roman" w:hAnsi="Times New Roman" w:cs="Times New Roman"/>
          <w:sz w:val="24"/>
        </w:rPr>
        <w:t xml:space="preserve"> (O’</w:t>
      </w:r>
      <w:r w:rsidRPr="008814F5">
        <w:rPr>
          <w:rFonts w:ascii="Times New Roman" w:hAnsi="Times New Roman" w:cs="Times New Roman"/>
          <w:sz w:val="24"/>
        </w:rPr>
        <w:t>Neill</w:t>
      </w:r>
      <w:r w:rsidR="008814F5">
        <w:rPr>
          <w:rFonts w:ascii="Times New Roman" w:hAnsi="Times New Roman" w:cs="Times New Roman"/>
          <w:sz w:val="24"/>
        </w:rPr>
        <w:t xml:space="preserve"> ve ark, </w:t>
      </w:r>
      <w:r w:rsidRPr="008814F5">
        <w:rPr>
          <w:rFonts w:ascii="Times New Roman" w:hAnsi="Times New Roman" w:cs="Times New Roman"/>
          <w:sz w:val="24"/>
        </w:rPr>
        <w:t>2005)</w:t>
      </w:r>
      <w:r w:rsidR="008814F5">
        <w:rPr>
          <w:rFonts w:ascii="Times New Roman" w:hAnsi="Times New Roman" w:cs="Times New Roman"/>
          <w:sz w:val="24"/>
        </w:rPr>
        <w:t>.</w:t>
      </w:r>
    </w:p>
    <w:p w:rsidR="00FA355A" w:rsidRDefault="00FA355A" w:rsidP="00FA355A">
      <w:pPr>
        <w:spacing w:after="0" w:line="240" w:lineRule="auto"/>
        <w:rPr>
          <w:rFonts w:ascii="Times New Roman" w:hAnsi="Times New Roman" w:cs="Times New Roman"/>
          <w:b/>
          <w:sz w:val="24"/>
          <w:szCs w:val="24"/>
        </w:rPr>
      </w:pPr>
      <w:bookmarkStart w:id="25" w:name="_Toc8242423"/>
    </w:p>
    <w:p w:rsidR="00FA355A" w:rsidRDefault="00FA355A" w:rsidP="00FA355A">
      <w:pPr>
        <w:spacing w:after="0" w:line="240" w:lineRule="auto"/>
        <w:rPr>
          <w:rFonts w:ascii="Times New Roman" w:hAnsi="Times New Roman" w:cs="Times New Roman"/>
          <w:b/>
          <w:sz w:val="24"/>
          <w:szCs w:val="24"/>
        </w:rPr>
      </w:pPr>
    </w:p>
    <w:p w:rsidR="00B479E2" w:rsidRDefault="009F3BF6" w:rsidP="00FA355A">
      <w:pPr>
        <w:spacing w:after="0" w:line="240" w:lineRule="auto"/>
        <w:rPr>
          <w:rFonts w:ascii="Times New Roman" w:hAnsi="Times New Roman" w:cs="Times New Roman"/>
          <w:b/>
          <w:sz w:val="24"/>
          <w:szCs w:val="24"/>
        </w:rPr>
      </w:pPr>
      <w:r w:rsidRPr="009F3BF6">
        <w:rPr>
          <w:rFonts w:ascii="Times New Roman" w:hAnsi="Times New Roman" w:cs="Times New Roman"/>
          <w:b/>
          <w:sz w:val="24"/>
          <w:szCs w:val="24"/>
        </w:rPr>
        <w:t xml:space="preserve">2.1.4. </w:t>
      </w:r>
      <w:r w:rsidR="00B479E2" w:rsidRPr="009F3BF6">
        <w:rPr>
          <w:rFonts w:ascii="Times New Roman" w:hAnsi="Times New Roman" w:cs="Times New Roman"/>
          <w:b/>
          <w:sz w:val="24"/>
          <w:szCs w:val="24"/>
        </w:rPr>
        <w:t>Yaşlılıkta Günlük Yaşam Aktiviteleri</w:t>
      </w:r>
      <w:bookmarkEnd w:id="25"/>
    </w:p>
    <w:p w:rsidR="00FA355A" w:rsidRPr="009F3BF6" w:rsidRDefault="00FA355A" w:rsidP="00FA355A">
      <w:pPr>
        <w:spacing w:after="0" w:line="240" w:lineRule="auto"/>
        <w:rPr>
          <w:rFonts w:ascii="Times New Roman" w:hAnsi="Times New Roman" w:cs="Times New Roman"/>
          <w:b/>
          <w:sz w:val="24"/>
          <w:szCs w:val="24"/>
        </w:rPr>
      </w:pPr>
    </w:p>
    <w:p w:rsidR="000F718C" w:rsidRPr="002E16B6" w:rsidRDefault="00D81087" w:rsidP="00EF16F2">
      <w:pPr>
        <w:spacing w:before="240" w:after="240" w:line="360" w:lineRule="auto"/>
        <w:ind w:firstLine="567"/>
        <w:jc w:val="both"/>
        <w:rPr>
          <w:rFonts w:ascii="Times New Roman" w:hAnsi="Times New Roman" w:cs="Times New Roman"/>
          <w:sz w:val="24"/>
        </w:rPr>
      </w:pPr>
      <w:r w:rsidRPr="002E16B6">
        <w:rPr>
          <w:rFonts w:ascii="Times New Roman" w:hAnsi="Times New Roman" w:cs="Times New Roman"/>
          <w:sz w:val="24"/>
        </w:rPr>
        <w:t>Fonksiyonel yeterlilik</w:t>
      </w:r>
      <w:r w:rsidR="000F718C" w:rsidRPr="002E16B6">
        <w:rPr>
          <w:rFonts w:ascii="Times New Roman" w:hAnsi="Times New Roman" w:cs="Times New Roman"/>
          <w:sz w:val="24"/>
        </w:rPr>
        <w:t xml:space="preserve">,  </w:t>
      </w:r>
      <w:r w:rsidR="00171B9F">
        <w:rPr>
          <w:rFonts w:ascii="Times New Roman" w:hAnsi="Times New Roman" w:cs="Times New Roman"/>
          <w:sz w:val="24"/>
        </w:rPr>
        <w:t xml:space="preserve">GYA’ni </w:t>
      </w:r>
      <w:r w:rsidRPr="002E16B6">
        <w:rPr>
          <w:rFonts w:ascii="Times New Roman" w:hAnsi="Times New Roman" w:cs="Times New Roman"/>
          <w:sz w:val="24"/>
        </w:rPr>
        <w:t>yardımsız</w:t>
      </w:r>
      <w:r w:rsidR="00FA355A">
        <w:rPr>
          <w:rFonts w:ascii="Times New Roman" w:hAnsi="Times New Roman" w:cs="Times New Roman"/>
          <w:sz w:val="24"/>
        </w:rPr>
        <w:t xml:space="preserve">, </w:t>
      </w:r>
      <w:r w:rsidRPr="002E16B6">
        <w:rPr>
          <w:rFonts w:ascii="Times New Roman" w:hAnsi="Times New Roman" w:cs="Times New Roman"/>
          <w:sz w:val="24"/>
        </w:rPr>
        <w:t>birilerine bağlı</w:t>
      </w:r>
      <w:r w:rsidR="000F718C" w:rsidRPr="002E16B6">
        <w:rPr>
          <w:rFonts w:ascii="Times New Roman" w:hAnsi="Times New Roman" w:cs="Times New Roman"/>
          <w:sz w:val="24"/>
        </w:rPr>
        <w:t xml:space="preserve"> kalmadanve </w:t>
      </w:r>
      <w:r w:rsidRPr="002E16B6">
        <w:rPr>
          <w:rFonts w:ascii="Times New Roman" w:hAnsi="Times New Roman" w:cs="Times New Roman"/>
          <w:sz w:val="24"/>
        </w:rPr>
        <w:t>kaliteli yaşam</w:t>
      </w:r>
      <w:r w:rsidR="000F718C" w:rsidRPr="002E16B6">
        <w:rPr>
          <w:rFonts w:ascii="Times New Roman" w:hAnsi="Times New Roman" w:cs="Times New Roman"/>
          <w:sz w:val="24"/>
        </w:rPr>
        <w:t xml:space="preserve"> düzeyini sağlamış şekilde </w:t>
      </w:r>
      <w:r w:rsidRPr="002E16B6">
        <w:rPr>
          <w:rFonts w:ascii="Times New Roman" w:hAnsi="Times New Roman" w:cs="Times New Roman"/>
          <w:sz w:val="24"/>
        </w:rPr>
        <w:t>gerçekleştirme yeteneğidir (Shelton ve ark,</w:t>
      </w:r>
      <w:r w:rsidR="00FA355A">
        <w:rPr>
          <w:rFonts w:ascii="Times New Roman" w:hAnsi="Times New Roman" w:cs="Times New Roman"/>
          <w:sz w:val="24"/>
        </w:rPr>
        <w:t xml:space="preserve"> 1994; </w:t>
      </w:r>
      <w:r w:rsidRPr="002E16B6">
        <w:rPr>
          <w:rFonts w:ascii="Times New Roman" w:hAnsi="Times New Roman" w:cs="Times New Roman"/>
          <w:sz w:val="24"/>
        </w:rPr>
        <w:t>Yavuz 2006</w:t>
      </w:r>
      <w:r w:rsidR="000F718C" w:rsidRPr="002E16B6">
        <w:rPr>
          <w:rFonts w:ascii="Times New Roman" w:hAnsi="Times New Roman" w:cs="Times New Roman"/>
          <w:sz w:val="24"/>
        </w:rPr>
        <w:t>). Fonksiyonel y</w:t>
      </w:r>
      <w:r w:rsidR="00FA355A">
        <w:rPr>
          <w:rFonts w:ascii="Times New Roman" w:hAnsi="Times New Roman" w:cs="Times New Roman"/>
          <w:sz w:val="24"/>
        </w:rPr>
        <w:t xml:space="preserve">eterlilik, </w:t>
      </w:r>
      <w:r w:rsidRPr="002E16B6">
        <w:rPr>
          <w:rFonts w:ascii="Times New Roman" w:hAnsi="Times New Roman" w:cs="Times New Roman"/>
          <w:sz w:val="24"/>
        </w:rPr>
        <w:t>yürüme, banyo yapma</w:t>
      </w:r>
      <w:r w:rsidR="000F718C" w:rsidRPr="002E16B6">
        <w:rPr>
          <w:rFonts w:ascii="Times New Roman" w:hAnsi="Times New Roman" w:cs="Times New Roman"/>
          <w:sz w:val="24"/>
        </w:rPr>
        <w:t xml:space="preserve">, yemek </w:t>
      </w:r>
      <w:r w:rsidRPr="002E16B6">
        <w:rPr>
          <w:rFonts w:ascii="Times New Roman" w:hAnsi="Times New Roman" w:cs="Times New Roman"/>
          <w:sz w:val="24"/>
        </w:rPr>
        <w:t>yeme gibi temel</w:t>
      </w:r>
      <w:r w:rsidR="00171B9F">
        <w:rPr>
          <w:rFonts w:ascii="Times New Roman" w:hAnsi="Times New Roman" w:cs="Times New Roman"/>
          <w:sz w:val="24"/>
        </w:rPr>
        <w:t xml:space="preserve">GYA </w:t>
      </w:r>
      <w:r w:rsidRPr="002E16B6">
        <w:rPr>
          <w:rFonts w:ascii="Times New Roman" w:hAnsi="Times New Roman" w:cs="Times New Roman"/>
          <w:sz w:val="24"/>
        </w:rPr>
        <w:t>ile ilgiliolan fonksiyonel kapasiteyi ifade eder</w:t>
      </w:r>
      <w:r w:rsidR="000F718C" w:rsidRPr="002E16B6">
        <w:rPr>
          <w:rFonts w:ascii="Times New Roman" w:hAnsi="Times New Roman" w:cs="Times New Roman"/>
          <w:sz w:val="24"/>
        </w:rPr>
        <w:t xml:space="preserve">  (Besdine</w:t>
      </w:r>
      <w:r w:rsidRPr="002E16B6">
        <w:rPr>
          <w:rFonts w:ascii="Times New Roman" w:hAnsi="Times New Roman" w:cs="Times New Roman"/>
          <w:sz w:val="24"/>
        </w:rPr>
        <w:t>,</w:t>
      </w:r>
      <w:r w:rsidR="000F718C" w:rsidRPr="002E16B6">
        <w:rPr>
          <w:rFonts w:ascii="Times New Roman" w:hAnsi="Times New Roman" w:cs="Times New Roman"/>
          <w:sz w:val="24"/>
        </w:rPr>
        <w:t xml:space="preserve"> 1988). </w:t>
      </w:r>
      <w:r w:rsidR="00171B9F">
        <w:rPr>
          <w:rFonts w:ascii="Times New Roman" w:hAnsi="Times New Roman" w:cs="Times New Roman"/>
          <w:sz w:val="24"/>
        </w:rPr>
        <w:t xml:space="preserve">GYA’ni </w:t>
      </w:r>
      <w:r w:rsidRPr="002E16B6">
        <w:rPr>
          <w:rFonts w:ascii="Times New Roman" w:hAnsi="Times New Roman" w:cs="Times New Roman"/>
          <w:sz w:val="24"/>
        </w:rPr>
        <w:t>ölçen çeşitli skalalar kullanılarak bireylerin</w:t>
      </w:r>
      <w:r w:rsidR="00171B9F">
        <w:rPr>
          <w:rFonts w:ascii="Times New Roman" w:hAnsi="Times New Roman" w:cs="Times New Roman"/>
          <w:sz w:val="24"/>
        </w:rPr>
        <w:t xml:space="preserve">GYA’ni </w:t>
      </w:r>
      <w:r w:rsidRPr="002E16B6">
        <w:rPr>
          <w:rFonts w:ascii="Times New Roman" w:hAnsi="Times New Roman" w:cs="Times New Roman"/>
          <w:sz w:val="24"/>
        </w:rPr>
        <w:t xml:space="preserve">gerçekleştirme yeteneği değerlendirilir (Katz ve ark, 1963; Mahoney ve Barthel, </w:t>
      </w:r>
      <w:r w:rsidR="000F718C" w:rsidRPr="002E16B6">
        <w:rPr>
          <w:rFonts w:ascii="Times New Roman" w:hAnsi="Times New Roman" w:cs="Times New Roman"/>
          <w:sz w:val="24"/>
        </w:rPr>
        <w:t>1965).</w:t>
      </w:r>
    </w:p>
    <w:p w:rsidR="000F718C" w:rsidRPr="002E16B6" w:rsidRDefault="003235F5" w:rsidP="00EF16F2">
      <w:pPr>
        <w:spacing w:before="240" w:after="240" w:line="360" w:lineRule="auto"/>
        <w:ind w:firstLine="567"/>
        <w:jc w:val="both"/>
        <w:rPr>
          <w:rFonts w:ascii="Times New Roman" w:hAnsi="Times New Roman" w:cs="Times New Roman"/>
          <w:sz w:val="24"/>
        </w:rPr>
      </w:pPr>
      <w:r w:rsidRPr="002E16B6">
        <w:rPr>
          <w:rFonts w:ascii="Times New Roman" w:hAnsi="Times New Roman" w:cs="Times New Roman"/>
          <w:sz w:val="24"/>
        </w:rPr>
        <w:t>Fonksiyonel yeterlilik bireylerin</w:t>
      </w:r>
      <w:r w:rsidR="00171B9F">
        <w:rPr>
          <w:rFonts w:ascii="Times New Roman" w:hAnsi="Times New Roman" w:cs="Times New Roman"/>
          <w:sz w:val="24"/>
        </w:rPr>
        <w:t xml:space="preserve"> öz bakım gereksinimlerini ve GYA </w:t>
      </w:r>
      <w:r w:rsidRPr="002E16B6">
        <w:rPr>
          <w:rFonts w:ascii="Times New Roman" w:hAnsi="Times New Roman" w:cs="Times New Roman"/>
          <w:sz w:val="24"/>
        </w:rPr>
        <w:t>yerine getirebilme</w:t>
      </w:r>
      <w:r w:rsidR="000F718C" w:rsidRPr="002E16B6">
        <w:rPr>
          <w:rFonts w:ascii="Times New Roman" w:hAnsi="Times New Roman" w:cs="Times New Roman"/>
          <w:sz w:val="24"/>
        </w:rPr>
        <w:t xml:space="preserve"> durumlarının ölçülmesiyle değerlendirilmiş olur. Ölçüm yöntemiyle elde edilen veriler ile yaşlıların fonksiyonel bağımsızlıkları, yetenekleri, sınırlılıkları değerlendirilmiş olup bununla ilgili bir soruna uygun girişim planları ya</w:t>
      </w:r>
      <w:r w:rsidR="00E672CF">
        <w:rPr>
          <w:rFonts w:ascii="Times New Roman" w:hAnsi="Times New Roman" w:cs="Times New Roman"/>
          <w:sz w:val="24"/>
        </w:rPr>
        <w:t>pılır. GYA</w:t>
      </w:r>
      <w:r w:rsidR="000F718C" w:rsidRPr="002E16B6">
        <w:rPr>
          <w:rFonts w:ascii="Times New Roman" w:hAnsi="Times New Roman" w:cs="Times New Roman"/>
          <w:sz w:val="24"/>
        </w:rPr>
        <w:t xml:space="preserve"> kişinin her gün yapması gereken kendi bakımındaki aktiviteleridir.  </w:t>
      </w:r>
      <w:r w:rsidRPr="002E16B6">
        <w:rPr>
          <w:rFonts w:ascii="Times New Roman" w:hAnsi="Times New Roman" w:cs="Times New Roman"/>
          <w:sz w:val="24"/>
        </w:rPr>
        <w:t>Bu aktiviteleri yapmada yetersiz olan bireyler</w:t>
      </w:r>
      <w:r w:rsidR="000F718C" w:rsidRPr="002E16B6">
        <w:rPr>
          <w:rFonts w:ascii="Times New Roman" w:hAnsi="Times New Roman" w:cs="Times New Roman"/>
          <w:sz w:val="24"/>
        </w:rPr>
        <w:t xml:space="preserve"> yeterli beslenemez </w:t>
      </w:r>
      <w:r w:rsidRPr="002E16B6">
        <w:rPr>
          <w:rFonts w:ascii="Times New Roman" w:hAnsi="Times New Roman" w:cs="Times New Roman"/>
          <w:sz w:val="24"/>
        </w:rPr>
        <w:t>ve 12</w:t>
      </w:r>
      <w:r w:rsidR="000F718C" w:rsidRPr="002E16B6">
        <w:rPr>
          <w:rFonts w:ascii="Times New Roman" w:hAnsi="Times New Roman" w:cs="Times New Roman"/>
          <w:sz w:val="24"/>
        </w:rPr>
        <w:t>-</w:t>
      </w:r>
      <w:r w:rsidRPr="002E16B6">
        <w:rPr>
          <w:rFonts w:ascii="Times New Roman" w:hAnsi="Times New Roman" w:cs="Times New Roman"/>
          <w:sz w:val="24"/>
        </w:rPr>
        <w:t>24 saat</w:t>
      </w:r>
      <w:r w:rsidR="000F718C" w:rsidRPr="002E16B6">
        <w:rPr>
          <w:rFonts w:ascii="Times New Roman" w:hAnsi="Times New Roman" w:cs="Times New Roman"/>
          <w:sz w:val="24"/>
        </w:rPr>
        <w:t xml:space="preserve"> bir </w:t>
      </w:r>
      <w:r w:rsidRPr="002E16B6">
        <w:rPr>
          <w:rFonts w:ascii="Times New Roman" w:hAnsi="Times New Roman" w:cs="Times New Roman"/>
          <w:sz w:val="24"/>
        </w:rPr>
        <w:t xml:space="preserve">bakıcıya gereksinim duyabilirler  (Sobotka, </w:t>
      </w:r>
      <w:r w:rsidR="000F718C" w:rsidRPr="002E16B6">
        <w:rPr>
          <w:rFonts w:ascii="Times New Roman" w:hAnsi="Times New Roman" w:cs="Times New Roman"/>
          <w:sz w:val="24"/>
        </w:rPr>
        <w:t>2004; Karadakovan</w:t>
      </w:r>
      <w:r w:rsidR="0063276A" w:rsidRPr="002E16B6">
        <w:rPr>
          <w:rFonts w:ascii="Times New Roman" w:hAnsi="Times New Roman" w:cs="Times New Roman"/>
          <w:sz w:val="24"/>
        </w:rPr>
        <w:t xml:space="preserve"> ve Aslan,</w:t>
      </w:r>
      <w:r w:rsidR="000F718C" w:rsidRPr="002E16B6">
        <w:rPr>
          <w:rFonts w:ascii="Times New Roman" w:hAnsi="Times New Roman" w:cs="Times New Roman"/>
          <w:sz w:val="24"/>
        </w:rPr>
        <w:t>2010).</w:t>
      </w:r>
    </w:p>
    <w:p w:rsidR="000F718C" w:rsidRPr="002E16B6" w:rsidRDefault="000F718C" w:rsidP="00FA355A">
      <w:pPr>
        <w:spacing w:before="240" w:after="0" w:line="360" w:lineRule="auto"/>
        <w:ind w:firstLine="567"/>
        <w:jc w:val="both"/>
        <w:rPr>
          <w:rFonts w:ascii="Times New Roman" w:hAnsi="Times New Roman" w:cs="Times New Roman"/>
          <w:sz w:val="24"/>
        </w:rPr>
      </w:pPr>
      <w:r w:rsidRPr="002E16B6">
        <w:rPr>
          <w:rFonts w:ascii="Times New Roman" w:hAnsi="Times New Roman" w:cs="Times New Roman"/>
          <w:sz w:val="24"/>
        </w:rPr>
        <w:t xml:space="preserve">Yaşlanma ile bireylerin başkalarına karşı duydukları bağımlılık düzeyleri artmaktadır. Genellikle yaşlılar </w:t>
      </w:r>
      <w:r w:rsidR="00171B9F">
        <w:rPr>
          <w:rFonts w:ascii="Times New Roman" w:hAnsi="Times New Roman" w:cs="Times New Roman"/>
          <w:sz w:val="24"/>
        </w:rPr>
        <w:t xml:space="preserve">GYA’ni </w:t>
      </w:r>
      <w:r w:rsidRPr="002E16B6">
        <w:rPr>
          <w:rFonts w:ascii="Times New Roman" w:hAnsi="Times New Roman" w:cs="Times New Roman"/>
          <w:sz w:val="24"/>
        </w:rPr>
        <w:t xml:space="preserve">yerine getirirken kendilerine yardım edilmesine ihtiyaç duyarlar. </w:t>
      </w:r>
      <w:r w:rsidRPr="002E16B6">
        <w:rPr>
          <w:rFonts w:ascii="Times New Roman" w:hAnsi="Times New Roman" w:cs="Times New Roman"/>
          <w:sz w:val="24"/>
        </w:rPr>
        <w:lastRenderedPageBreak/>
        <w:t xml:space="preserve">Bu destek aile içinde karşılanır. Ancak, sanayileşme ve şehirlerdeki yaşamın artmasıyla aile yapısı küçülmekte ve yaşlının aile içerisinde bakımı da zorlaşmaktadır (Akgün ve ark. 2004). Yaşlının ihtiyaçları karşılanamazsa yaşlıda pek çok tıbbi ve bakım problemleri ortaya çıkar. Malnütrisyon da, yaşlılarda en sık görülen bakım problemlerinden biridir (Pınar 2010). Yaşlının bakım gereksinimleri karşılanamazsa beslenme durumunda da değişiklikler olabilmektedir. Çalışmalar günlük yaşam </w:t>
      </w:r>
      <w:r w:rsidR="00117238" w:rsidRPr="002E16B6">
        <w:rPr>
          <w:rFonts w:ascii="Times New Roman" w:hAnsi="Times New Roman" w:cs="Times New Roman"/>
          <w:sz w:val="24"/>
        </w:rPr>
        <w:t>aktivelerinde</w:t>
      </w:r>
      <w:r w:rsidRPr="002E16B6">
        <w:rPr>
          <w:rFonts w:ascii="Times New Roman" w:hAnsi="Times New Roman" w:cs="Times New Roman"/>
          <w:sz w:val="24"/>
        </w:rPr>
        <w:t xml:space="preserve"> bağımlılık </w:t>
      </w:r>
      <w:r w:rsidR="00117238" w:rsidRPr="002E16B6">
        <w:rPr>
          <w:rFonts w:ascii="Times New Roman" w:hAnsi="Times New Roman" w:cs="Times New Roman"/>
          <w:sz w:val="24"/>
        </w:rPr>
        <w:t>düzeyi ile</w:t>
      </w:r>
      <w:r w:rsidRPr="002E16B6">
        <w:rPr>
          <w:rFonts w:ascii="Times New Roman" w:hAnsi="Times New Roman" w:cs="Times New Roman"/>
          <w:sz w:val="24"/>
        </w:rPr>
        <w:t xml:space="preserve"> malnütrisyon riski arasındaki ilişkinin önemini </w:t>
      </w:r>
      <w:r w:rsidR="001C4792">
        <w:rPr>
          <w:rFonts w:ascii="Times New Roman" w:hAnsi="Times New Roman" w:cs="Times New Roman"/>
          <w:sz w:val="24"/>
        </w:rPr>
        <w:t>göstermektedir</w:t>
      </w:r>
      <w:r w:rsidR="00117238" w:rsidRPr="002E16B6">
        <w:rPr>
          <w:rFonts w:ascii="Times New Roman" w:hAnsi="Times New Roman" w:cs="Times New Roman"/>
          <w:sz w:val="24"/>
        </w:rPr>
        <w:t xml:space="preserve"> (Chen ve ark, 2001; Cereda ve ark, 2008; Chan ve ark,</w:t>
      </w:r>
      <w:r w:rsidRPr="002E16B6">
        <w:rPr>
          <w:rFonts w:ascii="Times New Roman" w:hAnsi="Times New Roman" w:cs="Times New Roman"/>
          <w:sz w:val="24"/>
        </w:rPr>
        <w:t xml:space="preserve"> 2010; Volkert ve ark</w:t>
      </w:r>
      <w:r w:rsidR="00117238" w:rsidRPr="002E16B6">
        <w:rPr>
          <w:rFonts w:ascii="Times New Roman" w:hAnsi="Times New Roman" w:cs="Times New Roman"/>
          <w:sz w:val="24"/>
        </w:rPr>
        <w:t>,</w:t>
      </w:r>
      <w:r w:rsidRPr="002E16B6">
        <w:rPr>
          <w:rFonts w:ascii="Times New Roman" w:hAnsi="Times New Roman" w:cs="Times New Roman"/>
          <w:sz w:val="24"/>
        </w:rPr>
        <w:t xml:space="preserve"> 2010).</w:t>
      </w:r>
    </w:p>
    <w:p w:rsidR="00FA355A" w:rsidRDefault="00FA355A" w:rsidP="00FA355A">
      <w:pPr>
        <w:spacing w:after="0" w:line="240" w:lineRule="auto"/>
        <w:rPr>
          <w:rFonts w:ascii="Times New Roman" w:hAnsi="Times New Roman" w:cs="Times New Roman"/>
          <w:b/>
          <w:sz w:val="24"/>
          <w:szCs w:val="24"/>
        </w:rPr>
      </w:pPr>
      <w:bookmarkStart w:id="26" w:name="_Toc8242424"/>
    </w:p>
    <w:p w:rsidR="00FA355A" w:rsidRDefault="00FA355A" w:rsidP="00FA355A">
      <w:pPr>
        <w:spacing w:after="0" w:line="240" w:lineRule="auto"/>
        <w:rPr>
          <w:rFonts w:ascii="Times New Roman" w:hAnsi="Times New Roman" w:cs="Times New Roman"/>
          <w:b/>
          <w:sz w:val="24"/>
          <w:szCs w:val="24"/>
        </w:rPr>
      </w:pPr>
    </w:p>
    <w:p w:rsidR="006F4339" w:rsidRDefault="009F3BF6" w:rsidP="00FA355A">
      <w:pPr>
        <w:spacing w:after="0" w:line="240" w:lineRule="auto"/>
        <w:rPr>
          <w:rFonts w:ascii="Times New Roman" w:hAnsi="Times New Roman" w:cs="Times New Roman"/>
          <w:b/>
          <w:sz w:val="24"/>
          <w:szCs w:val="24"/>
        </w:rPr>
      </w:pPr>
      <w:r w:rsidRPr="009F3BF6">
        <w:rPr>
          <w:rFonts w:ascii="Times New Roman" w:hAnsi="Times New Roman" w:cs="Times New Roman"/>
          <w:b/>
          <w:sz w:val="24"/>
          <w:szCs w:val="24"/>
        </w:rPr>
        <w:t xml:space="preserve">2.2. </w:t>
      </w:r>
      <w:r w:rsidR="00845021" w:rsidRPr="009F3BF6">
        <w:rPr>
          <w:rFonts w:ascii="Times New Roman" w:hAnsi="Times New Roman" w:cs="Times New Roman"/>
          <w:b/>
          <w:sz w:val="24"/>
          <w:szCs w:val="24"/>
        </w:rPr>
        <w:t>Malnütrisyon</w:t>
      </w:r>
      <w:bookmarkEnd w:id="26"/>
    </w:p>
    <w:p w:rsidR="00D432C2" w:rsidRDefault="00D432C2" w:rsidP="00FA355A">
      <w:pPr>
        <w:spacing w:after="0" w:line="240" w:lineRule="auto"/>
        <w:rPr>
          <w:rFonts w:ascii="Times New Roman" w:hAnsi="Times New Roman" w:cs="Times New Roman"/>
          <w:b/>
          <w:sz w:val="24"/>
          <w:szCs w:val="24"/>
        </w:rPr>
      </w:pPr>
    </w:p>
    <w:p w:rsidR="000F718C" w:rsidRPr="00820285" w:rsidRDefault="000F718C" w:rsidP="00EF16F2">
      <w:pPr>
        <w:spacing w:before="240" w:after="240" w:line="360" w:lineRule="auto"/>
        <w:ind w:firstLine="567"/>
        <w:jc w:val="both"/>
        <w:rPr>
          <w:rFonts w:ascii="Times New Roman" w:hAnsi="Times New Roman" w:cs="Times New Roman"/>
          <w:sz w:val="24"/>
        </w:rPr>
      </w:pPr>
      <w:r w:rsidRPr="00820285">
        <w:rPr>
          <w:rFonts w:ascii="Times New Roman" w:hAnsi="Times New Roman" w:cs="Times New Roman"/>
          <w:sz w:val="24"/>
        </w:rPr>
        <w:t>Belinda ve ark</w:t>
      </w:r>
      <w:r w:rsidR="00820285">
        <w:rPr>
          <w:rFonts w:ascii="Times New Roman" w:hAnsi="Times New Roman" w:cs="Times New Roman"/>
          <w:sz w:val="24"/>
        </w:rPr>
        <w:t xml:space="preserve">adaşları </w:t>
      </w:r>
      <w:r w:rsidRPr="00820285">
        <w:rPr>
          <w:rFonts w:ascii="Times New Roman" w:hAnsi="Times New Roman" w:cs="Times New Roman"/>
          <w:sz w:val="24"/>
        </w:rPr>
        <w:t>(2011) Parenteral ve Enteral Beslenme Avrupa Topluluğu</w:t>
      </w:r>
      <w:r w:rsidR="00820285">
        <w:rPr>
          <w:rFonts w:ascii="Times New Roman" w:hAnsi="Times New Roman" w:cs="Times New Roman"/>
          <w:sz w:val="24"/>
        </w:rPr>
        <w:t xml:space="preserve">’na </w:t>
      </w:r>
      <w:r w:rsidRPr="00820285">
        <w:rPr>
          <w:rFonts w:ascii="Times New Roman" w:hAnsi="Times New Roman" w:cs="Times New Roman"/>
          <w:sz w:val="24"/>
        </w:rPr>
        <w:t xml:space="preserve"> (ESPEN) </w:t>
      </w:r>
      <w:r w:rsidR="00820285">
        <w:rPr>
          <w:rFonts w:ascii="Times New Roman" w:hAnsi="Times New Roman" w:cs="Times New Roman"/>
          <w:sz w:val="24"/>
        </w:rPr>
        <w:t xml:space="preserve">atfen </w:t>
      </w:r>
      <w:r w:rsidRPr="00820285">
        <w:rPr>
          <w:rFonts w:ascii="Times New Roman" w:hAnsi="Times New Roman" w:cs="Times New Roman"/>
          <w:sz w:val="24"/>
        </w:rPr>
        <w:t xml:space="preserve">malnütrisyonu </w:t>
      </w:r>
      <w:r w:rsidR="00820285">
        <w:rPr>
          <w:rFonts w:ascii="Times New Roman" w:hAnsi="Times New Roman" w:cs="Times New Roman"/>
          <w:sz w:val="24"/>
        </w:rPr>
        <w:t>“</w:t>
      </w:r>
      <w:r w:rsidRPr="00820285">
        <w:rPr>
          <w:rFonts w:ascii="Times New Roman" w:hAnsi="Times New Roman" w:cs="Times New Roman"/>
          <w:sz w:val="24"/>
        </w:rPr>
        <w:t>yüksek enfeksiyon ve komplikasyon oranları da dahil olmak üzere hasta için olumsuz sonuçlara neden olan, hastalarda artmış kas kaybı, yara iyileşmesinde bozulma, hastanede kalma süresinde uzama ve morbidite ve mortalite oranla</w:t>
      </w:r>
      <w:r w:rsidR="008D0C77">
        <w:rPr>
          <w:rFonts w:ascii="Times New Roman" w:hAnsi="Times New Roman" w:cs="Times New Roman"/>
          <w:sz w:val="24"/>
        </w:rPr>
        <w:t>rınd</w:t>
      </w:r>
      <w:r w:rsidRPr="00820285">
        <w:rPr>
          <w:rFonts w:ascii="Times New Roman" w:hAnsi="Times New Roman" w:cs="Times New Roman"/>
          <w:sz w:val="24"/>
        </w:rPr>
        <w:t>a artışa yol açan beslenme bozukluğu</w:t>
      </w:r>
      <w:r w:rsidR="00820285">
        <w:rPr>
          <w:rFonts w:ascii="Times New Roman" w:hAnsi="Times New Roman" w:cs="Times New Roman"/>
          <w:sz w:val="24"/>
        </w:rPr>
        <w:t>”</w:t>
      </w:r>
      <w:r w:rsidRPr="00820285">
        <w:rPr>
          <w:rFonts w:ascii="Times New Roman" w:hAnsi="Times New Roman" w:cs="Times New Roman"/>
          <w:sz w:val="24"/>
        </w:rPr>
        <w:t xml:space="preserve"> olarak tanımlamıştır (Belinda ve ark, 2011).</w:t>
      </w:r>
    </w:p>
    <w:p w:rsidR="000F718C" w:rsidRPr="00820285" w:rsidRDefault="000F718C" w:rsidP="00EF16F2">
      <w:pPr>
        <w:spacing w:before="240" w:after="240" w:line="360" w:lineRule="auto"/>
        <w:ind w:firstLine="567"/>
        <w:jc w:val="both"/>
        <w:rPr>
          <w:rFonts w:ascii="Times New Roman" w:hAnsi="Times New Roman" w:cs="Times New Roman"/>
          <w:sz w:val="24"/>
        </w:rPr>
      </w:pPr>
      <w:r w:rsidRPr="00820285">
        <w:rPr>
          <w:rFonts w:ascii="Times New Roman" w:hAnsi="Times New Roman" w:cs="Times New Roman"/>
          <w:sz w:val="24"/>
        </w:rPr>
        <w:t xml:space="preserve">  Laviano (2010)</w:t>
      </w:r>
      <w:r w:rsidR="00820285">
        <w:rPr>
          <w:rFonts w:ascii="Times New Roman" w:hAnsi="Times New Roman" w:cs="Times New Roman"/>
          <w:sz w:val="24"/>
        </w:rPr>
        <w:t>’nun</w:t>
      </w:r>
      <w:r w:rsidRPr="00820285">
        <w:rPr>
          <w:rFonts w:ascii="Times New Roman" w:hAnsi="Times New Roman" w:cs="Times New Roman"/>
          <w:sz w:val="24"/>
        </w:rPr>
        <w:t xml:space="preserve"> belirttiğine göre, ESPEN malnütrisyonu</w:t>
      </w:r>
      <w:r w:rsidR="00820285">
        <w:rPr>
          <w:rFonts w:ascii="Times New Roman" w:hAnsi="Times New Roman" w:cs="Times New Roman"/>
          <w:sz w:val="24"/>
        </w:rPr>
        <w:t xml:space="preserve"> “</w:t>
      </w:r>
      <w:r w:rsidRPr="00820285">
        <w:rPr>
          <w:rFonts w:ascii="Times New Roman" w:hAnsi="Times New Roman" w:cs="Times New Roman"/>
          <w:sz w:val="24"/>
        </w:rPr>
        <w:t>klinik sonuç olarak malnütrisyonu vücut formunda (vücut büyüklüğü,</w:t>
      </w:r>
      <w:r w:rsidR="001F44C8" w:rsidRPr="001F44C8">
        <w:rPr>
          <w:rFonts w:ascii="Times New Roman" w:hAnsi="Times New Roman" w:cs="Times New Roman"/>
          <w:sz w:val="24"/>
        </w:rPr>
        <w:t xml:space="preserve"> şekli,</w:t>
      </w:r>
      <w:r w:rsidRPr="00820285">
        <w:rPr>
          <w:rFonts w:ascii="Times New Roman" w:hAnsi="Times New Roman" w:cs="Times New Roman"/>
          <w:sz w:val="24"/>
        </w:rPr>
        <w:t xml:space="preserve"> kompozisyonu) ve fonksiyonu üzerinde ölçüleb</w:t>
      </w:r>
      <w:r w:rsidR="008D0C77">
        <w:rPr>
          <w:rFonts w:ascii="Times New Roman" w:hAnsi="Times New Roman" w:cs="Times New Roman"/>
          <w:sz w:val="24"/>
        </w:rPr>
        <w:t>ilir olumsuz etkiler gösteren</w:t>
      </w:r>
      <w:r w:rsidRPr="00820285">
        <w:rPr>
          <w:rFonts w:ascii="Times New Roman" w:hAnsi="Times New Roman" w:cs="Times New Roman"/>
          <w:sz w:val="24"/>
        </w:rPr>
        <w:t xml:space="preserve"> beslenme eksikliği, enerji fazlalığı (veya dengesizlik), protein ve diğer besin maddelerinin eksikliği olarak</w:t>
      </w:r>
      <w:r w:rsidR="00820285">
        <w:rPr>
          <w:rFonts w:ascii="Times New Roman" w:hAnsi="Times New Roman" w:cs="Times New Roman"/>
          <w:sz w:val="24"/>
        </w:rPr>
        <w:t>”</w:t>
      </w:r>
      <w:r w:rsidRPr="00820285">
        <w:rPr>
          <w:rFonts w:ascii="Times New Roman" w:hAnsi="Times New Roman" w:cs="Times New Roman"/>
          <w:sz w:val="24"/>
        </w:rPr>
        <w:t xml:space="preserve"> tanımlamaktadır (Laviano, 2010).</w:t>
      </w:r>
    </w:p>
    <w:p w:rsidR="000F718C" w:rsidRDefault="000F718C" w:rsidP="00EF16F2">
      <w:pPr>
        <w:spacing w:before="240" w:after="240" w:line="360" w:lineRule="auto"/>
        <w:ind w:firstLine="567"/>
        <w:jc w:val="both"/>
        <w:rPr>
          <w:rFonts w:ascii="Times New Roman" w:hAnsi="Times New Roman" w:cs="Times New Roman"/>
          <w:sz w:val="24"/>
        </w:rPr>
      </w:pPr>
      <w:r w:rsidRPr="00820285">
        <w:rPr>
          <w:rFonts w:ascii="Times New Roman" w:hAnsi="Times New Roman" w:cs="Times New Roman"/>
          <w:sz w:val="24"/>
        </w:rPr>
        <w:t>Sobotka(2012), malnütrisyonu yetersiz ve dengesiz beslenmenin yol açtığı, vücut kompozisyonunun(yağsız kütlelerde azalma), vücut hücre kitlesinin bozulması sonucu ortaya çıkan fiziksel ve bilişsel fonksiyonların azalması, hastalıkların klinik sonuçlarının kötüleşmesi olarak tanımlamaktadır.</w:t>
      </w:r>
    </w:p>
    <w:p w:rsidR="00FA355A" w:rsidRDefault="00FA355A" w:rsidP="00FA355A">
      <w:pPr>
        <w:spacing w:before="240" w:after="240" w:line="360" w:lineRule="auto"/>
        <w:jc w:val="both"/>
        <w:rPr>
          <w:rFonts w:ascii="Times New Roman" w:hAnsi="Times New Roman" w:cs="Times New Roman"/>
          <w:sz w:val="24"/>
        </w:rPr>
      </w:pPr>
      <w:r>
        <w:rPr>
          <w:rFonts w:ascii="Times New Roman" w:hAnsi="Times New Roman" w:cs="Times New Roman"/>
          <w:sz w:val="24"/>
        </w:rPr>
        <w:br w:type="page"/>
      </w:r>
    </w:p>
    <w:p w:rsidR="009C5D57" w:rsidRDefault="009F3BF6" w:rsidP="00FA355A">
      <w:pPr>
        <w:spacing w:after="0" w:line="240" w:lineRule="auto"/>
        <w:rPr>
          <w:rFonts w:ascii="Times New Roman" w:hAnsi="Times New Roman" w:cs="Times New Roman"/>
          <w:b/>
          <w:sz w:val="24"/>
          <w:szCs w:val="24"/>
        </w:rPr>
      </w:pPr>
      <w:bookmarkStart w:id="27" w:name="_Toc8242426"/>
      <w:r w:rsidRPr="009F3BF6">
        <w:rPr>
          <w:rFonts w:ascii="Times New Roman" w:hAnsi="Times New Roman" w:cs="Times New Roman"/>
          <w:b/>
          <w:sz w:val="24"/>
          <w:szCs w:val="24"/>
        </w:rPr>
        <w:lastRenderedPageBreak/>
        <w:t xml:space="preserve">2.2.1. </w:t>
      </w:r>
      <w:r w:rsidR="009C5D57" w:rsidRPr="009F3BF6">
        <w:rPr>
          <w:rFonts w:ascii="Times New Roman" w:hAnsi="Times New Roman" w:cs="Times New Roman"/>
          <w:b/>
          <w:sz w:val="24"/>
          <w:szCs w:val="24"/>
        </w:rPr>
        <w:t>Malnütrisyon Kavramı ve Sıklığı</w:t>
      </w:r>
      <w:bookmarkEnd w:id="27"/>
    </w:p>
    <w:p w:rsidR="00D432C2" w:rsidRDefault="00D432C2" w:rsidP="00FA355A">
      <w:pPr>
        <w:spacing w:after="0" w:line="240" w:lineRule="auto"/>
        <w:rPr>
          <w:rFonts w:ascii="Times New Roman" w:hAnsi="Times New Roman" w:cs="Times New Roman"/>
          <w:b/>
          <w:sz w:val="24"/>
          <w:szCs w:val="24"/>
        </w:rPr>
      </w:pPr>
    </w:p>
    <w:p w:rsidR="000F718C" w:rsidRPr="00FA1782" w:rsidRDefault="000938C8" w:rsidP="00EF16F2">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Malnütrisyon sıklıkla erken dönemde tanılamayan,</w:t>
      </w:r>
      <w:r w:rsidRPr="000938C8">
        <w:rPr>
          <w:rFonts w:ascii="Times New Roman" w:hAnsi="Times New Roman" w:cs="Times New Roman"/>
          <w:sz w:val="24"/>
        </w:rPr>
        <w:t xml:space="preserve"> çoğu klinisyen taraf</w:t>
      </w:r>
      <w:r>
        <w:rPr>
          <w:rFonts w:ascii="Times New Roman" w:hAnsi="Times New Roman" w:cs="Times New Roman"/>
          <w:sz w:val="24"/>
        </w:rPr>
        <w:t>ından ciddiye alınmayan, teşhisi</w:t>
      </w:r>
      <w:r w:rsidRPr="000938C8">
        <w:rPr>
          <w:rFonts w:ascii="Times New Roman" w:hAnsi="Times New Roman" w:cs="Times New Roman"/>
          <w:sz w:val="24"/>
        </w:rPr>
        <w:t xml:space="preserve"> durumunda ise tedavisi için çok fazla çaba harcan</w:t>
      </w:r>
      <w:r>
        <w:rPr>
          <w:rFonts w:ascii="Times New Roman" w:hAnsi="Times New Roman" w:cs="Times New Roman"/>
          <w:sz w:val="24"/>
        </w:rPr>
        <w:t>a</w:t>
      </w:r>
      <w:r w:rsidRPr="000938C8">
        <w:rPr>
          <w:rFonts w:ascii="Times New Roman" w:hAnsi="Times New Roman" w:cs="Times New Roman"/>
          <w:sz w:val="24"/>
        </w:rPr>
        <w:t>mayan</w:t>
      </w:r>
      <w:r>
        <w:rPr>
          <w:rFonts w:ascii="Times New Roman" w:hAnsi="Times New Roman" w:cs="Times New Roman"/>
          <w:sz w:val="24"/>
        </w:rPr>
        <w:t>,</w:t>
      </w:r>
      <w:r w:rsidR="001F44C8" w:rsidRPr="001F44C8">
        <w:rPr>
          <w:rFonts w:ascii="Times New Roman" w:hAnsi="Times New Roman" w:cs="Times New Roman"/>
          <w:sz w:val="24"/>
        </w:rPr>
        <w:t xml:space="preserve"> hastane ortamındaki</w:t>
      </w:r>
      <w:r w:rsidR="001F44C8">
        <w:rPr>
          <w:rFonts w:ascii="Times New Roman" w:hAnsi="Times New Roman" w:cs="Times New Roman"/>
          <w:sz w:val="24"/>
        </w:rPr>
        <w:t xml:space="preserve">, bakımevlerinde vetoplumda kendi evinde yaşayan </w:t>
      </w:r>
      <w:r>
        <w:rPr>
          <w:rFonts w:ascii="Times New Roman" w:hAnsi="Times New Roman" w:cs="Times New Roman"/>
          <w:sz w:val="24"/>
        </w:rPr>
        <w:t>yaşlılarda sık rastlanan</w:t>
      </w:r>
      <w:r w:rsidR="001F44C8">
        <w:rPr>
          <w:rFonts w:ascii="Times New Roman" w:hAnsi="Times New Roman" w:cs="Times New Roman"/>
          <w:sz w:val="24"/>
        </w:rPr>
        <w:t xml:space="preserve"> önemli</w:t>
      </w:r>
      <w:r>
        <w:rPr>
          <w:rFonts w:ascii="Times New Roman" w:hAnsi="Times New Roman" w:cs="Times New Roman"/>
          <w:sz w:val="24"/>
        </w:rPr>
        <w:t xml:space="preserve"> bir sağlık problemidir. Özellikle</w:t>
      </w:r>
      <w:r w:rsidR="000F718C" w:rsidRPr="00FA1782">
        <w:rPr>
          <w:rFonts w:ascii="Times New Roman" w:hAnsi="Times New Roman" w:cs="Times New Roman"/>
          <w:sz w:val="24"/>
        </w:rPr>
        <w:t xml:space="preserve"> geriatrik popülasyonda sık görülen ve hastaların morbidite ve mortalite düzeylerine </w:t>
      </w:r>
      <w:r w:rsidR="00AA3B5F">
        <w:rPr>
          <w:rFonts w:ascii="Times New Roman" w:hAnsi="Times New Roman" w:cs="Times New Roman"/>
          <w:sz w:val="24"/>
        </w:rPr>
        <w:t xml:space="preserve">olumsuz </w:t>
      </w:r>
      <w:r>
        <w:rPr>
          <w:rFonts w:ascii="Times New Roman" w:hAnsi="Times New Roman" w:cs="Times New Roman"/>
          <w:sz w:val="24"/>
        </w:rPr>
        <w:t>etkisi kanıtlanmıştır</w:t>
      </w:r>
      <w:r w:rsidR="000F718C" w:rsidRPr="00FA1782">
        <w:rPr>
          <w:rFonts w:ascii="Times New Roman" w:hAnsi="Times New Roman" w:cs="Times New Roman"/>
          <w:sz w:val="24"/>
        </w:rPr>
        <w:t xml:space="preserve"> (Seiler</w:t>
      </w:r>
      <w:r w:rsidR="00FA1782">
        <w:rPr>
          <w:rFonts w:ascii="Times New Roman" w:hAnsi="Times New Roman" w:cs="Times New Roman"/>
          <w:sz w:val="24"/>
        </w:rPr>
        <w:t xml:space="preserve">, </w:t>
      </w:r>
      <w:r w:rsidR="000F718C" w:rsidRPr="00FA1782">
        <w:rPr>
          <w:rFonts w:ascii="Times New Roman" w:hAnsi="Times New Roman" w:cs="Times New Roman"/>
          <w:sz w:val="24"/>
        </w:rPr>
        <w:t>2001).</w:t>
      </w:r>
    </w:p>
    <w:p w:rsidR="000F718C" w:rsidRPr="00FA1782" w:rsidRDefault="006735DE" w:rsidP="00EF16F2">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Araştırmalarda malnütrisyon prevalansı değişiklik göstermektedir</w:t>
      </w:r>
      <w:r w:rsidR="000F718C" w:rsidRPr="00FA1782">
        <w:rPr>
          <w:rFonts w:ascii="Times New Roman" w:hAnsi="Times New Roman" w:cs="Times New Roman"/>
          <w:sz w:val="24"/>
        </w:rPr>
        <w:t>.  Klinik Enteral Parente</w:t>
      </w:r>
      <w:r w:rsidR="001F44C8">
        <w:rPr>
          <w:rFonts w:ascii="Times New Roman" w:hAnsi="Times New Roman" w:cs="Times New Roman"/>
          <w:sz w:val="24"/>
        </w:rPr>
        <w:t xml:space="preserve">ral Nütrisyon Derneği (KEPAN), hastane ortamında </w:t>
      </w:r>
      <w:r w:rsidR="000F718C" w:rsidRPr="00FA1782">
        <w:rPr>
          <w:rFonts w:ascii="Times New Roman" w:hAnsi="Times New Roman" w:cs="Times New Roman"/>
          <w:sz w:val="24"/>
        </w:rPr>
        <w:t xml:space="preserve">malnütrisyon durumunu belirlemek amacıyla (15 Temmuz 2005-16 Haziran 2006 yıllarında) 19 şehirdeki 34 Üniversite Hastanesinde yürüttükleri çalışma ile 29.139 hasta değerlendirerek </w:t>
      </w:r>
      <w:r w:rsidR="003B6F4E" w:rsidRPr="00FA1782">
        <w:rPr>
          <w:rFonts w:ascii="Times New Roman" w:hAnsi="Times New Roman" w:cs="Times New Roman"/>
          <w:sz w:val="24"/>
        </w:rPr>
        <w:t>Türkiye’deki</w:t>
      </w:r>
      <w:r w:rsidR="001F44C8">
        <w:rPr>
          <w:rFonts w:ascii="Times New Roman" w:hAnsi="Times New Roman" w:cs="Times New Roman"/>
          <w:sz w:val="24"/>
        </w:rPr>
        <w:t xml:space="preserve"> nütrisyonel durumu değerlendirmiştir</w:t>
      </w:r>
      <w:r w:rsidR="000F718C" w:rsidRPr="00FA1782">
        <w:rPr>
          <w:rFonts w:ascii="Times New Roman" w:hAnsi="Times New Roman" w:cs="Times New Roman"/>
          <w:sz w:val="24"/>
        </w:rPr>
        <w:t>. Araştırma sonuçlarına göre 1459 nöroloji hastasının %23,9’unun malnütrisyonlu olduğu, 350 nöroloji hastasının malnütrisyon riski altında olduğu tespit edilmiştir. Araştırma sonucuna göre hastaların %15’inin</w:t>
      </w:r>
      <w:r w:rsidR="001F44C8" w:rsidRPr="001F44C8">
        <w:rPr>
          <w:rFonts w:ascii="Times New Roman" w:hAnsi="Times New Roman" w:cs="Times New Roman"/>
          <w:sz w:val="24"/>
        </w:rPr>
        <w:t xml:space="preserve"> yatış anında</w:t>
      </w:r>
      <w:r w:rsidR="001F44C8">
        <w:rPr>
          <w:rFonts w:ascii="Times New Roman" w:hAnsi="Times New Roman" w:cs="Times New Roman"/>
          <w:sz w:val="24"/>
        </w:rPr>
        <w:t xml:space="preserve">beslenme durumu açısından </w:t>
      </w:r>
      <w:r w:rsidR="000F718C" w:rsidRPr="00FA1782">
        <w:rPr>
          <w:rFonts w:ascii="Times New Roman" w:hAnsi="Times New Roman" w:cs="Times New Roman"/>
          <w:sz w:val="24"/>
        </w:rPr>
        <w:t xml:space="preserve">risk altında olduğu sonucuna ulaşılmıştır. </w:t>
      </w:r>
      <w:r w:rsidR="001F44C8">
        <w:rPr>
          <w:rFonts w:ascii="Times New Roman" w:hAnsi="Times New Roman" w:cs="Times New Roman"/>
          <w:sz w:val="24"/>
        </w:rPr>
        <w:t xml:space="preserve">Nütrisyonel açıdan </w:t>
      </w:r>
      <w:r w:rsidR="000F718C" w:rsidRPr="00FA1782">
        <w:rPr>
          <w:rFonts w:ascii="Times New Roman" w:hAnsi="Times New Roman" w:cs="Times New Roman"/>
          <w:sz w:val="24"/>
        </w:rPr>
        <w:t>en yüksek oran %52 ile yoğun bakım ünitelerinde saptanmıştır. Onkoloji hastalarında ise %43 oranında beslenme</w:t>
      </w:r>
      <w:r w:rsidR="001F44C8">
        <w:rPr>
          <w:rFonts w:ascii="Times New Roman" w:hAnsi="Times New Roman" w:cs="Times New Roman"/>
          <w:sz w:val="24"/>
        </w:rPr>
        <w:t xml:space="preserve"> yetersizliği</w:t>
      </w:r>
      <w:r w:rsidR="000F718C" w:rsidRPr="00FA1782">
        <w:rPr>
          <w:rFonts w:ascii="Times New Roman" w:hAnsi="Times New Roman" w:cs="Times New Roman"/>
          <w:sz w:val="24"/>
        </w:rPr>
        <w:t xml:space="preserve"> riski bildirilmiştir (Korfalı ve ark, 2009).</w:t>
      </w:r>
    </w:p>
    <w:p w:rsidR="000F718C" w:rsidRPr="00FA1782" w:rsidRDefault="000F718C" w:rsidP="00EF16F2">
      <w:pPr>
        <w:spacing w:before="240" w:after="240" w:line="360" w:lineRule="auto"/>
        <w:ind w:firstLine="567"/>
        <w:jc w:val="both"/>
        <w:rPr>
          <w:rFonts w:ascii="Times New Roman" w:hAnsi="Times New Roman" w:cs="Times New Roman"/>
          <w:sz w:val="24"/>
        </w:rPr>
      </w:pPr>
      <w:r w:rsidRPr="00FA1782">
        <w:rPr>
          <w:rFonts w:ascii="Times New Roman" w:hAnsi="Times New Roman" w:cs="Times New Roman"/>
          <w:sz w:val="24"/>
        </w:rPr>
        <w:t>Ülkemizde geriatri hastalarının malnütrisyon prevalansı hastane ortamındaki yaşlılarda %23-62, bakım evinde kalan hastalarda ise %85’leri bulduğu rapor edilmiştir (Erkoç, 2011). Ülger ve ark</w:t>
      </w:r>
      <w:r w:rsidR="003B6F4E">
        <w:rPr>
          <w:rFonts w:ascii="Times New Roman" w:hAnsi="Times New Roman" w:cs="Times New Roman"/>
          <w:sz w:val="24"/>
        </w:rPr>
        <w:t xml:space="preserve">adaşları </w:t>
      </w:r>
      <w:r w:rsidRPr="00FA1782">
        <w:rPr>
          <w:rFonts w:ascii="Times New Roman" w:hAnsi="Times New Roman" w:cs="Times New Roman"/>
          <w:sz w:val="24"/>
        </w:rPr>
        <w:t>tarafından (2010 yılında) Hacettepe Ünivers</w:t>
      </w:r>
      <w:r w:rsidR="00E672CF">
        <w:rPr>
          <w:rFonts w:ascii="Times New Roman" w:hAnsi="Times New Roman" w:cs="Times New Roman"/>
          <w:sz w:val="24"/>
        </w:rPr>
        <w:t>itesi’nde yapılan çalışmalarda g</w:t>
      </w:r>
      <w:r w:rsidRPr="00FA1782">
        <w:rPr>
          <w:rFonts w:ascii="Times New Roman" w:hAnsi="Times New Roman" w:cs="Times New Roman"/>
          <w:sz w:val="24"/>
        </w:rPr>
        <w:t>eriatri polikliniğine başvuran hastaların %28’inin beslenme durumu yetersiz olduğu, yatan hastalarda malnütrisyon riskinin % 69, malnütrisyon oranının %12</w:t>
      </w:r>
      <w:r w:rsidR="001F44C8">
        <w:rPr>
          <w:rFonts w:ascii="Times New Roman" w:hAnsi="Times New Roman" w:cs="Times New Roman"/>
          <w:sz w:val="24"/>
        </w:rPr>
        <w:t xml:space="preserve"> olduğu bulunmuştur </w:t>
      </w:r>
      <w:r w:rsidRPr="00FA1782">
        <w:rPr>
          <w:rFonts w:ascii="Times New Roman" w:hAnsi="Times New Roman" w:cs="Times New Roman"/>
          <w:sz w:val="24"/>
        </w:rPr>
        <w:t xml:space="preserve">(Ülger ve ark, 2010). </w:t>
      </w:r>
    </w:p>
    <w:p w:rsidR="000F718C" w:rsidRPr="00FA1782" w:rsidRDefault="009524A9" w:rsidP="00EF16F2">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Yaşlılarda</w:t>
      </w:r>
      <w:r w:rsidR="001F44C8">
        <w:rPr>
          <w:rFonts w:ascii="Times New Roman" w:hAnsi="Times New Roman" w:cs="Times New Roman"/>
          <w:sz w:val="24"/>
        </w:rPr>
        <w:t xml:space="preserve"> sağlığı olumsuz etkileyen yaygın beslenme sorunlarından biri malnütrisyondur</w:t>
      </w:r>
      <w:r w:rsidR="000F718C" w:rsidRPr="00FA1782">
        <w:rPr>
          <w:rFonts w:ascii="Times New Roman" w:hAnsi="Times New Roman" w:cs="Times New Roman"/>
          <w:sz w:val="24"/>
        </w:rPr>
        <w:t>.</w:t>
      </w:r>
      <w:r>
        <w:rPr>
          <w:rFonts w:ascii="Times New Roman" w:hAnsi="Times New Roman" w:cs="Times New Roman"/>
          <w:sz w:val="24"/>
        </w:rPr>
        <w:t xml:space="preserve"> Malnütrisyon görülme sıklığı yaşlılarda artış göstermektedir</w:t>
      </w:r>
      <w:r w:rsidR="0069301C">
        <w:rPr>
          <w:rFonts w:ascii="Times New Roman" w:hAnsi="Times New Roman" w:cs="Times New Roman"/>
          <w:sz w:val="24"/>
        </w:rPr>
        <w:t>. Dünya çapında farklı ülkelerde %50’yi geçen prevelans oranları saptanmıştır</w:t>
      </w:r>
      <w:r w:rsidR="000F718C" w:rsidRPr="00FA1782">
        <w:rPr>
          <w:rFonts w:ascii="Times New Roman" w:hAnsi="Times New Roman" w:cs="Times New Roman"/>
          <w:sz w:val="24"/>
        </w:rPr>
        <w:t>. Kaiser ve ark</w:t>
      </w:r>
      <w:r w:rsidR="003B6F4E">
        <w:rPr>
          <w:rFonts w:ascii="Times New Roman" w:hAnsi="Times New Roman" w:cs="Times New Roman"/>
          <w:sz w:val="24"/>
        </w:rPr>
        <w:t>adaşları</w:t>
      </w:r>
      <w:r w:rsidR="00E672CF">
        <w:rPr>
          <w:rFonts w:ascii="Times New Roman" w:hAnsi="Times New Roman" w:cs="Times New Roman"/>
          <w:sz w:val="24"/>
        </w:rPr>
        <w:t xml:space="preserve"> (2010) tarafından </w:t>
      </w:r>
      <w:r w:rsidR="000F718C" w:rsidRPr="00FA1782">
        <w:rPr>
          <w:rFonts w:ascii="Times New Roman" w:hAnsi="Times New Roman" w:cs="Times New Roman"/>
          <w:sz w:val="24"/>
        </w:rPr>
        <w:t>12 ülkenin (</w:t>
      </w:r>
      <w:r w:rsidR="0069301C" w:rsidRPr="0069301C">
        <w:rPr>
          <w:rFonts w:ascii="Times New Roman" w:hAnsi="Times New Roman" w:cs="Times New Roman"/>
          <w:sz w:val="24"/>
        </w:rPr>
        <w:t>Almanya, İtalya,</w:t>
      </w:r>
      <w:r w:rsidR="000F718C" w:rsidRPr="00FA1782">
        <w:rPr>
          <w:rFonts w:ascii="Times New Roman" w:hAnsi="Times New Roman" w:cs="Times New Roman"/>
          <w:sz w:val="24"/>
        </w:rPr>
        <w:t xml:space="preserve">Belçika, İspanya, İsveç, Fransa, Danimarka, Amerika, </w:t>
      </w:r>
      <w:r w:rsidR="00E672CF">
        <w:rPr>
          <w:rFonts w:ascii="Times New Roman" w:hAnsi="Times New Roman" w:cs="Times New Roman"/>
          <w:sz w:val="24"/>
        </w:rPr>
        <w:t>Japonya,</w:t>
      </w:r>
      <w:r w:rsidR="0069301C" w:rsidRPr="0069301C">
        <w:rPr>
          <w:rFonts w:ascii="Times New Roman" w:hAnsi="Times New Roman" w:cs="Times New Roman"/>
          <w:sz w:val="24"/>
        </w:rPr>
        <w:t xml:space="preserve"> Güney Afrika, </w:t>
      </w:r>
      <w:r w:rsidR="00E672CF">
        <w:rPr>
          <w:rFonts w:ascii="Times New Roman" w:hAnsi="Times New Roman" w:cs="Times New Roman"/>
          <w:sz w:val="24"/>
        </w:rPr>
        <w:t xml:space="preserve"> Avusturalya</w:t>
      </w:r>
      <w:r w:rsidR="000F718C" w:rsidRPr="00FA1782">
        <w:rPr>
          <w:rFonts w:ascii="Times New Roman" w:hAnsi="Times New Roman" w:cs="Times New Roman"/>
          <w:sz w:val="24"/>
        </w:rPr>
        <w:t xml:space="preserve">) </w:t>
      </w:r>
      <w:r w:rsidR="0069301C">
        <w:rPr>
          <w:rFonts w:ascii="Times New Roman" w:hAnsi="Times New Roman" w:cs="Times New Roman"/>
          <w:sz w:val="24"/>
        </w:rPr>
        <w:t xml:space="preserve">bulunduğu bir </w:t>
      </w:r>
      <w:r w:rsidR="000F718C" w:rsidRPr="00FA1782">
        <w:rPr>
          <w:rFonts w:ascii="Times New Roman" w:hAnsi="Times New Roman" w:cs="Times New Roman"/>
          <w:sz w:val="24"/>
        </w:rPr>
        <w:t xml:space="preserve">çalışmada, toplumda yaşayan 65 yaş ve üzerindeki yaşlılarda malnütrisyon oranı %5,8, huzurevlerinde yaşayanlarda %13,8, hastanede yatanlarda ise %38,7 saptanmıştır (Kaiser, 2010). Avrupa'da, sağlıklı halkın %5-15'i, hastaneye yatan hastaların %40'ı ve bakım evinde yaşayanların %60'ı </w:t>
      </w:r>
      <w:r w:rsidR="001C4792">
        <w:rPr>
          <w:rFonts w:ascii="Times New Roman" w:hAnsi="Times New Roman" w:cs="Times New Roman"/>
          <w:sz w:val="24"/>
        </w:rPr>
        <w:t>mal</w:t>
      </w:r>
      <w:r w:rsidR="001C4792" w:rsidRPr="001C4792">
        <w:rPr>
          <w:rFonts w:ascii="Times New Roman" w:hAnsi="Times New Roman" w:cs="Times New Roman"/>
          <w:sz w:val="24"/>
        </w:rPr>
        <w:t xml:space="preserve">nütrisyon riski altında </w:t>
      </w:r>
      <w:r w:rsidR="000F718C" w:rsidRPr="00FA1782">
        <w:rPr>
          <w:rFonts w:ascii="Times New Roman" w:hAnsi="Times New Roman" w:cs="Times New Roman"/>
          <w:sz w:val="24"/>
        </w:rPr>
        <w:t>veya</w:t>
      </w:r>
      <w:r w:rsidR="001C4792" w:rsidRPr="001C4792">
        <w:rPr>
          <w:rFonts w:ascii="Times New Roman" w:hAnsi="Times New Roman" w:cs="Times New Roman"/>
          <w:sz w:val="24"/>
        </w:rPr>
        <w:t xml:space="preserve"> malnütrisyonlu</w:t>
      </w:r>
      <w:r w:rsidR="000F718C" w:rsidRPr="00FA1782">
        <w:rPr>
          <w:rFonts w:ascii="Times New Roman" w:hAnsi="Times New Roman" w:cs="Times New Roman"/>
          <w:sz w:val="24"/>
        </w:rPr>
        <w:t xml:space="preserve"> olduğu saptanmıştır (Gündoğdu, 201</w:t>
      </w:r>
      <w:r w:rsidR="00724DCE">
        <w:rPr>
          <w:rFonts w:ascii="Times New Roman" w:hAnsi="Times New Roman" w:cs="Times New Roman"/>
          <w:sz w:val="24"/>
        </w:rPr>
        <w:t>0</w:t>
      </w:r>
      <w:r w:rsidR="000F718C" w:rsidRPr="00FA1782">
        <w:rPr>
          <w:rFonts w:ascii="Times New Roman" w:hAnsi="Times New Roman" w:cs="Times New Roman"/>
          <w:sz w:val="24"/>
        </w:rPr>
        <w:t xml:space="preserve">). </w:t>
      </w:r>
    </w:p>
    <w:p w:rsidR="000F718C" w:rsidRPr="00FA1782" w:rsidRDefault="000F718C" w:rsidP="00EF16F2">
      <w:pPr>
        <w:spacing w:before="240" w:after="240" w:line="360" w:lineRule="auto"/>
        <w:ind w:firstLine="567"/>
        <w:jc w:val="both"/>
        <w:rPr>
          <w:rFonts w:ascii="Times New Roman" w:hAnsi="Times New Roman" w:cs="Times New Roman"/>
          <w:sz w:val="24"/>
        </w:rPr>
      </w:pPr>
      <w:r w:rsidRPr="00FA1782">
        <w:rPr>
          <w:rFonts w:ascii="Times New Roman" w:hAnsi="Times New Roman" w:cs="Times New Roman"/>
          <w:sz w:val="24"/>
        </w:rPr>
        <w:lastRenderedPageBreak/>
        <w:t>Herhangi bir nedene bağlı malnütrisyon sı</w:t>
      </w:r>
      <w:r w:rsidR="00AA3B5F">
        <w:rPr>
          <w:rFonts w:ascii="Times New Roman" w:hAnsi="Times New Roman" w:cs="Times New Roman"/>
          <w:sz w:val="24"/>
        </w:rPr>
        <w:t>klığı yataklı tedavi kurumunda bulunan</w:t>
      </w:r>
      <w:r w:rsidRPr="00FA1782">
        <w:rPr>
          <w:rFonts w:ascii="Times New Roman" w:hAnsi="Times New Roman" w:cs="Times New Roman"/>
          <w:sz w:val="24"/>
        </w:rPr>
        <w:t xml:space="preserve"> geriatrik hastalar arasında %1-83; kendi evlerinde yaşayan ‘sağlam’ yaşlılar arasında ise %2-32 arasında değişmektedir (Aslan</w:t>
      </w:r>
      <w:r w:rsidR="003B6F4E">
        <w:rPr>
          <w:rFonts w:ascii="Times New Roman" w:hAnsi="Times New Roman" w:cs="Times New Roman"/>
          <w:sz w:val="24"/>
        </w:rPr>
        <w:t xml:space="preserve"> ve </w:t>
      </w:r>
      <w:r w:rsidRPr="00FA1782">
        <w:rPr>
          <w:rFonts w:ascii="Times New Roman" w:hAnsi="Times New Roman" w:cs="Times New Roman"/>
          <w:sz w:val="24"/>
        </w:rPr>
        <w:t>Bilir</w:t>
      </w:r>
      <w:r w:rsidR="003B6F4E">
        <w:rPr>
          <w:rFonts w:ascii="Times New Roman" w:hAnsi="Times New Roman" w:cs="Times New Roman"/>
          <w:sz w:val="24"/>
        </w:rPr>
        <w:t xml:space="preserve">, </w:t>
      </w:r>
      <w:r w:rsidRPr="00FA1782">
        <w:rPr>
          <w:rFonts w:ascii="Times New Roman" w:hAnsi="Times New Roman" w:cs="Times New Roman"/>
          <w:sz w:val="24"/>
        </w:rPr>
        <w:t>2008)</w:t>
      </w:r>
    </w:p>
    <w:p w:rsidR="009F3BF6" w:rsidRPr="00FA355A" w:rsidRDefault="009524A9" w:rsidP="00FA355A">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 xml:space="preserve">Avrupa ülkelerinde ve Türkiye’de yapılan araştırmalarda bulunan </w:t>
      </w:r>
      <w:r w:rsidR="000F718C" w:rsidRPr="00FA1782">
        <w:rPr>
          <w:rFonts w:ascii="Times New Roman" w:hAnsi="Times New Roman" w:cs="Times New Roman"/>
          <w:sz w:val="24"/>
        </w:rPr>
        <w:t>malnütrisyo</w:t>
      </w:r>
      <w:r>
        <w:rPr>
          <w:rFonts w:ascii="Times New Roman" w:hAnsi="Times New Roman" w:cs="Times New Roman"/>
          <w:sz w:val="24"/>
        </w:rPr>
        <w:t>n görülme oranlarına bakılarak, malnütrisyon özellikle yaşlılarda</w:t>
      </w:r>
      <w:r w:rsidR="0069301C">
        <w:rPr>
          <w:rFonts w:ascii="Times New Roman" w:hAnsi="Times New Roman" w:cs="Times New Roman"/>
          <w:sz w:val="24"/>
        </w:rPr>
        <w:t xml:space="preserve">kapsamlı araştırılması gereken bir sağlık problemidir. </w:t>
      </w:r>
      <w:r w:rsidR="000F718C" w:rsidRPr="00FA1782">
        <w:rPr>
          <w:rFonts w:ascii="Times New Roman" w:hAnsi="Times New Roman" w:cs="Times New Roman"/>
          <w:sz w:val="24"/>
        </w:rPr>
        <w:t>Ma</w:t>
      </w:r>
      <w:r w:rsidR="00D06163">
        <w:rPr>
          <w:rFonts w:ascii="Times New Roman" w:hAnsi="Times New Roman" w:cs="Times New Roman"/>
          <w:sz w:val="24"/>
        </w:rPr>
        <w:t>lnütrisyonun önlenebilmesi için</w:t>
      </w:r>
      <w:r w:rsidR="0069301C">
        <w:rPr>
          <w:rFonts w:ascii="Times New Roman" w:hAnsi="Times New Roman" w:cs="Times New Roman"/>
          <w:sz w:val="24"/>
        </w:rPr>
        <w:t>,</w:t>
      </w:r>
      <w:r w:rsidR="000F718C" w:rsidRPr="00FA1782">
        <w:rPr>
          <w:rFonts w:ascii="Times New Roman" w:hAnsi="Times New Roman" w:cs="Times New Roman"/>
          <w:sz w:val="24"/>
        </w:rPr>
        <w:t xml:space="preserve"> hastalıkların ilerlemesinde</w:t>
      </w:r>
      <w:r w:rsidR="0069301C">
        <w:rPr>
          <w:rFonts w:ascii="Times New Roman" w:hAnsi="Times New Roman" w:cs="Times New Roman"/>
          <w:sz w:val="24"/>
        </w:rPr>
        <w:t xml:space="preserve"> etkili olması ve</w:t>
      </w:r>
      <w:r w:rsidR="000F718C" w:rsidRPr="00FA1782">
        <w:rPr>
          <w:rFonts w:ascii="Times New Roman" w:hAnsi="Times New Roman" w:cs="Times New Roman"/>
          <w:sz w:val="24"/>
        </w:rPr>
        <w:t xml:space="preserve"> yara iy</w:t>
      </w:r>
      <w:r w:rsidR="00D06163">
        <w:rPr>
          <w:rFonts w:ascii="Times New Roman" w:hAnsi="Times New Roman" w:cs="Times New Roman"/>
          <w:sz w:val="24"/>
        </w:rPr>
        <w:t>ileşmesini geciktirmesinden</w:t>
      </w:r>
      <w:r w:rsidR="000F718C" w:rsidRPr="00FA1782">
        <w:rPr>
          <w:rFonts w:ascii="Times New Roman" w:hAnsi="Times New Roman" w:cs="Times New Roman"/>
          <w:sz w:val="24"/>
        </w:rPr>
        <w:t xml:space="preserve"> dolayı </w:t>
      </w:r>
      <w:r>
        <w:rPr>
          <w:rFonts w:ascii="Times New Roman" w:hAnsi="Times New Roman" w:cs="Times New Roman"/>
          <w:sz w:val="24"/>
        </w:rPr>
        <w:t xml:space="preserve">özellikle yaşlı </w:t>
      </w:r>
      <w:r w:rsidR="000F718C" w:rsidRPr="00FA1782">
        <w:rPr>
          <w:rFonts w:ascii="Times New Roman" w:hAnsi="Times New Roman" w:cs="Times New Roman"/>
          <w:sz w:val="24"/>
        </w:rPr>
        <w:t>hastalarda</w:t>
      </w:r>
      <w:r w:rsidR="00D06163">
        <w:rPr>
          <w:rFonts w:ascii="Times New Roman" w:hAnsi="Times New Roman" w:cs="Times New Roman"/>
          <w:sz w:val="24"/>
        </w:rPr>
        <w:t xml:space="preserve">nütrisyonel durumun </w:t>
      </w:r>
      <w:r w:rsidR="0069301C">
        <w:rPr>
          <w:rFonts w:ascii="Times New Roman" w:hAnsi="Times New Roman" w:cs="Times New Roman"/>
          <w:sz w:val="24"/>
        </w:rPr>
        <w:t>çalışılıp</w:t>
      </w:r>
      <w:r w:rsidR="00D06163">
        <w:rPr>
          <w:rFonts w:ascii="Times New Roman" w:hAnsi="Times New Roman" w:cs="Times New Roman"/>
          <w:sz w:val="24"/>
        </w:rPr>
        <w:t xml:space="preserve"> değerlendirilmesi gerekmektedir</w:t>
      </w:r>
      <w:r w:rsidR="0069301C">
        <w:rPr>
          <w:rFonts w:ascii="Times New Roman" w:hAnsi="Times New Roman" w:cs="Times New Roman"/>
          <w:sz w:val="24"/>
        </w:rPr>
        <w:t>.</w:t>
      </w:r>
    </w:p>
    <w:p w:rsidR="00FA355A" w:rsidRDefault="00FA355A" w:rsidP="00FA355A">
      <w:pPr>
        <w:spacing w:after="0" w:line="240" w:lineRule="auto"/>
        <w:rPr>
          <w:rFonts w:ascii="Times New Roman" w:hAnsi="Times New Roman" w:cs="Times New Roman"/>
          <w:b/>
          <w:sz w:val="24"/>
          <w:szCs w:val="24"/>
        </w:rPr>
      </w:pPr>
      <w:bookmarkStart w:id="28" w:name="_Toc8242427"/>
    </w:p>
    <w:p w:rsidR="00FA355A" w:rsidRDefault="00FA355A" w:rsidP="00FA355A">
      <w:pPr>
        <w:spacing w:after="0" w:line="240" w:lineRule="auto"/>
        <w:rPr>
          <w:rFonts w:ascii="Times New Roman" w:hAnsi="Times New Roman" w:cs="Times New Roman"/>
          <w:b/>
          <w:sz w:val="24"/>
          <w:szCs w:val="24"/>
        </w:rPr>
      </w:pPr>
    </w:p>
    <w:p w:rsidR="00845021" w:rsidRDefault="009F3BF6" w:rsidP="00FA355A">
      <w:pPr>
        <w:spacing w:after="0" w:line="240" w:lineRule="auto"/>
        <w:rPr>
          <w:rFonts w:ascii="Times New Roman" w:hAnsi="Times New Roman" w:cs="Times New Roman"/>
          <w:b/>
          <w:sz w:val="24"/>
          <w:szCs w:val="24"/>
        </w:rPr>
      </w:pPr>
      <w:r w:rsidRPr="009F3BF6">
        <w:rPr>
          <w:rFonts w:ascii="Times New Roman" w:hAnsi="Times New Roman" w:cs="Times New Roman"/>
          <w:b/>
          <w:sz w:val="24"/>
          <w:szCs w:val="24"/>
        </w:rPr>
        <w:t xml:space="preserve">2.2.2. </w:t>
      </w:r>
      <w:r w:rsidR="00845021" w:rsidRPr="009F3BF6">
        <w:rPr>
          <w:rFonts w:ascii="Times New Roman" w:hAnsi="Times New Roman" w:cs="Times New Roman"/>
          <w:b/>
          <w:sz w:val="24"/>
          <w:szCs w:val="24"/>
        </w:rPr>
        <w:t>Malnütrisyona Yol Açan Nedenler</w:t>
      </w:r>
      <w:bookmarkEnd w:id="28"/>
    </w:p>
    <w:p w:rsidR="00FA355A" w:rsidRPr="009F3BF6" w:rsidRDefault="00FA355A" w:rsidP="00FA355A">
      <w:pPr>
        <w:spacing w:after="0" w:line="240" w:lineRule="auto"/>
        <w:rPr>
          <w:rFonts w:ascii="Times New Roman" w:hAnsi="Times New Roman" w:cs="Times New Roman"/>
          <w:b/>
          <w:sz w:val="24"/>
          <w:szCs w:val="24"/>
        </w:rPr>
      </w:pPr>
    </w:p>
    <w:p w:rsidR="003B6F4E" w:rsidRDefault="000F718C" w:rsidP="00EF16F2">
      <w:pPr>
        <w:spacing w:before="240" w:after="240" w:line="360" w:lineRule="auto"/>
        <w:ind w:firstLine="567"/>
        <w:jc w:val="both"/>
        <w:rPr>
          <w:rFonts w:ascii="Times New Roman" w:hAnsi="Times New Roman" w:cs="Times New Roman"/>
          <w:sz w:val="24"/>
        </w:rPr>
      </w:pPr>
      <w:r w:rsidRPr="003B6F4E">
        <w:rPr>
          <w:rFonts w:ascii="Times New Roman" w:hAnsi="Times New Roman" w:cs="Times New Roman"/>
          <w:sz w:val="24"/>
        </w:rPr>
        <w:t xml:space="preserve">Yaşlılarda malnütrisyonun nedenleri çeşitli </w:t>
      </w:r>
      <w:r w:rsidR="003B6F4E" w:rsidRPr="003B6F4E">
        <w:rPr>
          <w:rFonts w:ascii="Times New Roman" w:hAnsi="Times New Roman" w:cs="Times New Roman"/>
          <w:sz w:val="24"/>
        </w:rPr>
        <w:t>olsa da</w:t>
      </w:r>
      <w:r w:rsidRPr="003B6F4E">
        <w:rPr>
          <w:rFonts w:ascii="Times New Roman" w:hAnsi="Times New Roman" w:cs="Times New Roman"/>
          <w:sz w:val="24"/>
        </w:rPr>
        <w:t xml:space="preserve"> sosyal </w:t>
      </w:r>
      <w:r w:rsidR="003B6F4E" w:rsidRPr="003B6F4E">
        <w:rPr>
          <w:rFonts w:ascii="Times New Roman" w:hAnsi="Times New Roman" w:cs="Times New Roman"/>
          <w:sz w:val="24"/>
        </w:rPr>
        <w:t>nedenler, psikolojik</w:t>
      </w:r>
      <w:r w:rsidR="00FA355A">
        <w:rPr>
          <w:rFonts w:ascii="Times New Roman" w:hAnsi="Times New Roman" w:cs="Times New Roman"/>
          <w:sz w:val="24"/>
        </w:rPr>
        <w:t xml:space="preserve"> nedenler, </w:t>
      </w:r>
      <w:r w:rsidRPr="003B6F4E">
        <w:rPr>
          <w:rFonts w:ascii="Times New Roman" w:hAnsi="Times New Roman" w:cs="Times New Roman"/>
          <w:sz w:val="24"/>
        </w:rPr>
        <w:t>tıbbi nedenler, ilaç kullanımı başlıkları altında ele alınabilir.</w:t>
      </w:r>
      <w:r w:rsidR="003B6F4E">
        <w:rPr>
          <w:rFonts w:ascii="Times New Roman" w:hAnsi="Times New Roman" w:cs="Times New Roman"/>
          <w:sz w:val="24"/>
        </w:rPr>
        <w:t xml:space="preserve"> Yaşlılarda malnütrisyonun nedenleri ana başl</w:t>
      </w:r>
      <w:r w:rsidR="003C64E7">
        <w:rPr>
          <w:rFonts w:ascii="Times New Roman" w:hAnsi="Times New Roman" w:cs="Times New Roman"/>
          <w:sz w:val="24"/>
        </w:rPr>
        <w:t xml:space="preserve">ıklar altında aşağıdaki Tablo </w:t>
      </w:r>
      <w:r w:rsidR="003B6F4E">
        <w:rPr>
          <w:rFonts w:ascii="Times New Roman" w:hAnsi="Times New Roman" w:cs="Times New Roman"/>
          <w:sz w:val="24"/>
        </w:rPr>
        <w:t>1’de verilmiştir (Rakıcıoğlu, 2006).</w:t>
      </w:r>
    </w:p>
    <w:p w:rsidR="003B6F4E" w:rsidRPr="003B6F4E" w:rsidRDefault="003B6F4E" w:rsidP="009F3BF6">
      <w:pPr>
        <w:pStyle w:val="ResimYazs"/>
        <w:spacing w:before="240" w:after="240" w:line="360" w:lineRule="auto"/>
        <w:rPr>
          <w:rFonts w:ascii="Times New Roman" w:hAnsi="Times New Roman" w:cs="Times New Roman"/>
          <w:i w:val="0"/>
          <w:color w:val="auto"/>
          <w:sz w:val="36"/>
        </w:rPr>
      </w:pPr>
      <w:bookmarkStart w:id="29" w:name="_Toc8151762"/>
      <w:r w:rsidRPr="009F3BF6">
        <w:rPr>
          <w:rFonts w:ascii="Times New Roman" w:hAnsi="Times New Roman" w:cs="Times New Roman"/>
          <w:b/>
          <w:i w:val="0"/>
          <w:color w:val="auto"/>
          <w:sz w:val="24"/>
        </w:rPr>
        <w:t>Tablo</w:t>
      </w:r>
      <w:r w:rsidR="00DF376A" w:rsidRPr="009F3BF6">
        <w:rPr>
          <w:rFonts w:ascii="Times New Roman" w:hAnsi="Times New Roman" w:cs="Times New Roman"/>
          <w:b/>
          <w:i w:val="0"/>
          <w:color w:val="auto"/>
          <w:sz w:val="24"/>
        </w:rPr>
        <w:fldChar w:fldCharType="begin"/>
      </w:r>
      <w:r w:rsidR="006A1D14" w:rsidRPr="009F3BF6">
        <w:rPr>
          <w:rFonts w:ascii="Times New Roman" w:hAnsi="Times New Roman" w:cs="Times New Roman"/>
          <w:b/>
          <w:i w:val="0"/>
          <w:color w:val="auto"/>
          <w:sz w:val="24"/>
        </w:rPr>
        <w:instrText xml:space="preserve"> SEQ Tablo \* ARABIC \s 1 </w:instrText>
      </w:r>
      <w:r w:rsidR="00DF376A" w:rsidRPr="009F3BF6">
        <w:rPr>
          <w:rFonts w:ascii="Times New Roman" w:hAnsi="Times New Roman" w:cs="Times New Roman"/>
          <w:b/>
          <w:i w:val="0"/>
          <w:color w:val="auto"/>
          <w:sz w:val="24"/>
        </w:rPr>
        <w:fldChar w:fldCharType="separate"/>
      </w:r>
      <w:r w:rsidR="009558EB">
        <w:rPr>
          <w:rFonts w:ascii="Times New Roman" w:hAnsi="Times New Roman" w:cs="Times New Roman"/>
          <w:b/>
          <w:i w:val="0"/>
          <w:noProof/>
          <w:color w:val="auto"/>
          <w:sz w:val="24"/>
        </w:rPr>
        <w:t>1</w:t>
      </w:r>
      <w:r w:rsidR="00DF376A" w:rsidRPr="009F3BF6">
        <w:rPr>
          <w:rFonts w:ascii="Times New Roman" w:hAnsi="Times New Roman" w:cs="Times New Roman"/>
          <w:b/>
          <w:i w:val="0"/>
          <w:color w:val="auto"/>
          <w:sz w:val="24"/>
        </w:rPr>
        <w:fldChar w:fldCharType="end"/>
      </w:r>
      <w:r w:rsidR="006408D6" w:rsidRPr="009F3BF6">
        <w:rPr>
          <w:rFonts w:ascii="Times New Roman" w:hAnsi="Times New Roman" w:cs="Times New Roman"/>
          <w:b/>
          <w:i w:val="0"/>
          <w:color w:val="auto"/>
          <w:sz w:val="24"/>
        </w:rPr>
        <w:t>.</w:t>
      </w:r>
      <w:r w:rsidRPr="003B6F4E">
        <w:rPr>
          <w:rFonts w:ascii="Times New Roman" w:hAnsi="Times New Roman" w:cs="Times New Roman"/>
          <w:i w:val="0"/>
          <w:color w:val="auto"/>
          <w:sz w:val="24"/>
        </w:rPr>
        <w:t xml:space="preserve"> Yaşlılarda Malnütrisyonun Nedenleri</w:t>
      </w:r>
      <w:bookmarkEnd w:id="29"/>
    </w:p>
    <w:tbl>
      <w:tblPr>
        <w:tblW w:w="9289" w:type="dxa"/>
        <w:tblInd w:w="-5" w:type="dxa"/>
        <w:tblBorders>
          <w:top w:val="single" w:sz="4" w:space="0" w:color="auto"/>
          <w:bottom w:val="single" w:sz="4" w:space="0" w:color="auto"/>
        </w:tblBorders>
        <w:tblLayout w:type="fixed"/>
        <w:tblCellMar>
          <w:left w:w="70" w:type="dxa"/>
          <w:right w:w="70" w:type="dxa"/>
        </w:tblCellMar>
        <w:tblLook w:val="0000"/>
      </w:tblPr>
      <w:tblGrid>
        <w:gridCol w:w="2347"/>
        <w:gridCol w:w="2348"/>
        <w:gridCol w:w="2348"/>
        <w:gridCol w:w="2246"/>
      </w:tblGrid>
      <w:tr w:rsidR="000F718C" w:rsidRPr="003B6F4E" w:rsidTr="009F3BF6">
        <w:trPr>
          <w:trHeight w:val="20"/>
        </w:trPr>
        <w:tc>
          <w:tcPr>
            <w:tcW w:w="2347" w:type="dxa"/>
            <w:tcBorders>
              <w:top w:val="single" w:sz="4" w:space="0" w:color="auto"/>
              <w:bottom w:val="single" w:sz="4" w:space="0" w:color="auto"/>
            </w:tcBorders>
          </w:tcPr>
          <w:p w:rsidR="000F718C" w:rsidRPr="00F6334D" w:rsidRDefault="000F718C" w:rsidP="009F3BF6">
            <w:pPr>
              <w:spacing w:after="0" w:line="240" w:lineRule="auto"/>
              <w:ind w:left="-99"/>
              <w:jc w:val="center"/>
              <w:rPr>
                <w:rFonts w:ascii="Times New Roman" w:hAnsi="Times New Roman" w:cs="Times New Roman"/>
                <w:b/>
                <w:sz w:val="20"/>
              </w:rPr>
            </w:pPr>
            <w:r w:rsidRPr="00F6334D">
              <w:rPr>
                <w:rFonts w:ascii="Times New Roman" w:hAnsi="Times New Roman" w:cs="Times New Roman"/>
                <w:b/>
                <w:sz w:val="20"/>
              </w:rPr>
              <w:t>Tıbbi Nedenler</w:t>
            </w:r>
          </w:p>
        </w:tc>
        <w:tc>
          <w:tcPr>
            <w:tcW w:w="2348" w:type="dxa"/>
            <w:tcBorders>
              <w:top w:val="single" w:sz="4" w:space="0" w:color="auto"/>
              <w:bottom w:val="single" w:sz="4" w:space="0" w:color="auto"/>
            </w:tcBorders>
          </w:tcPr>
          <w:p w:rsidR="000F718C" w:rsidRPr="00F6334D" w:rsidRDefault="000F718C" w:rsidP="009F3BF6">
            <w:pPr>
              <w:spacing w:after="0" w:line="240" w:lineRule="auto"/>
              <w:jc w:val="center"/>
              <w:rPr>
                <w:rFonts w:ascii="Times New Roman" w:hAnsi="Times New Roman" w:cs="Times New Roman"/>
                <w:b/>
                <w:sz w:val="20"/>
              </w:rPr>
            </w:pPr>
            <w:r w:rsidRPr="00F6334D">
              <w:rPr>
                <w:rFonts w:ascii="Times New Roman" w:hAnsi="Times New Roman" w:cs="Times New Roman"/>
                <w:b/>
                <w:sz w:val="20"/>
              </w:rPr>
              <w:t>Psikolojik Nedenler</w:t>
            </w:r>
          </w:p>
        </w:tc>
        <w:tc>
          <w:tcPr>
            <w:tcW w:w="2348" w:type="dxa"/>
            <w:tcBorders>
              <w:top w:val="single" w:sz="4" w:space="0" w:color="auto"/>
              <w:bottom w:val="single" w:sz="4" w:space="0" w:color="auto"/>
            </w:tcBorders>
          </w:tcPr>
          <w:p w:rsidR="000F718C" w:rsidRPr="00F6334D" w:rsidRDefault="000F718C" w:rsidP="009F3BF6">
            <w:pPr>
              <w:spacing w:after="0" w:line="240" w:lineRule="auto"/>
              <w:jc w:val="center"/>
              <w:rPr>
                <w:rFonts w:ascii="Times New Roman" w:hAnsi="Times New Roman" w:cs="Times New Roman"/>
                <w:b/>
                <w:sz w:val="20"/>
              </w:rPr>
            </w:pPr>
            <w:r w:rsidRPr="00F6334D">
              <w:rPr>
                <w:rFonts w:ascii="Times New Roman" w:hAnsi="Times New Roman" w:cs="Times New Roman"/>
                <w:b/>
                <w:sz w:val="20"/>
              </w:rPr>
              <w:t>Sosyal Nedenler</w:t>
            </w:r>
          </w:p>
        </w:tc>
        <w:tc>
          <w:tcPr>
            <w:tcW w:w="2246" w:type="dxa"/>
            <w:tcBorders>
              <w:top w:val="single" w:sz="4" w:space="0" w:color="auto"/>
              <w:bottom w:val="single" w:sz="4" w:space="0" w:color="auto"/>
            </w:tcBorders>
          </w:tcPr>
          <w:p w:rsidR="000F718C" w:rsidRPr="00F6334D" w:rsidRDefault="000F718C" w:rsidP="009F3BF6">
            <w:pPr>
              <w:spacing w:after="0" w:line="240" w:lineRule="auto"/>
              <w:jc w:val="center"/>
              <w:rPr>
                <w:rFonts w:ascii="Times New Roman" w:hAnsi="Times New Roman" w:cs="Times New Roman"/>
                <w:b/>
                <w:sz w:val="20"/>
              </w:rPr>
            </w:pPr>
            <w:r w:rsidRPr="00F6334D">
              <w:rPr>
                <w:rFonts w:ascii="Times New Roman" w:hAnsi="Times New Roman" w:cs="Times New Roman"/>
                <w:b/>
                <w:sz w:val="20"/>
              </w:rPr>
              <w:t>İlaç kullanımı</w:t>
            </w:r>
          </w:p>
        </w:tc>
      </w:tr>
      <w:tr w:rsidR="000F718C" w:rsidRPr="003B6F4E" w:rsidTr="009F3BF6">
        <w:trPr>
          <w:trHeight w:val="20"/>
        </w:trPr>
        <w:tc>
          <w:tcPr>
            <w:tcW w:w="2347" w:type="dxa"/>
            <w:tcBorders>
              <w:top w:val="single" w:sz="4" w:space="0" w:color="auto"/>
              <w:bottom w:val="single" w:sz="4" w:space="0" w:color="auto"/>
            </w:tcBorders>
          </w:tcPr>
          <w:p w:rsidR="000F718C" w:rsidRPr="003B6F4E" w:rsidRDefault="000F718C" w:rsidP="009F3BF6">
            <w:pPr>
              <w:spacing w:after="0" w:line="240" w:lineRule="auto"/>
              <w:rPr>
                <w:rFonts w:ascii="Times New Roman" w:hAnsi="Times New Roman" w:cs="Times New Roman"/>
                <w:sz w:val="20"/>
              </w:rPr>
            </w:pPr>
            <w:r w:rsidRPr="003B6F4E">
              <w:rPr>
                <w:rFonts w:ascii="Times New Roman" w:hAnsi="Times New Roman" w:cs="Times New Roman"/>
                <w:sz w:val="20"/>
              </w:rPr>
              <w:t>Diş sağlığının yetersiz oluşu, tat ve koku almanın azalması, kronik obstrüktif akciğer hastalığı, enfeksiyon, disfaji, romotoid artrit, Parkinson hastalığı, hipermetabolizm (örn:hipertiroidizm), malabsorbsiyon sendromu, kanser, alkolizm, kardiyak yetmezlik, gastrointestinal semptomlar (kusma, diyare, konstipasyon, dispepsi, helikobakter pylori enfeksiyonu, atrofik gastrit)</w:t>
            </w: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tc>
        <w:tc>
          <w:tcPr>
            <w:tcW w:w="2348" w:type="dxa"/>
            <w:tcBorders>
              <w:top w:val="single" w:sz="4" w:space="0" w:color="auto"/>
              <w:bottom w:val="single" w:sz="4" w:space="0" w:color="auto"/>
            </w:tcBorders>
          </w:tcPr>
          <w:p w:rsidR="000F718C" w:rsidRPr="003B6F4E" w:rsidRDefault="000F718C" w:rsidP="009F3BF6">
            <w:pPr>
              <w:spacing w:after="0" w:line="240" w:lineRule="auto"/>
              <w:rPr>
                <w:rFonts w:ascii="Times New Roman" w:hAnsi="Times New Roman" w:cs="Times New Roman"/>
                <w:sz w:val="20"/>
              </w:rPr>
            </w:pPr>
            <w:r w:rsidRPr="003B6F4E">
              <w:rPr>
                <w:rFonts w:ascii="Times New Roman" w:hAnsi="Times New Roman" w:cs="Times New Roman"/>
                <w:sz w:val="20"/>
              </w:rPr>
              <w:t>Depresyon, demans/ Alzheimer hastalığı, kolesterol fobisi, alkolizm, sevdiği yakınlarını kaybetme</w:t>
            </w: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tc>
        <w:tc>
          <w:tcPr>
            <w:tcW w:w="2348" w:type="dxa"/>
            <w:tcBorders>
              <w:top w:val="single" w:sz="4" w:space="0" w:color="auto"/>
              <w:bottom w:val="single" w:sz="4" w:space="0" w:color="auto"/>
            </w:tcBorders>
          </w:tcPr>
          <w:p w:rsidR="000F718C" w:rsidRPr="003B6F4E" w:rsidRDefault="000F718C" w:rsidP="009F3BF6">
            <w:pPr>
              <w:spacing w:after="0" w:line="240" w:lineRule="auto"/>
              <w:rPr>
                <w:rFonts w:ascii="Times New Roman" w:hAnsi="Times New Roman" w:cs="Times New Roman"/>
                <w:sz w:val="20"/>
              </w:rPr>
            </w:pPr>
            <w:r w:rsidRPr="003B6F4E">
              <w:rPr>
                <w:rFonts w:ascii="Times New Roman" w:hAnsi="Times New Roman" w:cs="Times New Roman"/>
                <w:sz w:val="20"/>
              </w:rPr>
              <w:t>Fakirlik, yalnız yaşama, sosyal izolasyon, sosyal destek yoksunluğu kurumlarda yaşayan yaşlılarda etnik yiyeceklerin temin edilememesi, yiyecek satın alma ve hazırlamadaki yeterisizlik, kendi kendine beslenememe</w:t>
            </w: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p w:rsidR="000F718C" w:rsidRPr="003B6F4E" w:rsidRDefault="000F718C" w:rsidP="009F3BF6">
            <w:pPr>
              <w:spacing w:after="0" w:line="240" w:lineRule="auto"/>
              <w:rPr>
                <w:rFonts w:ascii="Times New Roman" w:hAnsi="Times New Roman" w:cs="Times New Roman"/>
                <w:sz w:val="20"/>
              </w:rPr>
            </w:pPr>
          </w:p>
        </w:tc>
        <w:tc>
          <w:tcPr>
            <w:tcW w:w="2246" w:type="dxa"/>
            <w:tcBorders>
              <w:top w:val="single" w:sz="4" w:space="0" w:color="auto"/>
              <w:bottom w:val="single" w:sz="4" w:space="0" w:color="auto"/>
            </w:tcBorders>
          </w:tcPr>
          <w:p w:rsidR="00D054F1" w:rsidRDefault="000F718C" w:rsidP="009F3BF6">
            <w:pPr>
              <w:spacing w:after="0" w:line="240" w:lineRule="auto"/>
              <w:rPr>
                <w:rFonts w:ascii="Times New Roman" w:hAnsi="Times New Roman" w:cs="Times New Roman"/>
                <w:sz w:val="20"/>
              </w:rPr>
            </w:pPr>
            <w:r w:rsidRPr="003B6F4E">
              <w:rPr>
                <w:rFonts w:ascii="Times New Roman" w:hAnsi="Times New Roman" w:cs="Times New Roman"/>
                <w:sz w:val="20"/>
              </w:rPr>
              <w:t>Mide bulantısı/kusma: Antibiyotikler, digoksin, teofilin, non-steroidal anti-inflamatuvar öğeler Anoreksi: antibiyotikler, digoksin Hipogenusia: Metronidazole, kalsiyum kanal blokerleri, anjiotensin-dönüştürücü enzim inhibitörleri (ACEI), metformin Erken doygunluk: Antikolinerjik ilaçlar, sempatomimetik öğeler Beslenme yeteneğinin azalması: Sedatifler, opiatlar, psikotropik öğeler Disfaji:Potasyum ilaçları,(NSAIDs), bisfosfanatlar, prednisol Konstipasyon: Opioid, demir ilaçları, diüretikler Hipermetabolizma: Tiroksin, efedrin</w:t>
            </w:r>
          </w:p>
          <w:p w:rsidR="00D054F1" w:rsidRPr="003B6F4E" w:rsidRDefault="00D054F1" w:rsidP="009F3BF6">
            <w:pPr>
              <w:spacing w:after="0" w:line="240" w:lineRule="auto"/>
              <w:rPr>
                <w:rFonts w:ascii="Times New Roman" w:hAnsi="Times New Roman" w:cs="Times New Roman"/>
                <w:sz w:val="20"/>
              </w:rPr>
            </w:pPr>
          </w:p>
        </w:tc>
      </w:tr>
    </w:tbl>
    <w:p w:rsidR="00D054F1" w:rsidRPr="00D054F1" w:rsidRDefault="00D054F1" w:rsidP="00FA355A">
      <w:pPr>
        <w:spacing w:before="120" w:after="120" w:line="240" w:lineRule="auto"/>
        <w:ind w:left="709" w:hanging="709"/>
        <w:rPr>
          <w:rFonts w:ascii="Times New Roman" w:eastAsia="Calibri" w:hAnsi="Times New Roman" w:cs="Times New Roman"/>
          <w:sz w:val="20"/>
          <w:szCs w:val="20"/>
        </w:rPr>
      </w:pPr>
      <w:bookmarkStart w:id="30" w:name="_Toc8242428"/>
      <w:r w:rsidRPr="00FA355A">
        <w:rPr>
          <w:rFonts w:ascii="Times New Roman" w:eastAsia="Calibri" w:hAnsi="Times New Roman" w:cs="Times New Roman"/>
          <w:b/>
          <w:sz w:val="20"/>
          <w:szCs w:val="20"/>
        </w:rPr>
        <w:t>Kaynak:</w:t>
      </w:r>
      <w:r w:rsidRPr="00D054F1">
        <w:rPr>
          <w:rFonts w:ascii="Times New Roman" w:eastAsia="Calibri" w:hAnsi="Times New Roman" w:cs="Times New Roman"/>
          <w:sz w:val="20"/>
          <w:szCs w:val="20"/>
        </w:rPr>
        <w:t xml:space="preserve"> Rakıcıoğlu N. (2006). Malnütrisyon ve Yaşlanma Anoreksisi. Arıoğul S. (Ed.)Geriatri ve Gerontoloji (373-384)</w:t>
      </w:r>
    </w:p>
    <w:p w:rsidR="00845021" w:rsidRDefault="009F3BF6" w:rsidP="00FA355A">
      <w:pPr>
        <w:spacing w:after="0" w:line="240" w:lineRule="auto"/>
        <w:rPr>
          <w:rFonts w:ascii="Times New Roman" w:hAnsi="Times New Roman" w:cs="Times New Roman"/>
          <w:b/>
          <w:sz w:val="24"/>
          <w:szCs w:val="24"/>
        </w:rPr>
      </w:pPr>
      <w:r w:rsidRPr="009F3BF6">
        <w:rPr>
          <w:rFonts w:ascii="Times New Roman" w:hAnsi="Times New Roman" w:cs="Times New Roman"/>
          <w:b/>
          <w:sz w:val="24"/>
          <w:szCs w:val="24"/>
        </w:rPr>
        <w:lastRenderedPageBreak/>
        <w:t xml:space="preserve">2.2.3. </w:t>
      </w:r>
      <w:r w:rsidR="00845021" w:rsidRPr="009F3BF6">
        <w:rPr>
          <w:rFonts w:ascii="Times New Roman" w:hAnsi="Times New Roman" w:cs="Times New Roman"/>
          <w:b/>
          <w:sz w:val="24"/>
          <w:szCs w:val="24"/>
        </w:rPr>
        <w:t>Malnütrisyon Belirtileri</w:t>
      </w:r>
      <w:bookmarkEnd w:id="30"/>
    </w:p>
    <w:p w:rsidR="00FA355A" w:rsidRPr="009F3BF6" w:rsidRDefault="00FA355A" w:rsidP="00FA355A">
      <w:pPr>
        <w:spacing w:after="0" w:line="240" w:lineRule="auto"/>
        <w:rPr>
          <w:rFonts w:ascii="Times New Roman" w:hAnsi="Times New Roman" w:cs="Times New Roman"/>
          <w:b/>
          <w:sz w:val="24"/>
          <w:szCs w:val="24"/>
        </w:rPr>
      </w:pPr>
    </w:p>
    <w:p w:rsidR="000F718C" w:rsidRPr="00E4356E" w:rsidRDefault="000F718C" w:rsidP="009F3BF6">
      <w:pPr>
        <w:spacing w:before="240" w:after="240" w:line="360" w:lineRule="auto"/>
        <w:ind w:firstLine="567"/>
        <w:jc w:val="both"/>
        <w:rPr>
          <w:rFonts w:ascii="Times New Roman" w:hAnsi="Times New Roman" w:cs="Times New Roman"/>
          <w:sz w:val="24"/>
        </w:rPr>
      </w:pPr>
      <w:r w:rsidRPr="00E4356E">
        <w:rPr>
          <w:rFonts w:ascii="Times New Roman" w:hAnsi="Times New Roman" w:cs="Times New Roman"/>
          <w:sz w:val="24"/>
        </w:rPr>
        <w:t>Malnütrisyon</w:t>
      </w:r>
      <w:r w:rsidR="00E4356E">
        <w:rPr>
          <w:rFonts w:ascii="Times New Roman" w:hAnsi="Times New Roman" w:cs="Times New Roman"/>
          <w:sz w:val="24"/>
        </w:rPr>
        <w:t>;</w:t>
      </w:r>
      <w:r w:rsidRPr="00E4356E">
        <w:rPr>
          <w:rFonts w:ascii="Times New Roman" w:hAnsi="Times New Roman" w:cs="Times New Roman"/>
          <w:sz w:val="24"/>
        </w:rPr>
        <w:t xml:space="preserve"> yetersiz gıda alımı, </w:t>
      </w:r>
      <w:r w:rsidR="00E4356E" w:rsidRPr="00E4356E">
        <w:rPr>
          <w:rFonts w:ascii="Times New Roman" w:hAnsi="Times New Roman" w:cs="Times New Roman"/>
          <w:sz w:val="24"/>
        </w:rPr>
        <w:t>iştahsızlık, kas</w:t>
      </w:r>
      <w:r w:rsidRPr="00E4356E">
        <w:rPr>
          <w:rFonts w:ascii="Times New Roman" w:hAnsi="Times New Roman" w:cs="Times New Roman"/>
          <w:sz w:val="24"/>
        </w:rPr>
        <w:t xml:space="preserve"> atrofisi, kilo verme ve kötüye gidişat ile ilişkili belirtilerle kendini göstermektedir</w:t>
      </w:r>
      <w:r w:rsidR="008477D3">
        <w:rPr>
          <w:rFonts w:ascii="Times New Roman" w:hAnsi="Times New Roman" w:cs="Times New Roman"/>
          <w:sz w:val="24"/>
        </w:rPr>
        <w:t xml:space="preserve">. </w:t>
      </w:r>
      <w:r w:rsidRPr="00E4356E">
        <w:rPr>
          <w:rFonts w:ascii="Times New Roman" w:hAnsi="Times New Roman" w:cs="Times New Roman"/>
          <w:sz w:val="24"/>
        </w:rPr>
        <w:t>Yetersiz gıda alımı</w:t>
      </w:r>
      <w:r w:rsidR="00E4356E">
        <w:rPr>
          <w:rFonts w:ascii="Times New Roman" w:hAnsi="Times New Roman" w:cs="Times New Roman"/>
          <w:sz w:val="24"/>
        </w:rPr>
        <w:t xml:space="preserve">; </w:t>
      </w:r>
      <w:r w:rsidRPr="00E4356E">
        <w:rPr>
          <w:rFonts w:ascii="Times New Roman" w:hAnsi="Times New Roman" w:cs="Times New Roman"/>
          <w:sz w:val="24"/>
        </w:rPr>
        <w:t xml:space="preserve">kronik protein ve enerji ihtiyaçlarının yetersiz karşılanması ile meydana gelir. Yetersiz </w:t>
      </w:r>
      <w:r w:rsidR="00E4356E" w:rsidRPr="00E4356E">
        <w:rPr>
          <w:rFonts w:ascii="Times New Roman" w:hAnsi="Times New Roman" w:cs="Times New Roman"/>
          <w:sz w:val="24"/>
        </w:rPr>
        <w:t>gelen gereksinimlerin</w:t>
      </w:r>
      <w:r w:rsidRPr="00E4356E">
        <w:rPr>
          <w:rFonts w:ascii="Times New Roman" w:hAnsi="Times New Roman" w:cs="Times New Roman"/>
          <w:sz w:val="24"/>
        </w:rPr>
        <w:t xml:space="preserve"> iki </w:t>
      </w:r>
      <w:r w:rsidR="00E4356E" w:rsidRPr="00E4356E">
        <w:rPr>
          <w:rFonts w:ascii="Times New Roman" w:hAnsi="Times New Roman" w:cs="Times New Roman"/>
          <w:sz w:val="24"/>
        </w:rPr>
        <w:t>önemli nedeni</w:t>
      </w:r>
      <w:r w:rsidRPr="00E4356E">
        <w:rPr>
          <w:rFonts w:ascii="Times New Roman" w:hAnsi="Times New Roman" w:cs="Times New Roman"/>
          <w:sz w:val="24"/>
        </w:rPr>
        <w:t xml:space="preserve">, artan besin ihtiyacı ve azalan besin alımıdır. Hastalık veya ilaç tedavisi </w:t>
      </w:r>
      <w:r w:rsidR="00E4356E" w:rsidRPr="00E4356E">
        <w:rPr>
          <w:rFonts w:ascii="Times New Roman" w:hAnsi="Times New Roman" w:cs="Times New Roman"/>
          <w:sz w:val="24"/>
        </w:rPr>
        <w:t>sebebiyle, besinlerin</w:t>
      </w:r>
      <w:r w:rsidRPr="00E4356E">
        <w:rPr>
          <w:rFonts w:ascii="Times New Roman" w:hAnsi="Times New Roman" w:cs="Times New Roman"/>
          <w:sz w:val="24"/>
        </w:rPr>
        <w:t xml:space="preserve"> mideye alınması, emilimi veya sindirimindeki problemler </w:t>
      </w:r>
      <w:r w:rsidR="00E4356E" w:rsidRPr="00E4356E">
        <w:rPr>
          <w:rFonts w:ascii="Times New Roman" w:hAnsi="Times New Roman" w:cs="Times New Roman"/>
          <w:sz w:val="24"/>
        </w:rPr>
        <w:t>de besin</w:t>
      </w:r>
      <w:r w:rsidRPr="00E4356E">
        <w:rPr>
          <w:rFonts w:ascii="Times New Roman" w:hAnsi="Times New Roman" w:cs="Times New Roman"/>
          <w:sz w:val="24"/>
        </w:rPr>
        <w:t xml:space="preserve"> alımı</w:t>
      </w:r>
      <w:r w:rsidR="008477D3">
        <w:rPr>
          <w:rFonts w:ascii="Times New Roman" w:hAnsi="Times New Roman" w:cs="Times New Roman"/>
          <w:sz w:val="24"/>
        </w:rPr>
        <w:t xml:space="preserve">nı etkileyen diğer faktörlerdir </w:t>
      </w:r>
      <w:r w:rsidR="008477D3" w:rsidRPr="008477D3">
        <w:rPr>
          <w:rFonts w:ascii="Times New Roman" w:hAnsi="Times New Roman" w:cs="Times New Roman"/>
          <w:sz w:val="24"/>
        </w:rPr>
        <w:t>(Chan ve ark, 2010)</w:t>
      </w:r>
      <w:r w:rsidR="008477D3">
        <w:rPr>
          <w:rFonts w:ascii="Times New Roman" w:hAnsi="Times New Roman" w:cs="Times New Roman"/>
          <w:sz w:val="24"/>
        </w:rPr>
        <w:t>.</w:t>
      </w:r>
    </w:p>
    <w:p w:rsidR="000F718C" w:rsidRPr="00E4356E" w:rsidRDefault="000F718C" w:rsidP="009F3BF6">
      <w:pPr>
        <w:spacing w:before="240" w:after="240" w:line="360" w:lineRule="auto"/>
        <w:ind w:firstLine="567"/>
        <w:jc w:val="both"/>
        <w:rPr>
          <w:rFonts w:ascii="Times New Roman" w:hAnsi="Times New Roman" w:cs="Times New Roman"/>
          <w:sz w:val="24"/>
        </w:rPr>
      </w:pPr>
      <w:r w:rsidRPr="00E4356E">
        <w:rPr>
          <w:rFonts w:ascii="Times New Roman" w:hAnsi="Times New Roman" w:cs="Times New Roman"/>
          <w:sz w:val="24"/>
        </w:rPr>
        <w:t>Kas atrofisi</w:t>
      </w:r>
      <w:r w:rsidR="00E4356E">
        <w:rPr>
          <w:rFonts w:ascii="Times New Roman" w:hAnsi="Times New Roman" w:cs="Times New Roman"/>
          <w:sz w:val="24"/>
        </w:rPr>
        <w:t>; b</w:t>
      </w:r>
      <w:r w:rsidRPr="00E4356E">
        <w:rPr>
          <w:rFonts w:ascii="Times New Roman" w:hAnsi="Times New Roman" w:cs="Times New Roman"/>
          <w:sz w:val="24"/>
        </w:rPr>
        <w:t xml:space="preserve">esin alımının özellikle proteinin ihtiyacından daha az alınması kas kitlesinin ve derialtı yağ dokusunun azalmasına neden olur. Malnütrisyon orta kol kas çevresi </w:t>
      </w:r>
      <w:r w:rsidR="00E4356E" w:rsidRPr="00E4356E">
        <w:rPr>
          <w:rFonts w:ascii="Times New Roman" w:hAnsi="Times New Roman" w:cs="Times New Roman"/>
          <w:sz w:val="24"/>
        </w:rPr>
        <w:t>ölçümü ile</w:t>
      </w:r>
      <w:r w:rsidR="004166AA">
        <w:rPr>
          <w:rFonts w:ascii="Times New Roman" w:hAnsi="Times New Roman" w:cs="Times New Roman"/>
          <w:sz w:val="24"/>
        </w:rPr>
        <w:t xml:space="preserve"> tanılanabilir. </w:t>
      </w:r>
      <w:r w:rsidRPr="00E4356E">
        <w:rPr>
          <w:rFonts w:ascii="Times New Roman" w:hAnsi="Times New Roman" w:cs="Times New Roman"/>
          <w:sz w:val="24"/>
        </w:rPr>
        <w:t>Kilo kaybı</w:t>
      </w:r>
      <w:r w:rsidR="00E4356E">
        <w:rPr>
          <w:rFonts w:ascii="Times New Roman" w:hAnsi="Times New Roman" w:cs="Times New Roman"/>
          <w:sz w:val="24"/>
        </w:rPr>
        <w:t>; y</w:t>
      </w:r>
      <w:r w:rsidRPr="00E4356E">
        <w:rPr>
          <w:rFonts w:ascii="Times New Roman" w:hAnsi="Times New Roman" w:cs="Times New Roman"/>
          <w:sz w:val="24"/>
        </w:rPr>
        <w:t xml:space="preserve">aşlılarda kilo kaybı malnütrisyonun </w:t>
      </w:r>
      <w:r w:rsidR="00E4356E" w:rsidRPr="00E4356E">
        <w:rPr>
          <w:rFonts w:ascii="Times New Roman" w:hAnsi="Times New Roman" w:cs="Times New Roman"/>
          <w:sz w:val="24"/>
        </w:rPr>
        <w:t>temel belirleyicilerindendir</w:t>
      </w:r>
      <w:r w:rsidRPr="00E4356E">
        <w:rPr>
          <w:rFonts w:ascii="Times New Roman" w:hAnsi="Times New Roman" w:cs="Times New Roman"/>
          <w:sz w:val="24"/>
        </w:rPr>
        <w:t>. 6-12 ayda %5’in üzerindeki klinik olarak önemli kilo kayıpları olarak kabul edi</w:t>
      </w:r>
      <w:r w:rsidR="00CF52F1">
        <w:rPr>
          <w:rFonts w:ascii="Times New Roman" w:hAnsi="Times New Roman" w:cs="Times New Roman"/>
          <w:sz w:val="24"/>
        </w:rPr>
        <w:t>lmektedir. İştahsızlık (Anoreksi)</w:t>
      </w:r>
      <w:r w:rsidR="00E4356E">
        <w:rPr>
          <w:rFonts w:ascii="Times New Roman" w:hAnsi="Times New Roman" w:cs="Times New Roman"/>
          <w:sz w:val="24"/>
        </w:rPr>
        <w:t>; y</w:t>
      </w:r>
      <w:r w:rsidRPr="00E4356E">
        <w:rPr>
          <w:rFonts w:ascii="Times New Roman" w:hAnsi="Times New Roman" w:cs="Times New Roman"/>
          <w:sz w:val="24"/>
        </w:rPr>
        <w:t xml:space="preserve">aşlılıktaki anoreksi normal yaşlanma sürecine eşlik eden iştah kaybı ve besin alımındaki azalma sonucunda oluşan, istenmeyen ağırlık kaybını tanımlamaktadır. İştah kaybı çoğu tanılama aracında </w:t>
      </w:r>
      <w:r w:rsidR="00A73DCD">
        <w:rPr>
          <w:rFonts w:ascii="Times New Roman" w:hAnsi="Times New Roman" w:cs="Times New Roman"/>
          <w:sz w:val="24"/>
        </w:rPr>
        <w:t>sorgulanmaktadır (</w:t>
      </w:r>
      <w:r w:rsidR="004166AA">
        <w:rPr>
          <w:rFonts w:ascii="Times New Roman" w:hAnsi="Times New Roman" w:cs="Times New Roman"/>
          <w:sz w:val="24"/>
        </w:rPr>
        <w:t xml:space="preserve">Shilpa, 2015).  </w:t>
      </w:r>
    </w:p>
    <w:p w:rsidR="000F718C" w:rsidRPr="00E4356E" w:rsidRDefault="000F718C" w:rsidP="00FA355A">
      <w:pPr>
        <w:spacing w:before="240" w:after="0" w:line="360" w:lineRule="auto"/>
        <w:ind w:firstLine="567"/>
        <w:jc w:val="both"/>
        <w:rPr>
          <w:rFonts w:ascii="Times New Roman" w:hAnsi="Times New Roman" w:cs="Times New Roman"/>
          <w:sz w:val="24"/>
        </w:rPr>
      </w:pPr>
      <w:r w:rsidRPr="00E4356E">
        <w:rPr>
          <w:rFonts w:ascii="Times New Roman" w:hAnsi="Times New Roman" w:cs="Times New Roman"/>
          <w:sz w:val="24"/>
        </w:rPr>
        <w:t>Kötüye gidişat</w:t>
      </w:r>
      <w:r w:rsidR="00E4356E">
        <w:rPr>
          <w:rFonts w:ascii="Times New Roman" w:hAnsi="Times New Roman" w:cs="Times New Roman"/>
          <w:sz w:val="24"/>
        </w:rPr>
        <w:t>; m</w:t>
      </w:r>
      <w:r w:rsidRPr="00E4356E">
        <w:rPr>
          <w:rFonts w:ascii="Times New Roman" w:hAnsi="Times New Roman" w:cs="Times New Roman"/>
          <w:sz w:val="24"/>
        </w:rPr>
        <w:t>alnütrisyon</w:t>
      </w:r>
      <w:r w:rsidR="00CF52F1">
        <w:rPr>
          <w:rFonts w:ascii="Times New Roman" w:hAnsi="Times New Roman" w:cs="Times New Roman"/>
          <w:sz w:val="24"/>
        </w:rPr>
        <w:t>da</w:t>
      </w:r>
      <w:r w:rsidRPr="00E4356E">
        <w:rPr>
          <w:rFonts w:ascii="Times New Roman" w:hAnsi="Times New Roman" w:cs="Times New Roman"/>
          <w:sz w:val="24"/>
        </w:rPr>
        <w:t xml:space="preserve">, enfeksiyonlara duyarlılığın artmasına, yara iyileşmesinin yavaşlamasına, ilaçların metabolizmaya karışma hızının düşmesine, fiziksel ve bilişsel fonksiyonların bozulmasına neden olur. Yapılan deneysel çalışmalar, malnütrisyonun yaşlılarda gençlerden çok daha zor iyileştiğini </w:t>
      </w:r>
      <w:r w:rsidR="00E4356E" w:rsidRPr="00E4356E">
        <w:rPr>
          <w:rFonts w:ascii="Times New Roman" w:hAnsi="Times New Roman" w:cs="Times New Roman"/>
          <w:sz w:val="24"/>
        </w:rPr>
        <w:t>göstermektedir.</w:t>
      </w:r>
      <w:r w:rsidRPr="00E4356E">
        <w:rPr>
          <w:rFonts w:ascii="Times New Roman" w:hAnsi="Times New Roman" w:cs="Times New Roman"/>
          <w:sz w:val="24"/>
        </w:rPr>
        <w:t xml:space="preserve"> Ayrıca yaşlılardaki alt ekstremitede</w:t>
      </w:r>
      <w:r w:rsidR="0039293D">
        <w:rPr>
          <w:rFonts w:ascii="Times New Roman" w:hAnsi="Times New Roman" w:cs="Times New Roman"/>
          <w:sz w:val="24"/>
        </w:rPr>
        <w:t xml:space="preserve"> ödem malnütrisyon belirtisidir (Rakıcıoğlu, 2009).</w:t>
      </w:r>
    </w:p>
    <w:p w:rsidR="00FA355A" w:rsidRDefault="00FA355A" w:rsidP="00FA355A">
      <w:pPr>
        <w:spacing w:after="0" w:line="240" w:lineRule="auto"/>
        <w:rPr>
          <w:rFonts w:ascii="Times New Roman" w:hAnsi="Times New Roman" w:cs="Times New Roman"/>
          <w:b/>
          <w:sz w:val="24"/>
          <w:szCs w:val="24"/>
        </w:rPr>
      </w:pPr>
      <w:bookmarkStart w:id="31" w:name="_Toc8242429"/>
    </w:p>
    <w:p w:rsidR="00FA355A" w:rsidRDefault="00FA355A" w:rsidP="00FA355A">
      <w:pPr>
        <w:spacing w:after="0" w:line="240" w:lineRule="auto"/>
        <w:rPr>
          <w:rFonts w:ascii="Times New Roman" w:hAnsi="Times New Roman" w:cs="Times New Roman"/>
          <w:b/>
          <w:sz w:val="24"/>
          <w:szCs w:val="24"/>
        </w:rPr>
      </w:pPr>
    </w:p>
    <w:p w:rsidR="009C5D57" w:rsidRDefault="009F3BF6" w:rsidP="00FA355A">
      <w:pPr>
        <w:spacing w:after="0" w:line="240" w:lineRule="auto"/>
        <w:rPr>
          <w:rFonts w:ascii="Times New Roman" w:hAnsi="Times New Roman" w:cs="Times New Roman"/>
          <w:b/>
          <w:sz w:val="24"/>
          <w:szCs w:val="24"/>
        </w:rPr>
      </w:pPr>
      <w:r w:rsidRPr="009F3BF6">
        <w:rPr>
          <w:rFonts w:ascii="Times New Roman" w:hAnsi="Times New Roman" w:cs="Times New Roman"/>
          <w:b/>
          <w:sz w:val="24"/>
          <w:szCs w:val="24"/>
        </w:rPr>
        <w:t xml:space="preserve">2.2.4. </w:t>
      </w:r>
      <w:r w:rsidR="009C5D57" w:rsidRPr="009F3BF6">
        <w:rPr>
          <w:rFonts w:ascii="Times New Roman" w:hAnsi="Times New Roman" w:cs="Times New Roman"/>
          <w:b/>
          <w:sz w:val="24"/>
          <w:szCs w:val="24"/>
        </w:rPr>
        <w:t>Malnütrisyonun Önemi</w:t>
      </w:r>
      <w:bookmarkEnd w:id="31"/>
    </w:p>
    <w:p w:rsidR="00FA355A" w:rsidRPr="009F3BF6" w:rsidRDefault="00FA355A" w:rsidP="00FA355A">
      <w:pPr>
        <w:spacing w:after="0" w:line="240" w:lineRule="auto"/>
        <w:rPr>
          <w:rFonts w:ascii="Times New Roman" w:hAnsi="Times New Roman" w:cs="Times New Roman"/>
          <w:b/>
          <w:sz w:val="24"/>
          <w:szCs w:val="24"/>
        </w:rPr>
      </w:pPr>
    </w:p>
    <w:p w:rsidR="000F718C" w:rsidRPr="00E4356E" w:rsidRDefault="000F718C" w:rsidP="009F3BF6">
      <w:pPr>
        <w:spacing w:before="240" w:after="240" w:line="360" w:lineRule="auto"/>
        <w:ind w:firstLine="567"/>
        <w:jc w:val="both"/>
        <w:rPr>
          <w:rFonts w:ascii="Times New Roman" w:hAnsi="Times New Roman" w:cs="Times New Roman"/>
          <w:sz w:val="24"/>
        </w:rPr>
      </w:pPr>
      <w:r w:rsidRPr="00E4356E">
        <w:rPr>
          <w:rFonts w:ascii="Times New Roman" w:hAnsi="Times New Roman" w:cs="Times New Roman"/>
          <w:sz w:val="24"/>
        </w:rPr>
        <w:t xml:space="preserve">Yaşlıların besin alımları fizyolojik nedenlerle </w:t>
      </w:r>
      <w:r w:rsidR="003F08D9" w:rsidRPr="00E4356E">
        <w:rPr>
          <w:rFonts w:ascii="Times New Roman" w:hAnsi="Times New Roman" w:cs="Times New Roman"/>
          <w:sz w:val="24"/>
        </w:rPr>
        <w:t>azalmaktadır, bu</w:t>
      </w:r>
      <w:r w:rsidRPr="00E4356E">
        <w:rPr>
          <w:rFonts w:ascii="Times New Roman" w:hAnsi="Times New Roman" w:cs="Times New Roman"/>
          <w:sz w:val="24"/>
        </w:rPr>
        <w:t xml:space="preserve"> nedenle mal</w:t>
      </w:r>
      <w:r w:rsidR="00D06163">
        <w:rPr>
          <w:rFonts w:ascii="Times New Roman" w:hAnsi="Times New Roman" w:cs="Times New Roman"/>
          <w:sz w:val="24"/>
        </w:rPr>
        <w:t>nütrisyona yakalanma riskleri</w:t>
      </w:r>
      <w:r w:rsidR="0069301C">
        <w:rPr>
          <w:rFonts w:ascii="Times New Roman" w:hAnsi="Times New Roman" w:cs="Times New Roman"/>
          <w:sz w:val="24"/>
        </w:rPr>
        <w:t xml:space="preserve"> artmaktadır</w:t>
      </w:r>
      <w:r w:rsidRPr="00E4356E">
        <w:rPr>
          <w:rFonts w:ascii="Times New Roman" w:hAnsi="Times New Roman" w:cs="Times New Roman"/>
          <w:sz w:val="24"/>
        </w:rPr>
        <w:t>. Ağız kuruluğu,</w:t>
      </w:r>
      <w:r w:rsidR="0069301C" w:rsidRPr="0069301C">
        <w:rPr>
          <w:rFonts w:ascii="Times New Roman" w:hAnsi="Times New Roman" w:cs="Times New Roman"/>
          <w:sz w:val="24"/>
        </w:rPr>
        <w:t>yutma güçlüğü</w:t>
      </w:r>
      <w:r w:rsidR="0069301C">
        <w:rPr>
          <w:rFonts w:ascii="Times New Roman" w:hAnsi="Times New Roman" w:cs="Times New Roman"/>
          <w:sz w:val="24"/>
        </w:rPr>
        <w:t>,</w:t>
      </w:r>
      <w:r w:rsidRPr="00E4356E">
        <w:rPr>
          <w:rFonts w:ascii="Times New Roman" w:hAnsi="Times New Roman" w:cs="Times New Roman"/>
          <w:sz w:val="24"/>
        </w:rPr>
        <w:t xml:space="preserve"> diş kaybı, mide boşalma zamanının azalmasıyla u</w:t>
      </w:r>
      <w:r w:rsidR="0069301C">
        <w:rPr>
          <w:rFonts w:ascii="Times New Roman" w:hAnsi="Times New Roman" w:cs="Times New Roman"/>
          <w:sz w:val="24"/>
        </w:rPr>
        <w:t>zun süren tokluk hissi sebebiyle</w:t>
      </w:r>
      <w:r w:rsidRPr="00E4356E">
        <w:rPr>
          <w:rFonts w:ascii="Times New Roman" w:hAnsi="Times New Roman" w:cs="Times New Roman"/>
          <w:sz w:val="24"/>
        </w:rPr>
        <w:t xml:space="preserve"> genç </w:t>
      </w:r>
      <w:r w:rsidR="003F08D9" w:rsidRPr="00E4356E">
        <w:rPr>
          <w:rFonts w:ascii="Times New Roman" w:hAnsi="Times New Roman" w:cs="Times New Roman"/>
          <w:sz w:val="24"/>
        </w:rPr>
        <w:t>bireylere göre</w:t>
      </w:r>
      <w:r w:rsidR="009E133C">
        <w:rPr>
          <w:rFonts w:ascii="Times New Roman" w:hAnsi="Times New Roman" w:cs="Times New Roman"/>
          <w:sz w:val="24"/>
        </w:rPr>
        <w:t>iştahları azalmaktadır</w:t>
      </w:r>
      <w:r w:rsidRPr="00E4356E">
        <w:rPr>
          <w:rFonts w:ascii="Times New Roman" w:hAnsi="Times New Roman" w:cs="Times New Roman"/>
          <w:sz w:val="24"/>
        </w:rPr>
        <w:t>. Ayrıca bazal metabolizma hız</w:t>
      </w:r>
      <w:r w:rsidR="00D06163">
        <w:rPr>
          <w:rFonts w:ascii="Times New Roman" w:hAnsi="Times New Roman" w:cs="Times New Roman"/>
          <w:sz w:val="24"/>
        </w:rPr>
        <w:t>ının yavaşlamasıyla besin alım</w:t>
      </w:r>
      <w:r w:rsidRPr="00E4356E">
        <w:rPr>
          <w:rFonts w:ascii="Times New Roman" w:hAnsi="Times New Roman" w:cs="Times New Roman"/>
          <w:sz w:val="24"/>
        </w:rPr>
        <w:t xml:space="preserve"> ihtiyaçları da azalır. Yaşlılarda, diş sorunları, gastrointestinal sistem bozuklukları, baskılanmış immün sistem</w:t>
      </w:r>
      <w:r w:rsidR="00FA355A">
        <w:rPr>
          <w:rFonts w:ascii="Times New Roman" w:hAnsi="Times New Roman" w:cs="Times New Roman"/>
          <w:sz w:val="24"/>
        </w:rPr>
        <w:t xml:space="preserve">, kardiyovasküler bozukluklar, </w:t>
      </w:r>
      <w:r w:rsidRPr="00E4356E">
        <w:rPr>
          <w:rFonts w:ascii="Times New Roman" w:hAnsi="Times New Roman" w:cs="Times New Roman"/>
          <w:sz w:val="24"/>
        </w:rPr>
        <w:t xml:space="preserve">kanser, endokrin problemler, nörolojik ve kognitif fonksiyonlarda değişiklik, fonksiyonel yeterlilikte azalma, uykusuzluk ve depresyon başta olmakla </w:t>
      </w:r>
      <w:r w:rsidR="003F08D9" w:rsidRPr="00E4356E">
        <w:rPr>
          <w:rFonts w:ascii="Times New Roman" w:hAnsi="Times New Roman" w:cs="Times New Roman"/>
          <w:sz w:val="24"/>
        </w:rPr>
        <w:t>beraber psikolojik</w:t>
      </w:r>
      <w:r w:rsidRPr="00E4356E">
        <w:rPr>
          <w:rFonts w:ascii="Times New Roman" w:hAnsi="Times New Roman" w:cs="Times New Roman"/>
          <w:sz w:val="24"/>
        </w:rPr>
        <w:t xml:space="preserve"> sorunlar sonucu kişinin </w:t>
      </w:r>
      <w:r w:rsidR="00D06163">
        <w:rPr>
          <w:rFonts w:ascii="Times New Roman" w:hAnsi="Times New Roman" w:cs="Times New Roman"/>
          <w:sz w:val="24"/>
        </w:rPr>
        <w:t>nütrisyonel</w:t>
      </w:r>
      <w:r w:rsidR="006100C1" w:rsidRPr="00E4356E">
        <w:rPr>
          <w:rFonts w:ascii="Times New Roman" w:hAnsi="Times New Roman" w:cs="Times New Roman"/>
          <w:sz w:val="24"/>
        </w:rPr>
        <w:t xml:space="preserve"> durumu</w:t>
      </w:r>
      <w:r w:rsidR="00D06163">
        <w:rPr>
          <w:rFonts w:ascii="Times New Roman" w:hAnsi="Times New Roman" w:cs="Times New Roman"/>
          <w:sz w:val="24"/>
        </w:rPr>
        <w:t xml:space="preserve"> değişmektedir</w:t>
      </w:r>
      <w:r w:rsidRPr="00E4356E">
        <w:rPr>
          <w:rFonts w:ascii="Times New Roman" w:hAnsi="Times New Roman" w:cs="Times New Roman"/>
          <w:sz w:val="24"/>
        </w:rPr>
        <w:t xml:space="preserve">. İlerleyen yaş ile azalan sindirim ve emilim kapasitesi, </w:t>
      </w:r>
      <w:r w:rsidR="00CA38E6">
        <w:rPr>
          <w:rFonts w:ascii="Times New Roman" w:hAnsi="Times New Roman" w:cs="Times New Roman"/>
          <w:sz w:val="24"/>
        </w:rPr>
        <w:t xml:space="preserve">tat ve koku duyularının azalmasından </w:t>
      </w:r>
      <w:r w:rsidR="00CA38E6">
        <w:rPr>
          <w:rFonts w:ascii="Times New Roman" w:hAnsi="Times New Roman" w:cs="Times New Roman"/>
          <w:sz w:val="24"/>
        </w:rPr>
        <w:lastRenderedPageBreak/>
        <w:t>dolayı</w:t>
      </w:r>
      <w:r w:rsidRPr="00E4356E">
        <w:rPr>
          <w:rFonts w:ascii="Times New Roman" w:hAnsi="Times New Roman" w:cs="Times New Roman"/>
          <w:sz w:val="24"/>
        </w:rPr>
        <w:t xml:space="preserve"> daha az yemek ihtiyacı duydukları belirtilmektedir. İleri yaşla</w:t>
      </w:r>
      <w:r w:rsidR="00CA38E6">
        <w:rPr>
          <w:rFonts w:ascii="Times New Roman" w:hAnsi="Times New Roman" w:cs="Times New Roman"/>
          <w:sz w:val="24"/>
        </w:rPr>
        <w:t>rda ortaya çıkan</w:t>
      </w:r>
      <w:r w:rsidRPr="00E4356E">
        <w:rPr>
          <w:rFonts w:ascii="Times New Roman" w:hAnsi="Times New Roman" w:cs="Times New Roman"/>
          <w:sz w:val="24"/>
        </w:rPr>
        <w:t xml:space="preserve"> kalori gereksinimi</w:t>
      </w:r>
      <w:r w:rsidR="00CA38E6">
        <w:rPr>
          <w:rFonts w:ascii="Times New Roman" w:hAnsi="Times New Roman" w:cs="Times New Roman"/>
          <w:sz w:val="24"/>
        </w:rPr>
        <w:t>nin azalması</w:t>
      </w:r>
      <w:r w:rsidRPr="00E4356E">
        <w:rPr>
          <w:rFonts w:ascii="Times New Roman" w:hAnsi="Times New Roman" w:cs="Times New Roman"/>
          <w:sz w:val="24"/>
        </w:rPr>
        <w:t>, glikoz intoleransı, serum trigliserid ve kolesterol düzeylerinin artması, yüksek biyolojik değerdeki protein ihtiyacı, susama yokluğu gibi metabolik değişiklikler de dikkate alınmalıdır (Willis</w:t>
      </w:r>
      <w:r w:rsidR="003F08D9">
        <w:rPr>
          <w:rFonts w:ascii="Times New Roman" w:hAnsi="Times New Roman" w:cs="Times New Roman"/>
          <w:sz w:val="24"/>
        </w:rPr>
        <w:t xml:space="preserve">, </w:t>
      </w:r>
      <w:r w:rsidR="00FA355A">
        <w:rPr>
          <w:rFonts w:ascii="Times New Roman" w:hAnsi="Times New Roman" w:cs="Times New Roman"/>
          <w:sz w:val="24"/>
        </w:rPr>
        <w:t xml:space="preserve">2017). </w:t>
      </w:r>
    </w:p>
    <w:p w:rsidR="000F718C" w:rsidRDefault="009E133C" w:rsidP="009F3BF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İlerleyen </w:t>
      </w:r>
      <w:r w:rsidR="000F718C" w:rsidRPr="00E4356E">
        <w:rPr>
          <w:rFonts w:ascii="Times New Roman" w:hAnsi="Times New Roman" w:cs="Times New Roman"/>
          <w:sz w:val="24"/>
        </w:rPr>
        <w:t>fizyolojik değişiklikler</w:t>
      </w:r>
      <w:r>
        <w:rPr>
          <w:rFonts w:ascii="Times New Roman" w:hAnsi="Times New Roman" w:cs="Times New Roman"/>
          <w:sz w:val="24"/>
        </w:rPr>
        <w:t xml:space="preserve">lemalnütrisyon için yeterli patolojik seviyeye ulaşan </w:t>
      </w:r>
      <w:r w:rsidR="00E672CF">
        <w:rPr>
          <w:rFonts w:ascii="Times New Roman" w:hAnsi="Times New Roman" w:cs="Times New Roman"/>
          <w:sz w:val="24"/>
        </w:rPr>
        <w:t>yaşlılarda</w:t>
      </w:r>
      <w:r w:rsidR="000F718C" w:rsidRPr="00E4356E">
        <w:rPr>
          <w:rFonts w:ascii="Times New Roman" w:hAnsi="Times New Roman" w:cs="Times New Roman"/>
          <w:sz w:val="24"/>
        </w:rPr>
        <w:t>,</w:t>
      </w:r>
      <w:r>
        <w:rPr>
          <w:rFonts w:ascii="Times New Roman" w:hAnsi="Times New Roman" w:cs="Times New Roman"/>
          <w:sz w:val="24"/>
        </w:rPr>
        <w:t xml:space="preserve"> düşme sonucu </w:t>
      </w:r>
      <w:r w:rsidR="000F718C" w:rsidRPr="00E4356E">
        <w:rPr>
          <w:rFonts w:ascii="Times New Roman" w:hAnsi="Times New Roman" w:cs="Times New Roman"/>
          <w:sz w:val="24"/>
        </w:rPr>
        <w:t xml:space="preserve">kalça fraktürleri, nazokomiyal enfeksiyonlar, hastanede uzun yatış </w:t>
      </w:r>
      <w:r w:rsidR="00AA3B5F">
        <w:rPr>
          <w:rFonts w:ascii="Times New Roman" w:hAnsi="Times New Roman" w:cs="Times New Roman"/>
          <w:sz w:val="24"/>
        </w:rPr>
        <w:t xml:space="preserve">süresi </w:t>
      </w:r>
      <w:r w:rsidR="000F718C" w:rsidRPr="00E4356E">
        <w:rPr>
          <w:rFonts w:ascii="Times New Roman" w:hAnsi="Times New Roman" w:cs="Times New Roman"/>
          <w:sz w:val="24"/>
        </w:rPr>
        <w:t xml:space="preserve">ve bası yarası </w:t>
      </w:r>
      <w:r>
        <w:rPr>
          <w:rFonts w:ascii="Times New Roman" w:hAnsi="Times New Roman" w:cs="Times New Roman"/>
          <w:sz w:val="24"/>
        </w:rPr>
        <w:t xml:space="preserve">riskleri artarak ölüme varan sonuçlara ulaşmaktadır. </w:t>
      </w:r>
      <w:r w:rsidR="000F718C" w:rsidRPr="00E4356E">
        <w:rPr>
          <w:rFonts w:ascii="Times New Roman" w:hAnsi="Times New Roman" w:cs="Times New Roman"/>
          <w:sz w:val="24"/>
        </w:rPr>
        <w:t>(Ülger, 2013).</w:t>
      </w:r>
    </w:p>
    <w:p w:rsidR="00D06163" w:rsidRPr="00E4356E" w:rsidRDefault="00D06163" w:rsidP="009F3BF6">
      <w:pPr>
        <w:spacing w:before="240" w:after="240" w:line="360" w:lineRule="auto"/>
        <w:ind w:firstLine="567"/>
        <w:jc w:val="both"/>
        <w:rPr>
          <w:rFonts w:ascii="Times New Roman" w:hAnsi="Times New Roman" w:cs="Times New Roman"/>
          <w:sz w:val="24"/>
        </w:rPr>
      </w:pPr>
      <w:r w:rsidRPr="00D06163">
        <w:rPr>
          <w:rFonts w:ascii="Times New Roman" w:hAnsi="Times New Roman" w:cs="Times New Roman"/>
          <w:sz w:val="24"/>
        </w:rPr>
        <w:t xml:space="preserve">Ekonomik olarak yetersiz kalan ve yalnız yaşayan yaşlılarda malnütrisyona daha fazla rastlanmaktadır. Gerekli önlemlerin alınması ve bununla ilişkili girişimlerin zamanında yapılması, oluşabilecek komplikasyonlara engel olacaktır (Arıoğlu ve Ülger, 2013). </w:t>
      </w:r>
    </w:p>
    <w:p w:rsidR="000F718C" w:rsidRPr="00E4356E" w:rsidRDefault="000F718C" w:rsidP="00FA355A">
      <w:pPr>
        <w:spacing w:before="240" w:after="0" w:line="360" w:lineRule="auto"/>
        <w:ind w:firstLine="567"/>
        <w:jc w:val="both"/>
        <w:rPr>
          <w:rFonts w:ascii="Times New Roman" w:hAnsi="Times New Roman" w:cs="Times New Roman"/>
          <w:sz w:val="24"/>
        </w:rPr>
      </w:pPr>
      <w:r w:rsidRPr="00E4356E">
        <w:rPr>
          <w:rFonts w:ascii="Times New Roman" w:hAnsi="Times New Roman" w:cs="Times New Roman"/>
          <w:sz w:val="24"/>
        </w:rPr>
        <w:t>Yaşlılarda malnütrisyon</w:t>
      </w:r>
      <w:r w:rsidR="00D06163">
        <w:rPr>
          <w:rFonts w:ascii="Times New Roman" w:hAnsi="Times New Roman" w:cs="Times New Roman"/>
          <w:sz w:val="24"/>
        </w:rPr>
        <w:t xml:space="preserve"> prevalansı yüksek oranlarda görülmektedir</w:t>
      </w:r>
      <w:r w:rsidRPr="00E4356E">
        <w:rPr>
          <w:rFonts w:ascii="Times New Roman" w:hAnsi="Times New Roman" w:cs="Times New Roman"/>
          <w:sz w:val="24"/>
        </w:rPr>
        <w:t xml:space="preserve">. Hasta olmayan yaşlılarda malnütrisyon %10-38 oranında görülmekteyken hastaneye ya da bakımevine yatan yaşlılarda </w:t>
      </w:r>
      <w:r w:rsidR="009E133C">
        <w:rPr>
          <w:rFonts w:ascii="Times New Roman" w:hAnsi="Times New Roman" w:cs="Times New Roman"/>
          <w:sz w:val="24"/>
        </w:rPr>
        <w:t xml:space="preserve">oranı  %85’e kadar çıkmaktadır. Malnütrisyon sağlık sorunu olan yaşlılarda daha sık görülmesine rağmen  tarama yapılmazsa sıklıkla gözden kaçabilmektedir. Malnütrisyonun yüksek morbidite ve mortalite oranları düşünüldüğünde,  </w:t>
      </w:r>
      <w:r w:rsidR="00F56F7B">
        <w:rPr>
          <w:rFonts w:ascii="Times New Roman" w:hAnsi="Times New Roman" w:cs="Times New Roman"/>
          <w:sz w:val="24"/>
        </w:rPr>
        <w:t>değerlendirme ve taramalarla önlenebilir olması nedeniyle malnütrisyon önemli bir sağlık problemidir.</w:t>
      </w:r>
      <w:r w:rsidRPr="00E4356E">
        <w:rPr>
          <w:rFonts w:ascii="Times New Roman" w:hAnsi="Times New Roman" w:cs="Times New Roman"/>
          <w:sz w:val="24"/>
        </w:rPr>
        <w:t xml:space="preserve"> (Aslan</w:t>
      </w:r>
      <w:r w:rsidR="003F08D9">
        <w:rPr>
          <w:rFonts w:ascii="Times New Roman" w:hAnsi="Times New Roman" w:cs="Times New Roman"/>
          <w:sz w:val="24"/>
        </w:rPr>
        <w:t xml:space="preserve">, </w:t>
      </w:r>
      <w:r w:rsidRPr="00E4356E">
        <w:rPr>
          <w:rFonts w:ascii="Times New Roman" w:hAnsi="Times New Roman" w:cs="Times New Roman"/>
          <w:sz w:val="24"/>
        </w:rPr>
        <w:t>2010;Ülger</w:t>
      </w:r>
      <w:r w:rsidR="003F08D9">
        <w:rPr>
          <w:rFonts w:ascii="Times New Roman" w:hAnsi="Times New Roman" w:cs="Times New Roman"/>
          <w:sz w:val="24"/>
        </w:rPr>
        <w:t>,</w:t>
      </w:r>
      <w:r w:rsidRPr="00E4356E">
        <w:rPr>
          <w:rFonts w:ascii="Times New Roman" w:hAnsi="Times New Roman" w:cs="Times New Roman"/>
          <w:sz w:val="24"/>
        </w:rPr>
        <w:t xml:space="preserve"> 2013).</w:t>
      </w:r>
    </w:p>
    <w:p w:rsidR="00FA355A" w:rsidRDefault="00FA355A" w:rsidP="00FA355A">
      <w:pPr>
        <w:spacing w:after="0" w:line="240" w:lineRule="auto"/>
        <w:rPr>
          <w:rFonts w:ascii="Times New Roman" w:hAnsi="Times New Roman" w:cs="Times New Roman"/>
          <w:b/>
          <w:sz w:val="24"/>
          <w:szCs w:val="24"/>
        </w:rPr>
      </w:pPr>
      <w:bookmarkStart w:id="32" w:name="_Toc8242430"/>
    </w:p>
    <w:p w:rsidR="00FA355A" w:rsidRDefault="00FA355A" w:rsidP="00FA355A">
      <w:pPr>
        <w:spacing w:after="0" w:line="240" w:lineRule="auto"/>
        <w:rPr>
          <w:rFonts w:ascii="Times New Roman" w:hAnsi="Times New Roman" w:cs="Times New Roman"/>
          <w:b/>
          <w:sz w:val="24"/>
          <w:szCs w:val="24"/>
        </w:rPr>
      </w:pPr>
    </w:p>
    <w:p w:rsidR="00845021" w:rsidRDefault="009F3BF6" w:rsidP="00FA355A">
      <w:pPr>
        <w:spacing w:after="0" w:line="240" w:lineRule="auto"/>
        <w:rPr>
          <w:rFonts w:ascii="Times New Roman" w:hAnsi="Times New Roman" w:cs="Times New Roman"/>
          <w:b/>
          <w:sz w:val="24"/>
          <w:szCs w:val="24"/>
        </w:rPr>
      </w:pPr>
      <w:r w:rsidRPr="009F3BF6">
        <w:rPr>
          <w:rFonts w:ascii="Times New Roman" w:hAnsi="Times New Roman" w:cs="Times New Roman"/>
          <w:b/>
          <w:sz w:val="24"/>
          <w:szCs w:val="24"/>
        </w:rPr>
        <w:t xml:space="preserve">2.2.5. </w:t>
      </w:r>
      <w:r w:rsidR="00845021" w:rsidRPr="009F3BF6">
        <w:rPr>
          <w:rFonts w:ascii="Times New Roman" w:hAnsi="Times New Roman" w:cs="Times New Roman"/>
          <w:b/>
          <w:sz w:val="24"/>
          <w:szCs w:val="24"/>
        </w:rPr>
        <w:t>M</w:t>
      </w:r>
      <w:r w:rsidR="009C5D57" w:rsidRPr="009F3BF6">
        <w:rPr>
          <w:rFonts w:ascii="Times New Roman" w:hAnsi="Times New Roman" w:cs="Times New Roman"/>
          <w:b/>
          <w:sz w:val="24"/>
          <w:szCs w:val="24"/>
        </w:rPr>
        <w:t>alnütrisyonun Etkileri</w:t>
      </w:r>
      <w:bookmarkEnd w:id="32"/>
    </w:p>
    <w:p w:rsidR="00FA355A" w:rsidRPr="009F3BF6" w:rsidRDefault="00FA355A" w:rsidP="00FA355A">
      <w:pPr>
        <w:spacing w:after="0" w:line="240" w:lineRule="auto"/>
        <w:rPr>
          <w:rFonts w:ascii="Times New Roman" w:hAnsi="Times New Roman" w:cs="Times New Roman"/>
          <w:b/>
          <w:sz w:val="24"/>
          <w:szCs w:val="24"/>
        </w:rPr>
      </w:pPr>
    </w:p>
    <w:p w:rsidR="000F718C" w:rsidRPr="006100C1" w:rsidRDefault="00E672CF" w:rsidP="009F3BF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Malnütrisyonun p</w:t>
      </w:r>
      <w:r w:rsidR="000F718C" w:rsidRPr="006100C1">
        <w:rPr>
          <w:rFonts w:ascii="Times New Roman" w:hAnsi="Times New Roman" w:cs="Times New Roman"/>
          <w:sz w:val="24"/>
        </w:rPr>
        <w:t xml:space="preserve">rimer </w:t>
      </w:r>
      <w:r w:rsidR="006100C1" w:rsidRPr="006100C1">
        <w:rPr>
          <w:rFonts w:ascii="Times New Roman" w:hAnsi="Times New Roman" w:cs="Times New Roman"/>
          <w:sz w:val="24"/>
        </w:rPr>
        <w:t>sonuçları; kilo</w:t>
      </w:r>
      <w:r w:rsidR="000F718C" w:rsidRPr="006100C1">
        <w:rPr>
          <w:rFonts w:ascii="Times New Roman" w:hAnsi="Times New Roman" w:cs="Times New Roman"/>
          <w:sz w:val="24"/>
        </w:rPr>
        <w:t xml:space="preserve"> kaybı, kas zayıflığı, bağırsak hareketliliğinde azalma, yara iyileşmes</w:t>
      </w:r>
      <w:r>
        <w:rPr>
          <w:rFonts w:ascii="Times New Roman" w:hAnsi="Times New Roman" w:cs="Times New Roman"/>
          <w:sz w:val="24"/>
        </w:rPr>
        <w:t>inin gecikmesi, hipo</w:t>
      </w:r>
      <w:r w:rsidR="000F718C" w:rsidRPr="006100C1">
        <w:rPr>
          <w:rFonts w:ascii="Times New Roman" w:hAnsi="Times New Roman" w:cs="Times New Roman"/>
          <w:sz w:val="24"/>
        </w:rPr>
        <w:t>proteinemik ödem, immün cevaplarda bozulma, enfeksiyona yakalanma riskinde artış olmasıdır (Gündoğdu</w:t>
      </w:r>
      <w:r w:rsidR="006100C1">
        <w:rPr>
          <w:rFonts w:ascii="Times New Roman" w:hAnsi="Times New Roman" w:cs="Times New Roman"/>
          <w:sz w:val="24"/>
        </w:rPr>
        <w:t>,</w:t>
      </w:r>
      <w:r w:rsidR="000F718C" w:rsidRPr="006100C1">
        <w:rPr>
          <w:rFonts w:ascii="Times New Roman" w:hAnsi="Times New Roman" w:cs="Times New Roman"/>
          <w:sz w:val="24"/>
        </w:rPr>
        <w:t xml:space="preserve"> 201</w:t>
      </w:r>
      <w:r w:rsidR="00724DCE">
        <w:rPr>
          <w:rFonts w:ascii="Times New Roman" w:hAnsi="Times New Roman" w:cs="Times New Roman"/>
          <w:sz w:val="24"/>
        </w:rPr>
        <w:t>0</w:t>
      </w:r>
      <w:r w:rsidR="000F718C" w:rsidRPr="006100C1">
        <w:rPr>
          <w:rFonts w:ascii="Times New Roman" w:hAnsi="Times New Roman" w:cs="Times New Roman"/>
          <w:sz w:val="24"/>
        </w:rPr>
        <w:t xml:space="preserve">). </w:t>
      </w:r>
    </w:p>
    <w:p w:rsidR="000F718C" w:rsidRPr="006100C1" w:rsidRDefault="00E672CF" w:rsidP="009F3BF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Malnütrisyonun s</w:t>
      </w:r>
      <w:r w:rsidR="000F718C" w:rsidRPr="006100C1">
        <w:rPr>
          <w:rFonts w:ascii="Times New Roman" w:hAnsi="Times New Roman" w:cs="Times New Roman"/>
          <w:sz w:val="24"/>
        </w:rPr>
        <w:t xml:space="preserve">ekonder </w:t>
      </w:r>
      <w:r w:rsidR="00671B38">
        <w:rPr>
          <w:rFonts w:ascii="Times New Roman" w:hAnsi="Times New Roman" w:cs="Times New Roman"/>
          <w:sz w:val="24"/>
        </w:rPr>
        <w:t>sonuçları; hastane yatış süresinin uzaması</w:t>
      </w:r>
      <w:r w:rsidR="000F718C" w:rsidRPr="006100C1">
        <w:rPr>
          <w:rFonts w:ascii="Times New Roman" w:hAnsi="Times New Roman" w:cs="Times New Roman"/>
          <w:sz w:val="24"/>
        </w:rPr>
        <w:t xml:space="preserve">, morbitide </w:t>
      </w:r>
      <w:r w:rsidR="00671B38">
        <w:rPr>
          <w:rFonts w:ascii="Times New Roman" w:hAnsi="Times New Roman" w:cs="Times New Roman"/>
          <w:sz w:val="24"/>
        </w:rPr>
        <w:t>ve mortalite oranlarının yükselmesi</w:t>
      </w:r>
      <w:r w:rsidR="000F718C" w:rsidRPr="006100C1">
        <w:rPr>
          <w:rFonts w:ascii="Times New Roman" w:hAnsi="Times New Roman" w:cs="Times New Roman"/>
          <w:sz w:val="24"/>
        </w:rPr>
        <w:t>, maliyetler</w:t>
      </w:r>
      <w:r w:rsidR="00671B38">
        <w:rPr>
          <w:rFonts w:ascii="Times New Roman" w:hAnsi="Times New Roman" w:cs="Times New Roman"/>
          <w:sz w:val="24"/>
        </w:rPr>
        <w:t xml:space="preserve">in artması ve iyileşme sürecinin </w:t>
      </w:r>
      <w:r w:rsidR="000F718C" w:rsidRPr="006100C1">
        <w:rPr>
          <w:rFonts w:ascii="Times New Roman" w:hAnsi="Times New Roman" w:cs="Times New Roman"/>
          <w:sz w:val="24"/>
        </w:rPr>
        <w:t xml:space="preserve"> gecikmesidir</w:t>
      </w:r>
      <w:r w:rsidR="00671B38">
        <w:rPr>
          <w:rFonts w:ascii="Times New Roman" w:hAnsi="Times New Roman" w:cs="Times New Roman"/>
          <w:sz w:val="24"/>
        </w:rPr>
        <w:t>.</w:t>
      </w:r>
      <w:r w:rsidR="00724DCE">
        <w:rPr>
          <w:rFonts w:ascii="Times New Roman" w:hAnsi="Times New Roman" w:cs="Times New Roman"/>
          <w:sz w:val="24"/>
        </w:rPr>
        <w:t xml:space="preserve"> (</w:t>
      </w:r>
      <w:r w:rsidR="000F718C" w:rsidRPr="006100C1">
        <w:rPr>
          <w:rFonts w:ascii="Times New Roman" w:hAnsi="Times New Roman" w:cs="Times New Roman"/>
          <w:sz w:val="24"/>
        </w:rPr>
        <w:t>Gündoğdu</w:t>
      </w:r>
      <w:r w:rsidR="006100C1">
        <w:rPr>
          <w:rFonts w:ascii="Times New Roman" w:hAnsi="Times New Roman" w:cs="Times New Roman"/>
          <w:sz w:val="24"/>
        </w:rPr>
        <w:t>,</w:t>
      </w:r>
      <w:r w:rsidR="000F718C" w:rsidRPr="006100C1">
        <w:rPr>
          <w:rFonts w:ascii="Times New Roman" w:hAnsi="Times New Roman" w:cs="Times New Roman"/>
          <w:sz w:val="24"/>
        </w:rPr>
        <w:t xml:space="preserve"> 201</w:t>
      </w:r>
      <w:r w:rsidR="00724DCE">
        <w:rPr>
          <w:rFonts w:ascii="Times New Roman" w:hAnsi="Times New Roman" w:cs="Times New Roman"/>
          <w:sz w:val="24"/>
        </w:rPr>
        <w:t>0)</w:t>
      </w:r>
      <w:r w:rsidR="000F718C" w:rsidRPr="006100C1">
        <w:rPr>
          <w:rFonts w:ascii="Times New Roman" w:hAnsi="Times New Roman" w:cs="Times New Roman"/>
          <w:sz w:val="24"/>
        </w:rPr>
        <w:t>.</w:t>
      </w:r>
    </w:p>
    <w:p w:rsidR="000F718C" w:rsidRPr="006100C1" w:rsidRDefault="000F718C" w:rsidP="00FA355A">
      <w:pPr>
        <w:spacing w:before="240" w:after="0" w:line="360" w:lineRule="auto"/>
        <w:ind w:firstLine="567"/>
        <w:jc w:val="both"/>
        <w:rPr>
          <w:rFonts w:ascii="Times New Roman" w:hAnsi="Times New Roman" w:cs="Times New Roman"/>
          <w:sz w:val="24"/>
        </w:rPr>
      </w:pPr>
      <w:r w:rsidRPr="006100C1">
        <w:rPr>
          <w:rFonts w:ascii="Times New Roman" w:hAnsi="Times New Roman" w:cs="Times New Roman"/>
          <w:sz w:val="24"/>
        </w:rPr>
        <w:t>Yaşlılarda malnütrisyon sonucu düşü</w:t>
      </w:r>
      <w:r w:rsidR="00F86D9D">
        <w:rPr>
          <w:rFonts w:ascii="Times New Roman" w:hAnsi="Times New Roman" w:cs="Times New Roman"/>
          <w:sz w:val="24"/>
        </w:rPr>
        <w:t xml:space="preserve">k protein ve kalsiyum alımı, </w:t>
      </w:r>
      <w:r w:rsidRPr="006100C1">
        <w:rPr>
          <w:rFonts w:ascii="Times New Roman" w:hAnsi="Times New Roman" w:cs="Times New Roman"/>
          <w:sz w:val="24"/>
        </w:rPr>
        <w:t>kemik kü</w:t>
      </w:r>
      <w:r w:rsidR="00F86D9D">
        <w:rPr>
          <w:rFonts w:ascii="Times New Roman" w:hAnsi="Times New Roman" w:cs="Times New Roman"/>
          <w:sz w:val="24"/>
        </w:rPr>
        <w:t>tlesinde D vitamininin azalması kas kütlesindeki azalma ve yürüyüş bozukluklarına neden olur. D</w:t>
      </w:r>
      <w:r w:rsidRPr="006100C1">
        <w:rPr>
          <w:rFonts w:ascii="Times New Roman" w:hAnsi="Times New Roman" w:cs="Times New Roman"/>
          <w:sz w:val="24"/>
        </w:rPr>
        <w:t>üşme riskinde artış, düşme halinde kemiği koruyan yağ kütlesinde azalma olması sebebiyle y</w:t>
      </w:r>
      <w:r w:rsidR="00F86D9D">
        <w:rPr>
          <w:rFonts w:ascii="Times New Roman" w:hAnsi="Times New Roman" w:cs="Times New Roman"/>
          <w:sz w:val="24"/>
        </w:rPr>
        <w:t xml:space="preserve">ürüyüş bozuklukları, düşmeler ve </w:t>
      </w:r>
      <w:r w:rsidRPr="006100C1">
        <w:rPr>
          <w:rFonts w:ascii="Times New Roman" w:hAnsi="Times New Roman" w:cs="Times New Roman"/>
          <w:sz w:val="24"/>
        </w:rPr>
        <w:t>kırıklıklarda ilişkil</w:t>
      </w:r>
      <w:r w:rsidR="00F86D9D">
        <w:rPr>
          <w:rFonts w:ascii="Times New Roman" w:hAnsi="Times New Roman" w:cs="Times New Roman"/>
          <w:sz w:val="24"/>
        </w:rPr>
        <w:t>idir. Ayrıca malnütrisyon nedeniyle</w:t>
      </w:r>
      <w:r w:rsidRPr="006100C1">
        <w:rPr>
          <w:rFonts w:ascii="Times New Roman" w:hAnsi="Times New Roman" w:cs="Times New Roman"/>
          <w:sz w:val="24"/>
        </w:rPr>
        <w:t xml:space="preserve"> bası yaralarının oluşma riski artmaktadır. Düşük pr</w:t>
      </w:r>
      <w:r w:rsidR="00F86D9D">
        <w:rPr>
          <w:rFonts w:ascii="Times New Roman" w:hAnsi="Times New Roman" w:cs="Times New Roman"/>
          <w:sz w:val="24"/>
        </w:rPr>
        <w:t>otein ve enerji alımı, azalan</w:t>
      </w:r>
      <w:r w:rsidR="00881CD4">
        <w:rPr>
          <w:rFonts w:ascii="Times New Roman" w:hAnsi="Times New Roman" w:cs="Times New Roman"/>
          <w:sz w:val="24"/>
        </w:rPr>
        <w:t xml:space="preserve"> BKİ</w:t>
      </w:r>
      <w:r w:rsidR="00F86D9D">
        <w:rPr>
          <w:rFonts w:ascii="Times New Roman" w:hAnsi="Times New Roman" w:cs="Times New Roman"/>
          <w:sz w:val="24"/>
        </w:rPr>
        <w:t xml:space="preserve"> ve düşük </w:t>
      </w:r>
      <w:r w:rsidR="00F86D9D">
        <w:rPr>
          <w:rFonts w:ascii="Times New Roman" w:hAnsi="Times New Roman" w:cs="Times New Roman"/>
          <w:sz w:val="24"/>
        </w:rPr>
        <w:lastRenderedPageBreak/>
        <w:t>al</w:t>
      </w:r>
      <w:r w:rsidRPr="006100C1">
        <w:rPr>
          <w:rFonts w:ascii="Times New Roman" w:hAnsi="Times New Roman" w:cs="Times New Roman"/>
          <w:sz w:val="24"/>
        </w:rPr>
        <w:t>bümin değerleri yaşlı hastalarda bası yaralarının oluşması için risk faktörleridir (Ensrud</w:t>
      </w:r>
      <w:r w:rsidR="006100C1">
        <w:rPr>
          <w:rFonts w:ascii="Times New Roman" w:hAnsi="Times New Roman" w:cs="Times New Roman"/>
          <w:sz w:val="24"/>
        </w:rPr>
        <w:t xml:space="preserve"> ve</w:t>
      </w:r>
      <w:r w:rsidR="00492665">
        <w:rPr>
          <w:rFonts w:ascii="Times New Roman" w:hAnsi="Times New Roman" w:cs="Times New Roman"/>
          <w:sz w:val="24"/>
        </w:rPr>
        <w:t xml:space="preserve"> ark,</w:t>
      </w:r>
      <w:r w:rsidRPr="006100C1">
        <w:rPr>
          <w:rFonts w:ascii="Times New Roman" w:hAnsi="Times New Roman" w:cs="Times New Roman"/>
          <w:sz w:val="24"/>
        </w:rPr>
        <w:t>1997).</w:t>
      </w:r>
    </w:p>
    <w:p w:rsidR="00FA355A" w:rsidRDefault="00FA355A" w:rsidP="00FA355A">
      <w:pPr>
        <w:spacing w:after="0" w:line="240" w:lineRule="auto"/>
        <w:rPr>
          <w:rFonts w:ascii="Times New Roman" w:hAnsi="Times New Roman" w:cs="Times New Roman"/>
          <w:b/>
          <w:sz w:val="24"/>
          <w:szCs w:val="24"/>
        </w:rPr>
      </w:pPr>
      <w:bookmarkStart w:id="33" w:name="_Toc8242431"/>
    </w:p>
    <w:p w:rsidR="00FA355A" w:rsidRDefault="00FA355A" w:rsidP="00FA355A">
      <w:pPr>
        <w:spacing w:after="0" w:line="240" w:lineRule="auto"/>
        <w:rPr>
          <w:rFonts w:ascii="Times New Roman" w:hAnsi="Times New Roman" w:cs="Times New Roman"/>
          <w:b/>
          <w:sz w:val="24"/>
          <w:szCs w:val="24"/>
        </w:rPr>
      </w:pPr>
    </w:p>
    <w:p w:rsidR="009C5D57" w:rsidRDefault="009F3BF6" w:rsidP="00FA355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2.2.6. </w:t>
      </w:r>
      <w:r w:rsidR="009C5D57" w:rsidRPr="009F3BF6">
        <w:rPr>
          <w:rFonts w:ascii="Times New Roman" w:hAnsi="Times New Roman" w:cs="Times New Roman"/>
          <w:b/>
          <w:sz w:val="24"/>
          <w:szCs w:val="24"/>
        </w:rPr>
        <w:t>Malnütrisyon Tanı Yöntemleri</w:t>
      </w:r>
      <w:bookmarkEnd w:id="33"/>
    </w:p>
    <w:p w:rsidR="00FA355A" w:rsidRPr="009F3BF6" w:rsidRDefault="00FA355A" w:rsidP="00FA355A">
      <w:pPr>
        <w:spacing w:after="0" w:line="240" w:lineRule="auto"/>
        <w:rPr>
          <w:rFonts w:ascii="Times New Roman" w:hAnsi="Times New Roman" w:cs="Times New Roman"/>
          <w:b/>
          <w:sz w:val="24"/>
          <w:szCs w:val="24"/>
        </w:rPr>
      </w:pPr>
    </w:p>
    <w:p w:rsidR="000F718C" w:rsidRPr="007461D3" w:rsidRDefault="000F718C" w:rsidP="009F3BF6">
      <w:pPr>
        <w:spacing w:before="240" w:after="240" w:line="360" w:lineRule="auto"/>
        <w:ind w:firstLine="567"/>
        <w:jc w:val="both"/>
        <w:rPr>
          <w:rFonts w:ascii="Times New Roman" w:hAnsi="Times New Roman" w:cs="Times New Roman"/>
          <w:sz w:val="24"/>
        </w:rPr>
      </w:pPr>
      <w:r w:rsidRPr="007461D3">
        <w:rPr>
          <w:rFonts w:ascii="Times New Roman" w:hAnsi="Times New Roman" w:cs="Times New Roman"/>
          <w:sz w:val="24"/>
        </w:rPr>
        <w:t xml:space="preserve">Özellikle bakım </w:t>
      </w:r>
      <w:r w:rsidR="007461D3" w:rsidRPr="007461D3">
        <w:rPr>
          <w:rFonts w:ascii="Times New Roman" w:hAnsi="Times New Roman" w:cs="Times New Roman"/>
          <w:sz w:val="24"/>
        </w:rPr>
        <w:t>alan ve</w:t>
      </w:r>
      <w:r w:rsidRPr="007461D3">
        <w:rPr>
          <w:rFonts w:ascii="Times New Roman" w:hAnsi="Times New Roman" w:cs="Times New Roman"/>
          <w:sz w:val="24"/>
        </w:rPr>
        <w:t xml:space="preserve"> hastanede yatan yaşlılarda malnütrisyon prevalansı yüksektir. Neden olabileceği morbidite v</w:t>
      </w:r>
      <w:r w:rsidR="00F86D9D">
        <w:rPr>
          <w:rFonts w:ascii="Times New Roman" w:hAnsi="Times New Roman" w:cs="Times New Roman"/>
          <w:sz w:val="24"/>
        </w:rPr>
        <w:t>e mortalite oranları göz önüne alındığında</w:t>
      </w:r>
      <w:r w:rsidRPr="007461D3">
        <w:rPr>
          <w:rFonts w:ascii="Times New Roman" w:hAnsi="Times New Roman" w:cs="Times New Roman"/>
          <w:sz w:val="24"/>
        </w:rPr>
        <w:t>, malnütrisyonun erk</w:t>
      </w:r>
      <w:r w:rsidR="00F86D9D">
        <w:rPr>
          <w:rFonts w:ascii="Times New Roman" w:hAnsi="Times New Roman" w:cs="Times New Roman"/>
          <w:sz w:val="24"/>
        </w:rPr>
        <w:t>en dönemlerde</w:t>
      </w:r>
      <w:r w:rsidRPr="007461D3">
        <w:rPr>
          <w:rFonts w:ascii="Times New Roman" w:hAnsi="Times New Roman" w:cs="Times New Roman"/>
          <w:sz w:val="24"/>
        </w:rPr>
        <w:t xml:space="preserve"> saptanması son derece önemlidir. Malnütrisyonun tanılanmasında kesinlik kazanan bir yöntem bul</w:t>
      </w:r>
      <w:r w:rsidR="00F86D9D">
        <w:rPr>
          <w:rFonts w:ascii="Times New Roman" w:hAnsi="Times New Roman" w:cs="Times New Roman"/>
          <w:sz w:val="24"/>
        </w:rPr>
        <w:t>unmamaktadır. Nütrisyonel durumun</w:t>
      </w:r>
      <w:r w:rsidRPr="007461D3">
        <w:rPr>
          <w:rFonts w:ascii="Times New Roman" w:hAnsi="Times New Roman" w:cs="Times New Roman"/>
          <w:sz w:val="24"/>
        </w:rPr>
        <w:t xml:space="preserve"> tar</w:t>
      </w:r>
      <w:r w:rsidR="00F86D9D">
        <w:rPr>
          <w:rFonts w:ascii="Times New Roman" w:hAnsi="Times New Roman" w:cs="Times New Roman"/>
          <w:sz w:val="24"/>
        </w:rPr>
        <w:t>anması ve değerlendirilmesi için birçok test bulunmaktadır</w:t>
      </w:r>
      <w:r w:rsidRPr="007461D3">
        <w:rPr>
          <w:rFonts w:ascii="Times New Roman" w:hAnsi="Times New Roman" w:cs="Times New Roman"/>
          <w:sz w:val="24"/>
        </w:rPr>
        <w:t xml:space="preserve">. </w:t>
      </w:r>
      <w:r w:rsidR="00A70AA2">
        <w:rPr>
          <w:rFonts w:ascii="Times New Roman" w:hAnsi="Times New Roman" w:cs="Times New Roman"/>
          <w:sz w:val="24"/>
        </w:rPr>
        <w:t xml:space="preserve">Beslenme durumu değerlendirmesinde kullanılan beslenme öyküsü, anamnez, antropometrik ölçümler, fiziki muayene, biyokimyasal değerlerin incelenmesi birleşiminden oluşmaktadır. Bu değerlendirmelerin hiç biri bir arada olmadan yeteri kadar duyarlı ya da seçici değildir. Klinikte yeterli gerçeklikte, duyarlılıkta ve malnütrisyona özel geçerli testlerin kullanılmasına ihtiyaç duyulmaktadır </w:t>
      </w:r>
      <w:r w:rsidR="00FA355A">
        <w:rPr>
          <w:rFonts w:ascii="Times New Roman" w:hAnsi="Times New Roman" w:cs="Times New Roman"/>
          <w:sz w:val="24"/>
        </w:rPr>
        <w:t>(</w:t>
      </w:r>
      <w:r w:rsidRPr="007461D3">
        <w:rPr>
          <w:rFonts w:ascii="Times New Roman" w:hAnsi="Times New Roman" w:cs="Times New Roman"/>
          <w:sz w:val="24"/>
        </w:rPr>
        <w:t>Rakıcıoğlu</w:t>
      </w:r>
      <w:r w:rsidR="007461D3">
        <w:rPr>
          <w:rFonts w:ascii="Times New Roman" w:hAnsi="Times New Roman" w:cs="Times New Roman"/>
          <w:sz w:val="24"/>
        </w:rPr>
        <w:t xml:space="preserve">, </w:t>
      </w:r>
      <w:r w:rsidRPr="007461D3">
        <w:rPr>
          <w:rFonts w:ascii="Times New Roman" w:hAnsi="Times New Roman" w:cs="Times New Roman"/>
          <w:sz w:val="24"/>
        </w:rPr>
        <w:t>2013).</w:t>
      </w:r>
    </w:p>
    <w:p w:rsidR="000F718C" w:rsidRPr="007461D3" w:rsidRDefault="005A1FFA" w:rsidP="009F3BF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Ancak malnütrisyonun teşhis ve taramasında kullanılan bu araçlar malnütrisyonun teşhis edilmesi kadar altında yatan etkenin fark edilmesi  ve sonuçlarının de</w:t>
      </w:r>
      <w:r w:rsidR="00A95C94">
        <w:rPr>
          <w:rFonts w:ascii="Times New Roman" w:hAnsi="Times New Roman" w:cs="Times New Roman"/>
          <w:sz w:val="24"/>
        </w:rPr>
        <w:t>ğerlendirilmesinde de önemlidir</w:t>
      </w:r>
      <w:r w:rsidR="000F718C" w:rsidRPr="007461D3">
        <w:rPr>
          <w:rFonts w:ascii="Times New Roman" w:hAnsi="Times New Roman" w:cs="Times New Roman"/>
          <w:sz w:val="24"/>
        </w:rPr>
        <w:t xml:space="preserve"> (Mitchell </w:t>
      </w:r>
      <w:r w:rsidR="007461D3">
        <w:rPr>
          <w:rFonts w:ascii="Times New Roman" w:hAnsi="Times New Roman" w:cs="Times New Roman"/>
          <w:sz w:val="24"/>
        </w:rPr>
        <w:t xml:space="preserve">ve Chernoff, </w:t>
      </w:r>
      <w:r w:rsidR="000F718C" w:rsidRPr="007461D3">
        <w:rPr>
          <w:rFonts w:ascii="Times New Roman" w:hAnsi="Times New Roman" w:cs="Times New Roman"/>
          <w:sz w:val="24"/>
        </w:rPr>
        <w:t>1999)</w:t>
      </w:r>
      <w:r w:rsidR="007461D3">
        <w:rPr>
          <w:rFonts w:ascii="Times New Roman" w:hAnsi="Times New Roman" w:cs="Times New Roman"/>
          <w:sz w:val="24"/>
        </w:rPr>
        <w:t>.</w:t>
      </w:r>
    </w:p>
    <w:p w:rsidR="000F718C" w:rsidRPr="007461D3" w:rsidRDefault="000F718C" w:rsidP="009F3BF6">
      <w:pPr>
        <w:spacing w:before="240" w:after="240" w:line="360" w:lineRule="auto"/>
        <w:ind w:firstLine="567"/>
        <w:jc w:val="both"/>
        <w:rPr>
          <w:rFonts w:ascii="Times New Roman" w:hAnsi="Times New Roman" w:cs="Times New Roman"/>
          <w:sz w:val="24"/>
        </w:rPr>
      </w:pPr>
      <w:r w:rsidRPr="007461D3">
        <w:rPr>
          <w:rFonts w:ascii="Times New Roman" w:hAnsi="Times New Roman" w:cs="Times New Roman"/>
          <w:sz w:val="24"/>
        </w:rPr>
        <w:t>Mini</w:t>
      </w:r>
      <w:r w:rsidR="001355E4">
        <w:rPr>
          <w:rFonts w:ascii="Times New Roman" w:hAnsi="Times New Roman" w:cs="Times New Roman"/>
          <w:sz w:val="24"/>
        </w:rPr>
        <w:t xml:space="preserve"> Nütrisyonel Değerlendirme </w:t>
      </w:r>
      <w:r w:rsidR="00240531">
        <w:rPr>
          <w:rFonts w:ascii="Times New Roman" w:hAnsi="Times New Roman" w:cs="Times New Roman"/>
          <w:sz w:val="24"/>
        </w:rPr>
        <w:t>(MNA)</w:t>
      </w:r>
      <w:r w:rsidRPr="007461D3">
        <w:rPr>
          <w:rFonts w:ascii="Times New Roman" w:hAnsi="Times New Roman" w:cs="Times New Roman"/>
          <w:sz w:val="24"/>
        </w:rPr>
        <w:t xml:space="preserve"> yaşı bireylerin beslenme durumlarının değerlendirilmesi için ülkemizde yaygın olarak kullanılan bir </w:t>
      </w:r>
      <w:r w:rsidR="007461D3" w:rsidRPr="007461D3">
        <w:rPr>
          <w:rFonts w:ascii="Times New Roman" w:hAnsi="Times New Roman" w:cs="Times New Roman"/>
          <w:sz w:val="24"/>
        </w:rPr>
        <w:t>araçtır.</w:t>
      </w:r>
      <w:r w:rsidRPr="007461D3">
        <w:rPr>
          <w:rFonts w:ascii="Times New Roman" w:hAnsi="Times New Roman" w:cs="Times New Roman"/>
          <w:sz w:val="24"/>
        </w:rPr>
        <w:t xml:space="preserve"> Bu test </w:t>
      </w:r>
      <w:r w:rsidR="007461D3" w:rsidRPr="007461D3">
        <w:rPr>
          <w:rFonts w:ascii="Times New Roman" w:hAnsi="Times New Roman" w:cs="Times New Roman"/>
          <w:sz w:val="24"/>
        </w:rPr>
        <w:t>yaşlılarda malnütrisyonu</w:t>
      </w:r>
      <w:r w:rsidRPr="007461D3">
        <w:rPr>
          <w:rFonts w:ascii="Times New Roman" w:hAnsi="Times New Roman" w:cs="Times New Roman"/>
          <w:sz w:val="24"/>
        </w:rPr>
        <w:t xml:space="preserve"> saptamada geçerli bir ölçüm aracı olduğu </w:t>
      </w:r>
      <w:r w:rsidR="007461D3" w:rsidRPr="007461D3">
        <w:rPr>
          <w:rFonts w:ascii="Times New Roman" w:hAnsi="Times New Roman" w:cs="Times New Roman"/>
          <w:sz w:val="24"/>
        </w:rPr>
        <w:t>kadar malnütrisyon</w:t>
      </w:r>
      <w:r w:rsidRPr="007461D3">
        <w:rPr>
          <w:rFonts w:ascii="Times New Roman" w:hAnsi="Times New Roman" w:cs="Times New Roman"/>
          <w:sz w:val="24"/>
        </w:rPr>
        <w:t xml:space="preserve"> riskinin önceden belirlenmesi yönünden </w:t>
      </w:r>
      <w:r w:rsidR="007461D3" w:rsidRPr="007461D3">
        <w:rPr>
          <w:rFonts w:ascii="Times New Roman" w:hAnsi="Times New Roman" w:cs="Times New Roman"/>
          <w:sz w:val="24"/>
        </w:rPr>
        <w:t>de geçerli</w:t>
      </w:r>
      <w:r w:rsidRPr="007461D3">
        <w:rPr>
          <w:rFonts w:ascii="Times New Roman" w:hAnsi="Times New Roman" w:cs="Times New Roman"/>
          <w:sz w:val="24"/>
        </w:rPr>
        <w:t xml:space="preserve"> bir ölçüm aracıdır.</w:t>
      </w:r>
      <w:r w:rsidR="00270F8A">
        <w:rPr>
          <w:rFonts w:ascii="Times New Roman" w:hAnsi="Times New Roman" w:cs="Times New Roman"/>
          <w:sz w:val="24"/>
        </w:rPr>
        <w:t xml:space="preserve"> ESPEN, </w:t>
      </w:r>
      <w:r w:rsidR="00240531">
        <w:rPr>
          <w:rFonts w:ascii="Times New Roman" w:hAnsi="Times New Roman" w:cs="Times New Roman"/>
          <w:sz w:val="24"/>
        </w:rPr>
        <w:t>MNA</w:t>
      </w:r>
      <w:r w:rsidRPr="007461D3">
        <w:rPr>
          <w:rFonts w:ascii="Times New Roman" w:hAnsi="Times New Roman" w:cs="Times New Roman"/>
          <w:sz w:val="24"/>
        </w:rPr>
        <w:t>'yi yaşlı bireyler için kullanılması gereken bir tetkik aracı olar</w:t>
      </w:r>
      <w:r w:rsidR="007461D3">
        <w:rPr>
          <w:rFonts w:ascii="Times New Roman" w:hAnsi="Times New Roman" w:cs="Times New Roman"/>
          <w:sz w:val="24"/>
        </w:rPr>
        <w:t>ak tavsiye eder (Van Nes ve ark,</w:t>
      </w:r>
      <w:r w:rsidRPr="007461D3">
        <w:rPr>
          <w:rFonts w:ascii="Times New Roman" w:hAnsi="Times New Roman" w:cs="Times New Roman"/>
          <w:sz w:val="24"/>
        </w:rPr>
        <w:t xml:space="preserve"> 2001; Guigoz</w:t>
      </w:r>
      <w:r w:rsidR="007461D3">
        <w:rPr>
          <w:rFonts w:ascii="Times New Roman" w:hAnsi="Times New Roman" w:cs="Times New Roman"/>
          <w:sz w:val="24"/>
        </w:rPr>
        <w:t xml:space="preserve">, </w:t>
      </w:r>
      <w:r w:rsidRPr="007461D3">
        <w:rPr>
          <w:rFonts w:ascii="Times New Roman" w:hAnsi="Times New Roman" w:cs="Times New Roman"/>
          <w:sz w:val="24"/>
        </w:rPr>
        <w:t>2006).</w:t>
      </w:r>
      <w:r w:rsidR="00EC08F3">
        <w:rPr>
          <w:rFonts w:ascii="Times New Roman" w:hAnsi="Times New Roman" w:cs="Times New Roman"/>
          <w:sz w:val="24"/>
        </w:rPr>
        <w:t>MNA</w:t>
      </w:r>
      <w:r w:rsidRPr="007461D3">
        <w:rPr>
          <w:rFonts w:ascii="Times New Roman" w:hAnsi="Times New Roman" w:cs="Times New Roman"/>
          <w:sz w:val="24"/>
        </w:rPr>
        <w:t xml:space="preserve"> formunun duyarlılığı test edilmi</w:t>
      </w:r>
      <w:r w:rsidR="00240531">
        <w:rPr>
          <w:rFonts w:ascii="Times New Roman" w:hAnsi="Times New Roman" w:cs="Times New Roman"/>
          <w:sz w:val="24"/>
        </w:rPr>
        <w:t>ş bulunmaktadır. Türkiye'de MNA</w:t>
      </w:r>
      <w:r w:rsidR="007461D3">
        <w:rPr>
          <w:rFonts w:ascii="Times New Roman" w:hAnsi="Times New Roman" w:cs="Times New Roman"/>
          <w:sz w:val="24"/>
        </w:rPr>
        <w:t>’</w:t>
      </w:r>
      <w:r w:rsidRPr="007461D3">
        <w:rPr>
          <w:rFonts w:ascii="Times New Roman" w:hAnsi="Times New Roman" w:cs="Times New Roman"/>
          <w:sz w:val="24"/>
        </w:rPr>
        <w:t>nin geçerlilik güvenirliği Sarıkaya(2013)tarafından sağlanmıştır.</w:t>
      </w:r>
    </w:p>
    <w:p w:rsidR="000F718C" w:rsidRPr="007461D3" w:rsidRDefault="00240531" w:rsidP="009F3BF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MNA</w:t>
      </w:r>
      <w:r w:rsidR="000F718C" w:rsidRPr="007461D3">
        <w:rPr>
          <w:rFonts w:ascii="Times New Roman" w:hAnsi="Times New Roman" w:cs="Times New Roman"/>
          <w:sz w:val="24"/>
        </w:rPr>
        <w:t xml:space="preserve"> parametreleri; hastanın genel sağlık durumu, hareketlilik hali, beslenme durumu, antropometrik ölçümleri</w:t>
      </w:r>
      <w:r w:rsidR="00DE2A9C">
        <w:rPr>
          <w:rFonts w:ascii="Times New Roman" w:hAnsi="Times New Roman" w:cs="Times New Roman"/>
          <w:sz w:val="24"/>
        </w:rPr>
        <w:t xml:space="preserve"> içerenkilo kaybı, beden kitle indeksi (BKİ)</w:t>
      </w:r>
      <w:r w:rsidR="000F718C" w:rsidRPr="007461D3">
        <w:rPr>
          <w:rFonts w:ascii="Times New Roman" w:hAnsi="Times New Roman" w:cs="Times New Roman"/>
          <w:sz w:val="24"/>
        </w:rPr>
        <w:t>, üst o</w:t>
      </w:r>
      <w:r w:rsidR="00DE2A9C">
        <w:rPr>
          <w:rFonts w:ascii="Times New Roman" w:hAnsi="Times New Roman" w:cs="Times New Roman"/>
          <w:sz w:val="24"/>
        </w:rPr>
        <w:t>rta kol çevresi, baldır çevresi gibi</w:t>
      </w:r>
      <w:r w:rsidR="000F718C" w:rsidRPr="007461D3">
        <w:rPr>
          <w:rFonts w:ascii="Times New Roman" w:hAnsi="Times New Roman" w:cs="Times New Roman"/>
          <w:sz w:val="24"/>
        </w:rPr>
        <w:t xml:space="preserve"> uygulananın kendi beslenme durumu ile ilgili görüşü gibi </w:t>
      </w:r>
      <w:r w:rsidR="007461D3" w:rsidRPr="007461D3">
        <w:rPr>
          <w:rFonts w:ascii="Times New Roman" w:hAnsi="Times New Roman" w:cs="Times New Roman"/>
          <w:sz w:val="24"/>
        </w:rPr>
        <w:t>bölümleri içeren</w:t>
      </w:r>
      <w:r w:rsidR="000F718C" w:rsidRPr="007461D3">
        <w:rPr>
          <w:rFonts w:ascii="Times New Roman" w:hAnsi="Times New Roman" w:cs="Times New Roman"/>
          <w:sz w:val="24"/>
        </w:rPr>
        <w:t xml:space="preserve"> on sekiz sorudan oluşur. Formdan elde edilen puan kategorisi; 23 ve üze</w:t>
      </w:r>
      <w:r w:rsidR="00E672CF">
        <w:rPr>
          <w:rFonts w:ascii="Times New Roman" w:hAnsi="Times New Roman" w:cs="Times New Roman"/>
          <w:sz w:val="24"/>
        </w:rPr>
        <w:t xml:space="preserve">ri iyi beslenme durumu, 23 ve 17 arası </w:t>
      </w:r>
      <w:r w:rsidR="007461D3" w:rsidRPr="007461D3">
        <w:rPr>
          <w:rFonts w:ascii="Times New Roman" w:hAnsi="Times New Roman" w:cs="Times New Roman"/>
          <w:sz w:val="24"/>
        </w:rPr>
        <w:t>malnütrisyon riski</w:t>
      </w:r>
      <w:r w:rsidR="000F718C" w:rsidRPr="007461D3">
        <w:rPr>
          <w:rFonts w:ascii="Times New Roman" w:hAnsi="Times New Roman" w:cs="Times New Roman"/>
          <w:sz w:val="24"/>
        </w:rPr>
        <w:t xml:space="preserve"> altında, 17 ve altı ise malnütrisyon olarak değerlendirilir(Delegge</w:t>
      </w:r>
      <w:r w:rsidR="007461D3">
        <w:rPr>
          <w:rFonts w:ascii="Times New Roman" w:hAnsi="Times New Roman" w:cs="Times New Roman"/>
          <w:sz w:val="24"/>
        </w:rPr>
        <w:t>,</w:t>
      </w:r>
      <w:r w:rsidR="000F718C" w:rsidRPr="007461D3">
        <w:rPr>
          <w:rFonts w:ascii="Times New Roman" w:hAnsi="Times New Roman" w:cs="Times New Roman"/>
          <w:sz w:val="24"/>
        </w:rPr>
        <w:t xml:space="preserve"> 2011; Ülger</w:t>
      </w:r>
      <w:r w:rsidR="007461D3">
        <w:rPr>
          <w:rFonts w:ascii="Times New Roman" w:hAnsi="Times New Roman" w:cs="Times New Roman"/>
          <w:sz w:val="24"/>
        </w:rPr>
        <w:t>,</w:t>
      </w:r>
      <w:r w:rsidR="000F718C" w:rsidRPr="007461D3">
        <w:rPr>
          <w:rFonts w:ascii="Times New Roman" w:hAnsi="Times New Roman" w:cs="Times New Roman"/>
          <w:sz w:val="24"/>
        </w:rPr>
        <w:t xml:space="preserve"> 2013).</w:t>
      </w:r>
    </w:p>
    <w:p w:rsidR="000F718C" w:rsidRPr="007461D3" w:rsidRDefault="000F718C" w:rsidP="009F3BF6">
      <w:pPr>
        <w:spacing w:before="240" w:after="240" w:line="360" w:lineRule="auto"/>
        <w:ind w:firstLine="567"/>
        <w:jc w:val="both"/>
        <w:rPr>
          <w:rFonts w:ascii="Times New Roman" w:hAnsi="Times New Roman" w:cs="Times New Roman"/>
          <w:sz w:val="24"/>
        </w:rPr>
      </w:pPr>
      <w:r w:rsidRPr="007461D3">
        <w:rPr>
          <w:rFonts w:ascii="Times New Roman" w:hAnsi="Times New Roman" w:cs="Times New Roman"/>
          <w:sz w:val="24"/>
        </w:rPr>
        <w:lastRenderedPageBreak/>
        <w:t xml:space="preserve">Yaşlıda malnütrisyon </w:t>
      </w:r>
      <w:r w:rsidR="007461D3" w:rsidRPr="007461D3">
        <w:rPr>
          <w:rFonts w:ascii="Times New Roman" w:hAnsi="Times New Roman" w:cs="Times New Roman"/>
          <w:sz w:val="24"/>
        </w:rPr>
        <w:t xml:space="preserve">teşhisinde </w:t>
      </w:r>
      <w:r w:rsidR="00CD5D94">
        <w:rPr>
          <w:rFonts w:ascii="Times New Roman" w:hAnsi="Times New Roman" w:cs="Times New Roman"/>
          <w:sz w:val="24"/>
        </w:rPr>
        <w:t xml:space="preserve">aşağıdaki </w:t>
      </w:r>
      <w:r w:rsidR="007461D3" w:rsidRPr="007461D3">
        <w:rPr>
          <w:rFonts w:ascii="Times New Roman" w:hAnsi="Times New Roman" w:cs="Times New Roman"/>
          <w:sz w:val="24"/>
        </w:rPr>
        <w:t>kriterlerden</w:t>
      </w:r>
      <w:r w:rsidRPr="007461D3">
        <w:rPr>
          <w:rFonts w:ascii="Times New Roman" w:hAnsi="Times New Roman" w:cs="Times New Roman"/>
          <w:sz w:val="24"/>
        </w:rPr>
        <w:t xml:space="preserve"> 1 ya da 1 kaçı kullanılır</w:t>
      </w:r>
      <w:r w:rsidR="009E77E0" w:rsidRPr="009E77E0">
        <w:rPr>
          <w:rFonts w:ascii="Times New Roman" w:hAnsi="Times New Roman" w:cs="Times New Roman"/>
          <w:sz w:val="24"/>
          <w:szCs w:val="24"/>
        </w:rPr>
        <w:t>(ESPEN 2013)</w:t>
      </w:r>
      <w:r w:rsidR="009E77E0">
        <w:rPr>
          <w:rFonts w:ascii="Times New Roman" w:hAnsi="Times New Roman" w:cs="Times New Roman"/>
          <w:sz w:val="24"/>
          <w:szCs w:val="24"/>
        </w:rPr>
        <w:t>:</w:t>
      </w:r>
    </w:p>
    <w:p w:rsidR="000F718C" w:rsidRPr="007461D3" w:rsidRDefault="000F718C" w:rsidP="00822265">
      <w:pPr>
        <w:pStyle w:val="ListeParagraf"/>
        <w:numPr>
          <w:ilvl w:val="0"/>
          <w:numId w:val="10"/>
        </w:numPr>
        <w:spacing w:before="120" w:after="120" w:line="360" w:lineRule="auto"/>
        <w:ind w:left="851" w:hanging="284"/>
        <w:contextualSpacing w:val="0"/>
        <w:jc w:val="both"/>
        <w:rPr>
          <w:rFonts w:ascii="Times New Roman" w:hAnsi="Times New Roman" w:cs="Times New Roman"/>
          <w:sz w:val="24"/>
        </w:rPr>
      </w:pPr>
      <w:r w:rsidRPr="007461D3">
        <w:rPr>
          <w:rFonts w:ascii="Times New Roman" w:hAnsi="Times New Roman" w:cs="Times New Roman"/>
          <w:sz w:val="24"/>
        </w:rPr>
        <w:t xml:space="preserve">Son bir ayda vücut ağırlığının  ≥5% kilo </w:t>
      </w:r>
      <w:r w:rsidR="007461D3" w:rsidRPr="007461D3">
        <w:rPr>
          <w:rFonts w:ascii="Times New Roman" w:hAnsi="Times New Roman" w:cs="Times New Roman"/>
          <w:sz w:val="24"/>
        </w:rPr>
        <w:t>kaybı veya son</w:t>
      </w:r>
      <w:r w:rsidRPr="007461D3">
        <w:rPr>
          <w:rFonts w:ascii="Times New Roman" w:hAnsi="Times New Roman" w:cs="Times New Roman"/>
          <w:sz w:val="24"/>
        </w:rPr>
        <w:t xml:space="preserve"> altı ayda ağırlığın  ≥10%  kilo kaybı</w:t>
      </w:r>
      <w:r w:rsidR="007461D3">
        <w:rPr>
          <w:rFonts w:ascii="Times New Roman" w:hAnsi="Times New Roman" w:cs="Times New Roman"/>
          <w:sz w:val="24"/>
        </w:rPr>
        <w:t>,</w:t>
      </w:r>
    </w:p>
    <w:p w:rsidR="000F718C" w:rsidRPr="00DE2A9C" w:rsidRDefault="00DE2A9C" w:rsidP="00822265">
      <w:pPr>
        <w:pStyle w:val="ListeParagraf"/>
        <w:numPr>
          <w:ilvl w:val="0"/>
          <w:numId w:val="10"/>
        </w:numPr>
        <w:spacing w:before="120" w:after="120" w:line="360" w:lineRule="auto"/>
        <w:ind w:left="851" w:hanging="284"/>
        <w:contextualSpacing w:val="0"/>
        <w:jc w:val="both"/>
        <w:rPr>
          <w:rFonts w:ascii="Times New Roman" w:hAnsi="Times New Roman" w:cs="Times New Roman"/>
          <w:sz w:val="24"/>
        </w:rPr>
      </w:pPr>
      <w:r>
        <w:rPr>
          <w:rFonts w:ascii="Times New Roman" w:hAnsi="Times New Roman" w:cs="Times New Roman"/>
          <w:sz w:val="24"/>
        </w:rPr>
        <w:t>BKİ</w:t>
      </w:r>
      <w:r w:rsidR="000F718C" w:rsidRPr="00DE2A9C">
        <w:rPr>
          <w:rFonts w:ascii="Times New Roman" w:hAnsi="Times New Roman" w:cs="Times New Roman"/>
          <w:sz w:val="24"/>
        </w:rPr>
        <w:t>&lt;</w:t>
      </w:r>
      <w:r w:rsidR="009E77E0" w:rsidRPr="00DE2A9C">
        <w:rPr>
          <w:rFonts w:ascii="Times New Roman" w:hAnsi="Times New Roman" w:cs="Times New Roman"/>
          <w:sz w:val="24"/>
        </w:rPr>
        <w:t>21,</w:t>
      </w:r>
    </w:p>
    <w:p w:rsidR="000F718C" w:rsidRPr="007461D3" w:rsidRDefault="000F718C" w:rsidP="00822265">
      <w:pPr>
        <w:pStyle w:val="ListeParagraf"/>
        <w:numPr>
          <w:ilvl w:val="0"/>
          <w:numId w:val="10"/>
        </w:numPr>
        <w:spacing w:before="120" w:after="120" w:line="360" w:lineRule="auto"/>
        <w:ind w:left="851" w:hanging="284"/>
        <w:contextualSpacing w:val="0"/>
        <w:jc w:val="both"/>
        <w:rPr>
          <w:rFonts w:ascii="Times New Roman" w:hAnsi="Times New Roman" w:cs="Times New Roman"/>
          <w:sz w:val="24"/>
        </w:rPr>
      </w:pPr>
      <w:r w:rsidRPr="007461D3">
        <w:rPr>
          <w:rFonts w:ascii="Times New Roman" w:hAnsi="Times New Roman" w:cs="Times New Roman"/>
          <w:sz w:val="24"/>
        </w:rPr>
        <w:t>Serum albumin düzeyi &lt; 35 g/l</w:t>
      </w:r>
      <w:r w:rsidR="009E77E0">
        <w:rPr>
          <w:rFonts w:ascii="Times New Roman" w:hAnsi="Times New Roman" w:cs="Times New Roman"/>
          <w:sz w:val="24"/>
        </w:rPr>
        <w:t>,</w:t>
      </w:r>
    </w:p>
    <w:p w:rsidR="000F718C" w:rsidRPr="007461D3" w:rsidRDefault="00EC08F3" w:rsidP="00822265">
      <w:pPr>
        <w:pStyle w:val="ListeParagraf"/>
        <w:numPr>
          <w:ilvl w:val="0"/>
          <w:numId w:val="10"/>
        </w:numPr>
        <w:spacing w:before="120" w:after="120" w:line="360" w:lineRule="auto"/>
        <w:ind w:left="851" w:hanging="284"/>
        <w:contextualSpacing w:val="0"/>
        <w:jc w:val="both"/>
        <w:rPr>
          <w:rFonts w:ascii="Times New Roman" w:hAnsi="Times New Roman" w:cs="Times New Roman"/>
          <w:sz w:val="24"/>
        </w:rPr>
      </w:pPr>
      <w:r>
        <w:rPr>
          <w:rFonts w:ascii="Times New Roman" w:hAnsi="Times New Roman" w:cs="Times New Roman"/>
          <w:sz w:val="24"/>
        </w:rPr>
        <w:t xml:space="preserve">MNA </w:t>
      </w:r>
      <w:r w:rsidR="000F718C" w:rsidRPr="007461D3">
        <w:rPr>
          <w:rFonts w:ascii="Times New Roman" w:hAnsi="Times New Roman" w:cs="Times New Roman"/>
          <w:sz w:val="24"/>
        </w:rPr>
        <w:t>puanı &lt;17</w:t>
      </w:r>
      <w:r w:rsidR="009E77E0">
        <w:rPr>
          <w:rFonts w:ascii="Times New Roman" w:hAnsi="Times New Roman" w:cs="Times New Roman"/>
          <w:sz w:val="24"/>
        </w:rPr>
        <w:t>.</w:t>
      </w:r>
    </w:p>
    <w:p w:rsidR="000F718C" w:rsidRPr="007461D3" w:rsidRDefault="000F718C" w:rsidP="00822265">
      <w:pPr>
        <w:spacing w:before="120" w:after="120" w:line="360" w:lineRule="auto"/>
        <w:ind w:firstLine="567"/>
        <w:jc w:val="both"/>
        <w:rPr>
          <w:rFonts w:ascii="Times New Roman" w:hAnsi="Times New Roman" w:cs="Times New Roman"/>
          <w:sz w:val="24"/>
        </w:rPr>
      </w:pPr>
      <w:r w:rsidRPr="007461D3">
        <w:rPr>
          <w:rFonts w:ascii="Times New Roman" w:hAnsi="Times New Roman" w:cs="Times New Roman"/>
          <w:sz w:val="24"/>
        </w:rPr>
        <w:t>Ağır malnütrisyon kriterleri</w:t>
      </w:r>
      <w:r w:rsidR="009E77E0">
        <w:rPr>
          <w:rFonts w:ascii="Times New Roman" w:hAnsi="Times New Roman" w:cs="Times New Roman"/>
          <w:sz w:val="24"/>
        </w:rPr>
        <w:t>:</w:t>
      </w:r>
    </w:p>
    <w:p w:rsidR="000F718C" w:rsidRPr="009E77E0" w:rsidRDefault="000F718C" w:rsidP="00822265">
      <w:pPr>
        <w:pStyle w:val="ListeParagraf"/>
        <w:numPr>
          <w:ilvl w:val="0"/>
          <w:numId w:val="14"/>
        </w:numPr>
        <w:spacing w:before="120" w:after="120" w:line="360" w:lineRule="auto"/>
        <w:ind w:left="851" w:hanging="284"/>
        <w:contextualSpacing w:val="0"/>
        <w:jc w:val="both"/>
        <w:rPr>
          <w:rFonts w:ascii="Times New Roman" w:hAnsi="Times New Roman" w:cs="Times New Roman"/>
          <w:sz w:val="24"/>
        </w:rPr>
      </w:pPr>
      <w:r w:rsidRPr="009E77E0">
        <w:rPr>
          <w:rFonts w:ascii="Times New Roman" w:hAnsi="Times New Roman" w:cs="Times New Roman"/>
          <w:sz w:val="24"/>
        </w:rPr>
        <w:t>Son bir ayda vücut ağırlığının ≥10% kilo kaybı veya son altı ayda vücut ağırlığının ≥15% kilo kaybı</w:t>
      </w:r>
      <w:r w:rsidR="009E77E0">
        <w:rPr>
          <w:rFonts w:ascii="Times New Roman" w:hAnsi="Times New Roman" w:cs="Times New Roman"/>
          <w:sz w:val="24"/>
        </w:rPr>
        <w:t>,</w:t>
      </w:r>
    </w:p>
    <w:p w:rsidR="000F718C" w:rsidRPr="009E77E0" w:rsidRDefault="00DE2A9C" w:rsidP="00822265">
      <w:pPr>
        <w:pStyle w:val="ListeParagraf"/>
        <w:numPr>
          <w:ilvl w:val="0"/>
          <w:numId w:val="14"/>
        </w:numPr>
        <w:spacing w:before="120" w:after="120" w:line="360" w:lineRule="auto"/>
        <w:ind w:left="851" w:hanging="284"/>
        <w:contextualSpacing w:val="0"/>
        <w:jc w:val="both"/>
        <w:rPr>
          <w:rFonts w:ascii="Times New Roman" w:hAnsi="Times New Roman" w:cs="Times New Roman"/>
          <w:sz w:val="24"/>
        </w:rPr>
      </w:pPr>
      <w:r>
        <w:rPr>
          <w:rFonts w:ascii="Times New Roman" w:hAnsi="Times New Roman" w:cs="Times New Roman"/>
          <w:sz w:val="24"/>
        </w:rPr>
        <w:t xml:space="preserve">BKİ </w:t>
      </w:r>
      <w:r w:rsidR="009E77E0">
        <w:rPr>
          <w:rFonts w:ascii="Times New Roman" w:hAnsi="Times New Roman" w:cs="Times New Roman"/>
          <w:sz w:val="24"/>
        </w:rPr>
        <w:t>&lt; 18,</w:t>
      </w:r>
    </w:p>
    <w:p w:rsidR="000F718C" w:rsidRDefault="009E77E0" w:rsidP="00D432C2">
      <w:pPr>
        <w:pStyle w:val="ListeParagraf"/>
        <w:numPr>
          <w:ilvl w:val="0"/>
          <w:numId w:val="14"/>
        </w:numPr>
        <w:spacing w:after="0" w:line="360" w:lineRule="auto"/>
        <w:ind w:left="851" w:hanging="284"/>
        <w:contextualSpacing w:val="0"/>
        <w:jc w:val="both"/>
        <w:rPr>
          <w:rFonts w:ascii="Times New Roman" w:hAnsi="Times New Roman" w:cs="Times New Roman"/>
          <w:sz w:val="24"/>
        </w:rPr>
      </w:pPr>
      <w:r>
        <w:rPr>
          <w:rFonts w:ascii="Times New Roman" w:hAnsi="Times New Roman" w:cs="Times New Roman"/>
          <w:sz w:val="24"/>
        </w:rPr>
        <w:t>S</w:t>
      </w:r>
      <w:r w:rsidR="000F718C" w:rsidRPr="009E77E0">
        <w:rPr>
          <w:rFonts w:ascii="Times New Roman" w:hAnsi="Times New Roman" w:cs="Times New Roman"/>
          <w:sz w:val="24"/>
        </w:rPr>
        <w:t xml:space="preserve">erum albumin düzeyi &lt; 30 g/l. </w:t>
      </w:r>
    </w:p>
    <w:p w:rsidR="00822265" w:rsidRDefault="00822265" w:rsidP="00FA355A">
      <w:pPr>
        <w:spacing w:after="0" w:line="240" w:lineRule="auto"/>
        <w:jc w:val="both"/>
        <w:rPr>
          <w:rFonts w:ascii="Times New Roman" w:hAnsi="Times New Roman" w:cs="Times New Roman"/>
          <w:sz w:val="24"/>
        </w:rPr>
      </w:pPr>
    </w:p>
    <w:p w:rsidR="00FA355A" w:rsidRPr="00FA355A" w:rsidRDefault="00FA355A" w:rsidP="00FA355A">
      <w:pPr>
        <w:spacing w:after="0" w:line="240" w:lineRule="auto"/>
        <w:jc w:val="both"/>
        <w:rPr>
          <w:rFonts w:ascii="Times New Roman" w:hAnsi="Times New Roman" w:cs="Times New Roman"/>
          <w:sz w:val="24"/>
        </w:rPr>
      </w:pPr>
    </w:p>
    <w:p w:rsidR="009C5D57" w:rsidRDefault="00822265" w:rsidP="00FA355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2.2.6.1. </w:t>
      </w:r>
      <w:r w:rsidR="009C5D57" w:rsidRPr="00822265">
        <w:rPr>
          <w:rFonts w:ascii="Times New Roman" w:hAnsi="Times New Roman" w:cs="Times New Roman"/>
          <w:b/>
          <w:sz w:val="24"/>
          <w:szCs w:val="24"/>
        </w:rPr>
        <w:t>Anamnez</w:t>
      </w:r>
    </w:p>
    <w:p w:rsidR="00FA355A" w:rsidRPr="00822265" w:rsidRDefault="00FA355A" w:rsidP="00FA355A">
      <w:pPr>
        <w:spacing w:after="0" w:line="240" w:lineRule="auto"/>
        <w:rPr>
          <w:rFonts w:ascii="Times New Roman" w:hAnsi="Times New Roman" w:cs="Times New Roman"/>
          <w:b/>
          <w:sz w:val="24"/>
          <w:szCs w:val="24"/>
        </w:rPr>
      </w:pPr>
    </w:p>
    <w:p w:rsidR="000F718C" w:rsidRPr="00A77D73" w:rsidRDefault="00A77D73" w:rsidP="009F3BF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Anamnezde</w:t>
      </w:r>
      <w:r w:rsidR="000F718C" w:rsidRPr="00A77D73">
        <w:rPr>
          <w:rFonts w:ascii="Times New Roman" w:hAnsi="Times New Roman" w:cs="Times New Roman"/>
          <w:sz w:val="24"/>
        </w:rPr>
        <w:t xml:space="preserve">; öncelikle beslenme durumu,kilo kaybı, iştahsızlık, günlük besin </w:t>
      </w:r>
      <w:r w:rsidRPr="00A77D73">
        <w:rPr>
          <w:rFonts w:ascii="Times New Roman" w:hAnsi="Times New Roman" w:cs="Times New Roman"/>
          <w:sz w:val="24"/>
        </w:rPr>
        <w:t>alımı, besin</w:t>
      </w:r>
      <w:r w:rsidR="000F718C" w:rsidRPr="00A77D73">
        <w:rPr>
          <w:rFonts w:ascii="Times New Roman" w:hAnsi="Times New Roman" w:cs="Times New Roman"/>
          <w:sz w:val="24"/>
        </w:rPr>
        <w:t xml:space="preserve"> alım </w:t>
      </w:r>
      <w:r w:rsidRPr="00A77D73">
        <w:rPr>
          <w:rFonts w:ascii="Times New Roman" w:hAnsi="Times New Roman" w:cs="Times New Roman"/>
          <w:sz w:val="24"/>
        </w:rPr>
        <w:t>sıklığı, diyet</w:t>
      </w:r>
      <w:r w:rsidR="000F718C" w:rsidRPr="00A77D73">
        <w:rPr>
          <w:rFonts w:ascii="Times New Roman" w:hAnsi="Times New Roman" w:cs="Times New Roman"/>
          <w:sz w:val="24"/>
        </w:rPr>
        <w:t xml:space="preserve"> uyguluyorsa içeriği, devam eden hastalıklar (demans, depresyon, inmeye sekonder disfaji), kullandığı ilaçlar sorgulanmalıdır. Bunun yanında günlük sıvı alımı da dahil edilmelidir(Ülger</w:t>
      </w:r>
      <w:r>
        <w:rPr>
          <w:rFonts w:ascii="Times New Roman" w:hAnsi="Times New Roman" w:cs="Times New Roman"/>
          <w:sz w:val="24"/>
        </w:rPr>
        <w:t>,</w:t>
      </w:r>
      <w:r w:rsidR="000F718C" w:rsidRPr="00A77D73">
        <w:rPr>
          <w:rFonts w:ascii="Times New Roman" w:hAnsi="Times New Roman" w:cs="Times New Roman"/>
          <w:sz w:val="24"/>
        </w:rPr>
        <w:t xml:space="preserve"> 2013)</w:t>
      </w:r>
    </w:p>
    <w:p w:rsidR="000F718C" w:rsidRDefault="000F718C" w:rsidP="00FA355A">
      <w:pPr>
        <w:spacing w:before="240" w:after="0" w:line="360" w:lineRule="auto"/>
        <w:ind w:firstLine="567"/>
        <w:jc w:val="both"/>
        <w:rPr>
          <w:rFonts w:ascii="Times New Roman" w:hAnsi="Times New Roman" w:cs="Times New Roman"/>
          <w:sz w:val="24"/>
        </w:rPr>
      </w:pPr>
      <w:r w:rsidRPr="00A77D73">
        <w:rPr>
          <w:rFonts w:ascii="Times New Roman" w:hAnsi="Times New Roman" w:cs="Times New Roman"/>
          <w:sz w:val="24"/>
        </w:rPr>
        <w:t>Malnütrisyon tanısında majör değer istemsiz kilo kaybıdır ve kilog</w:t>
      </w:r>
      <w:r w:rsidR="000C202D">
        <w:rPr>
          <w:rFonts w:ascii="Times New Roman" w:hAnsi="Times New Roman" w:cs="Times New Roman"/>
          <w:sz w:val="24"/>
        </w:rPr>
        <w:t>ram veya yüzde olarak belirtilmektedir</w:t>
      </w:r>
      <w:r w:rsidRPr="00A77D73">
        <w:rPr>
          <w:rFonts w:ascii="Times New Roman" w:hAnsi="Times New Roman" w:cs="Times New Roman"/>
          <w:sz w:val="24"/>
        </w:rPr>
        <w:t>.</w:t>
      </w:r>
      <w:r w:rsidR="000C202D">
        <w:rPr>
          <w:rFonts w:ascii="Times New Roman" w:hAnsi="Times New Roman" w:cs="Times New Roman"/>
          <w:sz w:val="24"/>
        </w:rPr>
        <w:t xml:space="preserve"> Kilo kaybının başladığı zaman özellikle sorgulanmalıdır</w:t>
      </w:r>
      <w:r w:rsidR="00A77D73" w:rsidRPr="00A77D73">
        <w:rPr>
          <w:rFonts w:ascii="Times New Roman" w:hAnsi="Times New Roman" w:cs="Times New Roman"/>
          <w:sz w:val="24"/>
        </w:rPr>
        <w:t>.</w:t>
      </w:r>
      <w:r w:rsidRPr="00A77D73">
        <w:rPr>
          <w:rFonts w:ascii="Times New Roman" w:hAnsi="Times New Roman" w:cs="Times New Roman"/>
          <w:sz w:val="24"/>
        </w:rPr>
        <w:t xml:space="preserve"> Yaşlılarda bir ayda sahip oldukları ağırlığın ≥%5 kaybı, 6 ayda ≥%10 kaybı malnütrisyon olarak değerlendirilmektedir. Şiddetli malnütrisyondaki kayıplar ise; bir ayda</w:t>
      </w:r>
      <w:r w:rsidR="00F14BB7" w:rsidRPr="00F14BB7">
        <w:rPr>
          <w:rFonts w:ascii="Times New Roman" w:hAnsi="Times New Roman" w:cs="Times New Roman"/>
          <w:sz w:val="24"/>
        </w:rPr>
        <w:t>≥%10</w:t>
      </w:r>
      <w:r w:rsidR="00F14BB7">
        <w:rPr>
          <w:rFonts w:ascii="Times New Roman" w:hAnsi="Times New Roman" w:cs="Times New Roman"/>
          <w:sz w:val="24"/>
        </w:rPr>
        <w:t xml:space="preserve"> kilo kaybı,</w:t>
      </w:r>
      <w:r w:rsidRPr="00A77D73">
        <w:rPr>
          <w:rFonts w:ascii="Times New Roman" w:hAnsi="Times New Roman" w:cs="Times New Roman"/>
          <w:sz w:val="24"/>
        </w:rPr>
        <w:t xml:space="preserve"> altı ayda</w:t>
      </w:r>
      <w:r w:rsidR="00F14BB7" w:rsidRPr="00F14BB7">
        <w:rPr>
          <w:rFonts w:ascii="Times New Roman" w:hAnsi="Times New Roman" w:cs="Times New Roman"/>
          <w:sz w:val="24"/>
        </w:rPr>
        <w:t>≥%15</w:t>
      </w:r>
      <w:r w:rsidR="00F14BB7">
        <w:rPr>
          <w:rFonts w:ascii="Times New Roman" w:hAnsi="Times New Roman" w:cs="Times New Roman"/>
          <w:sz w:val="24"/>
        </w:rPr>
        <w:t xml:space="preserve"> kilo kaybı</w:t>
      </w:r>
      <w:r w:rsidRPr="00A77D73">
        <w:rPr>
          <w:rFonts w:ascii="Times New Roman" w:hAnsi="Times New Roman" w:cs="Times New Roman"/>
          <w:sz w:val="24"/>
        </w:rPr>
        <w:t>olarak tanımlanmaktadır (Agarwal</w:t>
      </w:r>
      <w:r w:rsidR="00A77D73">
        <w:rPr>
          <w:rFonts w:ascii="Times New Roman" w:hAnsi="Times New Roman" w:cs="Times New Roman"/>
          <w:sz w:val="24"/>
        </w:rPr>
        <w:t>,</w:t>
      </w:r>
      <w:r w:rsidRPr="00A77D73">
        <w:rPr>
          <w:rFonts w:ascii="Times New Roman" w:hAnsi="Times New Roman" w:cs="Times New Roman"/>
          <w:sz w:val="24"/>
        </w:rPr>
        <w:t xml:space="preserve"> 2013).</w:t>
      </w:r>
    </w:p>
    <w:p w:rsidR="00FA355A" w:rsidRDefault="00FA355A" w:rsidP="00FA355A">
      <w:pPr>
        <w:spacing w:after="0" w:line="240" w:lineRule="auto"/>
        <w:jc w:val="both"/>
        <w:rPr>
          <w:rFonts w:ascii="Times New Roman" w:hAnsi="Times New Roman" w:cs="Times New Roman"/>
          <w:sz w:val="24"/>
        </w:rPr>
      </w:pPr>
    </w:p>
    <w:p w:rsidR="00FA355A" w:rsidRDefault="00FA355A" w:rsidP="00FA355A">
      <w:pPr>
        <w:spacing w:after="0" w:line="240" w:lineRule="auto"/>
        <w:jc w:val="both"/>
      </w:pPr>
    </w:p>
    <w:p w:rsidR="009C5D57" w:rsidRDefault="00822265" w:rsidP="00FA355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2.2.6.2. </w:t>
      </w:r>
      <w:r w:rsidR="009C5D57" w:rsidRPr="00822265">
        <w:rPr>
          <w:rFonts w:ascii="Times New Roman" w:hAnsi="Times New Roman" w:cs="Times New Roman"/>
          <w:b/>
          <w:sz w:val="24"/>
          <w:szCs w:val="24"/>
        </w:rPr>
        <w:t>Fiziki muayene</w:t>
      </w:r>
    </w:p>
    <w:p w:rsidR="00FA355A" w:rsidRPr="00822265" w:rsidRDefault="00FA355A" w:rsidP="00FA355A">
      <w:pPr>
        <w:spacing w:after="0" w:line="240" w:lineRule="auto"/>
        <w:rPr>
          <w:rFonts w:ascii="Times New Roman" w:hAnsi="Times New Roman" w:cs="Times New Roman"/>
          <w:b/>
          <w:sz w:val="24"/>
          <w:szCs w:val="24"/>
        </w:rPr>
      </w:pPr>
    </w:p>
    <w:p w:rsidR="008129B7" w:rsidRPr="008129B7" w:rsidRDefault="008129B7" w:rsidP="009F3BF6">
      <w:pPr>
        <w:spacing w:before="240" w:after="240" w:line="360" w:lineRule="auto"/>
        <w:ind w:firstLine="567"/>
        <w:jc w:val="both"/>
        <w:rPr>
          <w:rFonts w:ascii="Times New Roman" w:hAnsi="Times New Roman" w:cs="Times New Roman"/>
          <w:sz w:val="24"/>
        </w:rPr>
      </w:pPr>
      <w:r w:rsidRPr="008129B7">
        <w:rPr>
          <w:rFonts w:ascii="Times New Roman" w:hAnsi="Times New Roman" w:cs="Times New Roman"/>
          <w:sz w:val="24"/>
        </w:rPr>
        <w:t>Kas kayıpları</w:t>
      </w:r>
      <w:r w:rsidR="00822265">
        <w:rPr>
          <w:rFonts w:ascii="Times New Roman" w:hAnsi="Times New Roman" w:cs="Times New Roman"/>
          <w:sz w:val="24"/>
        </w:rPr>
        <w:t xml:space="preserve">, </w:t>
      </w:r>
      <w:r w:rsidRPr="008129B7">
        <w:rPr>
          <w:rFonts w:ascii="Times New Roman" w:hAnsi="Times New Roman" w:cs="Times New Roman"/>
          <w:sz w:val="24"/>
        </w:rPr>
        <w:t>fonksiyonel yetersizlik</w:t>
      </w:r>
      <w:r w:rsidR="000F718C" w:rsidRPr="008129B7">
        <w:rPr>
          <w:rFonts w:ascii="Times New Roman" w:hAnsi="Times New Roman" w:cs="Times New Roman"/>
          <w:sz w:val="24"/>
        </w:rPr>
        <w:t xml:space="preserve">,  </w:t>
      </w:r>
      <w:r w:rsidRPr="008129B7">
        <w:rPr>
          <w:rFonts w:ascii="Times New Roman" w:hAnsi="Times New Roman" w:cs="Times New Roman"/>
          <w:sz w:val="24"/>
        </w:rPr>
        <w:t>deri değişiklikleri</w:t>
      </w:r>
      <w:r w:rsidR="00FA355A">
        <w:rPr>
          <w:rFonts w:ascii="Times New Roman" w:hAnsi="Times New Roman" w:cs="Times New Roman"/>
          <w:sz w:val="24"/>
        </w:rPr>
        <w:t xml:space="preserve">, ödem, hepatomegali, </w:t>
      </w:r>
      <w:r w:rsidRPr="008129B7">
        <w:rPr>
          <w:rFonts w:ascii="Times New Roman" w:hAnsi="Times New Roman" w:cs="Times New Roman"/>
          <w:sz w:val="24"/>
        </w:rPr>
        <w:t>vitamin ve eser element yetersizlikle</w:t>
      </w:r>
      <w:r w:rsidR="00CD5D94">
        <w:rPr>
          <w:rFonts w:ascii="Times New Roman" w:hAnsi="Times New Roman" w:cs="Times New Roman"/>
          <w:sz w:val="24"/>
        </w:rPr>
        <w:t>ri ve</w:t>
      </w:r>
      <w:r w:rsidR="000F718C" w:rsidRPr="008129B7">
        <w:rPr>
          <w:rFonts w:ascii="Times New Roman" w:hAnsi="Times New Roman" w:cs="Times New Roman"/>
          <w:sz w:val="24"/>
        </w:rPr>
        <w:t xml:space="preserve"> ilişkili </w:t>
      </w:r>
      <w:r w:rsidR="00CD5D94">
        <w:rPr>
          <w:rFonts w:ascii="Times New Roman" w:hAnsi="Times New Roman" w:cs="Times New Roman"/>
          <w:sz w:val="24"/>
        </w:rPr>
        <w:t xml:space="preserve">aşağıda belirtilen </w:t>
      </w:r>
      <w:r w:rsidR="000F718C" w:rsidRPr="008129B7">
        <w:rPr>
          <w:rFonts w:ascii="Times New Roman" w:hAnsi="Times New Roman" w:cs="Times New Roman"/>
          <w:sz w:val="24"/>
        </w:rPr>
        <w:t>semptomlar dikkatle bulunmalıdır</w:t>
      </w:r>
      <w:r>
        <w:rPr>
          <w:rFonts w:ascii="Times New Roman" w:hAnsi="Times New Roman" w:cs="Times New Roman"/>
          <w:sz w:val="24"/>
        </w:rPr>
        <w:t xml:space="preserve">. </w:t>
      </w:r>
      <w:r w:rsidR="000F718C" w:rsidRPr="008129B7">
        <w:rPr>
          <w:rFonts w:ascii="Times New Roman" w:hAnsi="Times New Roman" w:cs="Times New Roman"/>
          <w:sz w:val="24"/>
        </w:rPr>
        <w:t>Muayene ile şu bulgulara ulaşmak mümkündür</w:t>
      </w:r>
      <w:r>
        <w:rPr>
          <w:rFonts w:ascii="Times New Roman" w:hAnsi="Times New Roman" w:cs="Times New Roman"/>
          <w:sz w:val="24"/>
        </w:rPr>
        <w:t xml:space="preserve"> (Başoğlu ve </w:t>
      </w:r>
      <w:r w:rsidR="00B17D09">
        <w:rPr>
          <w:rFonts w:ascii="Times New Roman" w:hAnsi="Times New Roman" w:cs="Times New Roman"/>
          <w:sz w:val="24"/>
        </w:rPr>
        <w:t>ark</w:t>
      </w:r>
      <w:r>
        <w:rPr>
          <w:rFonts w:ascii="Times New Roman" w:hAnsi="Times New Roman" w:cs="Times New Roman"/>
          <w:sz w:val="24"/>
        </w:rPr>
        <w:t xml:space="preserve">, </w:t>
      </w:r>
      <w:r w:rsidRPr="008129B7">
        <w:rPr>
          <w:rFonts w:ascii="Times New Roman" w:hAnsi="Times New Roman" w:cs="Times New Roman"/>
          <w:sz w:val="24"/>
        </w:rPr>
        <w:t>1996)</w:t>
      </w:r>
      <w:r>
        <w:rPr>
          <w:rFonts w:ascii="Times New Roman" w:hAnsi="Times New Roman" w:cs="Times New Roman"/>
          <w:sz w:val="24"/>
        </w:rPr>
        <w:t>:</w:t>
      </w:r>
    </w:p>
    <w:p w:rsidR="000F718C" w:rsidRPr="008129B7" w:rsidRDefault="000F718C" w:rsidP="009F3BF6">
      <w:pPr>
        <w:pStyle w:val="ListeParagraf"/>
        <w:numPr>
          <w:ilvl w:val="0"/>
          <w:numId w:val="15"/>
        </w:numPr>
        <w:spacing w:before="240" w:after="240" w:line="360" w:lineRule="auto"/>
        <w:ind w:left="851" w:hanging="284"/>
        <w:contextualSpacing w:val="0"/>
        <w:jc w:val="both"/>
        <w:rPr>
          <w:rFonts w:ascii="Times New Roman" w:hAnsi="Times New Roman" w:cs="Times New Roman"/>
          <w:sz w:val="24"/>
        </w:rPr>
      </w:pPr>
      <w:r w:rsidRPr="008129B7">
        <w:rPr>
          <w:rFonts w:ascii="Times New Roman" w:hAnsi="Times New Roman" w:cs="Times New Roman"/>
          <w:sz w:val="24"/>
        </w:rPr>
        <w:lastRenderedPageBreak/>
        <w:t>Kaslarda atrofiyle kas gücünün azalması özellikle üst ekstremite de belirgin olması</w:t>
      </w:r>
    </w:p>
    <w:p w:rsidR="000F718C" w:rsidRPr="008129B7" w:rsidRDefault="000F718C" w:rsidP="009F3BF6">
      <w:pPr>
        <w:pStyle w:val="ListeParagraf"/>
        <w:numPr>
          <w:ilvl w:val="0"/>
          <w:numId w:val="15"/>
        </w:numPr>
        <w:spacing w:before="240" w:after="240" w:line="360" w:lineRule="auto"/>
        <w:ind w:left="851" w:hanging="284"/>
        <w:contextualSpacing w:val="0"/>
        <w:jc w:val="both"/>
        <w:rPr>
          <w:rFonts w:ascii="Times New Roman" w:hAnsi="Times New Roman" w:cs="Times New Roman"/>
          <w:sz w:val="24"/>
        </w:rPr>
      </w:pPr>
      <w:r w:rsidRPr="008129B7">
        <w:rPr>
          <w:rFonts w:ascii="Times New Roman" w:hAnsi="Times New Roman" w:cs="Times New Roman"/>
          <w:sz w:val="24"/>
        </w:rPr>
        <w:t>Gövdede hiperpigmente maküler döküntülerin bulunması</w:t>
      </w:r>
    </w:p>
    <w:p w:rsidR="000F718C" w:rsidRPr="008129B7" w:rsidRDefault="000F718C" w:rsidP="009F3BF6">
      <w:pPr>
        <w:pStyle w:val="ListeParagraf"/>
        <w:numPr>
          <w:ilvl w:val="0"/>
          <w:numId w:val="15"/>
        </w:numPr>
        <w:spacing w:before="240" w:after="240" w:line="360" w:lineRule="auto"/>
        <w:ind w:left="851" w:hanging="284"/>
        <w:contextualSpacing w:val="0"/>
        <w:jc w:val="both"/>
        <w:rPr>
          <w:rFonts w:ascii="Times New Roman" w:hAnsi="Times New Roman" w:cs="Times New Roman"/>
          <w:sz w:val="24"/>
        </w:rPr>
      </w:pPr>
      <w:r w:rsidRPr="008129B7">
        <w:rPr>
          <w:rFonts w:ascii="Times New Roman" w:hAnsi="Times New Roman" w:cs="Times New Roman"/>
          <w:sz w:val="24"/>
        </w:rPr>
        <w:t>Yüzde kaşektik görünüm</w:t>
      </w:r>
    </w:p>
    <w:p w:rsidR="000F718C" w:rsidRPr="008129B7" w:rsidRDefault="000F718C" w:rsidP="009F3BF6">
      <w:pPr>
        <w:pStyle w:val="ListeParagraf"/>
        <w:numPr>
          <w:ilvl w:val="0"/>
          <w:numId w:val="15"/>
        </w:numPr>
        <w:spacing w:before="240" w:after="240" w:line="360" w:lineRule="auto"/>
        <w:ind w:left="851" w:hanging="284"/>
        <w:contextualSpacing w:val="0"/>
        <w:jc w:val="both"/>
        <w:rPr>
          <w:rFonts w:ascii="Times New Roman" w:hAnsi="Times New Roman" w:cs="Times New Roman"/>
          <w:sz w:val="24"/>
        </w:rPr>
      </w:pPr>
      <w:r w:rsidRPr="008129B7">
        <w:rPr>
          <w:rFonts w:ascii="Times New Roman" w:hAnsi="Times New Roman" w:cs="Times New Roman"/>
          <w:sz w:val="24"/>
        </w:rPr>
        <w:t>Yağ depolarında azalma</w:t>
      </w:r>
    </w:p>
    <w:p w:rsidR="000F718C" w:rsidRPr="008129B7" w:rsidRDefault="000F718C" w:rsidP="009F3BF6">
      <w:pPr>
        <w:pStyle w:val="ListeParagraf"/>
        <w:numPr>
          <w:ilvl w:val="0"/>
          <w:numId w:val="15"/>
        </w:numPr>
        <w:spacing w:before="240" w:after="240" w:line="360" w:lineRule="auto"/>
        <w:ind w:left="851" w:hanging="284"/>
        <w:contextualSpacing w:val="0"/>
        <w:jc w:val="both"/>
        <w:rPr>
          <w:rFonts w:ascii="Times New Roman" w:hAnsi="Times New Roman" w:cs="Times New Roman"/>
          <w:sz w:val="24"/>
        </w:rPr>
      </w:pPr>
      <w:r w:rsidRPr="008129B7">
        <w:rPr>
          <w:rFonts w:ascii="Times New Roman" w:hAnsi="Times New Roman" w:cs="Times New Roman"/>
          <w:sz w:val="24"/>
        </w:rPr>
        <w:t xml:space="preserve">Periferik ödem </w:t>
      </w:r>
    </w:p>
    <w:p w:rsidR="000F718C" w:rsidRPr="008129B7" w:rsidRDefault="000F718C" w:rsidP="009F3BF6">
      <w:pPr>
        <w:pStyle w:val="ListeParagraf"/>
        <w:numPr>
          <w:ilvl w:val="0"/>
          <w:numId w:val="15"/>
        </w:numPr>
        <w:spacing w:before="240" w:after="240" w:line="360" w:lineRule="auto"/>
        <w:ind w:left="851" w:hanging="284"/>
        <w:contextualSpacing w:val="0"/>
        <w:jc w:val="both"/>
        <w:rPr>
          <w:rFonts w:ascii="Times New Roman" w:hAnsi="Times New Roman" w:cs="Times New Roman"/>
          <w:sz w:val="24"/>
        </w:rPr>
      </w:pPr>
      <w:r w:rsidRPr="008129B7">
        <w:rPr>
          <w:rFonts w:ascii="Times New Roman" w:hAnsi="Times New Roman" w:cs="Times New Roman"/>
          <w:sz w:val="24"/>
        </w:rPr>
        <w:t>Saç rengi değişiklikleri</w:t>
      </w:r>
    </w:p>
    <w:p w:rsidR="000F718C" w:rsidRPr="008129B7" w:rsidRDefault="000F718C" w:rsidP="009F3BF6">
      <w:pPr>
        <w:pStyle w:val="ListeParagraf"/>
        <w:numPr>
          <w:ilvl w:val="0"/>
          <w:numId w:val="15"/>
        </w:numPr>
        <w:spacing w:before="240" w:after="240" w:line="360" w:lineRule="auto"/>
        <w:ind w:left="851" w:hanging="284"/>
        <w:contextualSpacing w:val="0"/>
        <w:jc w:val="both"/>
        <w:rPr>
          <w:rFonts w:ascii="Times New Roman" w:hAnsi="Times New Roman" w:cs="Times New Roman"/>
          <w:sz w:val="24"/>
        </w:rPr>
      </w:pPr>
      <w:r w:rsidRPr="008129B7">
        <w:rPr>
          <w:rFonts w:ascii="Times New Roman" w:hAnsi="Times New Roman" w:cs="Times New Roman"/>
          <w:sz w:val="24"/>
        </w:rPr>
        <w:t xml:space="preserve">Cilt lezyonları, turgor tonus değişiklikleri </w:t>
      </w:r>
    </w:p>
    <w:p w:rsidR="000F718C" w:rsidRPr="008129B7" w:rsidRDefault="000F718C" w:rsidP="009F3BF6">
      <w:pPr>
        <w:pStyle w:val="ListeParagraf"/>
        <w:numPr>
          <w:ilvl w:val="0"/>
          <w:numId w:val="15"/>
        </w:numPr>
        <w:spacing w:before="240" w:after="240" w:line="360" w:lineRule="auto"/>
        <w:ind w:left="851" w:hanging="284"/>
        <w:contextualSpacing w:val="0"/>
        <w:jc w:val="both"/>
        <w:rPr>
          <w:rFonts w:ascii="Times New Roman" w:hAnsi="Times New Roman" w:cs="Times New Roman"/>
          <w:sz w:val="24"/>
        </w:rPr>
      </w:pPr>
      <w:r w:rsidRPr="008129B7">
        <w:rPr>
          <w:rFonts w:ascii="Times New Roman" w:hAnsi="Times New Roman" w:cs="Times New Roman"/>
          <w:sz w:val="24"/>
        </w:rPr>
        <w:t xml:space="preserve">Tırnaklarda deformiteler </w:t>
      </w:r>
    </w:p>
    <w:p w:rsidR="000F718C" w:rsidRDefault="000F718C" w:rsidP="00FA355A">
      <w:pPr>
        <w:pStyle w:val="ListeParagraf"/>
        <w:numPr>
          <w:ilvl w:val="0"/>
          <w:numId w:val="15"/>
        </w:numPr>
        <w:spacing w:before="240" w:after="0" w:line="360" w:lineRule="auto"/>
        <w:ind w:left="851" w:hanging="284"/>
        <w:contextualSpacing w:val="0"/>
        <w:jc w:val="both"/>
        <w:rPr>
          <w:rFonts w:ascii="Times New Roman" w:hAnsi="Times New Roman" w:cs="Times New Roman"/>
          <w:sz w:val="24"/>
        </w:rPr>
      </w:pPr>
      <w:r w:rsidRPr="008129B7">
        <w:rPr>
          <w:rFonts w:ascii="Times New Roman" w:hAnsi="Times New Roman" w:cs="Times New Roman"/>
          <w:sz w:val="24"/>
        </w:rPr>
        <w:t>Parestezi ve nöropatiler</w:t>
      </w:r>
    </w:p>
    <w:p w:rsidR="00FA355A" w:rsidRDefault="00FA355A" w:rsidP="00FA355A">
      <w:pPr>
        <w:spacing w:after="0" w:line="240" w:lineRule="auto"/>
        <w:jc w:val="both"/>
        <w:rPr>
          <w:rFonts w:ascii="Times New Roman" w:hAnsi="Times New Roman" w:cs="Times New Roman"/>
          <w:sz w:val="24"/>
        </w:rPr>
      </w:pPr>
    </w:p>
    <w:p w:rsidR="00FA355A" w:rsidRPr="00FA355A" w:rsidRDefault="00FA355A" w:rsidP="00FA355A">
      <w:pPr>
        <w:spacing w:after="0" w:line="240" w:lineRule="auto"/>
        <w:jc w:val="both"/>
        <w:rPr>
          <w:rFonts w:ascii="Times New Roman" w:hAnsi="Times New Roman" w:cs="Times New Roman"/>
          <w:sz w:val="24"/>
        </w:rPr>
      </w:pPr>
    </w:p>
    <w:p w:rsidR="009C5D57" w:rsidRDefault="00822265" w:rsidP="00FA355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2.2.6.3. </w:t>
      </w:r>
      <w:r w:rsidR="009C5D57" w:rsidRPr="00822265">
        <w:rPr>
          <w:rFonts w:ascii="Times New Roman" w:hAnsi="Times New Roman" w:cs="Times New Roman"/>
          <w:b/>
          <w:sz w:val="24"/>
          <w:szCs w:val="24"/>
        </w:rPr>
        <w:t>Antropometrik ölçümler</w:t>
      </w:r>
    </w:p>
    <w:p w:rsidR="00FA355A" w:rsidRPr="00822265" w:rsidRDefault="00FA355A" w:rsidP="00FA355A">
      <w:pPr>
        <w:spacing w:after="0" w:line="240" w:lineRule="auto"/>
        <w:rPr>
          <w:rFonts w:ascii="Times New Roman" w:hAnsi="Times New Roman" w:cs="Times New Roman"/>
          <w:b/>
          <w:sz w:val="24"/>
          <w:szCs w:val="24"/>
        </w:rPr>
      </w:pPr>
    </w:p>
    <w:p w:rsidR="000F28CE" w:rsidRPr="008129B7" w:rsidRDefault="000F718C" w:rsidP="009F3BF6">
      <w:pPr>
        <w:spacing w:before="240" w:after="240" w:line="360" w:lineRule="auto"/>
        <w:ind w:firstLine="567"/>
        <w:jc w:val="both"/>
        <w:rPr>
          <w:rFonts w:ascii="Times New Roman" w:hAnsi="Times New Roman" w:cs="Times New Roman"/>
          <w:sz w:val="24"/>
        </w:rPr>
      </w:pPr>
      <w:r w:rsidRPr="008129B7">
        <w:rPr>
          <w:rFonts w:ascii="Times New Roman" w:hAnsi="Times New Roman" w:cs="Times New Roman"/>
          <w:sz w:val="24"/>
        </w:rPr>
        <w:t xml:space="preserve">Yapılan çalışmalarla yaşlılarda boy uzunluğunun azaldığı gözlemlenmiştir. </w:t>
      </w:r>
      <w:r w:rsidR="00A06662">
        <w:rPr>
          <w:rFonts w:ascii="Times New Roman" w:hAnsi="Times New Roman" w:cs="Times New Roman"/>
          <w:sz w:val="24"/>
        </w:rPr>
        <w:t xml:space="preserve">Yaşlılıkla birlikte </w:t>
      </w:r>
      <w:r w:rsidRPr="008129B7">
        <w:rPr>
          <w:rFonts w:ascii="Times New Roman" w:hAnsi="Times New Roman" w:cs="Times New Roman"/>
          <w:sz w:val="24"/>
        </w:rPr>
        <w:t xml:space="preserve">vücut yağ dokusunda ve yağsız dokudaki değişmen oranının yanında </w:t>
      </w:r>
      <w:r w:rsidR="00A06662" w:rsidRPr="00A06662">
        <w:rPr>
          <w:rFonts w:ascii="Times New Roman" w:hAnsi="Times New Roman" w:cs="Times New Roman"/>
          <w:sz w:val="24"/>
        </w:rPr>
        <w:t xml:space="preserve">morfolojik </w:t>
      </w:r>
      <w:r w:rsidR="00A06662">
        <w:rPr>
          <w:rFonts w:ascii="Times New Roman" w:hAnsi="Times New Roman" w:cs="Times New Roman"/>
          <w:sz w:val="24"/>
        </w:rPr>
        <w:t>ve fizyolojik</w:t>
      </w:r>
      <w:r w:rsidRPr="008129B7">
        <w:rPr>
          <w:rFonts w:ascii="Times New Roman" w:hAnsi="Times New Roman" w:cs="Times New Roman"/>
          <w:sz w:val="24"/>
        </w:rPr>
        <w:t xml:space="preserve"> değişiklikler nedeniyle boy uzunluğu</w:t>
      </w:r>
      <w:r w:rsidR="00A06662">
        <w:rPr>
          <w:rFonts w:ascii="Times New Roman" w:hAnsi="Times New Roman" w:cs="Times New Roman"/>
          <w:sz w:val="24"/>
        </w:rPr>
        <w:t xml:space="preserve"> giderek kısalmaktadır</w:t>
      </w:r>
      <w:r w:rsidRPr="008129B7">
        <w:rPr>
          <w:rFonts w:ascii="Times New Roman" w:hAnsi="Times New Roman" w:cs="Times New Roman"/>
          <w:sz w:val="24"/>
        </w:rPr>
        <w:t xml:space="preserve">. </w:t>
      </w:r>
      <w:r w:rsidR="00A06662">
        <w:rPr>
          <w:rFonts w:ascii="Times New Roman" w:hAnsi="Times New Roman" w:cs="Times New Roman"/>
          <w:sz w:val="24"/>
        </w:rPr>
        <w:t>Kısalan boyla BKİ</w:t>
      </w:r>
      <w:r w:rsidR="00671B38">
        <w:rPr>
          <w:rFonts w:ascii="Times New Roman" w:hAnsi="Times New Roman" w:cs="Times New Roman"/>
          <w:sz w:val="24"/>
        </w:rPr>
        <w:t xml:space="preserve"> 7’inci dekattan sonra</w:t>
      </w:r>
      <w:r w:rsidR="00A06662">
        <w:rPr>
          <w:rFonts w:ascii="Times New Roman" w:hAnsi="Times New Roman" w:cs="Times New Roman"/>
          <w:sz w:val="24"/>
        </w:rPr>
        <w:t xml:space="preserve"> değişmektedir</w:t>
      </w:r>
      <w:r w:rsidR="008129B7" w:rsidRPr="008129B7">
        <w:rPr>
          <w:rFonts w:ascii="Times New Roman" w:hAnsi="Times New Roman" w:cs="Times New Roman"/>
          <w:sz w:val="24"/>
        </w:rPr>
        <w:t>.</w:t>
      </w:r>
      <w:r w:rsidR="00A06662">
        <w:rPr>
          <w:rFonts w:ascii="Times New Roman" w:hAnsi="Times New Roman" w:cs="Times New Roman"/>
          <w:sz w:val="24"/>
        </w:rPr>
        <w:t xml:space="preserve"> Oluşan</w:t>
      </w:r>
      <w:r w:rsidRPr="008129B7">
        <w:rPr>
          <w:rFonts w:ascii="Times New Roman" w:hAnsi="Times New Roman" w:cs="Times New Roman"/>
          <w:sz w:val="24"/>
        </w:rPr>
        <w:t xml:space="preserve"> kronik hastal</w:t>
      </w:r>
      <w:r w:rsidR="00A06662">
        <w:rPr>
          <w:rFonts w:ascii="Times New Roman" w:hAnsi="Times New Roman" w:cs="Times New Roman"/>
          <w:sz w:val="24"/>
        </w:rPr>
        <w:t>ıklar, omurga deformiteleri ve</w:t>
      </w:r>
      <w:r w:rsidRPr="008129B7">
        <w:rPr>
          <w:rFonts w:ascii="Times New Roman" w:hAnsi="Times New Roman" w:cs="Times New Roman"/>
          <w:sz w:val="24"/>
        </w:rPr>
        <w:t xml:space="preserve"> yatağa bağımlı olma </w:t>
      </w:r>
      <w:r w:rsidR="00A06662">
        <w:rPr>
          <w:rFonts w:ascii="Times New Roman" w:hAnsi="Times New Roman" w:cs="Times New Roman"/>
          <w:sz w:val="24"/>
        </w:rPr>
        <w:t xml:space="preserve">hali </w:t>
      </w:r>
      <w:r w:rsidRPr="008129B7">
        <w:rPr>
          <w:rFonts w:ascii="Times New Roman" w:hAnsi="Times New Roman" w:cs="Times New Roman"/>
          <w:sz w:val="24"/>
        </w:rPr>
        <w:t>gibi nedenlerle boy</w:t>
      </w:r>
      <w:r w:rsidR="00A06662">
        <w:rPr>
          <w:rFonts w:ascii="Times New Roman" w:hAnsi="Times New Roman" w:cs="Times New Roman"/>
          <w:sz w:val="24"/>
        </w:rPr>
        <w:t xml:space="preserve"> uzunluğu ölçülemeyen yaşlılarda</w:t>
      </w:r>
      <w:r w:rsidRPr="008129B7">
        <w:rPr>
          <w:rFonts w:ascii="Times New Roman" w:hAnsi="Times New Roman" w:cs="Times New Roman"/>
          <w:sz w:val="24"/>
        </w:rPr>
        <w:t xml:space="preserve"> diz boyu kullan</w:t>
      </w:r>
      <w:r w:rsidR="00A06662">
        <w:rPr>
          <w:rFonts w:ascii="Times New Roman" w:hAnsi="Times New Roman" w:cs="Times New Roman"/>
          <w:sz w:val="24"/>
        </w:rPr>
        <w:t>ılarak boy uzunluğu hesaplanmaktadır</w:t>
      </w:r>
      <w:r w:rsidR="0039293D">
        <w:rPr>
          <w:rFonts w:ascii="Times New Roman" w:hAnsi="Times New Roman" w:cs="Times New Roman"/>
          <w:sz w:val="24"/>
        </w:rPr>
        <w:t xml:space="preserve"> (Başı</w:t>
      </w:r>
      <w:r w:rsidR="000F28CE">
        <w:rPr>
          <w:rFonts w:ascii="Times New Roman" w:hAnsi="Times New Roman" w:cs="Times New Roman"/>
          <w:sz w:val="24"/>
        </w:rPr>
        <w:t>büyük ve ark, 2017).</w:t>
      </w:r>
    </w:p>
    <w:p w:rsidR="000F718C" w:rsidRPr="008129B7" w:rsidRDefault="00046805" w:rsidP="009F3BF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En pratik olarak kullanılan antropometrik değerlendirme </w:t>
      </w:r>
      <w:r w:rsidR="000A0966">
        <w:rPr>
          <w:rFonts w:ascii="Times New Roman" w:hAnsi="Times New Roman" w:cs="Times New Roman"/>
          <w:sz w:val="24"/>
        </w:rPr>
        <w:t>BKİ</w:t>
      </w:r>
      <w:r w:rsidR="00CD5D94">
        <w:rPr>
          <w:rFonts w:ascii="Times New Roman" w:hAnsi="Times New Roman" w:cs="Times New Roman"/>
          <w:sz w:val="24"/>
        </w:rPr>
        <w:t xml:space="preserve">’dir. </w:t>
      </w:r>
      <w:r w:rsidR="000A0966">
        <w:rPr>
          <w:rFonts w:ascii="Times New Roman" w:hAnsi="Times New Roman" w:cs="Times New Roman"/>
          <w:sz w:val="24"/>
        </w:rPr>
        <w:t>B</w:t>
      </w:r>
      <w:r w:rsidR="00CD5D94">
        <w:rPr>
          <w:rFonts w:ascii="Times New Roman" w:hAnsi="Times New Roman" w:cs="Times New Roman"/>
          <w:sz w:val="24"/>
        </w:rPr>
        <w:t>Kİ</w:t>
      </w:r>
      <w:r w:rsidR="008129B7">
        <w:rPr>
          <w:rFonts w:ascii="Times New Roman" w:hAnsi="Times New Roman" w:cs="Times New Roman"/>
          <w:sz w:val="24"/>
        </w:rPr>
        <w:t xml:space="preserve">; </w:t>
      </w:r>
      <w:r w:rsidR="00671B38">
        <w:rPr>
          <w:rFonts w:ascii="Times New Roman" w:hAnsi="Times New Roman" w:cs="Times New Roman"/>
          <w:sz w:val="24"/>
        </w:rPr>
        <w:t>kas ve yağ</w:t>
      </w:r>
      <w:r>
        <w:rPr>
          <w:rFonts w:ascii="Times New Roman" w:hAnsi="Times New Roman" w:cs="Times New Roman"/>
          <w:sz w:val="24"/>
        </w:rPr>
        <w:t xml:space="preserve"> kitlesi arasındaki ilişki ilerleyen yaş ile</w:t>
      </w:r>
      <w:r w:rsidR="008129B7" w:rsidRPr="008129B7">
        <w:rPr>
          <w:rFonts w:ascii="Times New Roman" w:hAnsi="Times New Roman" w:cs="Times New Roman"/>
          <w:sz w:val="24"/>
        </w:rPr>
        <w:t>birlikte</w:t>
      </w:r>
      <w:r>
        <w:rPr>
          <w:rFonts w:ascii="Times New Roman" w:hAnsi="Times New Roman" w:cs="Times New Roman"/>
          <w:sz w:val="24"/>
        </w:rPr>
        <w:t xml:space="preserve"> değişmektedir. Kadın ve erkekler de </w:t>
      </w:r>
      <w:r w:rsidR="000A0966">
        <w:rPr>
          <w:rFonts w:ascii="Times New Roman" w:hAnsi="Times New Roman" w:cs="Times New Roman"/>
          <w:sz w:val="24"/>
        </w:rPr>
        <w:t>B</w:t>
      </w:r>
      <w:r w:rsidR="00CD5D94">
        <w:rPr>
          <w:rFonts w:ascii="Times New Roman" w:hAnsi="Times New Roman" w:cs="Times New Roman"/>
          <w:sz w:val="24"/>
        </w:rPr>
        <w:t>Kİ</w:t>
      </w:r>
      <w:r w:rsidR="000C202D">
        <w:rPr>
          <w:rFonts w:ascii="Times New Roman" w:hAnsi="Times New Roman" w:cs="Times New Roman"/>
          <w:sz w:val="24"/>
        </w:rPr>
        <w:t xml:space="preserve"> 7’inci dekattan</w:t>
      </w:r>
      <w:r w:rsidR="008129B7" w:rsidRPr="008129B7">
        <w:rPr>
          <w:rFonts w:ascii="Times New Roman" w:hAnsi="Times New Roman" w:cs="Times New Roman"/>
          <w:sz w:val="24"/>
        </w:rPr>
        <w:t xml:space="preserve"> sonra</w:t>
      </w:r>
      <w:r w:rsidR="00A06662">
        <w:rPr>
          <w:rFonts w:ascii="Times New Roman" w:hAnsi="Times New Roman" w:cs="Times New Roman"/>
          <w:sz w:val="24"/>
        </w:rPr>
        <w:t xml:space="preserve"> azalmaktadır</w:t>
      </w:r>
      <w:r w:rsidR="000F718C" w:rsidRPr="008129B7">
        <w:rPr>
          <w:rFonts w:ascii="Times New Roman" w:hAnsi="Times New Roman" w:cs="Times New Roman"/>
          <w:sz w:val="24"/>
        </w:rPr>
        <w:t xml:space="preserve">. Bunun en önemli </w:t>
      </w:r>
      <w:r w:rsidR="008129B7" w:rsidRPr="008129B7">
        <w:rPr>
          <w:rFonts w:ascii="Times New Roman" w:hAnsi="Times New Roman" w:cs="Times New Roman"/>
          <w:sz w:val="24"/>
        </w:rPr>
        <w:t>nedeni yaşlılarda</w:t>
      </w:r>
      <w:r>
        <w:rPr>
          <w:rFonts w:ascii="Times New Roman" w:hAnsi="Times New Roman" w:cs="Times New Roman"/>
          <w:sz w:val="24"/>
        </w:rPr>
        <w:t xml:space="preserve"> BKİ ve ağırlıktaki değişimin sadece yağ depolarının kaybına bağlı olmasından değil bunun yanında yağsız doku kaybından kaynaklanmasıdır. </w:t>
      </w:r>
      <w:r w:rsidR="000F718C" w:rsidRPr="008129B7">
        <w:rPr>
          <w:rFonts w:ascii="Times New Roman" w:hAnsi="Times New Roman" w:cs="Times New Roman"/>
          <w:sz w:val="24"/>
        </w:rPr>
        <w:t xml:space="preserve">Bu </w:t>
      </w:r>
      <w:r w:rsidR="00CD5D94">
        <w:rPr>
          <w:rFonts w:ascii="Times New Roman" w:hAnsi="Times New Roman" w:cs="Times New Roman"/>
          <w:sz w:val="24"/>
        </w:rPr>
        <w:t xml:space="preserve">durum </w:t>
      </w:r>
      <w:r w:rsidR="000A0966">
        <w:rPr>
          <w:rFonts w:ascii="Times New Roman" w:hAnsi="Times New Roman" w:cs="Times New Roman"/>
          <w:sz w:val="24"/>
        </w:rPr>
        <w:t>B</w:t>
      </w:r>
      <w:r w:rsidR="00CD5D94">
        <w:rPr>
          <w:rFonts w:ascii="Times New Roman" w:hAnsi="Times New Roman" w:cs="Times New Roman"/>
          <w:sz w:val="24"/>
        </w:rPr>
        <w:t>Kİ</w:t>
      </w:r>
      <w:r w:rsidR="008129B7" w:rsidRPr="008129B7">
        <w:rPr>
          <w:rFonts w:ascii="Times New Roman" w:hAnsi="Times New Roman" w:cs="Times New Roman"/>
          <w:sz w:val="24"/>
        </w:rPr>
        <w:t>’nin beslenme durumunun değerlendirilmesindeki geçerliliğini</w:t>
      </w:r>
      <w:r w:rsidR="000F718C" w:rsidRPr="008129B7">
        <w:rPr>
          <w:rFonts w:ascii="Times New Roman" w:hAnsi="Times New Roman" w:cs="Times New Roman"/>
          <w:sz w:val="24"/>
        </w:rPr>
        <w:t xml:space="preserve"> azaltmaktadır. 65 </w:t>
      </w:r>
      <w:r w:rsidR="00CD5D94">
        <w:rPr>
          <w:rFonts w:ascii="Times New Roman" w:hAnsi="Times New Roman" w:cs="Times New Roman"/>
          <w:sz w:val="24"/>
        </w:rPr>
        <w:t xml:space="preserve">yaş altında erişkinlerde </w:t>
      </w:r>
      <w:r w:rsidR="000A0966">
        <w:rPr>
          <w:rFonts w:ascii="Times New Roman" w:hAnsi="Times New Roman" w:cs="Times New Roman"/>
          <w:sz w:val="24"/>
        </w:rPr>
        <w:t>B</w:t>
      </w:r>
      <w:r w:rsidR="00CD5D94">
        <w:rPr>
          <w:rFonts w:ascii="Times New Roman" w:hAnsi="Times New Roman" w:cs="Times New Roman"/>
          <w:sz w:val="24"/>
        </w:rPr>
        <w:t>Kİ</w:t>
      </w:r>
      <w:r w:rsidR="000F718C" w:rsidRPr="008129B7">
        <w:rPr>
          <w:rFonts w:ascii="Times New Roman" w:hAnsi="Times New Roman" w:cs="Times New Roman"/>
          <w:sz w:val="24"/>
        </w:rPr>
        <w:t xml:space="preserve"> için malnütrisyonun sınır değeri 18,5kg/</w:t>
      </w:r>
      <w:r w:rsidR="008129B7" w:rsidRPr="008129B7">
        <w:rPr>
          <w:rFonts w:ascii="Times New Roman" w:hAnsi="Times New Roman" w:cs="Times New Roman"/>
          <w:sz w:val="24"/>
        </w:rPr>
        <w:t>m2 olarak kabul edilirken</w:t>
      </w:r>
      <w:r w:rsidR="000F718C" w:rsidRPr="008129B7">
        <w:rPr>
          <w:rFonts w:ascii="Times New Roman" w:hAnsi="Times New Roman" w:cs="Times New Roman"/>
          <w:sz w:val="24"/>
        </w:rPr>
        <w:t xml:space="preserve"> yaşlılarda bu değer genellikle 20-22 arasındadır. </w:t>
      </w:r>
      <w:r w:rsidR="008129B7" w:rsidRPr="008129B7">
        <w:rPr>
          <w:rFonts w:ascii="Times New Roman" w:hAnsi="Times New Roman" w:cs="Times New Roman"/>
          <w:sz w:val="24"/>
        </w:rPr>
        <w:t>Hastanede yatan 65 yaş üzeri hastalarda</w:t>
      </w:r>
      <w:r w:rsidR="00CD5D94">
        <w:rPr>
          <w:rFonts w:ascii="Times New Roman" w:hAnsi="Times New Roman" w:cs="Times New Roman"/>
          <w:sz w:val="24"/>
        </w:rPr>
        <w:t xml:space="preserve">,  </w:t>
      </w:r>
      <w:r w:rsidR="000A0966">
        <w:rPr>
          <w:rFonts w:ascii="Times New Roman" w:hAnsi="Times New Roman" w:cs="Times New Roman"/>
          <w:sz w:val="24"/>
        </w:rPr>
        <w:t>BK</w:t>
      </w:r>
      <w:r w:rsidR="00CD5D94">
        <w:rPr>
          <w:rFonts w:ascii="Times New Roman" w:hAnsi="Times New Roman" w:cs="Times New Roman"/>
          <w:sz w:val="24"/>
        </w:rPr>
        <w:t>İ</w:t>
      </w:r>
      <w:r w:rsidR="000F718C" w:rsidRPr="008129B7">
        <w:rPr>
          <w:rFonts w:ascii="Times New Roman" w:hAnsi="Times New Roman" w:cs="Times New Roman"/>
          <w:sz w:val="24"/>
        </w:rPr>
        <w:t>’nin18.5 kg/</w:t>
      </w:r>
      <w:r w:rsidR="008129B7" w:rsidRPr="008129B7">
        <w:rPr>
          <w:rFonts w:ascii="Times New Roman" w:hAnsi="Times New Roman" w:cs="Times New Roman"/>
          <w:sz w:val="24"/>
        </w:rPr>
        <w:t>m2’nin altında</w:t>
      </w:r>
      <w:r w:rsidR="00A06662">
        <w:rPr>
          <w:rFonts w:ascii="Times New Roman" w:hAnsi="Times New Roman" w:cs="Times New Roman"/>
          <w:sz w:val="24"/>
        </w:rPr>
        <w:t xml:space="preserve"> olmasının mortalite risk oranlarını </w:t>
      </w:r>
      <w:r w:rsidR="000F718C" w:rsidRPr="008129B7">
        <w:rPr>
          <w:rFonts w:ascii="Times New Roman" w:hAnsi="Times New Roman" w:cs="Times New Roman"/>
          <w:sz w:val="24"/>
        </w:rPr>
        <w:t xml:space="preserve">arttırdığı </w:t>
      </w:r>
      <w:r w:rsidR="008129B7" w:rsidRPr="008129B7">
        <w:rPr>
          <w:rFonts w:ascii="Times New Roman" w:hAnsi="Times New Roman" w:cs="Times New Roman"/>
          <w:sz w:val="24"/>
        </w:rPr>
        <w:t>saptanmıştır.</w:t>
      </w:r>
      <w:r w:rsidR="000A0966">
        <w:rPr>
          <w:rFonts w:ascii="Times New Roman" w:hAnsi="Times New Roman" w:cs="Times New Roman"/>
          <w:sz w:val="24"/>
        </w:rPr>
        <w:t>B</w:t>
      </w:r>
      <w:r w:rsidR="00CD5D94">
        <w:rPr>
          <w:rFonts w:ascii="Times New Roman" w:hAnsi="Times New Roman" w:cs="Times New Roman"/>
          <w:sz w:val="24"/>
        </w:rPr>
        <w:t>Kİ</w:t>
      </w:r>
      <w:r w:rsidR="000F718C" w:rsidRPr="008129B7">
        <w:rPr>
          <w:rFonts w:ascii="Times New Roman" w:hAnsi="Times New Roman" w:cs="Times New Roman"/>
          <w:sz w:val="24"/>
        </w:rPr>
        <w:t>’nin erkeklerde 23 kg/m2, kadınlarda 24 kg/m2 ol</w:t>
      </w:r>
      <w:r w:rsidR="00A95C94">
        <w:rPr>
          <w:rFonts w:ascii="Times New Roman" w:hAnsi="Times New Roman" w:cs="Times New Roman"/>
          <w:sz w:val="24"/>
        </w:rPr>
        <w:t>masının hayatta kalma ile ilişkilendiren sonuçlara ulaşılmıştır</w:t>
      </w:r>
      <w:r w:rsidR="008129B7" w:rsidRPr="008129B7">
        <w:rPr>
          <w:rFonts w:ascii="Times New Roman" w:hAnsi="Times New Roman" w:cs="Times New Roman"/>
          <w:sz w:val="24"/>
        </w:rPr>
        <w:t>.</w:t>
      </w:r>
      <w:r w:rsidR="000F718C" w:rsidRPr="008129B7">
        <w:rPr>
          <w:rFonts w:ascii="Times New Roman" w:hAnsi="Times New Roman" w:cs="Times New Roman"/>
          <w:sz w:val="24"/>
        </w:rPr>
        <w:t xml:space="preserve"> Yine 65 </w:t>
      </w:r>
      <w:r w:rsidR="000F718C" w:rsidRPr="008129B7">
        <w:rPr>
          <w:rFonts w:ascii="Times New Roman" w:hAnsi="Times New Roman" w:cs="Times New Roman"/>
          <w:sz w:val="24"/>
        </w:rPr>
        <w:lastRenderedPageBreak/>
        <w:t xml:space="preserve">yaş </w:t>
      </w:r>
      <w:r w:rsidR="00CD5D94">
        <w:rPr>
          <w:rFonts w:ascii="Times New Roman" w:hAnsi="Times New Roman" w:cs="Times New Roman"/>
          <w:sz w:val="24"/>
        </w:rPr>
        <w:t xml:space="preserve">üzeri hastalarda </w:t>
      </w:r>
      <w:r w:rsidR="000A0966">
        <w:rPr>
          <w:rFonts w:ascii="Times New Roman" w:hAnsi="Times New Roman" w:cs="Times New Roman"/>
          <w:sz w:val="24"/>
        </w:rPr>
        <w:t>B</w:t>
      </w:r>
      <w:r w:rsidR="00CD5D94">
        <w:rPr>
          <w:rFonts w:ascii="Times New Roman" w:hAnsi="Times New Roman" w:cs="Times New Roman"/>
          <w:sz w:val="24"/>
        </w:rPr>
        <w:t>Kİ</w:t>
      </w:r>
      <w:r w:rsidR="000F718C" w:rsidRPr="008129B7">
        <w:rPr>
          <w:rFonts w:ascii="Times New Roman" w:hAnsi="Times New Roman" w:cs="Times New Roman"/>
          <w:sz w:val="24"/>
        </w:rPr>
        <w:t xml:space="preserve">; 24 kg/m2’den </w:t>
      </w:r>
      <w:r w:rsidR="008129B7" w:rsidRPr="008129B7">
        <w:rPr>
          <w:rFonts w:ascii="Times New Roman" w:hAnsi="Times New Roman" w:cs="Times New Roman"/>
          <w:sz w:val="24"/>
        </w:rPr>
        <w:t>az veya herhangi bir düzeyde ağırlık kaybımevcutsa beslenme</w:t>
      </w:r>
      <w:r w:rsidR="00F14BB7">
        <w:rPr>
          <w:rFonts w:ascii="Times New Roman" w:hAnsi="Times New Roman" w:cs="Times New Roman"/>
          <w:sz w:val="24"/>
        </w:rPr>
        <w:t>yle</w:t>
      </w:r>
      <w:r w:rsidR="008129B7" w:rsidRPr="008129B7">
        <w:rPr>
          <w:rFonts w:ascii="Times New Roman" w:hAnsi="Times New Roman" w:cs="Times New Roman"/>
          <w:sz w:val="24"/>
        </w:rPr>
        <w:t xml:space="preserve"> ilişkili komplikasyonları azaltmak için beslenme desteğinin</w:t>
      </w:r>
      <w:r w:rsidR="000F718C" w:rsidRPr="008129B7">
        <w:rPr>
          <w:rFonts w:ascii="Times New Roman" w:hAnsi="Times New Roman" w:cs="Times New Roman"/>
          <w:sz w:val="24"/>
        </w:rPr>
        <w:t xml:space="preserve"> başlanması gerekmektedir(Seller</w:t>
      </w:r>
      <w:r w:rsidR="008129B7">
        <w:rPr>
          <w:rFonts w:ascii="Times New Roman" w:hAnsi="Times New Roman" w:cs="Times New Roman"/>
          <w:sz w:val="24"/>
        </w:rPr>
        <w:t xml:space="preserve">, </w:t>
      </w:r>
      <w:r w:rsidR="000F718C" w:rsidRPr="008129B7">
        <w:rPr>
          <w:rFonts w:ascii="Times New Roman" w:hAnsi="Times New Roman" w:cs="Times New Roman"/>
          <w:sz w:val="24"/>
        </w:rPr>
        <w:t>2018).</w:t>
      </w:r>
    </w:p>
    <w:p w:rsidR="000F718C" w:rsidRPr="008129B7" w:rsidRDefault="000F718C" w:rsidP="00017DC9">
      <w:pPr>
        <w:spacing w:before="240" w:after="240" w:line="360" w:lineRule="auto"/>
        <w:ind w:firstLine="567"/>
        <w:jc w:val="both"/>
        <w:rPr>
          <w:rFonts w:ascii="Times New Roman" w:hAnsi="Times New Roman" w:cs="Times New Roman"/>
          <w:sz w:val="24"/>
        </w:rPr>
      </w:pPr>
      <w:r w:rsidRPr="008129B7">
        <w:rPr>
          <w:rFonts w:ascii="Times New Roman" w:hAnsi="Times New Roman" w:cs="Times New Roman"/>
          <w:sz w:val="24"/>
        </w:rPr>
        <w:t>Deri kıvrım kalınlıkları deri altı yağ dokusunun değerlendirilmesi amacıyla kullanılır. Statik kal</w:t>
      </w:r>
      <w:r w:rsidR="000C202D">
        <w:rPr>
          <w:rFonts w:ascii="Times New Roman" w:hAnsi="Times New Roman" w:cs="Times New Roman"/>
          <w:sz w:val="24"/>
        </w:rPr>
        <w:t>orik rezerv hakkında bilgi verir</w:t>
      </w:r>
      <w:r w:rsidRPr="008129B7">
        <w:rPr>
          <w:rFonts w:ascii="Times New Roman" w:hAnsi="Times New Roman" w:cs="Times New Roman"/>
          <w:sz w:val="24"/>
        </w:rPr>
        <w:t>. Deri altı yağ dokusunun bedendeki total yağ dokusu ile olan pozitif ilişkisi ve güvenirliği, diğer direkt ve ind</w:t>
      </w:r>
      <w:r w:rsidR="00F14BB7">
        <w:rPr>
          <w:rFonts w:ascii="Times New Roman" w:hAnsi="Times New Roman" w:cs="Times New Roman"/>
          <w:sz w:val="24"/>
        </w:rPr>
        <w:t>irekt ölçüm metodlarıyla</w:t>
      </w:r>
      <w:r w:rsidRPr="008129B7">
        <w:rPr>
          <w:rFonts w:ascii="Times New Roman" w:hAnsi="Times New Roman" w:cs="Times New Roman"/>
          <w:sz w:val="24"/>
        </w:rPr>
        <w:t xml:space="preserve"> iyi </w:t>
      </w:r>
      <w:r w:rsidR="00F14BB7">
        <w:rPr>
          <w:rFonts w:ascii="Times New Roman" w:hAnsi="Times New Roman" w:cs="Times New Roman"/>
          <w:sz w:val="24"/>
        </w:rPr>
        <w:t xml:space="preserve">düzeyde </w:t>
      </w:r>
      <w:r w:rsidRPr="008129B7">
        <w:rPr>
          <w:rFonts w:ascii="Times New Roman" w:hAnsi="Times New Roman" w:cs="Times New Roman"/>
          <w:sz w:val="24"/>
        </w:rPr>
        <w:t>ortaya konmuştur. Bu amaçla pratikte triseps ve subskapular deri kıvrım kalınlığının ölçümleri kullanılmaktadır. Eğer deri kıvrım kalınlığından beden yağ miktarı ve yağsız beden kitlesi bulunacaksa, o koşullarda triseps ve subskapular d</w:t>
      </w:r>
      <w:r w:rsidR="00017DC9">
        <w:rPr>
          <w:rFonts w:ascii="Times New Roman" w:hAnsi="Times New Roman" w:cs="Times New Roman"/>
          <w:sz w:val="24"/>
        </w:rPr>
        <w:t xml:space="preserve">eri kıvrım kalınlığının yanı sıra </w:t>
      </w:r>
      <w:r w:rsidRPr="008129B7">
        <w:rPr>
          <w:rFonts w:ascii="Times New Roman" w:hAnsi="Times New Roman" w:cs="Times New Roman"/>
          <w:sz w:val="24"/>
        </w:rPr>
        <w:t>biseps deri kıvrım kalınlığı da ölçülür(Rakıcıoğlu</w:t>
      </w:r>
      <w:r w:rsidR="008129B7">
        <w:rPr>
          <w:rFonts w:ascii="Times New Roman" w:hAnsi="Times New Roman" w:cs="Times New Roman"/>
          <w:sz w:val="24"/>
        </w:rPr>
        <w:t xml:space="preserve">, </w:t>
      </w:r>
      <w:r w:rsidRPr="008129B7">
        <w:rPr>
          <w:rFonts w:ascii="Times New Roman" w:hAnsi="Times New Roman" w:cs="Times New Roman"/>
          <w:sz w:val="24"/>
        </w:rPr>
        <w:t>2005).</w:t>
      </w:r>
    </w:p>
    <w:p w:rsidR="000F718C" w:rsidRPr="008129B7" w:rsidRDefault="00E36BF4" w:rsidP="00FA355A">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Baldır çevresi sınır</w:t>
      </w:r>
      <w:r w:rsidR="000F718C" w:rsidRPr="008129B7">
        <w:rPr>
          <w:rFonts w:ascii="Times New Roman" w:hAnsi="Times New Roman" w:cs="Times New Roman"/>
          <w:sz w:val="24"/>
        </w:rPr>
        <w:t xml:space="preserve"> değerin altı</w:t>
      </w:r>
      <w:r>
        <w:rPr>
          <w:rFonts w:ascii="Times New Roman" w:hAnsi="Times New Roman" w:cs="Times New Roman"/>
          <w:sz w:val="24"/>
        </w:rPr>
        <w:t xml:space="preserve">nda (31cm) ölçülen yaşlılarda </w:t>
      </w:r>
      <w:r w:rsidR="000F718C" w:rsidRPr="008129B7">
        <w:rPr>
          <w:rFonts w:ascii="Times New Roman" w:hAnsi="Times New Roman" w:cs="Times New Roman"/>
          <w:sz w:val="24"/>
        </w:rPr>
        <w:t xml:space="preserve">sarkopeni </w:t>
      </w:r>
      <w:r>
        <w:rPr>
          <w:rFonts w:ascii="Times New Roman" w:hAnsi="Times New Roman" w:cs="Times New Roman"/>
          <w:sz w:val="24"/>
        </w:rPr>
        <w:t xml:space="preserve">görülme oranları artmaktadır. </w:t>
      </w:r>
      <w:r w:rsidR="000F718C" w:rsidRPr="008129B7">
        <w:rPr>
          <w:rFonts w:ascii="Times New Roman" w:hAnsi="Times New Roman" w:cs="Times New Roman"/>
          <w:sz w:val="24"/>
        </w:rPr>
        <w:t>Yaşlılarda baldır çevres</w:t>
      </w:r>
      <w:r>
        <w:rPr>
          <w:rFonts w:ascii="Times New Roman" w:hAnsi="Times New Roman" w:cs="Times New Roman"/>
          <w:sz w:val="24"/>
        </w:rPr>
        <w:t xml:space="preserve">inin ölçümde kullanılması, </w:t>
      </w:r>
      <w:r w:rsidR="00A06662">
        <w:rPr>
          <w:rFonts w:ascii="Times New Roman" w:hAnsi="Times New Roman" w:cs="Times New Roman"/>
          <w:sz w:val="24"/>
        </w:rPr>
        <w:t xml:space="preserve"> kol çevresine göredaha </w:t>
      </w:r>
      <w:r>
        <w:rPr>
          <w:rFonts w:ascii="Times New Roman" w:hAnsi="Times New Roman" w:cs="Times New Roman"/>
          <w:sz w:val="24"/>
        </w:rPr>
        <w:t xml:space="preserve">kas kitlesi ölçümü </w:t>
      </w:r>
      <w:r w:rsidR="00017DC9">
        <w:rPr>
          <w:rFonts w:ascii="Times New Roman" w:hAnsi="Times New Roman" w:cs="Times New Roman"/>
          <w:sz w:val="24"/>
        </w:rPr>
        <w:t>için daha duyarlı ve geçerlidir</w:t>
      </w:r>
      <w:r w:rsidR="000F718C" w:rsidRPr="008129B7">
        <w:rPr>
          <w:rFonts w:ascii="Times New Roman" w:hAnsi="Times New Roman" w:cs="Times New Roman"/>
          <w:sz w:val="24"/>
        </w:rPr>
        <w:t xml:space="preserve">(Cerri </w:t>
      </w:r>
      <w:r w:rsidR="008129B7">
        <w:rPr>
          <w:rFonts w:ascii="Times New Roman" w:hAnsi="Times New Roman" w:cs="Times New Roman"/>
          <w:sz w:val="24"/>
        </w:rPr>
        <w:t xml:space="preserve">ve ark, </w:t>
      </w:r>
      <w:r w:rsidR="000F718C" w:rsidRPr="008129B7">
        <w:rPr>
          <w:rFonts w:ascii="Times New Roman" w:hAnsi="Times New Roman" w:cs="Times New Roman"/>
          <w:sz w:val="24"/>
        </w:rPr>
        <w:t>2015)</w:t>
      </w:r>
      <w:r w:rsidR="008129B7">
        <w:rPr>
          <w:rFonts w:ascii="Times New Roman" w:hAnsi="Times New Roman" w:cs="Times New Roman"/>
          <w:sz w:val="24"/>
        </w:rPr>
        <w:t>.</w:t>
      </w:r>
    </w:p>
    <w:p w:rsidR="00FA355A" w:rsidRDefault="00FA355A" w:rsidP="00FA355A">
      <w:pPr>
        <w:spacing w:after="0" w:line="240" w:lineRule="auto"/>
        <w:rPr>
          <w:rFonts w:ascii="Times New Roman" w:hAnsi="Times New Roman" w:cs="Times New Roman"/>
          <w:b/>
          <w:sz w:val="24"/>
          <w:szCs w:val="24"/>
        </w:rPr>
      </w:pPr>
    </w:p>
    <w:p w:rsidR="00FA355A" w:rsidRDefault="00FA355A" w:rsidP="00FA355A">
      <w:pPr>
        <w:spacing w:after="0" w:line="240" w:lineRule="auto"/>
        <w:rPr>
          <w:rFonts w:ascii="Times New Roman" w:hAnsi="Times New Roman" w:cs="Times New Roman"/>
          <w:b/>
          <w:sz w:val="24"/>
          <w:szCs w:val="24"/>
        </w:rPr>
      </w:pPr>
    </w:p>
    <w:p w:rsidR="009C5D57" w:rsidRDefault="00822265" w:rsidP="00FA355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2.2.6.4. </w:t>
      </w:r>
      <w:r w:rsidR="009C5D57" w:rsidRPr="00822265">
        <w:rPr>
          <w:rFonts w:ascii="Times New Roman" w:hAnsi="Times New Roman" w:cs="Times New Roman"/>
          <w:b/>
          <w:sz w:val="24"/>
          <w:szCs w:val="24"/>
        </w:rPr>
        <w:t>Biyokimyasal parametreler</w:t>
      </w:r>
    </w:p>
    <w:p w:rsidR="00FA355A" w:rsidRPr="00822265" w:rsidRDefault="00FA355A" w:rsidP="00FA355A">
      <w:pPr>
        <w:spacing w:after="0" w:line="240" w:lineRule="auto"/>
        <w:rPr>
          <w:rFonts w:ascii="Times New Roman" w:hAnsi="Times New Roman" w:cs="Times New Roman"/>
          <w:b/>
          <w:sz w:val="24"/>
          <w:szCs w:val="24"/>
        </w:rPr>
      </w:pPr>
    </w:p>
    <w:p w:rsidR="000F718C" w:rsidRPr="0083080F" w:rsidRDefault="000F718C" w:rsidP="009F3BF6">
      <w:pPr>
        <w:spacing w:before="240" w:after="240" w:line="360" w:lineRule="auto"/>
        <w:ind w:firstLine="567"/>
        <w:jc w:val="both"/>
        <w:rPr>
          <w:rFonts w:ascii="Times New Roman" w:hAnsi="Times New Roman" w:cs="Times New Roman"/>
          <w:sz w:val="24"/>
        </w:rPr>
      </w:pPr>
      <w:r w:rsidRPr="0083080F">
        <w:rPr>
          <w:rFonts w:ascii="Times New Roman" w:hAnsi="Times New Roman" w:cs="Times New Roman"/>
          <w:sz w:val="24"/>
        </w:rPr>
        <w:t xml:space="preserve">Yaşlıda serum </w:t>
      </w:r>
      <w:r w:rsidR="0083080F" w:rsidRPr="0083080F">
        <w:rPr>
          <w:rFonts w:ascii="Times New Roman" w:hAnsi="Times New Roman" w:cs="Times New Roman"/>
          <w:sz w:val="24"/>
        </w:rPr>
        <w:t>plazma proteinlerin ölçülmesi malnütrisyonun teşhisinde</w:t>
      </w:r>
      <w:r w:rsidRPr="0083080F">
        <w:rPr>
          <w:rFonts w:ascii="Times New Roman" w:hAnsi="Times New Roman" w:cs="Times New Roman"/>
          <w:sz w:val="24"/>
        </w:rPr>
        <w:t xml:space="preserve"> kullanılmaktadır. Bunlardan </w:t>
      </w:r>
      <w:r w:rsidR="0083080F" w:rsidRPr="0083080F">
        <w:rPr>
          <w:rFonts w:ascii="Times New Roman" w:hAnsi="Times New Roman" w:cs="Times New Roman"/>
          <w:sz w:val="24"/>
        </w:rPr>
        <w:t>kandaki albümin</w:t>
      </w:r>
      <w:r w:rsidRPr="0083080F">
        <w:rPr>
          <w:rFonts w:ascii="Times New Roman" w:hAnsi="Times New Roman" w:cs="Times New Roman"/>
          <w:sz w:val="24"/>
        </w:rPr>
        <w:t xml:space="preserve"> değeri, klinikte yaygın olarak kullanılan bir parametredir. </w:t>
      </w:r>
      <w:r w:rsidR="003871C7">
        <w:rPr>
          <w:rFonts w:ascii="Times New Roman" w:hAnsi="Times New Roman" w:cs="Times New Roman"/>
          <w:sz w:val="24"/>
        </w:rPr>
        <w:t xml:space="preserve">Toplumda yaşayan ve hastanede yatan yaşlıların </w:t>
      </w:r>
      <w:r w:rsidR="0083080F" w:rsidRPr="0083080F">
        <w:rPr>
          <w:rFonts w:ascii="Times New Roman" w:hAnsi="Times New Roman" w:cs="Times New Roman"/>
          <w:sz w:val="24"/>
        </w:rPr>
        <w:t>albümin seviyeleri ile mortalite</w:t>
      </w:r>
      <w:r w:rsidR="003871C7">
        <w:rPr>
          <w:rFonts w:ascii="Times New Roman" w:hAnsi="Times New Roman" w:cs="Times New Roman"/>
          <w:sz w:val="24"/>
        </w:rPr>
        <w:t xml:space="preserve"> oranların ar</w:t>
      </w:r>
      <w:r w:rsidR="00A06662">
        <w:rPr>
          <w:rFonts w:ascii="Times New Roman" w:hAnsi="Times New Roman" w:cs="Times New Roman"/>
          <w:sz w:val="24"/>
        </w:rPr>
        <w:t>a</w:t>
      </w:r>
      <w:r w:rsidR="003871C7">
        <w:rPr>
          <w:rFonts w:ascii="Times New Roman" w:hAnsi="Times New Roman" w:cs="Times New Roman"/>
          <w:sz w:val="24"/>
        </w:rPr>
        <w:t>sında anlamlı bir ilişki bulunmaktadır.</w:t>
      </w:r>
      <w:r w:rsidR="0083080F" w:rsidRPr="0083080F">
        <w:rPr>
          <w:rFonts w:ascii="Times New Roman" w:hAnsi="Times New Roman" w:cs="Times New Roman"/>
          <w:sz w:val="24"/>
        </w:rPr>
        <w:t xml:space="preserve">Ancak </w:t>
      </w:r>
      <w:r w:rsidR="00F14BB7" w:rsidRPr="00F14BB7">
        <w:rPr>
          <w:rFonts w:ascii="Times New Roman" w:hAnsi="Times New Roman" w:cs="Times New Roman"/>
          <w:sz w:val="24"/>
        </w:rPr>
        <w:t xml:space="preserve">serum albümin düzeyi </w:t>
      </w:r>
      <w:r w:rsidR="0083080F" w:rsidRPr="0083080F">
        <w:rPr>
          <w:rFonts w:ascii="Times New Roman" w:hAnsi="Times New Roman" w:cs="Times New Roman"/>
          <w:sz w:val="24"/>
        </w:rPr>
        <w:t xml:space="preserve">çeşitli akut ve kronik inflamatuar </w:t>
      </w:r>
      <w:r w:rsidR="00F14BB7">
        <w:rPr>
          <w:rFonts w:ascii="Times New Roman" w:hAnsi="Times New Roman" w:cs="Times New Roman"/>
          <w:sz w:val="24"/>
        </w:rPr>
        <w:t xml:space="preserve">klinik </w:t>
      </w:r>
      <w:r w:rsidR="0083080F" w:rsidRPr="0083080F">
        <w:rPr>
          <w:rFonts w:ascii="Times New Roman" w:hAnsi="Times New Roman" w:cs="Times New Roman"/>
          <w:sz w:val="24"/>
        </w:rPr>
        <w:t>durumlardanetkilenmektedir</w:t>
      </w:r>
      <w:r w:rsidRPr="0083080F">
        <w:rPr>
          <w:rFonts w:ascii="Times New Roman" w:hAnsi="Times New Roman" w:cs="Times New Roman"/>
          <w:sz w:val="24"/>
        </w:rPr>
        <w:t xml:space="preserve">. </w:t>
      </w:r>
      <w:r w:rsidR="0083080F">
        <w:rPr>
          <w:rFonts w:ascii="Times New Roman" w:hAnsi="Times New Roman" w:cs="Times New Roman"/>
          <w:sz w:val="24"/>
        </w:rPr>
        <w:t>H</w:t>
      </w:r>
      <w:r w:rsidR="00A06662">
        <w:rPr>
          <w:rFonts w:ascii="Times New Roman" w:hAnsi="Times New Roman" w:cs="Times New Roman"/>
          <w:sz w:val="24"/>
        </w:rPr>
        <w:t>astanede yatan</w:t>
      </w:r>
      <w:r w:rsidR="0083080F" w:rsidRPr="0083080F">
        <w:rPr>
          <w:rFonts w:ascii="Times New Roman" w:hAnsi="Times New Roman" w:cs="Times New Roman"/>
          <w:sz w:val="24"/>
        </w:rPr>
        <w:t xml:space="preserve"> hastalarda serum albümin düzeyi </w:t>
      </w:r>
      <w:r w:rsidR="00F14BB7">
        <w:rPr>
          <w:rFonts w:ascii="Times New Roman" w:hAnsi="Times New Roman" w:cs="Times New Roman"/>
          <w:sz w:val="24"/>
        </w:rPr>
        <w:t>azaldığında</w:t>
      </w:r>
      <w:r w:rsidR="0083080F" w:rsidRPr="0083080F">
        <w:rPr>
          <w:rFonts w:ascii="Times New Roman" w:hAnsi="Times New Roman" w:cs="Times New Roman"/>
          <w:sz w:val="24"/>
        </w:rPr>
        <w:t xml:space="preserve">nadiren </w:t>
      </w:r>
      <w:r w:rsidR="000C202D">
        <w:rPr>
          <w:rFonts w:ascii="Times New Roman" w:hAnsi="Times New Roman" w:cs="Times New Roman"/>
          <w:sz w:val="24"/>
        </w:rPr>
        <w:t>tek başına kötü nütrisyonel durumla ilgilidir</w:t>
      </w:r>
      <w:r w:rsidR="0083080F" w:rsidRPr="0083080F">
        <w:rPr>
          <w:rFonts w:ascii="Times New Roman" w:hAnsi="Times New Roman" w:cs="Times New Roman"/>
          <w:sz w:val="24"/>
        </w:rPr>
        <w:t xml:space="preserve"> ve serum albümin</w:t>
      </w:r>
      <w:r w:rsidR="000C202D">
        <w:rPr>
          <w:rFonts w:ascii="Times New Roman" w:hAnsi="Times New Roman" w:cs="Times New Roman"/>
          <w:sz w:val="24"/>
        </w:rPr>
        <w:t xml:space="preserve"> düzeyi malnütrisyonda</w:t>
      </w:r>
      <w:r w:rsidRPr="0083080F">
        <w:rPr>
          <w:rFonts w:ascii="Times New Roman" w:hAnsi="Times New Roman" w:cs="Times New Roman"/>
          <w:sz w:val="24"/>
        </w:rPr>
        <w:t xml:space="preserve"> düşük</w:t>
      </w:r>
      <w:r w:rsidR="00F14BB7">
        <w:rPr>
          <w:rFonts w:ascii="Times New Roman" w:hAnsi="Times New Roman" w:cs="Times New Roman"/>
          <w:sz w:val="24"/>
        </w:rPr>
        <w:t xml:space="preserve"> spesifisite göstermektedir</w:t>
      </w:r>
      <w:r w:rsidR="00165790">
        <w:rPr>
          <w:rFonts w:ascii="Times New Roman" w:hAnsi="Times New Roman" w:cs="Times New Roman"/>
          <w:sz w:val="24"/>
        </w:rPr>
        <w:t>. Ancak</w:t>
      </w:r>
      <w:r w:rsidRPr="0083080F">
        <w:rPr>
          <w:rFonts w:ascii="Times New Roman" w:hAnsi="Times New Roman" w:cs="Times New Roman"/>
          <w:sz w:val="24"/>
        </w:rPr>
        <w:t xml:space="preserve"> malnütrisyon</w:t>
      </w:r>
      <w:r w:rsidR="000C202D">
        <w:rPr>
          <w:rFonts w:ascii="Times New Roman" w:hAnsi="Times New Roman" w:cs="Times New Roman"/>
          <w:sz w:val="24"/>
        </w:rPr>
        <w:t xml:space="preserve">riskinde kabul gören değerlerden biridir </w:t>
      </w:r>
      <w:r w:rsidRPr="0083080F">
        <w:rPr>
          <w:rFonts w:ascii="Times New Roman" w:hAnsi="Times New Roman" w:cs="Times New Roman"/>
          <w:sz w:val="24"/>
        </w:rPr>
        <w:t>(Sullivan</w:t>
      </w:r>
      <w:r w:rsidR="006A1D14">
        <w:rPr>
          <w:rFonts w:ascii="Times New Roman" w:hAnsi="Times New Roman" w:cs="Times New Roman"/>
          <w:sz w:val="24"/>
        </w:rPr>
        <w:t xml:space="preserve">, </w:t>
      </w:r>
      <w:r w:rsidRPr="0083080F">
        <w:rPr>
          <w:rFonts w:ascii="Times New Roman" w:hAnsi="Times New Roman" w:cs="Times New Roman"/>
          <w:sz w:val="24"/>
        </w:rPr>
        <w:t>2001).</w:t>
      </w:r>
    </w:p>
    <w:p w:rsidR="007676F1" w:rsidRDefault="00822265" w:rsidP="009F3BF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Serum transferrin düzeyi, </w:t>
      </w:r>
      <w:r w:rsidR="006A1D14" w:rsidRPr="0083080F">
        <w:rPr>
          <w:rFonts w:ascii="Times New Roman" w:hAnsi="Times New Roman" w:cs="Times New Roman"/>
          <w:sz w:val="24"/>
        </w:rPr>
        <w:t>viseral protein</w:t>
      </w:r>
      <w:r w:rsidR="000F718C" w:rsidRPr="0083080F">
        <w:rPr>
          <w:rFonts w:ascii="Times New Roman" w:hAnsi="Times New Roman" w:cs="Times New Roman"/>
          <w:sz w:val="24"/>
        </w:rPr>
        <w:t xml:space="preserve"> depolarının </w:t>
      </w:r>
      <w:r w:rsidR="000C202D">
        <w:rPr>
          <w:rFonts w:ascii="Times New Roman" w:hAnsi="Times New Roman" w:cs="Times New Roman"/>
          <w:sz w:val="24"/>
        </w:rPr>
        <w:t>diğer göstergelerinden biridir</w:t>
      </w:r>
      <w:r w:rsidR="000F718C" w:rsidRPr="0083080F">
        <w:rPr>
          <w:rFonts w:ascii="Times New Roman" w:hAnsi="Times New Roman" w:cs="Times New Roman"/>
          <w:sz w:val="24"/>
        </w:rPr>
        <w:t>.</w:t>
      </w:r>
      <w:r w:rsidR="003871C7">
        <w:rPr>
          <w:rFonts w:ascii="Times New Roman" w:hAnsi="Times New Roman" w:cs="Times New Roman"/>
          <w:sz w:val="24"/>
        </w:rPr>
        <w:t xml:space="preserve"> Serum transferrin vücut denir de</w:t>
      </w:r>
      <w:r>
        <w:rPr>
          <w:rFonts w:ascii="Times New Roman" w:hAnsi="Times New Roman" w:cs="Times New Roman"/>
          <w:sz w:val="24"/>
        </w:rPr>
        <w:t>poları tarafından düzenlenirken</w:t>
      </w:r>
      <w:r w:rsidR="003871C7">
        <w:rPr>
          <w:rFonts w:ascii="Times New Roman" w:hAnsi="Times New Roman" w:cs="Times New Roman"/>
          <w:sz w:val="24"/>
        </w:rPr>
        <w:t>, karaciğerde sentezlenmektedir.</w:t>
      </w:r>
      <w:r w:rsidR="008D0C77">
        <w:rPr>
          <w:rFonts w:ascii="Times New Roman" w:hAnsi="Times New Roman" w:cs="Times New Roman"/>
          <w:sz w:val="24"/>
        </w:rPr>
        <w:t>Y</w:t>
      </w:r>
      <w:r w:rsidR="000C202D">
        <w:rPr>
          <w:rFonts w:ascii="Times New Roman" w:hAnsi="Times New Roman" w:cs="Times New Roman"/>
          <w:sz w:val="24"/>
        </w:rPr>
        <w:t>arılanma ömrünün albüminden daha kısa</w:t>
      </w:r>
      <w:r w:rsidR="008D0C77">
        <w:rPr>
          <w:rFonts w:ascii="Times New Roman" w:hAnsi="Times New Roman" w:cs="Times New Roman"/>
          <w:sz w:val="24"/>
        </w:rPr>
        <w:t xml:space="preserve"> olması nedeniyle </w:t>
      </w:r>
      <w:r w:rsidR="000F718C" w:rsidRPr="0083080F">
        <w:rPr>
          <w:rFonts w:ascii="Times New Roman" w:hAnsi="Times New Roman" w:cs="Times New Roman"/>
          <w:sz w:val="24"/>
        </w:rPr>
        <w:t xml:space="preserve">daha duyarlı bir </w:t>
      </w:r>
      <w:r w:rsidR="00A06662">
        <w:rPr>
          <w:rFonts w:ascii="Times New Roman" w:hAnsi="Times New Roman" w:cs="Times New Roman"/>
          <w:sz w:val="24"/>
        </w:rPr>
        <w:t>değer</w:t>
      </w:r>
      <w:r w:rsidR="000F718C" w:rsidRPr="0083080F">
        <w:rPr>
          <w:rFonts w:ascii="Times New Roman" w:hAnsi="Times New Roman" w:cs="Times New Roman"/>
          <w:sz w:val="24"/>
        </w:rPr>
        <w:t xml:space="preserve"> olduğu düşünülmektedir. </w:t>
      </w:r>
      <w:r w:rsidR="006A1D14" w:rsidRPr="0083080F">
        <w:rPr>
          <w:rFonts w:ascii="Times New Roman" w:hAnsi="Times New Roman" w:cs="Times New Roman"/>
          <w:sz w:val="24"/>
        </w:rPr>
        <w:t>Yaşlı bireylerde transferrin değerlerinin</w:t>
      </w:r>
      <w:r w:rsidR="000F718C" w:rsidRPr="0083080F">
        <w:rPr>
          <w:rFonts w:ascii="Times New Roman" w:hAnsi="Times New Roman" w:cs="Times New Roman"/>
          <w:sz w:val="24"/>
        </w:rPr>
        <w:t>, beslenme yetersizliği ile ilişkili olabileceği düşünülmektedir.Prealbümin</w:t>
      </w:r>
      <w:r w:rsidR="00E36BF4">
        <w:rPr>
          <w:rFonts w:ascii="Times New Roman" w:hAnsi="Times New Roman" w:cs="Times New Roman"/>
          <w:sz w:val="24"/>
        </w:rPr>
        <w:t xml:space="preserve"> diğer adıyla transtretin,t</w:t>
      </w:r>
      <w:r w:rsidR="006A1D14" w:rsidRPr="0083080F">
        <w:rPr>
          <w:rFonts w:ascii="Times New Roman" w:hAnsi="Times New Roman" w:cs="Times New Roman"/>
          <w:sz w:val="24"/>
        </w:rPr>
        <w:t>iroksinin transport</w:t>
      </w:r>
      <w:r w:rsidR="000F718C" w:rsidRPr="0083080F">
        <w:rPr>
          <w:rFonts w:ascii="Times New Roman" w:hAnsi="Times New Roman" w:cs="Times New Roman"/>
          <w:sz w:val="24"/>
        </w:rPr>
        <w:t xml:space="preserve"> proteini</w:t>
      </w:r>
      <w:r w:rsidR="00E36BF4">
        <w:rPr>
          <w:rFonts w:ascii="Times New Roman" w:hAnsi="Times New Roman" w:cs="Times New Roman"/>
          <w:sz w:val="24"/>
        </w:rPr>
        <w:t xml:space="preserve">dir. Karaciğerde sentezlenen bu proteinin </w:t>
      </w:r>
      <w:r w:rsidR="000F718C" w:rsidRPr="0083080F">
        <w:rPr>
          <w:rFonts w:ascii="Times New Roman" w:hAnsi="Times New Roman" w:cs="Times New Roman"/>
          <w:sz w:val="24"/>
        </w:rPr>
        <w:t>yarılanma ömrü 2gündür. Kısa yarı ömrü nedeniyle erken dönemmalnütrisyonununs</w:t>
      </w:r>
      <w:r w:rsidR="00E36BF4">
        <w:rPr>
          <w:rFonts w:ascii="Times New Roman" w:hAnsi="Times New Roman" w:cs="Times New Roman"/>
          <w:sz w:val="24"/>
        </w:rPr>
        <w:t xml:space="preserve">aptanmasında </w:t>
      </w:r>
      <w:r w:rsidR="00E36BF4">
        <w:rPr>
          <w:rFonts w:ascii="Times New Roman" w:hAnsi="Times New Roman" w:cs="Times New Roman"/>
          <w:sz w:val="24"/>
        </w:rPr>
        <w:lastRenderedPageBreak/>
        <w:t xml:space="preserve">oldukça duyarlıdır. Düzeyinin hızla azalmasından </w:t>
      </w:r>
      <w:r w:rsidR="007736CF">
        <w:rPr>
          <w:rFonts w:ascii="Times New Roman" w:hAnsi="Times New Roman" w:cs="Times New Roman"/>
          <w:sz w:val="24"/>
        </w:rPr>
        <w:t>dolayı malnütrisyonun saptanmasında</w:t>
      </w:r>
      <w:r w:rsidR="000F718C" w:rsidRPr="0083080F">
        <w:rPr>
          <w:rFonts w:ascii="Times New Roman" w:hAnsi="Times New Roman" w:cs="Times New Roman"/>
          <w:sz w:val="24"/>
        </w:rPr>
        <w:t xml:space="preserve"> iyi bir indikatördür</w:t>
      </w:r>
      <w:r w:rsidR="00A72C3B">
        <w:rPr>
          <w:rFonts w:ascii="Times New Roman" w:hAnsi="Times New Roman" w:cs="Times New Roman"/>
          <w:sz w:val="24"/>
        </w:rPr>
        <w:t>.</w:t>
      </w:r>
    </w:p>
    <w:p w:rsidR="000F718C" w:rsidRPr="0083080F" w:rsidRDefault="006A1D14" w:rsidP="007676F1">
      <w:pPr>
        <w:spacing w:before="240" w:after="240" w:line="360" w:lineRule="auto"/>
        <w:jc w:val="both"/>
        <w:rPr>
          <w:rFonts w:ascii="Times New Roman" w:hAnsi="Times New Roman" w:cs="Times New Roman"/>
          <w:sz w:val="24"/>
        </w:rPr>
      </w:pPr>
      <w:r>
        <w:rPr>
          <w:rFonts w:ascii="Times New Roman" w:hAnsi="Times New Roman" w:cs="Times New Roman"/>
          <w:sz w:val="24"/>
        </w:rPr>
        <w:t>Beslenme durumunu değerlendirmede kullanılan plazma proteinleri, aşa</w:t>
      </w:r>
      <w:r w:rsidR="00273EE7">
        <w:rPr>
          <w:rFonts w:ascii="Times New Roman" w:hAnsi="Times New Roman" w:cs="Times New Roman"/>
          <w:sz w:val="24"/>
        </w:rPr>
        <w:t>ğıdaki Tablo 2</w:t>
      </w:r>
      <w:r w:rsidR="00A72C3B">
        <w:rPr>
          <w:rFonts w:ascii="Times New Roman" w:hAnsi="Times New Roman" w:cs="Times New Roman"/>
          <w:sz w:val="24"/>
        </w:rPr>
        <w:t>’de sunulmuştur</w:t>
      </w:r>
      <w:r w:rsidR="00A72C3B" w:rsidRPr="00A72C3B">
        <w:rPr>
          <w:rFonts w:ascii="Times New Roman" w:hAnsi="Times New Roman" w:cs="Times New Roman"/>
          <w:sz w:val="24"/>
        </w:rPr>
        <w:t xml:space="preserve"> (Landi ve ark, 2000).</w:t>
      </w:r>
    </w:p>
    <w:p w:rsidR="006A1D14" w:rsidRPr="006A1D14" w:rsidRDefault="006A1D14" w:rsidP="00822265">
      <w:pPr>
        <w:pStyle w:val="ResimYazs"/>
        <w:spacing w:before="240" w:after="240" w:line="360" w:lineRule="auto"/>
        <w:rPr>
          <w:rFonts w:ascii="Times New Roman" w:hAnsi="Times New Roman" w:cs="Times New Roman"/>
          <w:i w:val="0"/>
          <w:color w:val="auto"/>
          <w:sz w:val="24"/>
        </w:rPr>
      </w:pPr>
      <w:bookmarkStart w:id="34" w:name="_Toc8151763"/>
      <w:r w:rsidRPr="00822265">
        <w:rPr>
          <w:rFonts w:ascii="Times New Roman" w:hAnsi="Times New Roman" w:cs="Times New Roman"/>
          <w:b/>
          <w:i w:val="0"/>
          <w:color w:val="auto"/>
          <w:sz w:val="24"/>
        </w:rPr>
        <w:t xml:space="preserve">Tablo </w:t>
      </w:r>
      <w:r w:rsidR="00D432C2">
        <w:rPr>
          <w:rFonts w:ascii="Times New Roman" w:hAnsi="Times New Roman" w:cs="Times New Roman"/>
          <w:b/>
          <w:i w:val="0"/>
          <w:color w:val="auto"/>
          <w:sz w:val="24"/>
        </w:rPr>
        <w:t>2</w:t>
      </w:r>
      <w:r w:rsidRPr="006A1D14">
        <w:rPr>
          <w:rFonts w:ascii="Times New Roman" w:hAnsi="Times New Roman" w:cs="Times New Roman"/>
          <w:i w:val="0"/>
          <w:color w:val="auto"/>
          <w:sz w:val="24"/>
        </w:rPr>
        <w:t>. Beslenme durumunu değerlendirmede kullanılan plazma proteinleri</w:t>
      </w:r>
      <w:bookmarkEnd w:id="34"/>
    </w:p>
    <w:tbl>
      <w:tblPr>
        <w:tblW w:w="8930" w:type="dxa"/>
        <w:tblInd w:w="137" w:type="dxa"/>
        <w:tblBorders>
          <w:top w:val="single" w:sz="4" w:space="0" w:color="auto"/>
          <w:bottom w:val="single" w:sz="4" w:space="0" w:color="auto"/>
        </w:tblBorders>
        <w:tblCellMar>
          <w:left w:w="70" w:type="dxa"/>
          <w:right w:w="70" w:type="dxa"/>
        </w:tblCellMar>
        <w:tblLook w:val="0000"/>
      </w:tblPr>
      <w:tblGrid>
        <w:gridCol w:w="2693"/>
        <w:gridCol w:w="3261"/>
        <w:gridCol w:w="2976"/>
      </w:tblGrid>
      <w:tr w:rsidR="000F718C" w:rsidRPr="006A1D14" w:rsidTr="00822265">
        <w:trPr>
          <w:trHeight w:val="20"/>
        </w:trPr>
        <w:tc>
          <w:tcPr>
            <w:tcW w:w="2693" w:type="dxa"/>
            <w:tcBorders>
              <w:top w:val="single" w:sz="4" w:space="0" w:color="auto"/>
              <w:bottom w:val="single" w:sz="4" w:space="0" w:color="auto"/>
            </w:tcBorders>
          </w:tcPr>
          <w:p w:rsidR="000F718C" w:rsidRPr="00F6334D" w:rsidRDefault="000F718C" w:rsidP="00822265">
            <w:pPr>
              <w:spacing w:after="0" w:line="240" w:lineRule="auto"/>
              <w:rPr>
                <w:rFonts w:ascii="Times New Roman" w:hAnsi="Times New Roman" w:cs="Times New Roman"/>
                <w:b/>
                <w:sz w:val="20"/>
              </w:rPr>
            </w:pPr>
            <w:r w:rsidRPr="00F6334D">
              <w:rPr>
                <w:rFonts w:ascii="Times New Roman" w:hAnsi="Times New Roman" w:cs="Times New Roman"/>
                <w:b/>
                <w:sz w:val="20"/>
              </w:rPr>
              <w:t>Protein türü</w:t>
            </w:r>
          </w:p>
        </w:tc>
        <w:tc>
          <w:tcPr>
            <w:tcW w:w="3261" w:type="dxa"/>
            <w:tcBorders>
              <w:top w:val="single" w:sz="4" w:space="0" w:color="auto"/>
              <w:bottom w:val="single" w:sz="4" w:space="0" w:color="auto"/>
            </w:tcBorders>
          </w:tcPr>
          <w:p w:rsidR="000F718C" w:rsidRPr="00F6334D" w:rsidRDefault="000F718C" w:rsidP="00822265">
            <w:pPr>
              <w:spacing w:after="0" w:line="240" w:lineRule="auto"/>
              <w:rPr>
                <w:rFonts w:ascii="Times New Roman" w:hAnsi="Times New Roman" w:cs="Times New Roman"/>
                <w:b/>
                <w:sz w:val="20"/>
              </w:rPr>
            </w:pPr>
            <w:r w:rsidRPr="00F6334D">
              <w:rPr>
                <w:rFonts w:ascii="Times New Roman" w:hAnsi="Times New Roman" w:cs="Times New Roman"/>
                <w:b/>
                <w:sz w:val="20"/>
              </w:rPr>
              <w:t>Yarılanma ömrü</w:t>
            </w:r>
          </w:p>
        </w:tc>
        <w:tc>
          <w:tcPr>
            <w:tcW w:w="2976" w:type="dxa"/>
            <w:tcBorders>
              <w:top w:val="single" w:sz="4" w:space="0" w:color="auto"/>
              <w:bottom w:val="single" w:sz="4" w:space="0" w:color="auto"/>
            </w:tcBorders>
          </w:tcPr>
          <w:p w:rsidR="000F718C" w:rsidRPr="00F6334D" w:rsidRDefault="000F718C" w:rsidP="00822265">
            <w:pPr>
              <w:spacing w:after="0" w:line="240" w:lineRule="auto"/>
              <w:rPr>
                <w:rFonts w:ascii="Times New Roman" w:hAnsi="Times New Roman" w:cs="Times New Roman"/>
                <w:b/>
                <w:sz w:val="20"/>
              </w:rPr>
            </w:pPr>
            <w:r w:rsidRPr="00F6334D">
              <w:rPr>
                <w:rFonts w:ascii="Times New Roman" w:hAnsi="Times New Roman" w:cs="Times New Roman"/>
                <w:b/>
                <w:sz w:val="20"/>
              </w:rPr>
              <w:t>Normal değeri</w:t>
            </w:r>
          </w:p>
        </w:tc>
      </w:tr>
      <w:tr w:rsidR="000F718C" w:rsidRPr="006A1D14" w:rsidTr="00822265">
        <w:trPr>
          <w:trHeight w:val="20"/>
        </w:trPr>
        <w:tc>
          <w:tcPr>
            <w:tcW w:w="2693" w:type="dxa"/>
            <w:tcBorders>
              <w:top w:val="single" w:sz="4" w:space="0" w:color="auto"/>
            </w:tcBorders>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Albümin</w:t>
            </w:r>
          </w:p>
        </w:tc>
        <w:tc>
          <w:tcPr>
            <w:tcW w:w="3261" w:type="dxa"/>
            <w:tcBorders>
              <w:top w:val="single" w:sz="4" w:space="0" w:color="auto"/>
            </w:tcBorders>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18-20gün</w:t>
            </w:r>
          </w:p>
        </w:tc>
        <w:tc>
          <w:tcPr>
            <w:tcW w:w="2976" w:type="dxa"/>
            <w:tcBorders>
              <w:top w:val="single" w:sz="4" w:space="0" w:color="auto"/>
            </w:tcBorders>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3.3-6.1 g/Dl</w:t>
            </w:r>
          </w:p>
        </w:tc>
      </w:tr>
      <w:tr w:rsidR="000F718C" w:rsidRPr="006A1D14" w:rsidTr="00822265">
        <w:trPr>
          <w:trHeight w:val="20"/>
        </w:trPr>
        <w:tc>
          <w:tcPr>
            <w:tcW w:w="2693"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Transferrin</w:t>
            </w:r>
          </w:p>
        </w:tc>
        <w:tc>
          <w:tcPr>
            <w:tcW w:w="3261"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8-9 gün</w:t>
            </w:r>
          </w:p>
        </w:tc>
        <w:tc>
          <w:tcPr>
            <w:tcW w:w="2976"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0.26-0.43 g/dL</w:t>
            </w:r>
          </w:p>
        </w:tc>
      </w:tr>
      <w:tr w:rsidR="000F718C" w:rsidRPr="006A1D14" w:rsidTr="00822265">
        <w:trPr>
          <w:trHeight w:val="20"/>
        </w:trPr>
        <w:tc>
          <w:tcPr>
            <w:tcW w:w="2693"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Prealbümin</w:t>
            </w:r>
          </w:p>
        </w:tc>
        <w:tc>
          <w:tcPr>
            <w:tcW w:w="3261"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2-3 gün</w:t>
            </w:r>
          </w:p>
        </w:tc>
        <w:tc>
          <w:tcPr>
            <w:tcW w:w="2976"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0.2-0.4 g/dL</w:t>
            </w:r>
          </w:p>
        </w:tc>
      </w:tr>
      <w:tr w:rsidR="000F718C" w:rsidRPr="006A1D14" w:rsidTr="00822265">
        <w:trPr>
          <w:trHeight w:val="20"/>
        </w:trPr>
        <w:tc>
          <w:tcPr>
            <w:tcW w:w="2693"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Retinol bağlayıcı protein</w:t>
            </w:r>
          </w:p>
        </w:tc>
        <w:tc>
          <w:tcPr>
            <w:tcW w:w="3261"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0,5 gün</w:t>
            </w:r>
          </w:p>
        </w:tc>
        <w:tc>
          <w:tcPr>
            <w:tcW w:w="2976"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30-60 mg/dL</w:t>
            </w:r>
          </w:p>
        </w:tc>
      </w:tr>
      <w:tr w:rsidR="000F718C" w:rsidRPr="006A1D14" w:rsidTr="00822265">
        <w:trPr>
          <w:trHeight w:val="20"/>
        </w:trPr>
        <w:tc>
          <w:tcPr>
            <w:tcW w:w="2693"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 xml:space="preserve">Fibronektin </w:t>
            </w:r>
          </w:p>
        </w:tc>
        <w:tc>
          <w:tcPr>
            <w:tcW w:w="3261"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0,16-1 gün</w:t>
            </w:r>
          </w:p>
        </w:tc>
        <w:tc>
          <w:tcPr>
            <w:tcW w:w="2976" w:type="dxa"/>
          </w:tcPr>
          <w:p w:rsidR="000F718C" w:rsidRPr="006A1D14" w:rsidRDefault="000F718C" w:rsidP="00822265">
            <w:pPr>
              <w:spacing w:after="0" w:line="240" w:lineRule="auto"/>
              <w:rPr>
                <w:rFonts w:ascii="Times New Roman" w:hAnsi="Times New Roman" w:cs="Times New Roman"/>
                <w:sz w:val="20"/>
              </w:rPr>
            </w:pPr>
            <w:r w:rsidRPr="006A1D14">
              <w:rPr>
                <w:rFonts w:ascii="Times New Roman" w:hAnsi="Times New Roman" w:cs="Times New Roman"/>
                <w:sz w:val="20"/>
              </w:rPr>
              <w:t>1.66-1,98 g/dL</w:t>
            </w:r>
          </w:p>
        </w:tc>
      </w:tr>
    </w:tbl>
    <w:p w:rsidR="000F718C" w:rsidRDefault="00DE65B2" w:rsidP="00822265">
      <w:pPr>
        <w:spacing w:before="120" w:after="120" w:line="240" w:lineRule="auto"/>
        <w:rPr>
          <w:rFonts w:ascii="Times New Roman" w:hAnsi="Times New Roman" w:cs="Times New Roman"/>
          <w:sz w:val="20"/>
          <w:szCs w:val="20"/>
        </w:rPr>
      </w:pPr>
      <w:r w:rsidRPr="00FA355A">
        <w:rPr>
          <w:rFonts w:ascii="Times New Roman" w:hAnsi="Times New Roman" w:cs="Times New Roman"/>
          <w:b/>
          <w:sz w:val="20"/>
          <w:szCs w:val="20"/>
        </w:rPr>
        <w:t>Kaynak:</w:t>
      </w:r>
      <w:r w:rsidRPr="00DE65B2">
        <w:rPr>
          <w:rFonts w:ascii="Times New Roman" w:hAnsi="Times New Roman" w:cs="Times New Roman"/>
          <w:sz w:val="20"/>
          <w:szCs w:val="20"/>
        </w:rPr>
        <w:t xml:space="preserve"> (MEGEP Kan Proteinleri Analizi Ankara, 2011)</w:t>
      </w:r>
    </w:p>
    <w:p w:rsidR="00FA355A" w:rsidRPr="00FA355A" w:rsidRDefault="00FA355A" w:rsidP="00FA355A">
      <w:pPr>
        <w:spacing w:after="0" w:line="240" w:lineRule="auto"/>
        <w:rPr>
          <w:rFonts w:ascii="Times New Roman" w:hAnsi="Times New Roman" w:cs="Times New Roman"/>
          <w:sz w:val="24"/>
          <w:szCs w:val="24"/>
        </w:rPr>
      </w:pPr>
    </w:p>
    <w:p w:rsidR="00FA355A" w:rsidRPr="00FA355A" w:rsidRDefault="00FA355A" w:rsidP="00FA355A">
      <w:pPr>
        <w:spacing w:after="0" w:line="240" w:lineRule="auto"/>
        <w:rPr>
          <w:rFonts w:ascii="Times New Roman" w:hAnsi="Times New Roman" w:cs="Times New Roman"/>
          <w:sz w:val="24"/>
          <w:szCs w:val="24"/>
        </w:rPr>
      </w:pPr>
    </w:p>
    <w:p w:rsidR="009C5D57" w:rsidRDefault="00822265" w:rsidP="00FA355A">
      <w:pPr>
        <w:spacing w:after="0" w:line="240" w:lineRule="auto"/>
        <w:rPr>
          <w:rFonts w:ascii="Times New Roman" w:hAnsi="Times New Roman" w:cs="Times New Roman"/>
          <w:b/>
          <w:sz w:val="24"/>
          <w:szCs w:val="24"/>
        </w:rPr>
      </w:pPr>
      <w:bookmarkStart w:id="35" w:name="_Toc8242432"/>
      <w:r w:rsidRPr="00822265">
        <w:rPr>
          <w:rFonts w:ascii="Times New Roman" w:hAnsi="Times New Roman" w:cs="Times New Roman"/>
          <w:b/>
          <w:sz w:val="24"/>
          <w:szCs w:val="24"/>
        </w:rPr>
        <w:t xml:space="preserve">2.2.7. </w:t>
      </w:r>
      <w:r w:rsidR="00CD5D94" w:rsidRPr="00822265">
        <w:rPr>
          <w:rFonts w:ascii="Times New Roman" w:hAnsi="Times New Roman" w:cs="Times New Roman"/>
          <w:b/>
          <w:sz w:val="24"/>
          <w:szCs w:val="24"/>
        </w:rPr>
        <w:t>Malnütrisyon t</w:t>
      </w:r>
      <w:r w:rsidR="009C5D57" w:rsidRPr="00822265">
        <w:rPr>
          <w:rFonts w:ascii="Times New Roman" w:hAnsi="Times New Roman" w:cs="Times New Roman"/>
          <w:b/>
          <w:sz w:val="24"/>
          <w:szCs w:val="24"/>
        </w:rPr>
        <w:t>edavisi</w:t>
      </w:r>
      <w:bookmarkEnd w:id="35"/>
    </w:p>
    <w:p w:rsidR="00FA355A" w:rsidRPr="00822265" w:rsidRDefault="00FA355A" w:rsidP="00FA355A">
      <w:pPr>
        <w:spacing w:after="0" w:line="240" w:lineRule="auto"/>
        <w:rPr>
          <w:rFonts w:ascii="Times New Roman" w:hAnsi="Times New Roman" w:cs="Times New Roman"/>
          <w:b/>
          <w:sz w:val="24"/>
          <w:szCs w:val="24"/>
        </w:rPr>
      </w:pPr>
    </w:p>
    <w:p w:rsidR="00AD47E9" w:rsidRPr="00AD47E9" w:rsidRDefault="000F2E5E" w:rsidP="00822265">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Malnütrisyon riski altında ya da malnütrisyonlu </w:t>
      </w:r>
      <w:r w:rsidR="000F718C" w:rsidRPr="00AD47E9">
        <w:rPr>
          <w:rFonts w:ascii="Times New Roman" w:hAnsi="Times New Roman" w:cs="Times New Roman"/>
          <w:sz w:val="24"/>
        </w:rPr>
        <w:t>yaşlılarda beslenme destek tedavisinin amacı yeterli enerji, protein, mikro-besi</w:t>
      </w:r>
      <w:r>
        <w:rPr>
          <w:rFonts w:ascii="Times New Roman" w:hAnsi="Times New Roman" w:cs="Times New Roman"/>
          <w:sz w:val="24"/>
        </w:rPr>
        <w:t>n öğeleri ve sıvının temin edilmesidir. Böylelikle aşağıdaki hedefler</w:t>
      </w:r>
      <w:r w:rsidR="000F718C" w:rsidRPr="00AD47E9">
        <w:rPr>
          <w:rFonts w:ascii="Times New Roman" w:hAnsi="Times New Roman" w:cs="Times New Roman"/>
          <w:sz w:val="24"/>
        </w:rPr>
        <w:t xml:space="preserve"> amaçlanmaktadır</w:t>
      </w:r>
      <w:r w:rsidR="00AD47E9" w:rsidRPr="00AD47E9">
        <w:rPr>
          <w:rFonts w:ascii="Times New Roman" w:hAnsi="Times New Roman" w:cs="Times New Roman"/>
          <w:sz w:val="24"/>
        </w:rPr>
        <w:t>(Cederholm</w:t>
      </w:r>
      <w:r w:rsidR="00CC6319">
        <w:rPr>
          <w:rFonts w:ascii="Times New Roman" w:hAnsi="Times New Roman" w:cs="Times New Roman"/>
          <w:sz w:val="24"/>
        </w:rPr>
        <w:t xml:space="preserve"> ve ark</w:t>
      </w:r>
      <w:r w:rsidR="00AD47E9" w:rsidRPr="00AD47E9">
        <w:rPr>
          <w:rFonts w:ascii="Times New Roman" w:hAnsi="Times New Roman" w:cs="Times New Roman"/>
          <w:sz w:val="24"/>
        </w:rPr>
        <w:t>,2017)</w:t>
      </w:r>
      <w:r w:rsidR="00AD47E9">
        <w:rPr>
          <w:rFonts w:ascii="Times New Roman" w:hAnsi="Times New Roman" w:cs="Times New Roman"/>
          <w:sz w:val="24"/>
        </w:rPr>
        <w:t>:</w:t>
      </w:r>
    </w:p>
    <w:p w:rsidR="000F718C" w:rsidRPr="00AD47E9" w:rsidRDefault="000F718C" w:rsidP="00822265">
      <w:pPr>
        <w:pStyle w:val="ListeParagraf"/>
        <w:numPr>
          <w:ilvl w:val="0"/>
          <w:numId w:val="17"/>
        </w:numPr>
        <w:spacing w:before="240" w:after="240" w:line="360" w:lineRule="auto"/>
        <w:ind w:left="851" w:hanging="284"/>
        <w:contextualSpacing w:val="0"/>
        <w:jc w:val="both"/>
        <w:rPr>
          <w:rFonts w:ascii="Times New Roman" w:hAnsi="Times New Roman" w:cs="Times New Roman"/>
          <w:sz w:val="24"/>
        </w:rPr>
      </w:pPr>
      <w:r w:rsidRPr="00AD47E9">
        <w:rPr>
          <w:rFonts w:ascii="Times New Roman" w:hAnsi="Times New Roman" w:cs="Times New Roman"/>
          <w:sz w:val="24"/>
        </w:rPr>
        <w:t xml:space="preserve">Fonksiyon ve </w:t>
      </w:r>
      <w:r w:rsidR="00171B9F">
        <w:rPr>
          <w:rFonts w:ascii="Times New Roman" w:hAnsi="Times New Roman" w:cs="Times New Roman"/>
          <w:sz w:val="24"/>
        </w:rPr>
        <w:t>GYA’</w:t>
      </w:r>
      <w:r w:rsidRPr="00AD47E9">
        <w:rPr>
          <w:rFonts w:ascii="Times New Roman" w:hAnsi="Times New Roman" w:cs="Times New Roman"/>
          <w:sz w:val="24"/>
        </w:rPr>
        <w:t xml:space="preserve">ni aynı seviyede tutmak ve mümkün olduğunca </w:t>
      </w:r>
      <w:r w:rsidR="00AD47E9" w:rsidRPr="00AD47E9">
        <w:rPr>
          <w:rFonts w:ascii="Times New Roman" w:hAnsi="Times New Roman" w:cs="Times New Roman"/>
          <w:sz w:val="24"/>
        </w:rPr>
        <w:t>iyileştirmek,</w:t>
      </w:r>
    </w:p>
    <w:p w:rsidR="000F718C" w:rsidRPr="00AD47E9" w:rsidRDefault="000F718C" w:rsidP="00822265">
      <w:pPr>
        <w:pStyle w:val="ListeParagraf"/>
        <w:numPr>
          <w:ilvl w:val="0"/>
          <w:numId w:val="17"/>
        </w:numPr>
        <w:spacing w:before="240" w:after="240" w:line="360" w:lineRule="auto"/>
        <w:ind w:left="851" w:hanging="284"/>
        <w:contextualSpacing w:val="0"/>
        <w:jc w:val="both"/>
        <w:rPr>
          <w:rFonts w:ascii="Times New Roman" w:hAnsi="Times New Roman" w:cs="Times New Roman"/>
          <w:sz w:val="24"/>
        </w:rPr>
      </w:pPr>
      <w:r w:rsidRPr="00AD47E9">
        <w:rPr>
          <w:rFonts w:ascii="Times New Roman" w:hAnsi="Times New Roman" w:cs="Times New Roman"/>
          <w:sz w:val="24"/>
        </w:rPr>
        <w:t xml:space="preserve">Düzenli ve sağlıklı beslenme alışkanlığı kazandırılmasına yardımcı </w:t>
      </w:r>
      <w:r w:rsidR="00AD47E9" w:rsidRPr="00AD47E9">
        <w:rPr>
          <w:rFonts w:ascii="Times New Roman" w:hAnsi="Times New Roman" w:cs="Times New Roman"/>
          <w:sz w:val="24"/>
        </w:rPr>
        <w:t>olmak,</w:t>
      </w:r>
    </w:p>
    <w:p w:rsidR="000F718C" w:rsidRPr="00AD47E9" w:rsidRDefault="000F718C" w:rsidP="00822265">
      <w:pPr>
        <w:pStyle w:val="ListeParagraf"/>
        <w:numPr>
          <w:ilvl w:val="0"/>
          <w:numId w:val="17"/>
        </w:numPr>
        <w:spacing w:before="240" w:after="240" w:line="360" w:lineRule="auto"/>
        <w:ind w:left="851" w:hanging="284"/>
        <w:contextualSpacing w:val="0"/>
        <w:jc w:val="both"/>
        <w:rPr>
          <w:rFonts w:ascii="Times New Roman" w:hAnsi="Times New Roman" w:cs="Times New Roman"/>
          <w:sz w:val="24"/>
        </w:rPr>
      </w:pPr>
      <w:r w:rsidRPr="00AD47E9">
        <w:rPr>
          <w:rFonts w:ascii="Times New Roman" w:hAnsi="Times New Roman" w:cs="Times New Roman"/>
          <w:sz w:val="24"/>
        </w:rPr>
        <w:t xml:space="preserve">Yaşam kalitesini aynı seviyede tutmak ve olabildiğince </w:t>
      </w:r>
      <w:r w:rsidR="00AD47E9" w:rsidRPr="00AD47E9">
        <w:rPr>
          <w:rFonts w:ascii="Times New Roman" w:hAnsi="Times New Roman" w:cs="Times New Roman"/>
          <w:sz w:val="24"/>
        </w:rPr>
        <w:t>iyileştirmek,</w:t>
      </w:r>
    </w:p>
    <w:p w:rsidR="000F718C" w:rsidRPr="00AD47E9" w:rsidRDefault="000F718C" w:rsidP="00822265">
      <w:pPr>
        <w:pStyle w:val="ListeParagraf"/>
        <w:numPr>
          <w:ilvl w:val="0"/>
          <w:numId w:val="17"/>
        </w:numPr>
        <w:spacing w:before="240" w:after="240" w:line="360" w:lineRule="auto"/>
        <w:ind w:left="851" w:hanging="284"/>
        <w:contextualSpacing w:val="0"/>
        <w:jc w:val="both"/>
        <w:rPr>
          <w:rFonts w:ascii="Times New Roman" w:hAnsi="Times New Roman" w:cs="Times New Roman"/>
          <w:sz w:val="24"/>
        </w:rPr>
      </w:pPr>
      <w:r w:rsidRPr="00AD47E9">
        <w:rPr>
          <w:rFonts w:ascii="Times New Roman" w:hAnsi="Times New Roman" w:cs="Times New Roman"/>
          <w:sz w:val="24"/>
        </w:rPr>
        <w:t>Morbidite ve mortaliteyi azaltmak.</w:t>
      </w:r>
    </w:p>
    <w:p w:rsidR="000F718C" w:rsidRPr="00AD47E9" w:rsidRDefault="000F718C" w:rsidP="009F3BF6">
      <w:pPr>
        <w:spacing w:before="240" w:after="240" w:line="360" w:lineRule="auto"/>
        <w:ind w:firstLine="567"/>
        <w:jc w:val="both"/>
        <w:rPr>
          <w:rFonts w:ascii="Times New Roman" w:hAnsi="Times New Roman" w:cs="Times New Roman"/>
          <w:sz w:val="24"/>
        </w:rPr>
      </w:pPr>
      <w:r w:rsidRPr="00AD47E9">
        <w:rPr>
          <w:rFonts w:ascii="Times New Roman" w:hAnsi="Times New Roman" w:cs="Times New Roman"/>
          <w:sz w:val="24"/>
        </w:rPr>
        <w:t>B</w:t>
      </w:r>
      <w:r w:rsidR="006D098A">
        <w:rPr>
          <w:rFonts w:ascii="Times New Roman" w:hAnsi="Times New Roman" w:cs="Times New Roman"/>
          <w:sz w:val="24"/>
        </w:rPr>
        <w:t>eslenme desteği, somatik, psikolojik</w:t>
      </w:r>
      <w:r w:rsidRPr="00AD47E9">
        <w:rPr>
          <w:rFonts w:ascii="Times New Roman" w:hAnsi="Times New Roman" w:cs="Times New Roman"/>
          <w:sz w:val="24"/>
        </w:rPr>
        <w:t>, sosyal ve fonksiyone</w:t>
      </w:r>
      <w:r w:rsidR="006D098A">
        <w:rPr>
          <w:rFonts w:ascii="Times New Roman" w:hAnsi="Times New Roman" w:cs="Times New Roman"/>
          <w:sz w:val="24"/>
        </w:rPr>
        <w:t xml:space="preserve">l faktörlerin de içine alındığı entegre multidisipliner </w:t>
      </w:r>
      <w:r w:rsidRPr="00AD47E9">
        <w:rPr>
          <w:rFonts w:ascii="Times New Roman" w:hAnsi="Times New Roman" w:cs="Times New Roman"/>
          <w:sz w:val="24"/>
        </w:rPr>
        <w:t>tedavi pl</w:t>
      </w:r>
      <w:r w:rsidR="000F2E5E">
        <w:rPr>
          <w:rFonts w:ascii="Times New Roman" w:hAnsi="Times New Roman" w:cs="Times New Roman"/>
          <w:sz w:val="24"/>
        </w:rPr>
        <w:t>anının bir parçasıdır. Bu amaçlarla tedavi planının geçerli iki hedefi vardır; ilk olarak</w:t>
      </w:r>
      <w:r w:rsidRPr="00AD47E9">
        <w:rPr>
          <w:rFonts w:ascii="Times New Roman" w:hAnsi="Times New Roman" w:cs="Times New Roman"/>
          <w:sz w:val="24"/>
        </w:rPr>
        <w:t xml:space="preserve"> beslenme içeriği ve ara</w:t>
      </w:r>
      <w:r w:rsidR="000F2E5E">
        <w:rPr>
          <w:rFonts w:ascii="Times New Roman" w:hAnsi="Times New Roman" w:cs="Times New Roman"/>
          <w:sz w:val="24"/>
        </w:rPr>
        <w:t>lıklarının planlanması, ikincil olarakbu durumu oluşturan etkenlerin ortadan kaldırılması için uygulanan</w:t>
      </w:r>
      <w:r w:rsidRPr="00AD47E9">
        <w:rPr>
          <w:rFonts w:ascii="Times New Roman" w:hAnsi="Times New Roman" w:cs="Times New Roman"/>
          <w:sz w:val="24"/>
        </w:rPr>
        <w:t xml:space="preserve"> girişimlerdir.</w:t>
      </w:r>
    </w:p>
    <w:p w:rsidR="000F718C" w:rsidRPr="00AD47E9" w:rsidRDefault="000F718C" w:rsidP="009F3BF6">
      <w:pPr>
        <w:spacing w:before="240" w:after="240" w:line="360" w:lineRule="auto"/>
        <w:ind w:firstLine="567"/>
        <w:jc w:val="both"/>
        <w:rPr>
          <w:rFonts w:ascii="Times New Roman" w:hAnsi="Times New Roman" w:cs="Times New Roman"/>
          <w:sz w:val="24"/>
        </w:rPr>
      </w:pPr>
      <w:r w:rsidRPr="00AD47E9">
        <w:rPr>
          <w:rFonts w:ascii="Times New Roman" w:hAnsi="Times New Roman" w:cs="Times New Roman"/>
          <w:sz w:val="24"/>
        </w:rPr>
        <w:t>Besle</w:t>
      </w:r>
      <w:r w:rsidR="00CD5D94">
        <w:rPr>
          <w:rFonts w:ascii="Times New Roman" w:hAnsi="Times New Roman" w:cs="Times New Roman"/>
          <w:sz w:val="24"/>
        </w:rPr>
        <w:t>nme destek tedavisi yöntemleri; oral, e</w:t>
      </w:r>
      <w:r w:rsidR="00AD47E9" w:rsidRPr="00AD47E9">
        <w:rPr>
          <w:rFonts w:ascii="Times New Roman" w:hAnsi="Times New Roman" w:cs="Times New Roman"/>
          <w:sz w:val="24"/>
        </w:rPr>
        <w:t>nteral</w:t>
      </w:r>
      <w:r w:rsidR="00CD5D94">
        <w:rPr>
          <w:rFonts w:ascii="Times New Roman" w:hAnsi="Times New Roman" w:cs="Times New Roman"/>
          <w:sz w:val="24"/>
        </w:rPr>
        <w:t xml:space="preserve"> (g</w:t>
      </w:r>
      <w:r w:rsidRPr="00AD47E9">
        <w:rPr>
          <w:rFonts w:ascii="Times New Roman" w:hAnsi="Times New Roman" w:cs="Times New Roman"/>
          <w:sz w:val="24"/>
        </w:rPr>
        <w:t>astrointestinal sistemin kullanıldığı beslenme yolu</w:t>
      </w:r>
      <w:r w:rsidR="00AD47E9">
        <w:rPr>
          <w:rFonts w:ascii="Times New Roman" w:hAnsi="Times New Roman" w:cs="Times New Roman"/>
          <w:sz w:val="24"/>
        </w:rPr>
        <w:t>)</w:t>
      </w:r>
      <w:r w:rsidR="00CD5D94">
        <w:rPr>
          <w:rFonts w:ascii="Times New Roman" w:hAnsi="Times New Roman" w:cs="Times New Roman"/>
          <w:sz w:val="24"/>
        </w:rPr>
        <w:t>, parenteral (g</w:t>
      </w:r>
      <w:r w:rsidRPr="00AD47E9">
        <w:rPr>
          <w:rFonts w:ascii="Times New Roman" w:hAnsi="Times New Roman" w:cs="Times New Roman"/>
          <w:sz w:val="24"/>
        </w:rPr>
        <w:t>astrointestinal sistem dışı yollar: damar içi</w:t>
      </w:r>
      <w:r w:rsidR="00CD5D94">
        <w:rPr>
          <w:rFonts w:ascii="Times New Roman" w:hAnsi="Times New Roman" w:cs="Times New Roman"/>
          <w:sz w:val="24"/>
        </w:rPr>
        <w:t>, kas içi veya cilt altı vb.), e</w:t>
      </w:r>
      <w:r w:rsidRPr="00AD47E9">
        <w:rPr>
          <w:rFonts w:ascii="Times New Roman" w:hAnsi="Times New Roman" w:cs="Times New Roman"/>
          <w:sz w:val="24"/>
        </w:rPr>
        <w:t>nteral</w:t>
      </w:r>
      <w:r w:rsidR="00CD5D94">
        <w:rPr>
          <w:rFonts w:ascii="Times New Roman" w:hAnsi="Times New Roman" w:cs="Times New Roman"/>
          <w:sz w:val="24"/>
        </w:rPr>
        <w:t xml:space="preserve"> ve p</w:t>
      </w:r>
      <w:r w:rsidR="00AD47E9">
        <w:rPr>
          <w:rFonts w:ascii="Times New Roman" w:hAnsi="Times New Roman" w:cs="Times New Roman"/>
          <w:sz w:val="24"/>
        </w:rPr>
        <w:t>arenteral’</w:t>
      </w:r>
      <w:r w:rsidRPr="00AD47E9">
        <w:rPr>
          <w:rFonts w:ascii="Times New Roman" w:hAnsi="Times New Roman" w:cs="Times New Roman"/>
          <w:sz w:val="24"/>
        </w:rPr>
        <w:t xml:space="preserve">dir. Beslenme destek tedavisinin planlanmasında ilk sırada doğal yolla beslenmenin desteklenmesi ve eksikliklerinin giderilmesi yer almalıdır. Bunun için yetersiz beslenmenin takviyesi, ara öğünlerin kuvvetlendirilmesi, yemek yeme ortamı </w:t>
      </w:r>
      <w:r w:rsidRPr="00AD47E9">
        <w:rPr>
          <w:rFonts w:ascii="Times New Roman" w:hAnsi="Times New Roman" w:cs="Times New Roman"/>
          <w:sz w:val="24"/>
        </w:rPr>
        <w:lastRenderedPageBreak/>
        <w:t xml:space="preserve">şartlarının düzenlenmesi gibi </w:t>
      </w:r>
      <w:r w:rsidR="00AD47E9" w:rsidRPr="00AD47E9">
        <w:rPr>
          <w:rFonts w:ascii="Times New Roman" w:hAnsi="Times New Roman" w:cs="Times New Roman"/>
          <w:sz w:val="24"/>
        </w:rPr>
        <w:t>birçok</w:t>
      </w:r>
      <w:r w:rsidRPr="00AD47E9">
        <w:rPr>
          <w:rFonts w:ascii="Times New Roman" w:hAnsi="Times New Roman" w:cs="Times New Roman"/>
          <w:sz w:val="24"/>
        </w:rPr>
        <w:t xml:space="preserve"> fa</w:t>
      </w:r>
      <w:r w:rsidR="000F2E5E">
        <w:rPr>
          <w:rFonts w:ascii="Times New Roman" w:hAnsi="Times New Roman" w:cs="Times New Roman"/>
          <w:sz w:val="24"/>
        </w:rPr>
        <w:t>ktör bu kapsamda değerlendirilmektedir</w:t>
      </w:r>
      <w:r w:rsidRPr="00AD47E9">
        <w:rPr>
          <w:rFonts w:ascii="Times New Roman" w:hAnsi="Times New Roman" w:cs="Times New Roman"/>
          <w:sz w:val="24"/>
        </w:rPr>
        <w:t xml:space="preserve">. Her şeye rağmen doğal yolla alınan gıdaların yetersiz kaldığı durumlarda, ağız yoluyla verilebilen hazır zenginleştirilmiş beslenme destek ürünlerinin kullanılmasının </w:t>
      </w:r>
      <w:r w:rsidR="001C3B68">
        <w:rPr>
          <w:rFonts w:ascii="Times New Roman" w:hAnsi="Times New Roman" w:cs="Times New Roman"/>
          <w:sz w:val="24"/>
        </w:rPr>
        <w:t>yarar sağladığı</w:t>
      </w:r>
      <w:r w:rsidRPr="00AD47E9">
        <w:rPr>
          <w:rFonts w:ascii="Times New Roman" w:hAnsi="Times New Roman" w:cs="Times New Roman"/>
          <w:sz w:val="24"/>
        </w:rPr>
        <w:t xml:space="preserve"> bilim</w:t>
      </w:r>
      <w:r w:rsidR="00AD47E9">
        <w:rPr>
          <w:rFonts w:ascii="Times New Roman" w:hAnsi="Times New Roman" w:cs="Times New Roman"/>
          <w:sz w:val="24"/>
        </w:rPr>
        <w:t>sel olarak kanıtlanmıştır (Bell</w:t>
      </w:r>
      <w:r w:rsidR="00B359D1">
        <w:rPr>
          <w:rFonts w:ascii="Times New Roman" w:hAnsi="Times New Roman" w:cs="Times New Roman"/>
          <w:sz w:val="24"/>
        </w:rPr>
        <w:t xml:space="preserve"> ve ark</w:t>
      </w:r>
      <w:r w:rsidR="00AD47E9">
        <w:rPr>
          <w:rFonts w:ascii="Times New Roman" w:hAnsi="Times New Roman" w:cs="Times New Roman"/>
          <w:sz w:val="24"/>
        </w:rPr>
        <w:t xml:space="preserve">, </w:t>
      </w:r>
      <w:r w:rsidRPr="00AD47E9">
        <w:rPr>
          <w:rFonts w:ascii="Times New Roman" w:hAnsi="Times New Roman" w:cs="Times New Roman"/>
          <w:sz w:val="24"/>
        </w:rPr>
        <w:t>2015).</w:t>
      </w:r>
    </w:p>
    <w:p w:rsidR="000F718C" w:rsidRPr="00AD47E9" w:rsidRDefault="000F718C" w:rsidP="009F3BF6">
      <w:pPr>
        <w:spacing w:before="240" w:after="240" w:line="360" w:lineRule="auto"/>
        <w:ind w:firstLine="567"/>
        <w:jc w:val="both"/>
        <w:rPr>
          <w:rFonts w:ascii="Times New Roman" w:hAnsi="Times New Roman" w:cs="Times New Roman"/>
          <w:sz w:val="24"/>
        </w:rPr>
      </w:pPr>
      <w:r w:rsidRPr="00AD47E9">
        <w:rPr>
          <w:rFonts w:ascii="Times New Roman" w:hAnsi="Times New Roman" w:cs="Times New Roman"/>
          <w:sz w:val="24"/>
        </w:rPr>
        <w:t>Beslenme de</w:t>
      </w:r>
      <w:r w:rsidR="000F2E5E">
        <w:rPr>
          <w:rFonts w:ascii="Times New Roman" w:hAnsi="Times New Roman" w:cs="Times New Roman"/>
          <w:sz w:val="24"/>
        </w:rPr>
        <w:t>stek tedavisinin verilme yönteminin belirlenmesinde güvenliğe daima önem verilmelidir</w:t>
      </w:r>
      <w:r w:rsidRPr="00AD47E9">
        <w:rPr>
          <w:rFonts w:ascii="Times New Roman" w:hAnsi="Times New Roman" w:cs="Times New Roman"/>
          <w:sz w:val="24"/>
        </w:rPr>
        <w:t>. Aspirasyon riski, sondanın yerinden çıkması, bulantı, ishal, metabolik değişiklikler, refeeding sendromu, kateter enfeksiyonu, kateter tıkanması ve flebi</w:t>
      </w:r>
      <w:r w:rsidR="000F2E5E">
        <w:rPr>
          <w:rFonts w:ascii="Times New Roman" w:hAnsi="Times New Roman" w:cs="Times New Roman"/>
          <w:sz w:val="24"/>
        </w:rPr>
        <w:t>t gibi önemli sorunlar</w:t>
      </w:r>
      <w:r w:rsidRPr="00AD47E9">
        <w:rPr>
          <w:rFonts w:ascii="Times New Roman" w:hAnsi="Times New Roman" w:cs="Times New Roman"/>
          <w:sz w:val="24"/>
        </w:rPr>
        <w:t xml:space="preserve"> çıkabileceğinden bu konuda dikkatli olunması </w:t>
      </w:r>
      <w:r w:rsidR="00AD47E9" w:rsidRPr="00AD47E9">
        <w:rPr>
          <w:rFonts w:ascii="Times New Roman" w:hAnsi="Times New Roman" w:cs="Times New Roman"/>
          <w:sz w:val="24"/>
        </w:rPr>
        <w:t>gerekmektedir. Özellikle</w:t>
      </w:r>
      <w:r w:rsidRPr="00AD47E9">
        <w:rPr>
          <w:rFonts w:ascii="Times New Roman" w:hAnsi="Times New Roman" w:cs="Times New Roman"/>
          <w:sz w:val="24"/>
        </w:rPr>
        <w:t xml:space="preserve"> geriatri hastalarında klinik hedeflerin yanı sıra hasta veya yakınlarının istekleri ve etik değerler de göz önün</w:t>
      </w:r>
      <w:r w:rsidR="00AD47E9">
        <w:rPr>
          <w:rFonts w:ascii="Times New Roman" w:hAnsi="Times New Roman" w:cs="Times New Roman"/>
          <w:sz w:val="24"/>
        </w:rPr>
        <w:t>de bulundurulmalıdır (Streicher</w:t>
      </w:r>
      <w:r w:rsidR="003E350B">
        <w:rPr>
          <w:rFonts w:ascii="Times New Roman" w:hAnsi="Times New Roman" w:cs="Times New Roman"/>
          <w:sz w:val="24"/>
        </w:rPr>
        <w:t xml:space="preserve"> ve ark</w:t>
      </w:r>
      <w:r w:rsidR="00AD47E9">
        <w:rPr>
          <w:rFonts w:ascii="Times New Roman" w:hAnsi="Times New Roman" w:cs="Times New Roman"/>
          <w:sz w:val="24"/>
        </w:rPr>
        <w:t xml:space="preserve">, </w:t>
      </w:r>
      <w:r w:rsidRPr="00AD47E9">
        <w:rPr>
          <w:rFonts w:ascii="Times New Roman" w:hAnsi="Times New Roman" w:cs="Times New Roman"/>
          <w:sz w:val="24"/>
        </w:rPr>
        <w:t>2017)</w:t>
      </w:r>
      <w:r w:rsidR="00AD47E9">
        <w:rPr>
          <w:rFonts w:ascii="Times New Roman" w:hAnsi="Times New Roman" w:cs="Times New Roman"/>
          <w:sz w:val="24"/>
        </w:rPr>
        <w:t>.</w:t>
      </w:r>
    </w:p>
    <w:p w:rsidR="000F718C" w:rsidRDefault="000F718C" w:rsidP="00FA355A">
      <w:pPr>
        <w:spacing w:before="240" w:after="0" w:line="360" w:lineRule="auto"/>
        <w:ind w:firstLine="567"/>
        <w:jc w:val="both"/>
        <w:rPr>
          <w:rFonts w:ascii="Times New Roman" w:hAnsi="Times New Roman" w:cs="Times New Roman"/>
          <w:sz w:val="24"/>
        </w:rPr>
      </w:pPr>
      <w:r w:rsidRPr="00AD47E9">
        <w:rPr>
          <w:rFonts w:ascii="Times New Roman" w:hAnsi="Times New Roman" w:cs="Times New Roman"/>
          <w:sz w:val="24"/>
        </w:rPr>
        <w:t>Beslenme destek tedavisi</w:t>
      </w:r>
      <w:r w:rsidR="00752A6F">
        <w:rPr>
          <w:rFonts w:ascii="Times New Roman" w:hAnsi="Times New Roman" w:cs="Times New Roman"/>
          <w:sz w:val="24"/>
        </w:rPr>
        <w:t>ne</w:t>
      </w:r>
      <w:r w:rsidRPr="00AD47E9">
        <w:rPr>
          <w:rFonts w:ascii="Times New Roman" w:hAnsi="Times New Roman" w:cs="Times New Roman"/>
          <w:sz w:val="24"/>
        </w:rPr>
        <w:t xml:space="preserve"> fiziksel aktivite</w:t>
      </w:r>
      <w:r w:rsidR="00752A6F">
        <w:rPr>
          <w:rFonts w:ascii="Times New Roman" w:hAnsi="Times New Roman" w:cs="Times New Roman"/>
          <w:sz w:val="24"/>
        </w:rPr>
        <w:t xml:space="preserve"> programı</w:t>
      </w:r>
      <w:r w:rsidRPr="00AD47E9">
        <w:rPr>
          <w:rFonts w:ascii="Times New Roman" w:hAnsi="Times New Roman" w:cs="Times New Roman"/>
          <w:sz w:val="24"/>
        </w:rPr>
        <w:t xml:space="preserve"> (örneğin günlük on beş dakikalık yürüyüş</w:t>
      </w:r>
      <w:r w:rsidR="00752A6F">
        <w:rPr>
          <w:rFonts w:ascii="Times New Roman" w:hAnsi="Times New Roman" w:cs="Times New Roman"/>
          <w:sz w:val="24"/>
        </w:rPr>
        <w:t>) eklenerek devam edildiğinde tedavinin başarısı artacaktır</w:t>
      </w:r>
      <w:r w:rsidR="00AD47E9" w:rsidRPr="00AD47E9">
        <w:rPr>
          <w:rFonts w:ascii="Times New Roman" w:hAnsi="Times New Roman" w:cs="Times New Roman"/>
          <w:sz w:val="24"/>
        </w:rPr>
        <w:t>.</w:t>
      </w:r>
      <w:r w:rsidR="00752A6F">
        <w:rPr>
          <w:rFonts w:ascii="Times New Roman" w:hAnsi="Times New Roman" w:cs="Times New Roman"/>
          <w:sz w:val="24"/>
        </w:rPr>
        <w:t>Yürüyüşlerin öncesinde ve sonrasında fizyoterapist eşliğinde uygulanan germe egzersizleri kasların kitlesini ve esnekliğini artırarak, yaşlıda oluşan fonskiyonel bağımlılık oranını azaltmaya yardımcı olacaktır.(Bosaeus ve Rothenberg, 2017)</w:t>
      </w:r>
    </w:p>
    <w:p w:rsidR="00FA355A" w:rsidRDefault="00FA355A" w:rsidP="00FA355A">
      <w:pPr>
        <w:spacing w:after="0" w:line="240" w:lineRule="auto"/>
        <w:jc w:val="both"/>
        <w:rPr>
          <w:rFonts w:ascii="Times New Roman" w:hAnsi="Times New Roman" w:cs="Times New Roman"/>
          <w:sz w:val="24"/>
        </w:rPr>
      </w:pPr>
    </w:p>
    <w:p w:rsidR="00FA355A" w:rsidRPr="00AD47E9" w:rsidRDefault="00FA355A" w:rsidP="00FA355A">
      <w:pPr>
        <w:spacing w:after="0" w:line="240" w:lineRule="auto"/>
        <w:jc w:val="both"/>
        <w:rPr>
          <w:rFonts w:ascii="Times New Roman" w:hAnsi="Times New Roman" w:cs="Times New Roman"/>
          <w:sz w:val="24"/>
        </w:rPr>
      </w:pPr>
    </w:p>
    <w:p w:rsidR="00495739" w:rsidRDefault="00822265" w:rsidP="00FA355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2.2.7.1. </w:t>
      </w:r>
      <w:r w:rsidR="00495739" w:rsidRPr="00822265">
        <w:rPr>
          <w:rFonts w:ascii="Times New Roman" w:hAnsi="Times New Roman" w:cs="Times New Roman"/>
          <w:b/>
          <w:sz w:val="24"/>
          <w:szCs w:val="24"/>
        </w:rPr>
        <w:t>Beslenme yöntemleri</w:t>
      </w:r>
    </w:p>
    <w:p w:rsidR="00FA355A" w:rsidRPr="00822265" w:rsidRDefault="00FA355A" w:rsidP="00FA355A">
      <w:pPr>
        <w:spacing w:after="0" w:line="240" w:lineRule="auto"/>
        <w:rPr>
          <w:rFonts w:ascii="Times New Roman" w:hAnsi="Times New Roman" w:cs="Times New Roman"/>
          <w:b/>
          <w:sz w:val="24"/>
          <w:szCs w:val="24"/>
        </w:rPr>
      </w:pPr>
    </w:p>
    <w:p w:rsidR="000F718C" w:rsidRPr="00B14794" w:rsidRDefault="00CD5D94" w:rsidP="009F3BF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Enteral beslenme</w:t>
      </w:r>
      <w:r w:rsidR="00270F8A">
        <w:rPr>
          <w:rFonts w:ascii="Times New Roman" w:hAnsi="Times New Roman" w:cs="Times New Roman"/>
          <w:sz w:val="24"/>
        </w:rPr>
        <w:t xml:space="preserve"> (EB)</w:t>
      </w:r>
      <w:r w:rsidR="000F718C" w:rsidRPr="00B14794">
        <w:rPr>
          <w:rFonts w:ascii="Times New Roman" w:hAnsi="Times New Roman" w:cs="Times New Roman"/>
          <w:sz w:val="24"/>
        </w:rPr>
        <w:t xml:space="preserve">ucuz, etkili, kolay, güvenli ve fizyolojiye uygun bir </w:t>
      </w:r>
      <w:r w:rsidR="00B14794" w:rsidRPr="00B14794">
        <w:rPr>
          <w:rFonts w:ascii="Times New Roman" w:hAnsi="Times New Roman" w:cs="Times New Roman"/>
          <w:sz w:val="24"/>
        </w:rPr>
        <w:t>yöntem olması</w:t>
      </w:r>
      <w:r w:rsidR="00FA355A">
        <w:rPr>
          <w:rFonts w:ascii="Times New Roman" w:hAnsi="Times New Roman" w:cs="Times New Roman"/>
          <w:sz w:val="24"/>
        </w:rPr>
        <w:t>,</w:t>
      </w:r>
      <w:r w:rsidR="00B14794" w:rsidRPr="00B14794">
        <w:rPr>
          <w:rFonts w:ascii="Times New Roman" w:hAnsi="Times New Roman" w:cs="Times New Roman"/>
          <w:sz w:val="24"/>
        </w:rPr>
        <w:t>az sayıda personel ile uygulanması</w:t>
      </w:r>
      <w:r w:rsidR="002C4278">
        <w:rPr>
          <w:rFonts w:ascii="Times New Roman" w:hAnsi="Times New Roman" w:cs="Times New Roman"/>
          <w:sz w:val="24"/>
        </w:rPr>
        <w:t xml:space="preserve">, </w:t>
      </w:r>
      <w:r w:rsidR="000F718C" w:rsidRPr="00B14794">
        <w:rPr>
          <w:rFonts w:ascii="Times New Roman" w:hAnsi="Times New Roman" w:cs="Times New Roman"/>
          <w:sz w:val="24"/>
        </w:rPr>
        <w:t xml:space="preserve">metabolik </w:t>
      </w:r>
      <w:r w:rsidR="00B14794" w:rsidRPr="00B14794">
        <w:rPr>
          <w:rFonts w:ascii="Times New Roman" w:hAnsi="Times New Roman" w:cs="Times New Roman"/>
          <w:sz w:val="24"/>
        </w:rPr>
        <w:t>ve septikkomplikasyon görülme oranının az olması nedenleri ile avantajlı bir yöntemdir</w:t>
      </w:r>
      <w:r w:rsidR="00B14794">
        <w:rPr>
          <w:rFonts w:ascii="Times New Roman" w:hAnsi="Times New Roman" w:cs="Times New Roman"/>
          <w:sz w:val="24"/>
        </w:rPr>
        <w:t xml:space="preserve">. </w:t>
      </w:r>
      <w:r w:rsidR="00270F8A">
        <w:rPr>
          <w:rFonts w:ascii="Times New Roman" w:hAnsi="Times New Roman" w:cs="Times New Roman"/>
          <w:sz w:val="24"/>
        </w:rPr>
        <w:t xml:space="preserve">EB </w:t>
      </w:r>
      <w:r w:rsidR="00B14794">
        <w:rPr>
          <w:rFonts w:ascii="Times New Roman" w:hAnsi="Times New Roman" w:cs="Times New Roman"/>
          <w:sz w:val="24"/>
        </w:rPr>
        <w:t>türleri şu şekildedir (Mundi, 2018):</w:t>
      </w:r>
    </w:p>
    <w:p w:rsidR="000F718C" w:rsidRPr="00B14794" w:rsidRDefault="00B14794" w:rsidP="009F3BF6">
      <w:pPr>
        <w:pStyle w:val="ListeParagraf"/>
        <w:numPr>
          <w:ilvl w:val="0"/>
          <w:numId w:val="18"/>
        </w:numPr>
        <w:spacing w:before="240" w:after="240" w:line="360" w:lineRule="auto"/>
        <w:ind w:left="851" w:hanging="284"/>
        <w:contextualSpacing w:val="0"/>
        <w:jc w:val="both"/>
        <w:rPr>
          <w:rFonts w:ascii="Times New Roman" w:hAnsi="Times New Roman" w:cs="Times New Roman"/>
          <w:sz w:val="24"/>
        </w:rPr>
      </w:pPr>
      <w:r w:rsidRPr="00B14794">
        <w:rPr>
          <w:rFonts w:ascii="Times New Roman" w:hAnsi="Times New Roman" w:cs="Times New Roman"/>
          <w:sz w:val="24"/>
        </w:rPr>
        <w:t xml:space="preserve">Ağız yoluyla </w:t>
      </w:r>
      <w:r w:rsidR="00270F8A">
        <w:rPr>
          <w:rFonts w:ascii="Times New Roman" w:hAnsi="Times New Roman" w:cs="Times New Roman"/>
          <w:sz w:val="24"/>
        </w:rPr>
        <w:t>EB’</w:t>
      </w:r>
      <w:r w:rsidR="00CD5D94">
        <w:rPr>
          <w:rFonts w:ascii="Times New Roman" w:hAnsi="Times New Roman" w:cs="Times New Roman"/>
          <w:sz w:val="24"/>
        </w:rPr>
        <w:t>de</w:t>
      </w:r>
      <w:r w:rsidRPr="00B14794">
        <w:rPr>
          <w:rFonts w:ascii="Times New Roman" w:hAnsi="Times New Roman" w:cs="Times New Roman"/>
          <w:sz w:val="24"/>
        </w:rPr>
        <w:t xml:space="preserve"> zenginleştirilmiş</w:t>
      </w:r>
      <w:r w:rsidR="000F718C" w:rsidRPr="00B14794">
        <w:rPr>
          <w:rFonts w:ascii="Times New Roman" w:hAnsi="Times New Roman" w:cs="Times New Roman"/>
          <w:sz w:val="24"/>
        </w:rPr>
        <w:t xml:space="preserve">, sıvılaştırılmış ve lezzetlendirilmiş hazır besin elementleri verilir.  </w:t>
      </w:r>
    </w:p>
    <w:p w:rsidR="000F718C" w:rsidRPr="00B14794" w:rsidRDefault="00CD5D94" w:rsidP="009F3BF6">
      <w:pPr>
        <w:pStyle w:val="ListeParagraf"/>
        <w:numPr>
          <w:ilvl w:val="0"/>
          <w:numId w:val="18"/>
        </w:numPr>
        <w:spacing w:before="240" w:after="240" w:line="360" w:lineRule="auto"/>
        <w:ind w:left="851" w:hanging="284"/>
        <w:contextualSpacing w:val="0"/>
        <w:jc w:val="both"/>
        <w:rPr>
          <w:rFonts w:ascii="Times New Roman" w:hAnsi="Times New Roman" w:cs="Times New Roman"/>
          <w:sz w:val="24"/>
        </w:rPr>
      </w:pPr>
      <w:r>
        <w:rPr>
          <w:rFonts w:ascii="Times New Roman" w:hAnsi="Times New Roman" w:cs="Times New Roman"/>
          <w:sz w:val="24"/>
        </w:rPr>
        <w:t xml:space="preserve">Tüp ile beslenmede </w:t>
      </w:r>
      <w:r w:rsidR="000F718C" w:rsidRPr="00B14794">
        <w:rPr>
          <w:rFonts w:ascii="Times New Roman" w:hAnsi="Times New Roman" w:cs="Times New Roman"/>
          <w:sz w:val="24"/>
        </w:rPr>
        <w:t xml:space="preserve">hastanın durumuna göre doğrudan tüp ile mide, duedonum ya da jejunumuna hazır besinler verilir. Tüple beslenme; ağızdan normal alamayan, yutma güçlüğü olan hastalar, tepkisiz olan hastalar, travma geçiren hastalar, anoreksi ve ciddi hastalıkları olan hastalara </w:t>
      </w:r>
      <w:r w:rsidR="00B14794" w:rsidRPr="00B14794">
        <w:rPr>
          <w:rFonts w:ascii="Times New Roman" w:hAnsi="Times New Roman" w:cs="Times New Roman"/>
          <w:sz w:val="24"/>
        </w:rPr>
        <w:t>uygulanır.</w:t>
      </w:r>
    </w:p>
    <w:p w:rsidR="000F718C" w:rsidRPr="00B14794" w:rsidRDefault="000F718C" w:rsidP="009F3BF6">
      <w:pPr>
        <w:pStyle w:val="ListeParagraf"/>
        <w:numPr>
          <w:ilvl w:val="0"/>
          <w:numId w:val="18"/>
        </w:numPr>
        <w:spacing w:before="240" w:after="240" w:line="360" w:lineRule="auto"/>
        <w:ind w:left="851" w:hanging="284"/>
        <w:contextualSpacing w:val="0"/>
        <w:jc w:val="both"/>
        <w:rPr>
          <w:rFonts w:ascii="Times New Roman" w:hAnsi="Times New Roman" w:cs="Times New Roman"/>
          <w:sz w:val="24"/>
        </w:rPr>
      </w:pPr>
      <w:r w:rsidRPr="00B14794">
        <w:rPr>
          <w:rFonts w:ascii="Times New Roman" w:hAnsi="Times New Roman" w:cs="Times New Roman"/>
          <w:sz w:val="24"/>
        </w:rPr>
        <w:t>Gastrostopik</w:t>
      </w:r>
      <w:r w:rsidR="002C4278">
        <w:rPr>
          <w:rFonts w:ascii="Times New Roman" w:hAnsi="Times New Roman" w:cs="Times New Roman"/>
          <w:sz w:val="24"/>
        </w:rPr>
        <w:t xml:space="preserve"> enteral </w:t>
      </w:r>
      <w:r w:rsidR="00CD5D94">
        <w:rPr>
          <w:rFonts w:ascii="Times New Roman" w:hAnsi="Times New Roman" w:cs="Times New Roman"/>
          <w:sz w:val="24"/>
        </w:rPr>
        <w:t>beslenme</w:t>
      </w:r>
      <w:r w:rsidR="002C4278">
        <w:rPr>
          <w:rFonts w:ascii="Times New Roman" w:hAnsi="Times New Roman" w:cs="Times New Roman"/>
          <w:sz w:val="24"/>
        </w:rPr>
        <w:t>de</w:t>
      </w:r>
      <w:r w:rsidRPr="00B14794">
        <w:rPr>
          <w:rFonts w:ascii="Times New Roman" w:hAnsi="Times New Roman" w:cs="Times New Roman"/>
          <w:sz w:val="24"/>
        </w:rPr>
        <w:t xml:space="preserve"> m</w:t>
      </w:r>
      <w:r w:rsidR="002C4278">
        <w:rPr>
          <w:rFonts w:ascii="Times New Roman" w:hAnsi="Times New Roman" w:cs="Times New Roman"/>
          <w:sz w:val="24"/>
        </w:rPr>
        <w:t xml:space="preserve">ide </w:t>
      </w:r>
      <w:r w:rsidRPr="00B14794">
        <w:rPr>
          <w:rFonts w:ascii="Times New Roman" w:hAnsi="Times New Roman" w:cs="Times New Roman"/>
          <w:sz w:val="24"/>
        </w:rPr>
        <w:t xml:space="preserve">cilt ile ağızlaştırılır, hastaya bu yol ile hazır besinler verilerek beslenir.  </w:t>
      </w:r>
    </w:p>
    <w:p w:rsidR="000F718C" w:rsidRPr="00B14794" w:rsidRDefault="000F718C" w:rsidP="009F3BF6">
      <w:pPr>
        <w:pStyle w:val="ListeParagraf"/>
        <w:numPr>
          <w:ilvl w:val="0"/>
          <w:numId w:val="18"/>
        </w:numPr>
        <w:spacing w:before="240" w:after="240" w:line="360" w:lineRule="auto"/>
        <w:ind w:left="851" w:hanging="284"/>
        <w:contextualSpacing w:val="0"/>
        <w:jc w:val="both"/>
        <w:rPr>
          <w:rFonts w:ascii="Times New Roman" w:hAnsi="Times New Roman" w:cs="Times New Roman"/>
          <w:sz w:val="24"/>
        </w:rPr>
      </w:pPr>
      <w:r w:rsidRPr="00B14794">
        <w:rPr>
          <w:rFonts w:ascii="Times New Roman" w:hAnsi="Times New Roman" w:cs="Times New Roman"/>
          <w:sz w:val="24"/>
        </w:rPr>
        <w:lastRenderedPageBreak/>
        <w:t>Jejunostomik</w:t>
      </w:r>
      <w:r w:rsidR="002C4278">
        <w:rPr>
          <w:rFonts w:ascii="Times New Roman" w:hAnsi="Times New Roman" w:cs="Times New Roman"/>
          <w:sz w:val="24"/>
        </w:rPr>
        <w:t xml:space="preserve"> enteral</w:t>
      </w:r>
      <w:r w:rsidR="00CD5D94">
        <w:rPr>
          <w:rFonts w:ascii="Times New Roman" w:hAnsi="Times New Roman" w:cs="Times New Roman"/>
          <w:sz w:val="24"/>
        </w:rPr>
        <w:t xml:space="preserve"> beslenme</w:t>
      </w:r>
      <w:r w:rsidR="002C4278">
        <w:rPr>
          <w:rFonts w:ascii="Times New Roman" w:hAnsi="Times New Roman" w:cs="Times New Roman"/>
          <w:sz w:val="24"/>
        </w:rPr>
        <w:t>de jejunum cilt</w:t>
      </w:r>
      <w:r w:rsidRPr="00B14794">
        <w:rPr>
          <w:rFonts w:ascii="Times New Roman" w:hAnsi="Times New Roman" w:cs="Times New Roman"/>
          <w:sz w:val="24"/>
        </w:rPr>
        <w:t xml:space="preserve"> ile ağızlaştırılmıştır ve bu yol ile hasta hazır besinlerle </w:t>
      </w:r>
      <w:r w:rsidR="008C7D83" w:rsidRPr="00B14794">
        <w:rPr>
          <w:rFonts w:ascii="Times New Roman" w:hAnsi="Times New Roman" w:cs="Times New Roman"/>
          <w:sz w:val="24"/>
        </w:rPr>
        <w:t>beslenir.</w:t>
      </w:r>
      <w:r w:rsidRPr="00B14794">
        <w:rPr>
          <w:rFonts w:ascii="Times New Roman" w:hAnsi="Times New Roman" w:cs="Times New Roman"/>
          <w:sz w:val="24"/>
        </w:rPr>
        <w:t xml:space="preserve"> Oral veya enteral diyet alan kronik hastalığı olan yaşlı hastaların diyetlerinde lif miktarındaki artış, </w:t>
      </w:r>
      <w:r w:rsidR="00533867">
        <w:rPr>
          <w:rFonts w:ascii="Times New Roman" w:hAnsi="Times New Roman" w:cs="Times New Roman"/>
          <w:sz w:val="24"/>
        </w:rPr>
        <w:t>bağırsak</w:t>
      </w:r>
      <w:r w:rsidR="008C7D83" w:rsidRPr="00B14794">
        <w:rPr>
          <w:rFonts w:ascii="Times New Roman" w:hAnsi="Times New Roman" w:cs="Times New Roman"/>
          <w:sz w:val="24"/>
        </w:rPr>
        <w:t xml:space="preserve"> motilitesini arttırmaya</w:t>
      </w:r>
      <w:r w:rsidR="002C4278">
        <w:rPr>
          <w:rFonts w:ascii="Times New Roman" w:hAnsi="Times New Roman" w:cs="Times New Roman"/>
          <w:sz w:val="24"/>
        </w:rPr>
        <w:t xml:space="preserve">, </w:t>
      </w:r>
      <w:r w:rsidR="008C7D83" w:rsidRPr="00B14794">
        <w:rPr>
          <w:rFonts w:ascii="Times New Roman" w:hAnsi="Times New Roman" w:cs="Times New Roman"/>
          <w:sz w:val="24"/>
        </w:rPr>
        <w:t>yeter</w:t>
      </w:r>
      <w:r w:rsidR="00533867">
        <w:rPr>
          <w:rFonts w:ascii="Times New Roman" w:hAnsi="Times New Roman" w:cs="Times New Roman"/>
          <w:sz w:val="24"/>
        </w:rPr>
        <w:t>li sıvı miktarı da normal bağırsak</w:t>
      </w:r>
      <w:r w:rsidRPr="00B14794">
        <w:rPr>
          <w:rFonts w:ascii="Times New Roman" w:hAnsi="Times New Roman" w:cs="Times New Roman"/>
          <w:sz w:val="24"/>
        </w:rPr>
        <w:t xml:space="preserve"> fonksiyonlarına yardım eder. Oral destek, nazogastrik tüp ve intravenöz beslenme </w:t>
      </w:r>
      <w:r w:rsidR="008C7D83" w:rsidRPr="00B14794">
        <w:rPr>
          <w:rFonts w:ascii="Times New Roman" w:hAnsi="Times New Roman" w:cs="Times New Roman"/>
          <w:sz w:val="24"/>
        </w:rPr>
        <w:t>ile yapılan kontrollü çalışmalar</w:t>
      </w:r>
      <w:r w:rsidR="00165790">
        <w:rPr>
          <w:rFonts w:ascii="Times New Roman" w:hAnsi="Times New Roman" w:cs="Times New Roman"/>
          <w:sz w:val="24"/>
        </w:rPr>
        <w:t xml:space="preserve">, </w:t>
      </w:r>
      <w:r w:rsidR="008C7D83" w:rsidRPr="00B14794">
        <w:rPr>
          <w:rFonts w:ascii="Times New Roman" w:hAnsi="Times New Roman" w:cs="Times New Roman"/>
          <w:sz w:val="24"/>
        </w:rPr>
        <w:t>yaşlıların bu tip beslenme girişimleri ile</w:t>
      </w:r>
      <w:r w:rsidRPr="00B14794">
        <w:rPr>
          <w:rFonts w:ascii="Times New Roman" w:hAnsi="Times New Roman" w:cs="Times New Roman"/>
          <w:sz w:val="24"/>
        </w:rPr>
        <w:t xml:space="preserve"> düzeltilmiş bir duruma geleceklerini göstermiştir</w:t>
      </w:r>
      <w:r w:rsidR="008C7D83">
        <w:rPr>
          <w:rFonts w:ascii="Times New Roman" w:hAnsi="Times New Roman" w:cs="Times New Roman"/>
          <w:sz w:val="24"/>
        </w:rPr>
        <w:t>.</w:t>
      </w:r>
    </w:p>
    <w:p w:rsidR="000F718C" w:rsidRPr="008C7D83" w:rsidRDefault="000F718C" w:rsidP="009F3BF6">
      <w:pPr>
        <w:pStyle w:val="ListeParagraf"/>
        <w:spacing w:before="240" w:after="240" w:line="360" w:lineRule="auto"/>
        <w:ind w:left="0" w:firstLine="567"/>
        <w:contextualSpacing w:val="0"/>
        <w:jc w:val="both"/>
        <w:rPr>
          <w:rFonts w:ascii="Times New Roman" w:hAnsi="Times New Roman" w:cs="Times New Roman"/>
          <w:sz w:val="24"/>
        </w:rPr>
      </w:pPr>
      <w:r w:rsidRPr="008C7D83">
        <w:rPr>
          <w:rFonts w:ascii="Times New Roman" w:hAnsi="Times New Roman" w:cs="Times New Roman"/>
          <w:sz w:val="24"/>
        </w:rPr>
        <w:t>Parenteral Beslenme</w:t>
      </w:r>
      <w:r w:rsidR="00270F8A">
        <w:rPr>
          <w:rFonts w:ascii="Times New Roman" w:hAnsi="Times New Roman" w:cs="Times New Roman"/>
          <w:sz w:val="24"/>
        </w:rPr>
        <w:t>(PB)</w:t>
      </w:r>
      <w:r w:rsidR="008C7D83" w:rsidRPr="008C7D83">
        <w:rPr>
          <w:rFonts w:ascii="Times New Roman" w:hAnsi="Times New Roman" w:cs="Times New Roman"/>
          <w:sz w:val="24"/>
        </w:rPr>
        <w:t>; enteral beslenmenin yapılamadığı durumlardagastrointestinal sistem devre dışı bırakılarak hasta için gerekli tüm besin öğeleridamar yolu ile verilir</w:t>
      </w:r>
      <w:r w:rsidRPr="008C7D83">
        <w:rPr>
          <w:rFonts w:ascii="Times New Roman" w:hAnsi="Times New Roman" w:cs="Times New Roman"/>
          <w:sz w:val="24"/>
        </w:rPr>
        <w:t xml:space="preserve">.  </w:t>
      </w:r>
      <w:r w:rsidR="00270F8A">
        <w:rPr>
          <w:rFonts w:ascii="Times New Roman" w:hAnsi="Times New Roman" w:cs="Times New Roman"/>
          <w:sz w:val="24"/>
        </w:rPr>
        <w:t xml:space="preserve">PB </w:t>
      </w:r>
      <w:r w:rsidR="008C7D83" w:rsidRPr="008C7D83">
        <w:rPr>
          <w:rFonts w:ascii="Times New Roman" w:hAnsi="Times New Roman" w:cs="Times New Roman"/>
          <w:sz w:val="24"/>
        </w:rPr>
        <w:t>hiperalimentasyonolarak da bilinir</w:t>
      </w:r>
      <w:r w:rsidRPr="008C7D83">
        <w:rPr>
          <w:rFonts w:ascii="Times New Roman" w:hAnsi="Times New Roman" w:cs="Times New Roman"/>
          <w:sz w:val="24"/>
        </w:rPr>
        <w:t>. Karbonhidrat (</w:t>
      </w:r>
      <w:r w:rsidRPr="00CE33DC">
        <w:rPr>
          <w:rFonts w:ascii="Times New Roman" w:hAnsi="Times New Roman" w:cs="Times New Roman"/>
          <w:sz w:val="24"/>
          <w:szCs w:val="24"/>
        </w:rPr>
        <w:t>yüksek konsantrasyonlu</w:t>
      </w:r>
      <w:r w:rsidRPr="008C7D83">
        <w:rPr>
          <w:rFonts w:ascii="Times New Roman" w:hAnsi="Times New Roman" w:cs="Times New Roman"/>
          <w:sz w:val="24"/>
        </w:rPr>
        <w:t xml:space="preserve"> dekstroz), protein (aminoas</w:t>
      </w:r>
      <w:r w:rsidR="004A03A0">
        <w:rPr>
          <w:rFonts w:ascii="Times New Roman" w:hAnsi="Times New Roman" w:cs="Times New Roman"/>
          <w:sz w:val="24"/>
        </w:rPr>
        <w:t>it), elektrolitler, vitaminler,</w:t>
      </w:r>
      <w:r w:rsidR="008C7D83" w:rsidRPr="008C7D83">
        <w:rPr>
          <w:rFonts w:ascii="Times New Roman" w:hAnsi="Times New Roman" w:cs="Times New Roman"/>
          <w:sz w:val="24"/>
        </w:rPr>
        <w:t>mi</w:t>
      </w:r>
      <w:r w:rsidR="00CD5D94">
        <w:rPr>
          <w:rFonts w:ascii="Times New Roman" w:hAnsi="Times New Roman" w:cs="Times New Roman"/>
          <w:sz w:val="24"/>
        </w:rPr>
        <w:t>neraller ve yağ emülsiyonları intravenöz</w:t>
      </w:r>
      <w:r w:rsidR="008C7D83" w:rsidRPr="008C7D83">
        <w:rPr>
          <w:rFonts w:ascii="Times New Roman" w:hAnsi="Times New Roman" w:cs="Times New Roman"/>
          <w:sz w:val="24"/>
        </w:rPr>
        <w:t xml:space="preserve"> olarak verilir</w:t>
      </w:r>
      <w:r w:rsidRPr="008C7D83">
        <w:rPr>
          <w:rFonts w:ascii="Times New Roman" w:hAnsi="Times New Roman" w:cs="Times New Roman"/>
          <w:sz w:val="24"/>
        </w:rPr>
        <w:t xml:space="preserve">. </w:t>
      </w:r>
      <w:r w:rsidR="008C7D83" w:rsidRPr="008C7D83">
        <w:rPr>
          <w:rFonts w:ascii="Times New Roman" w:hAnsi="Times New Roman" w:cs="Times New Roman"/>
          <w:sz w:val="24"/>
        </w:rPr>
        <w:t>PB ile aşırı sıvı</w:t>
      </w:r>
      <w:r w:rsidRPr="008C7D83">
        <w:rPr>
          <w:rFonts w:ascii="Times New Roman" w:hAnsi="Times New Roman" w:cs="Times New Roman"/>
          <w:sz w:val="24"/>
        </w:rPr>
        <w:t xml:space="preserve"> yüklenmeksizin hastanı</w:t>
      </w:r>
      <w:r w:rsidR="00255FFA">
        <w:rPr>
          <w:rFonts w:ascii="Times New Roman" w:hAnsi="Times New Roman" w:cs="Times New Roman"/>
          <w:sz w:val="24"/>
        </w:rPr>
        <w:t>n kalori ihtiyacı karşılanabilmektedir</w:t>
      </w:r>
      <w:r w:rsidRPr="008C7D83">
        <w:rPr>
          <w:rFonts w:ascii="Times New Roman" w:hAnsi="Times New Roman" w:cs="Times New Roman"/>
          <w:sz w:val="24"/>
        </w:rPr>
        <w:t xml:space="preserve">. PB uygulanan hastalar her gün tartılmalı,  </w:t>
      </w:r>
      <w:r w:rsidR="008C7D83" w:rsidRPr="008C7D83">
        <w:rPr>
          <w:rFonts w:ascii="Times New Roman" w:hAnsi="Times New Roman" w:cs="Times New Roman"/>
          <w:sz w:val="24"/>
        </w:rPr>
        <w:t>hastanın aldığı</w:t>
      </w:r>
      <w:r w:rsidR="00CD5D94">
        <w:rPr>
          <w:rFonts w:ascii="Times New Roman" w:hAnsi="Times New Roman" w:cs="Times New Roman"/>
          <w:sz w:val="24"/>
        </w:rPr>
        <w:t xml:space="preserve"> ve </w:t>
      </w:r>
      <w:r w:rsidR="008C7D83" w:rsidRPr="008C7D83">
        <w:rPr>
          <w:rFonts w:ascii="Times New Roman" w:hAnsi="Times New Roman" w:cs="Times New Roman"/>
          <w:sz w:val="24"/>
        </w:rPr>
        <w:t>çıkardığı takip edilmeli ve laboratuar sonuçlarıdeğerlendirilmelidir.</w:t>
      </w:r>
      <w:r w:rsidRPr="008C7D83">
        <w:rPr>
          <w:rFonts w:ascii="Times New Roman" w:hAnsi="Times New Roman" w:cs="Times New Roman"/>
          <w:sz w:val="24"/>
        </w:rPr>
        <w:t xml:space="preserve"> Uygun şekilde kullanıldığında hastanın klinik durumunu </w:t>
      </w:r>
      <w:r w:rsidR="008C7D83" w:rsidRPr="008C7D83">
        <w:rPr>
          <w:rFonts w:ascii="Times New Roman" w:hAnsi="Times New Roman" w:cs="Times New Roman"/>
          <w:sz w:val="24"/>
        </w:rPr>
        <w:t>olumlu etkilemesine rağmen uygunsuz kullanımı enfeksiyöz komplikasyonların</w:t>
      </w:r>
      <w:r w:rsidRPr="008C7D83">
        <w:rPr>
          <w:rFonts w:ascii="Times New Roman" w:hAnsi="Times New Roman" w:cs="Times New Roman"/>
          <w:sz w:val="24"/>
        </w:rPr>
        <w:t xml:space="preserve"> artmasına,  </w:t>
      </w:r>
      <w:r w:rsidR="008C7D83" w:rsidRPr="008C7D83">
        <w:rPr>
          <w:rFonts w:ascii="Times New Roman" w:hAnsi="Times New Roman" w:cs="Times New Roman"/>
          <w:sz w:val="24"/>
        </w:rPr>
        <w:t>metabolik anormalliklerin oluşmasına ve medikal maliyetlerin artışına</w:t>
      </w:r>
      <w:r w:rsidR="00255FFA">
        <w:rPr>
          <w:rFonts w:ascii="Times New Roman" w:hAnsi="Times New Roman" w:cs="Times New Roman"/>
          <w:sz w:val="24"/>
        </w:rPr>
        <w:t xml:space="preserve"> neden olmaktadır</w:t>
      </w:r>
      <w:r w:rsidRPr="008C7D83">
        <w:rPr>
          <w:rFonts w:ascii="Times New Roman" w:hAnsi="Times New Roman" w:cs="Times New Roman"/>
          <w:sz w:val="24"/>
        </w:rPr>
        <w:t xml:space="preserve">.  </w:t>
      </w:r>
      <w:r w:rsidR="008C7D83" w:rsidRPr="008C7D83">
        <w:rPr>
          <w:rFonts w:ascii="Times New Roman" w:hAnsi="Times New Roman" w:cs="Times New Roman"/>
          <w:sz w:val="24"/>
        </w:rPr>
        <w:t>Kişisel uygulamalar yerine diyetisyenler</w:t>
      </w:r>
      <w:r w:rsidRPr="008C7D83">
        <w:rPr>
          <w:rFonts w:ascii="Times New Roman" w:hAnsi="Times New Roman" w:cs="Times New Roman"/>
          <w:sz w:val="24"/>
        </w:rPr>
        <w:t xml:space="preserve">, eczacılar, </w:t>
      </w:r>
      <w:r w:rsidR="008C7D83" w:rsidRPr="008C7D83">
        <w:rPr>
          <w:rFonts w:ascii="Times New Roman" w:hAnsi="Times New Roman" w:cs="Times New Roman"/>
          <w:sz w:val="24"/>
        </w:rPr>
        <w:t>hemşireler ve</w:t>
      </w:r>
      <w:r w:rsidRPr="008C7D83">
        <w:rPr>
          <w:rFonts w:ascii="Times New Roman" w:hAnsi="Times New Roman" w:cs="Times New Roman"/>
          <w:sz w:val="24"/>
        </w:rPr>
        <w:t xml:space="preserve"> hekimlerden oluşan beslenme destek ekibinin </w:t>
      </w:r>
      <w:r w:rsidR="008C7D83" w:rsidRPr="008C7D83">
        <w:rPr>
          <w:rFonts w:ascii="Times New Roman" w:hAnsi="Times New Roman" w:cs="Times New Roman"/>
          <w:sz w:val="24"/>
        </w:rPr>
        <w:t>multidisipliner yaklaşımıyla</w:t>
      </w:r>
      <w:r w:rsidRPr="008C7D83">
        <w:rPr>
          <w:rFonts w:ascii="Times New Roman" w:hAnsi="Times New Roman" w:cs="Times New Roman"/>
          <w:sz w:val="24"/>
        </w:rPr>
        <w:t xml:space="preserve"> PB’nin uygun olmayan kullanımı, komplikasyon ve uygulamadan kaynaklanan maliyetleri önemli ölçüde azaltıla</w:t>
      </w:r>
      <w:r w:rsidR="008C7D83" w:rsidRPr="008C7D83">
        <w:rPr>
          <w:rFonts w:ascii="Times New Roman" w:hAnsi="Times New Roman" w:cs="Times New Roman"/>
          <w:sz w:val="24"/>
        </w:rPr>
        <w:t>bileceği gösterilmiştir</w:t>
      </w:r>
      <w:r w:rsidR="0052440F">
        <w:rPr>
          <w:rFonts w:ascii="Times New Roman" w:hAnsi="Times New Roman" w:cs="Times New Roman"/>
          <w:sz w:val="24"/>
        </w:rPr>
        <w:t>(</w:t>
      </w:r>
      <w:r w:rsidR="00E90F5B">
        <w:rPr>
          <w:rFonts w:ascii="Times New Roman" w:hAnsi="Times New Roman" w:cs="Times New Roman"/>
          <w:sz w:val="24"/>
        </w:rPr>
        <w:t>İ</w:t>
      </w:r>
      <w:r w:rsidR="008C7D83" w:rsidRPr="008C7D83">
        <w:rPr>
          <w:rFonts w:ascii="Times New Roman" w:hAnsi="Times New Roman" w:cs="Times New Roman"/>
          <w:sz w:val="24"/>
        </w:rPr>
        <w:t xml:space="preserve">nayet, 2015). </w:t>
      </w:r>
      <w:r w:rsidRPr="008C7D83">
        <w:rPr>
          <w:rFonts w:ascii="Times New Roman" w:hAnsi="Times New Roman" w:cs="Times New Roman"/>
          <w:sz w:val="24"/>
        </w:rPr>
        <w:t>PB iki şekilde uygulanabilir</w:t>
      </w:r>
      <w:r w:rsidR="00E90F5B">
        <w:rPr>
          <w:rFonts w:ascii="Times New Roman" w:hAnsi="Times New Roman" w:cs="Times New Roman"/>
          <w:sz w:val="24"/>
        </w:rPr>
        <w:t xml:space="preserve"> (Adolph, 2014).</w:t>
      </w:r>
    </w:p>
    <w:p w:rsidR="000F718C" w:rsidRPr="008C7D83" w:rsidRDefault="000F718C" w:rsidP="009F3BF6">
      <w:pPr>
        <w:pStyle w:val="ListeParagraf"/>
        <w:numPr>
          <w:ilvl w:val="0"/>
          <w:numId w:val="19"/>
        </w:numPr>
        <w:spacing w:before="240" w:after="240" w:line="360" w:lineRule="auto"/>
        <w:ind w:left="851" w:hanging="284"/>
        <w:contextualSpacing w:val="0"/>
        <w:jc w:val="both"/>
        <w:rPr>
          <w:rFonts w:ascii="Times New Roman" w:hAnsi="Times New Roman" w:cs="Times New Roman"/>
          <w:sz w:val="24"/>
        </w:rPr>
      </w:pPr>
      <w:r w:rsidRPr="008C7D83">
        <w:rPr>
          <w:rFonts w:ascii="Times New Roman" w:hAnsi="Times New Roman" w:cs="Times New Roman"/>
          <w:sz w:val="24"/>
        </w:rPr>
        <w:t>Perifer</w:t>
      </w:r>
      <w:r w:rsidR="002C4278">
        <w:rPr>
          <w:rFonts w:ascii="Times New Roman" w:hAnsi="Times New Roman" w:cs="Times New Roman"/>
          <w:sz w:val="24"/>
        </w:rPr>
        <w:t xml:space="preserve">ik  parenteral beslenmede </w:t>
      </w:r>
      <w:r w:rsidR="00E90F5B">
        <w:rPr>
          <w:rFonts w:ascii="Times New Roman" w:hAnsi="Times New Roman" w:cs="Times New Roman"/>
          <w:sz w:val="24"/>
        </w:rPr>
        <w:t>o</w:t>
      </w:r>
      <w:r w:rsidR="002C4278">
        <w:rPr>
          <w:rFonts w:ascii="Times New Roman" w:hAnsi="Times New Roman" w:cs="Times New Roman"/>
          <w:sz w:val="24"/>
        </w:rPr>
        <w:t xml:space="preserve">ral ya daenteral beslenmeyi desteklemek amacıyla kısa süreli beslenme şeklidir. </w:t>
      </w:r>
      <w:r w:rsidR="008C7D83" w:rsidRPr="008C7D83">
        <w:rPr>
          <w:rFonts w:ascii="Times New Roman" w:hAnsi="Times New Roman" w:cs="Times New Roman"/>
          <w:sz w:val="24"/>
        </w:rPr>
        <w:t>Verilen solüsyonlarınosmolalitesi 600 mOsm</w:t>
      </w:r>
      <w:r w:rsidRPr="008C7D83">
        <w:rPr>
          <w:rFonts w:ascii="Times New Roman" w:hAnsi="Times New Roman" w:cs="Times New Roman"/>
          <w:sz w:val="24"/>
        </w:rPr>
        <w:t>/</w:t>
      </w:r>
      <w:r w:rsidR="008C7D83" w:rsidRPr="008C7D83">
        <w:rPr>
          <w:rFonts w:ascii="Times New Roman" w:hAnsi="Times New Roman" w:cs="Times New Roman"/>
          <w:sz w:val="24"/>
        </w:rPr>
        <w:t>L’yi aşmamalı</w:t>
      </w:r>
      <w:r w:rsidR="002C4278">
        <w:rPr>
          <w:rFonts w:ascii="Times New Roman" w:hAnsi="Times New Roman" w:cs="Times New Roman"/>
          <w:sz w:val="24"/>
        </w:rPr>
        <w:t xml:space="preserve">, </w:t>
      </w:r>
      <w:r w:rsidR="008C7D83" w:rsidRPr="008C7D83">
        <w:rPr>
          <w:rFonts w:ascii="Times New Roman" w:hAnsi="Times New Roman" w:cs="Times New Roman"/>
          <w:sz w:val="24"/>
        </w:rPr>
        <w:t>kalsiyum içeren solusyonlar dikkatli</w:t>
      </w:r>
      <w:r w:rsidRPr="008C7D83">
        <w:rPr>
          <w:rFonts w:ascii="Times New Roman" w:hAnsi="Times New Roman" w:cs="Times New Roman"/>
          <w:sz w:val="24"/>
        </w:rPr>
        <w:t xml:space="preserve"> verilmeli, maksimum dilüsyon için periferik kateter geniş venlere yerleştirilmeli ve uygulama bölgesi flebit açısından sık kontrol </w:t>
      </w:r>
      <w:r w:rsidR="008C7D83" w:rsidRPr="008C7D83">
        <w:rPr>
          <w:rFonts w:ascii="Times New Roman" w:hAnsi="Times New Roman" w:cs="Times New Roman"/>
          <w:sz w:val="24"/>
        </w:rPr>
        <w:t>edilmelidir.</w:t>
      </w:r>
    </w:p>
    <w:p w:rsidR="008C7D83" w:rsidRDefault="000F718C" w:rsidP="009F3BF6">
      <w:pPr>
        <w:pStyle w:val="ListeParagraf"/>
        <w:numPr>
          <w:ilvl w:val="0"/>
          <w:numId w:val="19"/>
        </w:numPr>
        <w:spacing w:before="240" w:after="240" w:line="360" w:lineRule="auto"/>
        <w:ind w:left="851" w:hanging="284"/>
        <w:contextualSpacing w:val="0"/>
        <w:jc w:val="both"/>
        <w:rPr>
          <w:rFonts w:ascii="Times New Roman" w:hAnsi="Times New Roman" w:cs="Times New Roman"/>
          <w:sz w:val="24"/>
        </w:rPr>
      </w:pPr>
      <w:r w:rsidRPr="008C7D83">
        <w:rPr>
          <w:rFonts w:ascii="Times New Roman" w:hAnsi="Times New Roman" w:cs="Times New Roman"/>
          <w:sz w:val="24"/>
        </w:rPr>
        <w:t>S</w:t>
      </w:r>
      <w:r w:rsidR="00E90F5B">
        <w:rPr>
          <w:rFonts w:ascii="Times New Roman" w:hAnsi="Times New Roman" w:cs="Times New Roman"/>
          <w:sz w:val="24"/>
        </w:rPr>
        <w:t>antral parenteral beslenmede</w:t>
      </w:r>
      <w:r w:rsidR="00255FFA">
        <w:rPr>
          <w:rFonts w:ascii="Times New Roman" w:hAnsi="Times New Roman" w:cs="Times New Roman"/>
          <w:sz w:val="24"/>
        </w:rPr>
        <w:t xml:space="preserve"> s</w:t>
      </w:r>
      <w:r w:rsidRPr="008C7D83">
        <w:rPr>
          <w:rFonts w:ascii="Times New Roman" w:hAnsi="Times New Roman" w:cs="Times New Roman"/>
          <w:sz w:val="24"/>
        </w:rPr>
        <w:t xml:space="preserve">antral ven yoluyla parenteral nütrisyon, </w:t>
      </w:r>
      <w:r w:rsidR="008C7D83" w:rsidRPr="008C7D83">
        <w:rPr>
          <w:rFonts w:ascii="Times New Roman" w:hAnsi="Times New Roman" w:cs="Times New Roman"/>
          <w:sz w:val="24"/>
        </w:rPr>
        <w:t>yüksek konsantrasyonda</w:t>
      </w:r>
      <w:r w:rsidR="00822265">
        <w:rPr>
          <w:rFonts w:ascii="Times New Roman" w:hAnsi="Times New Roman" w:cs="Times New Roman"/>
          <w:sz w:val="24"/>
        </w:rPr>
        <w:t xml:space="preserve"> ve düşük hacimdeki solüsyonların</w:t>
      </w:r>
      <w:r w:rsidRPr="008C7D83">
        <w:rPr>
          <w:rFonts w:ascii="Times New Roman" w:hAnsi="Times New Roman" w:cs="Times New Roman"/>
          <w:sz w:val="24"/>
        </w:rPr>
        <w:t xml:space="preserve"> v</w:t>
      </w:r>
      <w:r w:rsidR="00822265">
        <w:rPr>
          <w:rFonts w:ascii="Times New Roman" w:hAnsi="Times New Roman" w:cs="Times New Roman"/>
          <w:sz w:val="24"/>
        </w:rPr>
        <w:t>erilebilmesi</w:t>
      </w:r>
      <w:r w:rsidR="00E90F5B">
        <w:rPr>
          <w:rFonts w:ascii="Times New Roman" w:hAnsi="Times New Roman" w:cs="Times New Roman"/>
          <w:sz w:val="24"/>
        </w:rPr>
        <w:t xml:space="preserve"> için gereklidir</w:t>
      </w:r>
      <w:r w:rsidRPr="008C7D83">
        <w:rPr>
          <w:rFonts w:ascii="Times New Roman" w:hAnsi="Times New Roman" w:cs="Times New Roman"/>
          <w:sz w:val="24"/>
        </w:rPr>
        <w:t>. Osmoralitesi 800mOsm/L den büyük olan solüsyonlar periferik venlerin intima tabakasına zarar verir. Bu yüzden yoğunluğu fazla sol</w:t>
      </w:r>
      <w:r w:rsidR="00255FFA">
        <w:rPr>
          <w:rFonts w:ascii="Times New Roman" w:hAnsi="Times New Roman" w:cs="Times New Roman"/>
          <w:sz w:val="24"/>
        </w:rPr>
        <w:t>usyonlar katater yoluyla verilmektedir.</w:t>
      </w:r>
    </w:p>
    <w:p w:rsidR="000F718C" w:rsidRPr="00B14794" w:rsidRDefault="00533867" w:rsidP="00533867">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Beslenme tedavi yöntemleri genellikle yaşlı</w:t>
      </w:r>
      <w:r w:rsidR="000F718C" w:rsidRPr="008C7D83">
        <w:rPr>
          <w:rFonts w:ascii="Times New Roman" w:hAnsi="Times New Roman" w:cs="Times New Roman"/>
          <w:sz w:val="24"/>
        </w:rPr>
        <w:t xml:space="preserve"> ve </w:t>
      </w:r>
      <w:r>
        <w:rPr>
          <w:rFonts w:ascii="Times New Roman" w:hAnsi="Times New Roman" w:cs="Times New Roman"/>
          <w:sz w:val="24"/>
        </w:rPr>
        <w:t>çok sayıda hastalığı olan kişilerde  uygulanmaktadır</w:t>
      </w:r>
      <w:r w:rsidR="000F718C" w:rsidRPr="008C7D83">
        <w:rPr>
          <w:rFonts w:ascii="Times New Roman" w:hAnsi="Times New Roman" w:cs="Times New Roman"/>
          <w:sz w:val="24"/>
        </w:rPr>
        <w:t xml:space="preserve">. Toplumdaki yaşlılar ve kronik hastalığı olanlar gibi bazı gruplar </w:t>
      </w:r>
      <w:r w:rsidR="000F718C" w:rsidRPr="008C7D83">
        <w:rPr>
          <w:rFonts w:ascii="Times New Roman" w:hAnsi="Times New Roman" w:cs="Times New Roman"/>
          <w:sz w:val="24"/>
        </w:rPr>
        <w:lastRenderedPageBreak/>
        <w:t>malnütrisyon riski taşırlar ve onların da tanınıp tedavi edilmeleri gerekmektedir</w:t>
      </w:r>
      <w:r w:rsidR="00E90F5B">
        <w:rPr>
          <w:rFonts w:ascii="Times New Roman" w:hAnsi="Times New Roman" w:cs="Times New Roman"/>
          <w:sz w:val="24"/>
        </w:rPr>
        <w:t xml:space="preserve">. </w:t>
      </w:r>
      <w:r w:rsidR="00270F8A">
        <w:rPr>
          <w:rFonts w:ascii="Times New Roman" w:hAnsi="Times New Roman" w:cs="Times New Roman"/>
          <w:sz w:val="24"/>
        </w:rPr>
        <w:t xml:space="preserve">EB </w:t>
      </w:r>
      <w:r w:rsidR="00FC751A" w:rsidRPr="00B14794">
        <w:rPr>
          <w:rFonts w:ascii="Times New Roman" w:hAnsi="Times New Roman" w:cs="Times New Roman"/>
          <w:sz w:val="24"/>
        </w:rPr>
        <w:t xml:space="preserve">ya da </w:t>
      </w:r>
      <w:r w:rsidR="00270F8A">
        <w:rPr>
          <w:rFonts w:ascii="Times New Roman" w:hAnsi="Times New Roman" w:cs="Times New Roman"/>
          <w:sz w:val="24"/>
        </w:rPr>
        <w:t xml:space="preserve">PB </w:t>
      </w:r>
      <w:r w:rsidR="00FC751A" w:rsidRPr="00B14794">
        <w:rPr>
          <w:rFonts w:ascii="Times New Roman" w:hAnsi="Times New Roman" w:cs="Times New Roman"/>
          <w:sz w:val="24"/>
        </w:rPr>
        <w:t>ile evde</w:t>
      </w:r>
      <w:r w:rsidR="000F718C" w:rsidRPr="00B14794">
        <w:rPr>
          <w:rFonts w:ascii="Times New Roman" w:hAnsi="Times New Roman" w:cs="Times New Roman"/>
          <w:sz w:val="24"/>
        </w:rPr>
        <w:t xml:space="preserve"> beslenme </w:t>
      </w:r>
      <w:r w:rsidR="00255FFA">
        <w:rPr>
          <w:rFonts w:ascii="Times New Roman" w:hAnsi="Times New Roman" w:cs="Times New Roman"/>
          <w:sz w:val="24"/>
        </w:rPr>
        <w:t>tedavisi alan hasta sayısı her yıl</w:t>
      </w:r>
      <w:r w:rsidR="000F718C" w:rsidRPr="00B14794">
        <w:rPr>
          <w:rFonts w:ascii="Times New Roman" w:hAnsi="Times New Roman" w:cs="Times New Roman"/>
          <w:sz w:val="24"/>
        </w:rPr>
        <w:t xml:space="preserve"> artmaktadır. Bu yöntemlerle evde beslenecek hastalara ve ailelere verilecek eğitim</w:t>
      </w:r>
      <w:r w:rsidR="00FC751A">
        <w:rPr>
          <w:rFonts w:ascii="Times New Roman" w:hAnsi="Times New Roman" w:cs="Times New Roman"/>
          <w:sz w:val="24"/>
        </w:rPr>
        <w:t xml:space="preserve"> (Gündoğdu, 20</w:t>
      </w:r>
      <w:r w:rsidR="001C7011">
        <w:rPr>
          <w:rFonts w:ascii="Times New Roman" w:hAnsi="Times New Roman" w:cs="Times New Roman"/>
          <w:sz w:val="24"/>
        </w:rPr>
        <w:t>10</w:t>
      </w:r>
      <w:r w:rsidR="00FC751A">
        <w:rPr>
          <w:rFonts w:ascii="Times New Roman" w:hAnsi="Times New Roman" w:cs="Times New Roman"/>
          <w:sz w:val="24"/>
        </w:rPr>
        <w:t>)</w:t>
      </w:r>
      <w:r w:rsidR="000F718C" w:rsidRPr="00B14794">
        <w:rPr>
          <w:rFonts w:ascii="Times New Roman" w:hAnsi="Times New Roman" w:cs="Times New Roman"/>
          <w:sz w:val="24"/>
        </w:rPr>
        <w:t xml:space="preserve">; </w:t>
      </w:r>
    </w:p>
    <w:p w:rsidR="000F718C" w:rsidRPr="00FC751A" w:rsidRDefault="000F718C" w:rsidP="009F3BF6">
      <w:pPr>
        <w:pStyle w:val="ListeParagraf"/>
        <w:numPr>
          <w:ilvl w:val="0"/>
          <w:numId w:val="20"/>
        </w:numPr>
        <w:spacing w:before="240" w:after="240" w:line="360" w:lineRule="auto"/>
        <w:ind w:left="851" w:hanging="284"/>
        <w:contextualSpacing w:val="0"/>
        <w:jc w:val="both"/>
        <w:rPr>
          <w:rFonts w:ascii="Times New Roman" w:hAnsi="Times New Roman" w:cs="Times New Roman"/>
          <w:sz w:val="24"/>
        </w:rPr>
      </w:pPr>
      <w:r w:rsidRPr="00FC751A">
        <w:rPr>
          <w:rFonts w:ascii="Times New Roman" w:hAnsi="Times New Roman" w:cs="Times New Roman"/>
          <w:sz w:val="24"/>
        </w:rPr>
        <w:t xml:space="preserve">Yiyecek önerileri ve beslenme ürünleri, </w:t>
      </w:r>
    </w:p>
    <w:p w:rsidR="000F718C" w:rsidRPr="00FC751A" w:rsidRDefault="000F718C" w:rsidP="009F3BF6">
      <w:pPr>
        <w:pStyle w:val="ListeParagraf"/>
        <w:numPr>
          <w:ilvl w:val="0"/>
          <w:numId w:val="20"/>
        </w:numPr>
        <w:spacing w:before="240" w:after="240" w:line="360" w:lineRule="auto"/>
        <w:ind w:left="851" w:hanging="284"/>
        <w:contextualSpacing w:val="0"/>
        <w:jc w:val="both"/>
        <w:rPr>
          <w:rFonts w:ascii="Times New Roman" w:hAnsi="Times New Roman" w:cs="Times New Roman"/>
          <w:sz w:val="24"/>
        </w:rPr>
      </w:pPr>
      <w:r w:rsidRPr="00FC751A">
        <w:rPr>
          <w:rFonts w:ascii="Times New Roman" w:hAnsi="Times New Roman" w:cs="Times New Roman"/>
          <w:sz w:val="24"/>
        </w:rPr>
        <w:t xml:space="preserve">Önerilen yiyecekler ve beslenme ürünlerinin nereden sağlanacağı, </w:t>
      </w:r>
    </w:p>
    <w:p w:rsidR="000F718C" w:rsidRPr="00FC751A" w:rsidRDefault="00FC751A" w:rsidP="009F3BF6">
      <w:pPr>
        <w:pStyle w:val="ListeParagraf"/>
        <w:numPr>
          <w:ilvl w:val="0"/>
          <w:numId w:val="20"/>
        </w:numPr>
        <w:spacing w:before="240" w:after="240" w:line="360" w:lineRule="auto"/>
        <w:ind w:left="851" w:hanging="284"/>
        <w:contextualSpacing w:val="0"/>
        <w:jc w:val="both"/>
        <w:rPr>
          <w:rFonts w:ascii="Times New Roman" w:hAnsi="Times New Roman" w:cs="Times New Roman"/>
          <w:sz w:val="24"/>
        </w:rPr>
      </w:pPr>
      <w:r w:rsidRPr="00FC751A">
        <w:rPr>
          <w:rFonts w:ascii="Times New Roman" w:hAnsi="Times New Roman" w:cs="Times New Roman"/>
          <w:sz w:val="24"/>
        </w:rPr>
        <w:t>Evde hazırlanacak solüsyonların nasıl hazırlanacağı</w:t>
      </w:r>
      <w:r w:rsidR="000F718C" w:rsidRPr="00FC751A">
        <w:rPr>
          <w:rFonts w:ascii="Times New Roman" w:hAnsi="Times New Roman" w:cs="Times New Roman"/>
          <w:sz w:val="24"/>
        </w:rPr>
        <w:t xml:space="preserve">, </w:t>
      </w:r>
      <w:r w:rsidRPr="00FC751A">
        <w:rPr>
          <w:rFonts w:ascii="Times New Roman" w:hAnsi="Times New Roman" w:cs="Times New Roman"/>
          <w:sz w:val="24"/>
        </w:rPr>
        <w:t>tüple ya</w:t>
      </w:r>
      <w:r w:rsidR="000F718C" w:rsidRPr="00FC751A">
        <w:rPr>
          <w:rFonts w:ascii="Times New Roman" w:hAnsi="Times New Roman" w:cs="Times New Roman"/>
          <w:sz w:val="24"/>
        </w:rPr>
        <w:t xml:space="preserve"> da santral yolla beslenmenin nasıl yapılacağı, infüzyon pompaları, tüp ya da santral kateterin bakımı,</w:t>
      </w:r>
    </w:p>
    <w:p w:rsidR="000F718C" w:rsidRPr="00FC751A" w:rsidRDefault="00FC751A" w:rsidP="009F3BF6">
      <w:pPr>
        <w:pStyle w:val="ListeParagraf"/>
        <w:numPr>
          <w:ilvl w:val="0"/>
          <w:numId w:val="20"/>
        </w:numPr>
        <w:spacing w:before="240" w:after="240" w:line="360" w:lineRule="auto"/>
        <w:ind w:left="851" w:hanging="284"/>
        <w:contextualSpacing w:val="0"/>
        <w:jc w:val="both"/>
        <w:rPr>
          <w:rFonts w:ascii="Times New Roman" w:hAnsi="Times New Roman" w:cs="Times New Roman"/>
          <w:sz w:val="24"/>
        </w:rPr>
      </w:pPr>
      <w:r w:rsidRPr="00FC751A">
        <w:rPr>
          <w:rFonts w:ascii="Times New Roman" w:hAnsi="Times New Roman" w:cs="Times New Roman"/>
          <w:sz w:val="24"/>
        </w:rPr>
        <w:t>Komplikasyonların tanınması ve nasıl</w:t>
      </w:r>
      <w:r w:rsidR="00E90F5B">
        <w:rPr>
          <w:rFonts w:ascii="Times New Roman" w:hAnsi="Times New Roman" w:cs="Times New Roman"/>
          <w:sz w:val="24"/>
        </w:rPr>
        <w:t xml:space="preserve">, </w:t>
      </w:r>
      <w:r w:rsidRPr="00FC751A">
        <w:rPr>
          <w:rFonts w:ascii="Times New Roman" w:hAnsi="Times New Roman" w:cs="Times New Roman"/>
          <w:sz w:val="24"/>
        </w:rPr>
        <w:t>ne zaman hastaneye</w:t>
      </w:r>
      <w:r w:rsidR="000F718C" w:rsidRPr="00FC751A">
        <w:rPr>
          <w:rFonts w:ascii="Times New Roman" w:hAnsi="Times New Roman" w:cs="Times New Roman"/>
          <w:sz w:val="24"/>
        </w:rPr>
        <w:t xml:space="preserve"> başvur</w:t>
      </w:r>
      <w:r w:rsidR="00255FFA">
        <w:rPr>
          <w:rFonts w:ascii="Times New Roman" w:hAnsi="Times New Roman" w:cs="Times New Roman"/>
          <w:sz w:val="24"/>
        </w:rPr>
        <w:t>ması gerektiği konularını içermektedir</w:t>
      </w:r>
      <w:r w:rsidR="000F718C" w:rsidRPr="00FC751A">
        <w:rPr>
          <w:rFonts w:ascii="Times New Roman" w:hAnsi="Times New Roman" w:cs="Times New Roman"/>
          <w:sz w:val="24"/>
        </w:rPr>
        <w:t>. Evde uygun</w:t>
      </w:r>
      <w:r w:rsidR="00255FFA">
        <w:rPr>
          <w:rFonts w:ascii="Times New Roman" w:hAnsi="Times New Roman" w:cs="Times New Roman"/>
          <w:sz w:val="24"/>
        </w:rPr>
        <w:t xml:space="preserve"> şartlarda beslenme sağlanması için</w:t>
      </w:r>
      <w:r w:rsidR="000F718C" w:rsidRPr="00FC751A">
        <w:rPr>
          <w:rFonts w:ascii="Times New Roman" w:hAnsi="Times New Roman" w:cs="Times New Roman"/>
          <w:sz w:val="24"/>
        </w:rPr>
        <w:t xml:space="preserve"> hastalara bu bilgileri içeren kılavuzlar </w:t>
      </w:r>
      <w:r w:rsidR="003A2460">
        <w:rPr>
          <w:rFonts w:ascii="Times New Roman" w:hAnsi="Times New Roman" w:cs="Times New Roman"/>
          <w:sz w:val="24"/>
        </w:rPr>
        <w:t xml:space="preserve">sağlanmalıdır. </w:t>
      </w:r>
    </w:p>
    <w:p w:rsidR="000F718C" w:rsidRPr="00B14794" w:rsidRDefault="000F718C" w:rsidP="009F3BF6">
      <w:pPr>
        <w:spacing w:before="240" w:after="240" w:line="360" w:lineRule="auto"/>
        <w:ind w:firstLine="567"/>
        <w:jc w:val="both"/>
        <w:rPr>
          <w:rFonts w:ascii="Times New Roman" w:hAnsi="Times New Roman" w:cs="Times New Roman"/>
          <w:sz w:val="24"/>
        </w:rPr>
      </w:pPr>
      <w:r w:rsidRPr="00B14794">
        <w:rPr>
          <w:rFonts w:ascii="Times New Roman" w:hAnsi="Times New Roman" w:cs="Times New Roman"/>
          <w:sz w:val="24"/>
        </w:rPr>
        <w:t xml:space="preserve">Yaşlı bir hasta için beslenme planının yapılması, genç hastalarda olduğundan daha fazla faktörlerin incelenmesini gerektirir. Oral tedavi tercih edilir ve özellikle hasta yakını, hemşire ve doktorlar için zor bir alandır. Peake ve arkadaşları, yaşlı </w:t>
      </w:r>
      <w:r w:rsidR="003A2460" w:rsidRPr="00B14794">
        <w:rPr>
          <w:rFonts w:ascii="Times New Roman" w:hAnsi="Times New Roman" w:cs="Times New Roman"/>
          <w:sz w:val="24"/>
        </w:rPr>
        <w:t xml:space="preserve">hastalarda oral destekleri </w:t>
      </w:r>
      <w:r w:rsidR="00723507" w:rsidRPr="00B14794">
        <w:rPr>
          <w:rFonts w:ascii="Times New Roman" w:hAnsi="Times New Roman" w:cs="Times New Roman"/>
          <w:sz w:val="24"/>
        </w:rPr>
        <w:t>kullanımlarının sadece</w:t>
      </w:r>
      <w:r w:rsidRPr="00B14794">
        <w:rPr>
          <w:rFonts w:ascii="Times New Roman" w:hAnsi="Times New Roman" w:cs="Times New Roman"/>
          <w:sz w:val="24"/>
        </w:rPr>
        <w:t xml:space="preserve">  %</w:t>
      </w:r>
      <w:r w:rsidR="00723507" w:rsidRPr="00B14794">
        <w:rPr>
          <w:rFonts w:ascii="Times New Roman" w:hAnsi="Times New Roman" w:cs="Times New Roman"/>
          <w:sz w:val="24"/>
        </w:rPr>
        <w:t>52 civarında olduğunu</w:t>
      </w:r>
      <w:r w:rsidRPr="00B14794">
        <w:rPr>
          <w:rFonts w:ascii="Times New Roman" w:hAnsi="Times New Roman" w:cs="Times New Roman"/>
          <w:sz w:val="24"/>
        </w:rPr>
        <w:t xml:space="preserve"> (</w:t>
      </w:r>
      <w:r w:rsidR="00723507" w:rsidRPr="00B14794">
        <w:rPr>
          <w:rFonts w:ascii="Times New Roman" w:hAnsi="Times New Roman" w:cs="Times New Roman"/>
          <w:sz w:val="24"/>
        </w:rPr>
        <w:t>tüketilmesi istenen 353 ml</w:t>
      </w:r>
      <w:r w:rsidRPr="00B14794">
        <w:rPr>
          <w:rFonts w:ascii="Times New Roman" w:hAnsi="Times New Roman" w:cs="Times New Roman"/>
          <w:sz w:val="24"/>
        </w:rPr>
        <w:t xml:space="preserve">,  </w:t>
      </w:r>
      <w:r w:rsidR="00723507" w:rsidRPr="00B14794">
        <w:rPr>
          <w:rFonts w:ascii="Times New Roman" w:hAnsi="Times New Roman" w:cs="Times New Roman"/>
          <w:sz w:val="24"/>
        </w:rPr>
        <w:t>tüketilen sadece 183 ml</w:t>
      </w:r>
      <w:r w:rsidRPr="00B14794">
        <w:rPr>
          <w:rFonts w:ascii="Times New Roman" w:hAnsi="Times New Roman" w:cs="Times New Roman"/>
          <w:sz w:val="24"/>
        </w:rPr>
        <w:t>)  göstermişlerdir.  Kullanımı etkileyen faktörler; hastaya sunumda başarısızlık, per</w:t>
      </w:r>
      <w:r w:rsidR="00D51A5D">
        <w:rPr>
          <w:rFonts w:ascii="Times New Roman" w:hAnsi="Times New Roman" w:cs="Times New Roman"/>
          <w:sz w:val="24"/>
        </w:rPr>
        <w:t>sonel denetleme eksikliği, fazla</w:t>
      </w:r>
      <w:r w:rsidRPr="00B14794">
        <w:rPr>
          <w:rFonts w:ascii="Times New Roman" w:hAnsi="Times New Roman" w:cs="Times New Roman"/>
          <w:sz w:val="24"/>
        </w:rPr>
        <w:t xml:space="preserve"> miktarda tüketilmesinin istenmesi, mide bulantısı, lezzet alma yeteneği ve lezzettir. Potter,  </w:t>
      </w:r>
      <w:r w:rsidR="00723507" w:rsidRPr="00B14794">
        <w:rPr>
          <w:rFonts w:ascii="Times New Roman" w:hAnsi="Times New Roman" w:cs="Times New Roman"/>
          <w:sz w:val="24"/>
        </w:rPr>
        <w:t>desteklerin hemşire denetimi altında verildiği zaman</w:t>
      </w:r>
      <w:r w:rsidRPr="00B14794">
        <w:rPr>
          <w:rFonts w:ascii="Times New Roman" w:hAnsi="Times New Roman" w:cs="Times New Roman"/>
          <w:sz w:val="24"/>
        </w:rPr>
        <w:t xml:space="preserve">  %100 </w:t>
      </w:r>
      <w:r w:rsidR="00723507" w:rsidRPr="00B14794">
        <w:rPr>
          <w:rFonts w:ascii="Times New Roman" w:hAnsi="Times New Roman" w:cs="Times New Roman"/>
          <w:sz w:val="24"/>
        </w:rPr>
        <w:t>kullanım ile</w:t>
      </w:r>
      <w:r w:rsidRPr="00B14794">
        <w:rPr>
          <w:rFonts w:ascii="Times New Roman" w:hAnsi="Times New Roman" w:cs="Times New Roman"/>
          <w:sz w:val="24"/>
        </w:rPr>
        <w:t xml:space="preserve"> sonuçlandığını açıklamıştır.  </w:t>
      </w:r>
    </w:p>
    <w:p w:rsidR="000F718C" w:rsidRPr="00B14794" w:rsidRDefault="00255FFA" w:rsidP="002C4278">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 xml:space="preserve">Malnütrisyonun </w:t>
      </w:r>
      <w:r w:rsidR="00533867">
        <w:rPr>
          <w:rFonts w:ascii="Times New Roman" w:hAnsi="Times New Roman" w:cs="Times New Roman"/>
          <w:sz w:val="24"/>
        </w:rPr>
        <w:t xml:space="preserve">olumsuz </w:t>
      </w:r>
      <w:r w:rsidR="00723507" w:rsidRPr="00B14794">
        <w:rPr>
          <w:rFonts w:ascii="Times New Roman" w:hAnsi="Times New Roman" w:cs="Times New Roman"/>
          <w:sz w:val="24"/>
        </w:rPr>
        <w:t xml:space="preserve">klinik </w:t>
      </w:r>
      <w:r w:rsidR="00533867">
        <w:rPr>
          <w:rFonts w:ascii="Times New Roman" w:hAnsi="Times New Roman" w:cs="Times New Roman"/>
          <w:sz w:val="24"/>
        </w:rPr>
        <w:t xml:space="preserve"> sonuçları ve ekonomik yükü</w:t>
      </w:r>
      <w:r w:rsidR="00723507" w:rsidRPr="00B14794">
        <w:rPr>
          <w:rFonts w:ascii="Times New Roman" w:hAnsi="Times New Roman" w:cs="Times New Roman"/>
          <w:sz w:val="24"/>
        </w:rPr>
        <w:t xml:space="preserve"> düşünüldüğünde</w:t>
      </w:r>
      <w:r w:rsidR="00533867">
        <w:rPr>
          <w:rFonts w:ascii="Times New Roman" w:hAnsi="Times New Roman" w:cs="Times New Roman"/>
          <w:sz w:val="24"/>
        </w:rPr>
        <w:t>,  sağlık hizmeti veren</w:t>
      </w:r>
      <w:r w:rsidR="000F718C" w:rsidRPr="00B14794">
        <w:rPr>
          <w:rFonts w:ascii="Times New Roman" w:hAnsi="Times New Roman" w:cs="Times New Roman"/>
          <w:sz w:val="24"/>
        </w:rPr>
        <w:t xml:space="preserve"> kurumlar ve hastane yöneticileri, toplumda ve hasta</w:t>
      </w:r>
      <w:r w:rsidR="00533867">
        <w:rPr>
          <w:rFonts w:ascii="Times New Roman" w:hAnsi="Times New Roman" w:cs="Times New Roman"/>
          <w:sz w:val="24"/>
        </w:rPr>
        <w:t>nelerde beslenme durumunun ele alındığı</w:t>
      </w:r>
      <w:r w:rsidR="000F718C" w:rsidRPr="00B14794">
        <w:rPr>
          <w:rFonts w:ascii="Times New Roman" w:hAnsi="Times New Roman" w:cs="Times New Roman"/>
          <w:sz w:val="24"/>
        </w:rPr>
        <w:t xml:space="preserve"> uygun stratejiler geliştirmeye zorlanmalıdır. Sağlık otoritelerinin beslenme </w:t>
      </w:r>
      <w:r w:rsidR="00723507" w:rsidRPr="00B14794">
        <w:rPr>
          <w:rFonts w:ascii="Times New Roman" w:hAnsi="Times New Roman" w:cs="Times New Roman"/>
          <w:sz w:val="24"/>
        </w:rPr>
        <w:t>desteğini politika olarak kabul etmeleri ve detaylandırılmış yazılı beslenme</w:t>
      </w:r>
      <w:r w:rsidR="000F718C" w:rsidRPr="00B14794">
        <w:rPr>
          <w:rFonts w:ascii="Times New Roman" w:hAnsi="Times New Roman" w:cs="Times New Roman"/>
          <w:sz w:val="24"/>
        </w:rPr>
        <w:t xml:space="preserve"> standartları, protokolleri ve kılavuzlar oluşturmaları gerekmektedir</w:t>
      </w:r>
      <w:r w:rsidR="00E90F5B">
        <w:rPr>
          <w:rFonts w:ascii="Times New Roman" w:hAnsi="Times New Roman" w:cs="Times New Roman"/>
          <w:sz w:val="24"/>
        </w:rPr>
        <w:t>(KEPAN</w:t>
      </w:r>
      <w:r w:rsidR="00723507">
        <w:rPr>
          <w:rFonts w:ascii="Times New Roman" w:hAnsi="Times New Roman" w:cs="Times New Roman"/>
          <w:sz w:val="24"/>
        </w:rPr>
        <w:t>,</w:t>
      </w:r>
      <w:r w:rsidR="000F718C" w:rsidRPr="00B14794">
        <w:rPr>
          <w:rFonts w:ascii="Times New Roman" w:hAnsi="Times New Roman" w:cs="Times New Roman"/>
          <w:sz w:val="24"/>
        </w:rPr>
        <w:t xml:space="preserve"> 2013)</w:t>
      </w:r>
      <w:r w:rsidR="00723507">
        <w:rPr>
          <w:rFonts w:ascii="Times New Roman" w:hAnsi="Times New Roman" w:cs="Times New Roman"/>
          <w:sz w:val="24"/>
        </w:rPr>
        <w:t>.</w:t>
      </w:r>
    </w:p>
    <w:p w:rsidR="002C4278" w:rsidRDefault="002C4278" w:rsidP="002C4278">
      <w:pPr>
        <w:spacing w:after="0" w:line="240" w:lineRule="auto"/>
        <w:rPr>
          <w:rFonts w:ascii="Times New Roman" w:hAnsi="Times New Roman" w:cs="Times New Roman"/>
          <w:b/>
          <w:sz w:val="24"/>
          <w:szCs w:val="24"/>
        </w:rPr>
      </w:pPr>
      <w:bookmarkStart w:id="36" w:name="_Toc8242433"/>
    </w:p>
    <w:p w:rsidR="002C4278" w:rsidRDefault="002C4278" w:rsidP="002C4278">
      <w:pPr>
        <w:spacing w:after="0" w:line="240" w:lineRule="auto"/>
        <w:rPr>
          <w:rFonts w:ascii="Times New Roman" w:hAnsi="Times New Roman" w:cs="Times New Roman"/>
          <w:b/>
          <w:sz w:val="24"/>
          <w:szCs w:val="24"/>
        </w:rPr>
      </w:pPr>
    </w:p>
    <w:p w:rsidR="00495739" w:rsidRDefault="00822265" w:rsidP="002C4278">
      <w:pPr>
        <w:spacing w:after="0" w:line="240" w:lineRule="auto"/>
        <w:rPr>
          <w:rFonts w:ascii="Times New Roman" w:hAnsi="Times New Roman" w:cs="Times New Roman"/>
          <w:b/>
          <w:sz w:val="24"/>
          <w:szCs w:val="24"/>
        </w:rPr>
      </w:pPr>
      <w:r w:rsidRPr="00822265">
        <w:rPr>
          <w:rFonts w:ascii="Times New Roman" w:hAnsi="Times New Roman" w:cs="Times New Roman"/>
          <w:b/>
          <w:sz w:val="24"/>
          <w:szCs w:val="24"/>
        </w:rPr>
        <w:t xml:space="preserve">2.2.8. </w:t>
      </w:r>
      <w:r w:rsidR="00495739" w:rsidRPr="00822265">
        <w:rPr>
          <w:rFonts w:ascii="Times New Roman" w:hAnsi="Times New Roman" w:cs="Times New Roman"/>
          <w:b/>
          <w:sz w:val="24"/>
          <w:szCs w:val="24"/>
        </w:rPr>
        <w:t>Alan Yazın Taraması</w:t>
      </w:r>
      <w:bookmarkEnd w:id="36"/>
    </w:p>
    <w:p w:rsidR="002C4278" w:rsidRPr="00822265" w:rsidRDefault="002C4278" w:rsidP="00822265">
      <w:pPr>
        <w:rPr>
          <w:rFonts w:ascii="Times New Roman" w:hAnsi="Times New Roman" w:cs="Times New Roman"/>
          <w:b/>
          <w:sz w:val="24"/>
          <w:szCs w:val="24"/>
        </w:rPr>
      </w:pPr>
    </w:p>
    <w:p w:rsidR="000F718C" w:rsidRPr="007C4177" w:rsidRDefault="000F718C" w:rsidP="009F3BF6">
      <w:pPr>
        <w:spacing w:before="240" w:after="240" w:line="360" w:lineRule="auto"/>
        <w:ind w:firstLine="567"/>
        <w:jc w:val="both"/>
        <w:rPr>
          <w:rFonts w:ascii="Times New Roman" w:hAnsi="Times New Roman" w:cs="Times New Roman"/>
          <w:sz w:val="24"/>
        </w:rPr>
      </w:pPr>
      <w:r w:rsidRPr="007C4177">
        <w:rPr>
          <w:rFonts w:ascii="Times New Roman" w:hAnsi="Times New Roman" w:cs="Times New Roman"/>
          <w:sz w:val="24"/>
        </w:rPr>
        <w:t xml:space="preserve">Naseer ve </w:t>
      </w:r>
      <w:r w:rsidR="00EC2EE7" w:rsidRPr="007C4177">
        <w:rPr>
          <w:rFonts w:ascii="Times New Roman" w:hAnsi="Times New Roman" w:cs="Times New Roman"/>
          <w:sz w:val="24"/>
        </w:rPr>
        <w:t>arkadaşlarının</w:t>
      </w:r>
      <w:r w:rsidRPr="007C4177">
        <w:rPr>
          <w:rFonts w:ascii="Times New Roman" w:hAnsi="Times New Roman" w:cs="Times New Roman"/>
          <w:sz w:val="24"/>
        </w:rPr>
        <w:t xml:space="preserve"> 2015’te</w:t>
      </w:r>
      <w:r w:rsidR="003B0CC7">
        <w:rPr>
          <w:rFonts w:ascii="Times New Roman" w:hAnsi="Times New Roman" w:cs="Times New Roman"/>
          <w:sz w:val="24"/>
        </w:rPr>
        <w:t>,</w:t>
      </w:r>
      <w:r w:rsidR="00A54CB2">
        <w:rPr>
          <w:rFonts w:ascii="Times New Roman" w:hAnsi="Times New Roman" w:cs="Times New Roman"/>
          <w:sz w:val="24"/>
        </w:rPr>
        <w:t xml:space="preserve"> evde ya </w:t>
      </w:r>
      <w:r w:rsidRPr="007C4177">
        <w:rPr>
          <w:rFonts w:ascii="Times New Roman" w:hAnsi="Times New Roman" w:cs="Times New Roman"/>
          <w:sz w:val="24"/>
        </w:rPr>
        <w:t>da bakım evlerinde kalan 1203 yaşlıyla yaptık</w:t>
      </w:r>
      <w:r w:rsidR="00A54CB2">
        <w:rPr>
          <w:rFonts w:ascii="Times New Roman" w:hAnsi="Times New Roman" w:cs="Times New Roman"/>
          <w:sz w:val="24"/>
        </w:rPr>
        <w:t>ları araştırma</w:t>
      </w:r>
      <w:r w:rsidRPr="007C4177">
        <w:rPr>
          <w:rFonts w:ascii="Times New Roman" w:hAnsi="Times New Roman" w:cs="Times New Roman"/>
          <w:sz w:val="24"/>
        </w:rPr>
        <w:t xml:space="preserve">da 7 yıl </w:t>
      </w:r>
      <w:r w:rsidR="00EC2EE7" w:rsidRPr="007C4177">
        <w:rPr>
          <w:rFonts w:ascii="Times New Roman" w:hAnsi="Times New Roman" w:cs="Times New Roman"/>
          <w:sz w:val="24"/>
        </w:rPr>
        <w:t xml:space="preserve">izledikleri </w:t>
      </w:r>
      <w:r w:rsidR="003B0CC7" w:rsidRPr="007C4177">
        <w:rPr>
          <w:rFonts w:ascii="Times New Roman" w:hAnsi="Times New Roman" w:cs="Times New Roman"/>
          <w:sz w:val="24"/>
        </w:rPr>
        <w:t>nütrisyonel</w:t>
      </w:r>
      <w:r w:rsidRPr="007C4177">
        <w:rPr>
          <w:rFonts w:ascii="Times New Roman" w:hAnsi="Times New Roman" w:cs="Times New Roman"/>
          <w:sz w:val="24"/>
        </w:rPr>
        <w:t xml:space="preserve"> risk değerlendirmesi</w:t>
      </w:r>
      <w:r w:rsidR="00CF52F1">
        <w:rPr>
          <w:rFonts w:ascii="Times New Roman" w:hAnsi="Times New Roman" w:cs="Times New Roman"/>
          <w:sz w:val="24"/>
        </w:rPr>
        <w:t xml:space="preserve"> sonucunda</w:t>
      </w:r>
      <w:r w:rsidRPr="007C4177">
        <w:rPr>
          <w:rFonts w:ascii="Times New Roman" w:hAnsi="Times New Roman" w:cs="Times New Roman"/>
          <w:sz w:val="24"/>
        </w:rPr>
        <w:t xml:space="preserve">, aynı zamanda </w:t>
      </w:r>
      <w:r w:rsidR="00171B9F">
        <w:rPr>
          <w:rFonts w:ascii="Times New Roman" w:hAnsi="Times New Roman" w:cs="Times New Roman"/>
          <w:sz w:val="24"/>
        </w:rPr>
        <w:t xml:space="preserve">GYA’de </w:t>
      </w:r>
      <w:r w:rsidRPr="007C4177">
        <w:rPr>
          <w:rFonts w:ascii="Times New Roman" w:hAnsi="Times New Roman" w:cs="Times New Roman"/>
          <w:sz w:val="24"/>
        </w:rPr>
        <w:t xml:space="preserve">bağımlılık faktörleri olan düşük antropometrik ölçümleri, ağırlık kaybını ve yiyecek alımındaki düşüşü içerdiğini; bu nedenle yetersiz beslenme ve </w:t>
      </w:r>
      <w:r w:rsidR="00171B9F">
        <w:rPr>
          <w:rFonts w:ascii="Times New Roman" w:hAnsi="Times New Roman" w:cs="Times New Roman"/>
          <w:sz w:val="24"/>
        </w:rPr>
        <w:t xml:space="preserve">GYA </w:t>
      </w:r>
      <w:r w:rsidRPr="007C4177">
        <w:rPr>
          <w:rFonts w:ascii="Times New Roman" w:hAnsi="Times New Roman" w:cs="Times New Roman"/>
          <w:sz w:val="24"/>
        </w:rPr>
        <w:t xml:space="preserve">düzeyleri </w:t>
      </w:r>
      <w:r w:rsidRPr="007C4177">
        <w:rPr>
          <w:rFonts w:ascii="Times New Roman" w:hAnsi="Times New Roman" w:cs="Times New Roman"/>
          <w:sz w:val="24"/>
        </w:rPr>
        <w:lastRenderedPageBreak/>
        <w:t>arasında bir korelasyon olmasının muhtemel olduğunu saptamışlardır</w:t>
      </w:r>
      <w:r w:rsidR="00E90F5B">
        <w:rPr>
          <w:rFonts w:ascii="Times New Roman" w:hAnsi="Times New Roman" w:cs="Times New Roman"/>
          <w:sz w:val="24"/>
        </w:rPr>
        <w:t xml:space="preserve"> (</w:t>
      </w:r>
      <w:r w:rsidRPr="007C4177">
        <w:rPr>
          <w:rFonts w:ascii="Times New Roman" w:hAnsi="Times New Roman" w:cs="Times New Roman"/>
          <w:sz w:val="24"/>
        </w:rPr>
        <w:t>r= 0.226,</w:t>
      </w:r>
      <w:r w:rsidR="00EA04F9">
        <w:rPr>
          <w:rFonts w:ascii="Times New Roman" w:hAnsi="Times New Roman" w:cs="Times New Roman"/>
          <w:sz w:val="24"/>
        </w:rPr>
        <w:t>p</w:t>
      </w:r>
      <w:r w:rsidRPr="007C4177">
        <w:rPr>
          <w:rFonts w:ascii="Times New Roman" w:hAnsi="Times New Roman" w:cs="Times New Roman"/>
          <w:sz w:val="24"/>
        </w:rPr>
        <w:t xml:space="preserve">= 0.01). Temel </w:t>
      </w:r>
      <w:r w:rsidR="00171B9F">
        <w:rPr>
          <w:rFonts w:ascii="Times New Roman" w:hAnsi="Times New Roman" w:cs="Times New Roman"/>
          <w:sz w:val="24"/>
        </w:rPr>
        <w:t xml:space="preserve">GYA’de </w:t>
      </w:r>
      <w:r w:rsidRPr="007C4177">
        <w:rPr>
          <w:rFonts w:ascii="Times New Roman" w:hAnsi="Times New Roman" w:cs="Times New Roman"/>
          <w:sz w:val="24"/>
        </w:rPr>
        <w:t>bağımlı olanların oranı %8.3 iken enstrümen</w:t>
      </w:r>
      <w:r w:rsidR="004C5F0A">
        <w:rPr>
          <w:rFonts w:ascii="Times New Roman" w:hAnsi="Times New Roman" w:cs="Times New Roman"/>
          <w:sz w:val="24"/>
        </w:rPr>
        <w:t>tal günlük yaşam aktivitelerinde (EGYA)</w:t>
      </w:r>
      <w:r w:rsidRPr="007C4177">
        <w:rPr>
          <w:rFonts w:ascii="Times New Roman" w:hAnsi="Times New Roman" w:cs="Times New Roman"/>
          <w:sz w:val="24"/>
        </w:rPr>
        <w:t xml:space="preserve"> %37,4 tür. Araştırma boyunca ölen 413 yaşıyla yaşamaya devam eden yaşlıları kıyasladıklarında malnütrisyonlu </w:t>
      </w:r>
      <w:r w:rsidR="00EC2EE7" w:rsidRPr="007C4177">
        <w:rPr>
          <w:rFonts w:ascii="Times New Roman" w:hAnsi="Times New Roman" w:cs="Times New Roman"/>
          <w:sz w:val="24"/>
        </w:rPr>
        <w:t>yaşlıların</w:t>
      </w:r>
      <w:r w:rsidRPr="007C4177">
        <w:rPr>
          <w:rFonts w:ascii="Times New Roman" w:hAnsi="Times New Roman" w:cs="Times New Roman"/>
          <w:sz w:val="24"/>
        </w:rPr>
        <w:t xml:space="preserve"> mortalite oranları yükselmiştir.</w:t>
      </w:r>
    </w:p>
    <w:p w:rsidR="000F718C" w:rsidRPr="007C4177" w:rsidRDefault="00E90F5B" w:rsidP="009F3BF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2015’te yayınlanan </w:t>
      </w:r>
      <w:r w:rsidR="000F718C" w:rsidRPr="007C4177">
        <w:rPr>
          <w:rFonts w:ascii="Times New Roman" w:hAnsi="Times New Roman" w:cs="Times New Roman"/>
          <w:sz w:val="24"/>
        </w:rPr>
        <w:t xml:space="preserve">Gündüz ve arkadaşlarının 1030 yaşlı ile MNA kullanılarak yapılan beslenme durumlarının değerlendirdikleri çalışmalarında yaşlıların %19 malnütrisyonlu, %29.1’i malnütrisyon riski altında bulunmuştur. Malnütrisyonlu yaşlıların %63.3’ünde polifarmasi, %54.1’inde düşük gelir </w:t>
      </w:r>
      <w:r w:rsidR="00EC2EE7" w:rsidRPr="007C4177">
        <w:rPr>
          <w:rFonts w:ascii="Times New Roman" w:hAnsi="Times New Roman" w:cs="Times New Roman"/>
          <w:sz w:val="24"/>
        </w:rPr>
        <w:t>seviyesinde ve</w:t>
      </w:r>
      <w:r w:rsidR="000F718C" w:rsidRPr="007C4177">
        <w:rPr>
          <w:rFonts w:ascii="Times New Roman" w:hAnsi="Times New Roman" w:cs="Times New Roman"/>
          <w:sz w:val="24"/>
        </w:rPr>
        <w:t xml:space="preserve"> % 77’sinde düşük eğitim seviyesinde olduğunu bildirmişlerdir.</w:t>
      </w:r>
    </w:p>
    <w:p w:rsidR="00822265" w:rsidRDefault="00EC2EE7" w:rsidP="009F3BF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Cereda ve arkadaş</w:t>
      </w:r>
      <w:r w:rsidR="00B2639C">
        <w:rPr>
          <w:rFonts w:ascii="Times New Roman" w:hAnsi="Times New Roman" w:cs="Times New Roman"/>
          <w:sz w:val="24"/>
        </w:rPr>
        <w:t>larının 2008’</w:t>
      </w:r>
      <w:r w:rsidR="000F718C" w:rsidRPr="007C4177">
        <w:rPr>
          <w:rFonts w:ascii="Times New Roman" w:hAnsi="Times New Roman" w:cs="Times New Roman"/>
          <w:sz w:val="24"/>
        </w:rPr>
        <w:t xml:space="preserve">de temel </w:t>
      </w:r>
      <w:r w:rsidR="008F4A2F">
        <w:rPr>
          <w:rFonts w:ascii="Times New Roman" w:hAnsi="Times New Roman" w:cs="Times New Roman"/>
          <w:sz w:val="24"/>
        </w:rPr>
        <w:t xml:space="preserve">GYA </w:t>
      </w:r>
      <w:r w:rsidR="000F718C" w:rsidRPr="007C4177">
        <w:rPr>
          <w:rFonts w:ascii="Times New Roman" w:hAnsi="Times New Roman" w:cs="Times New Roman"/>
          <w:sz w:val="24"/>
        </w:rPr>
        <w:t xml:space="preserve">ve MNA kullanarak bakım evlerinde yaşayan 172 yaşlıda %51’i malnütrisyon riski altında, %20.3 ‘ü malnütrisyonlu olduğu ve </w:t>
      </w:r>
      <w:r w:rsidR="008F4A2F">
        <w:rPr>
          <w:rFonts w:ascii="Times New Roman" w:hAnsi="Times New Roman" w:cs="Times New Roman"/>
          <w:sz w:val="24"/>
        </w:rPr>
        <w:t xml:space="preserve">GYA </w:t>
      </w:r>
      <w:r w:rsidR="000F718C" w:rsidRPr="007C4177">
        <w:rPr>
          <w:rFonts w:ascii="Times New Roman" w:hAnsi="Times New Roman" w:cs="Times New Roman"/>
          <w:sz w:val="24"/>
        </w:rPr>
        <w:t xml:space="preserve">ile </w:t>
      </w:r>
      <w:r w:rsidRPr="007C4177">
        <w:rPr>
          <w:rFonts w:ascii="Times New Roman" w:hAnsi="Times New Roman" w:cs="Times New Roman"/>
          <w:sz w:val="24"/>
        </w:rPr>
        <w:t>malnütrisyon</w:t>
      </w:r>
      <w:r w:rsidR="000F718C" w:rsidRPr="007C4177">
        <w:rPr>
          <w:rFonts w:ascii="Times New Roman" w:hAnsi="Times New Roman" w:cs="Times New Roman"/>
          <w:sz w:val="24"/>
        </w:rPr>
        <w:t xml:space="preserve"> arasında anlamlı bir ilişki olduğunu belirlemişleridir</w:t>
      </w:r>
      <w:r w:rsidR="00822265">
        <w:rPr>
          <w:rFonts w:ascii="Times New Roman" w:hAnsi="Times New Roman" w:cs="Times New Roman"/>
          <w:sz w:val="24"/>
        </w:rPr>
        <w:t>.</w:t>
      </w:r>
      <w:r w:rsidR="00822265">
        <w:rPr>
          <w:rFonts w:ascii="Times New Roman" w:hAnsi="Times New Roman" w:cs="Times New Roman"/>
          <w:sz w:val="24"/>
        </w:rPr>
        <w:br w:type="page"/>
      </w:r>
    </w:p>
    <w:p w:rsidR="00495739" w:rsidRDefault="00822265" w:rsidP="004A03A0">
      <w:pPr>
        <w:pStyle w:val="Balk1"/>
        <w:spacing w:before="120" w:after="120" w:line="240" w:lineRule="auto"/>
        <w:jc w:val="center"/>
        <w:rPr>
          <w:rFonts w:ascii="Times New Roman" w:hAnsi="Times New Roman" w:cs="Times New Roman"/>
          <w:b/>
          <w:color w:val="auto"/>
          <w:sz w:val="28"/>
        </w:rPr>
      </w:pPr>
      <w:bookmarkStart w:id="37" w:name="_Toc8242434"/>
      <w:r>
        <w:rPr>
          <w:rFonts w:ascii="Times New Roman" w:hAnsi="Times New Roman" w:cs="Times New Roman"/>
          <w:b/>
          <w:color w:val="auto"/>
          <w:sz w:val="28"/>
        </w:rPr>
        <w:lastRenderedPageBreak/>
        <w:t xml:space="preserve">3. </w:t>
      </w:r>
      <w:r w:rsidR="00495739" w:rsidRPr="00495739">
        <w:rPr>
          <w:rFonts w:ascii="Times New Roman" w:hAnsi="Times New Roman" w:cs="Times New Roman"/>
          <w:b/>
          <w:color w:val="auto"/>
          <w:sz w:val="28"/>
        </w:rPr>
        <w:t>GEREÇ VE YÖNTEM</w:t>
      </w:r>
      <w:bookmarkEnd w:id="37"/>
    </w:p>
    <w:p w:rsidR="004A03A0" w:rsidRPr="004A03A0" w:rsidRDefault="004A03A0" w:rsidP="004A03A0">
      <w:pPr>
        <w:spacing w:before="120" w:after="120" w:line="240" w:lineRule="auto"/>
        <w:jc w:val="center"/>
        <w:rPr>
          <w:rFonts w:ascii="Times New Roman" w:hAnsi="Times New Roman" w:cs="Times New Roman"/>
          <w:sz w:val="24"/>
          <w:szCs w:val="24"/>
        </w:rPr>
      </w:pPr>
    </w:p>
    <w:p w:rsidR="004A03A0" w:rsidRPr="004A03A0" w:rsidRDefault="004A03A0" w:rsidP="004A03A0">
      <w:pPr>
        <w:spacing w:before="120" w:after="120" w:line="240" w:lineRule="auto"/>
        <w:jc w:val="center"/>
        <w:rPr>
          <w:rFonts w:ascii="Times New Roman" w:hAnsi="Times New Roman" w:cs="Times New Roman"/>
          <w:sz w:val="24"/>
          <w:szCs w:val="24"/>
        </w:rPr>
      </w:pPr>
    </w:p>
    <w:p w:rsidR="00B80584" w:rsidRDefault="004A03A0" w:rsidP="004A03A0">
      <w:pPr>
        <w:spacing w:after="0" w:line="240" w:lineRule="auto"/>
        <w:rPr>
          <w:rFonts w:ascii="Times New Roman" w:hAnsi="Times New Roman" w:cs="Times New Roman"/>
          <w:b/>
          <w:sz w:val="24"/>
          <w:szCs w:val="24"/>
        </w:rPr>
      </w:pPr>
      <w:bookmarkStart w:id="38" w:name="_Toc8170351"/>
      <w:bookmarkStart w:id="39" w:name="_Toc8170469"/>
      <w:bookmarkStart w:id="40" w:name="_Toc8242435"/>
      <w:bookmarkStart w:id="41" w:name="_Toc8170352"/>
      <w:bookmarkStart w:id="42" w:name="_Toc8170470"/>
      <w:bookmarkStart w:id="43" w:name="_Toc8242436"/>
      <w:bookmarkStart w:id="44" w:name="_Toc8170353"/>
      <w:bookmarkStart w:id="45" w:name="_Toc8170471"/>
      <w:bookmarkStart w:id="46" w:name="_Toc8242437"/>
      <w:bookmarkStart w:id="47" w:name="_Toc8242438"/>
      <w:bookmarkEnd w:id="38"/>
      <w:bookmarkEnd w:id="39"/>
      <w:bookmarkEnd w:id="40"/>
      <w:bookmarkEnd w:id="41"/>
      <w:bookmarkEnd w:id="42"/>
      <w:bookmarkEnd w:id="43"/>
      <w:bookmarkEnd w:id="44"/>
      <w:bookmarkEnd w:id="45"/>
      <w:bookmarkEnd w:id="46"/>
      <w:r w:rsidRPr="004A03A0">
        <w:rPr>
          <w:rFonts w:ascii="Times New Roman" w:hAnsi="Times New Roman" w:cs="Times New Roman"/>
          <w:b/>
          <w:sz w:val="24"/>
          <w:szCs w:val="24"/>
        </w:rPr>
        <w:t xml:space="preserve">3.1. </w:t>
      </w:r>
      <w:r w:rsidR="00CC762F" w:rsidRPr="004A03A0">
        <w:rPr>
          <w:rFonts w:ascii="Times New Roman" w:hAnsi="Times New Roman" w:cs="Times New Roman"/>
          <w:b/>
          <w:sz w:val="24"/>
          <w:szCs w:val="24"/>
        </w:rPr>
        <w:t>Araştırmanın Türü</w:t>
      </w:r>
      <w:bookmarkEnd w:id="47"/>
    </w:p>
    <w:p w:rsidR="004A03A0" w:rsidRPr="004A03A0" w:rsidRDefault="004A03A0" w:rsidP="004A03A0">
      <w:pPr>
        <w:spacing w:after="0" w:line="240" w:lineRule="auto"/>
        <w:rPr>
          <w:rFonts w:ascii="Times New Roman" w:hAnsi="Times New Roman" w:cs="Times New Roman"/>
          <w:b/>
          <w:sz w:val="24"/>
          <w:szCs w:val="24"/>
        </w:rPr>
      </w:pPr>
    </w:p>
    <w:p w:rsidR="00A35517" w:rsidRDefault="00B80584" w:rsidP="008C79B9">
      <w:pPr>
        <w:spacing w:before="240" w:after="0" w:line="360" w:lineRule="auto"/>
        <w:ind w:firstLine="567"/>
        <w:jc w:val="both"/>
        <w:rPr>
          <w:rFonts w:ascii="Times New Roman" w:hAnsi="Times New Roman" w:cs="Times New Roman"/>
          <w:sz w:val="24"/>
        </w:rPr>
      </w:pPr>
      <w:r w:rsidRPr="00B80584">
        <w:rPr>
          <w:rFonts w:ascii="Times New Roman" w:hAnsi="Times New Roman" w:cs="Times New Roman"/>
          <w:sz w:val="24"/>
        </w:rPr>
        <w:t>Bu</w:t>
      </w:r>
      <w:r w:rsidR="00CC762F">
        <w:rPr>
          <w:rFonts w:ascii="Times New Roman" w:hAnsi="Times New Roman" w:cs="Times New Roman"/>
          <w:sz w:val="24"/>
        </w:rPr>
        <w:t xml:space="preserve">araştırma </w:t>
      </w:r>
      <w:r w:rsidR="00A35517">
        <w:rPr>
          <w:rFonts w:ascii="Times New Roman" w:hAnsi="Times New Roman" w:cs="Times New Roman"/>
          <w:sz w:val="24"/>
        </w:rPr>
        <w:t>çalışma</w:t>
      </w:r>
      <w:r w:rsidR="00CC762F">
        <w:rPr>
          <w:rFonts w:ascii="Times New Roman" w:hAnsi="Times New Roman" w:cs="Times New Roman"/>
          <w:sz w:val="24"/>
        </w:rPr>
        <w:t>sı</w:t>
      </w:r>
      <w:r w:rsidR="00C83016">
        <w:rPr>
          <w:rFonts w:ascii="Times New Roman" w:hAnsi="Times New Roman" w:cs="Times New Roman"/>
          <w:sz w:val="24"/>
        </w:rPr>
        <w:t>,</w:t>
      </w:r>
      <w:r w:rsidR="00A35517">
        <w:rPr>
          <w:rFonts w:ascii="Times New Roman" w:hAnsi="Times New Roman" w:cs="Times New Roman"/>
          <w:sz w:val="24"/>
        </w:rPr>
        <w:t>evde yaşayan yaşlıların</w:t>
      </w:r>
      <w:r w:rsidR="00C83016">
        <w:rPr>
          <w:rFonts w:ascii="Times New Roman" w:hAnsi="Times New Roman" w:cs="Times New Roman"/>
          <w:sz w:val="24"/>
        </w:rPr>
        <w:t>;</w:t>
      </w:r>
      <w:r w:rsidR="008F4A2F">
        <w:rPr>
          <w:rFonts w:ascii="Times New Roman" w:hAnsi="Times New Roman" w:cs="Times New Roman"/>
          <w:sz w:val="24"/>
        </w:rPr>
        <w:t xml:space="preserve">GYA </w:t>
      </w:r>
      <w:r w:rsidR="00A35517">
        <w:rPr>
          <w:rFonts w:ascii="Times New Roman" w:hAnsi="Times New Roman" w:cs="Times New Roman"/>
          <w:sz w:val="24"/>
        </w:rPr>
        <w:t xml:space="preserve">ile malnütrisyon riskleri arasındaki ilişkiyi ve etkileyen faktörlerin belirlenmesine yönelik olduğundan, </w:t>
      </w:r>
      <w:r w:rsidRPr="00B80584">
        <w:rPr>
          <w:rFonts w:ascii="Times New Roman" w:hAnsi="Times New Roman" w:cs="Times New Roman"/>
          <w:sz w:val="24"/>
        </w:rPr>
        <w:t xml:space="preserve">kesitsel nitelikli bir </w:t>
      </w:r>
      <w:r w:rsidR="00A35517">
        <w:rPr>
          <w:rFonts w:ascii="Times New Roman" w:hAnsi="Times New Roman" w:cs="Times New Roman"/>
          <w:sz w:val="24"/>
        </w:rPr>
        <w:t xml:space="preserve">araştırma </w:t>
      </w:r>
      <w:r w:rsidRPr="00B80584">
        <w:rPr>
          <w:rFonts w:ascii="Times New Roman" w:hAnsi="Times New Roman" w:cs="Times New Roman"/>
          <w:sz w:val="24"/>
        </w:rPr>
        <w:t>çalışma</w:t>
      </w:r>
      <w:r w:rsidR="00A35517">
        <w:rPr>
          <w:rFonts w:ascii="Times New Roman" w:hAnsi="Times New Roman" w:cs="Times New Roman"/>
          <w:sz w:val="24"/>
        </w:rPr>
        <w:t>sı</w:t>
      </w:r>
      <w:r w:rsidRPr="00B80584">
        <w:rPr>
          <w:rFonts w:ascii="Times New Roman" w:hAnsi="Times New Roman" w:cs="Times New Roman"/>
          <w:sz w:val="24"/>
        </w:rPr>
        <w:t xml:space="preserve">dır. Araştırmada; yalnız yaşayan, eşi ile birlikte yaşayan, eşi ve çocukları ile birlikte yaşayan, çocukları ile yaşayan ve bakıcı ile yaşayan yaşlılardan beş grup </w:t>
      </w:r>
      <w:r w:rsidR="00A35517">
        <w:rPr>
          <w:rFonts w:ascii="Times New Roman" w:hAnsi="Times New Roman" w:cs="Times New Roman"/>
          <w:sz w:val="24"/>
        </w:rPr>
        <w:t>oluşturulmuştur.</w:t>
      </w:r>
    </w:p>
    <w:p w:rsidR="008C79B9" w:rsidRDefault="008C79B9" w:rsidP="008C79B9">
      <w:pPr>
        <w:spacing w:after="0" w:line="240" w:lineRule="auto"/>
        <w:rPr>
          <w:rFonts w:ascii="Times New Roman" w:hAnsi="Times New Roman" w:cs="Times New Roman"/>
          <w:b/>
          <w:sz w:val="24"/>
          <w:szCs w:val="24"/>
        </w:rPr>
      </w:pPr>
      <w:bookmarkStart w:id="48" w:name="_Toc8242439"/>
    </w:p>
    <w:p w:rsidR="008C79B9" w:rsidRDefault="008C79B9" w:rsidP="008C79B9">
      <w:pPr>
        <w:spacing w:after="0" w:line="240" w:lineRule="auto"/>
        <w:rPr>
          <w:rFonts w:ascii="Times New Roman" w:hAnsi="Times New Roman" w:cs="Times New Roman"/>
          <w:b/>
          <w:sz w:val="24"/>
          <w:szCs w:val="24"/>
        </w:rPr>
      </w:pPr>
    </w:p>
    <w:p w:rsidR="00DD6DD1" w:rsidRDefault="008C79B9" w:rsidP="008C79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sidR="00DD6DD1" w:rsidRPr="008C79B9">
        <w:rPr>
          <w:rFonts w:ascii="Times New Roman" w:hAnsi="Times New Roman" w:cs="Times New Roman"/>
          <w:b/>
          <w:sz w:val="24"/>
          <w:szCs w:val="24"/>
        </w:rPr>
        <w:t>Araştırmanın Amacı</w:t>
      </w:r>
      <w:bookmarkEnd w:id="48"/>
    </w:p>
    <w:p w:rsidR="008C79B9" w:rsidRPr="008C79B9" w:rsidRDefault="008C79B9" w:rsidP="008C79B9">
      <w:pPr>
        <w:spacing w:after="0" w:line="240" w:lineRule="auto"/>
        <w:rPr>
          <w:rFonts w:ascii="Times New Roman" w:hAnsi="Times New Roman" w:cs="Times New Roman"/>
          <w:b/>
          <w:sz w:val="24"/>
          <w:szCs w:val="24"/>
        </w:rPr>
      </w:pPr>
    </w:p>
    <w:p w:rsidR="003023C6" w:rsidRPr="003023C6" w:rsidRDefault="003023C6" w:rsidP="008C79B9">
      <w:pPr>
        <w:spacing w:before="240" w:after="0" w:line="360" w:lineRule="auto"/>
        <w:ind w:firstLine="567"/>
        <w:jc w:val="both"/>
        <w:rPr>
          <w:rFonts w:ascii="Times New Roman" w:hAnsi="Times New Roman" w:cs="Times New Roman"/>
          <w:sz w:val="24"/>
        </w:rPr>
      </w:pPr>
      <w:r w:rsidRPr="003023C6">
        <w:rPr>
          <w:rFonts w:ascii="Times New Roman" w:hAnsi="Times New Roman" w:cs="Times New Roman"/>
          <w:sz w:val="24"/>
        </w:rPr>
        <w:t>Araştırmanın ana amacı</w:t>
      </w:r>
      <w:r w:rsidR="00ED43F0">
        <w:rPr>
          <w:rFonts w:ascii="Times New Roman" w:hAnsi="Times New Roman" w:cs="Times New Roman"/>
          <w:sz w:val="24"/>
        </w:rPr>
        <w:t>;</w:t>
      </w:r>
      <w:r w:rsidRPr="003023C6">
        <w:rPr>
          <w:rFonts w:ascii="Times New Roman" w:hAnsi="Times New Roman" w:cs="Times New Roman"/>
          <w:sz w:val="24"/>
        </w:rPr>
        <w:t xml:space="preserve"> araştırma kapsamındaki yaşl</w:t>
      </w:r>
      <w:r w:rsidR="008F4A2F">
        <w:rPr>
          <w:rFonts w:ascii="Times New Roman" w:hAnsi="Times New Roman" w:cs="Times New Roman"/>
          <w:sz w:val="24"/>
        </w:rPr>
        <w:t xml:space="preserve">ıların malnütrisyon riskleri ve GYA </w:t>
      </w:r>
      <w:r w:rsidRPr="003023C6">
        <w:rPr>
          <w:rFonts w:ascii="Times New Roman" w:hAnsi="Times New Roman" w:cs="Times New Roman"/>
          <w:sz w:val="24"/>
        </w:rPr>
        <w:t xml:space="preserve">arasındaki ilişkiyi tanımlamak, malnütrisyon riski ve </w:t>
      </w:r>
      <w:r w:rsidR="00976D55">
        <w:rPr>
          <w:rFonts w:ascii="Times New Roman" w:hAnsi="Times New Roman" w:cs="Times New Roman"/>
          <w:sz w:val="24"/>
        </w:rPr>
        <w:t xml:space="preserve">malnütrisyon riskini </w:t>
      </w:r>
      <w:r w:rsidRPr="003023C6">
        <w:rPr>
          <w:rFonts w:ascii="Times New Roman" w:hAnsi="Times New Roman" w:cs="Times New Roman"/>
          <w:sz w:val="24"/>
        </w:rPr>
        <w:t>etkileyen diğer faktörleri ortaya koyma</w:t>
      </w:r>
      <w:r w:rsidR="005F78C2">
        <w:rPr>
          <w:rFonts w:ascii="Times New Roman" w:hAnsi="Times New Roman" w:cs="Times New Roman"/>
          <w:sz w:val="24"/>
        </w:rPr>
        <w:t>ktır. Araştırmanın kazanımlarında</w:t>
      </w:r>
      <w:r w:rsidR="000A0966">
        <w:rPr>
          <w:rFonts w:ascii="Times New Roman" w:hAnsi="Times New Roman" w:cs="Times New Roman"/>
          <w:sz w:val="24"/>
        </w:rPr>
        <w:t>; çalışmada kullanıl</w:t>
      </w:r>
      <w:r w:rsidR="00EC08F3">
        <w:rPr>
          <w:rFonts w:ascii="Times New Roman" w:hAnsi="Times New Roman" w:cs="Times New Roman"/>
          <w:sz w:val="24"/>
        </w:rPr>
        <w:t>an MNA</w:t>
      </w:r>
      <w:r w:rsidR="000A0966">
        <w:rPr>
          <w:rFonts w:ascii="Times New Roman" w:hAnsi="Times New Roman" w:cs="Times New Roman"/>
          <w:sz w:val="24"/>
        </w:rPr>
        <w:t>’</w:t>
      </w:r>
      <w:r w:rsidRPr="003023C6">
        <w:rPr>
          <w:rFonts w:ascii="Times New Roman" w:hAnsi="Times New Roman" w:cs="Times New Roman"/>
          <w:sz w:val="24"/>
        </w:rPr>
        <w:t xml:space="preserve">nin, yaşlılarda rutin olarak kullanılan bir test olmasına katkıda bulunmak ve yaşlıların daha sağlıklı, aktif ve üretken bir yaşam sürmeleri için sunulan sağlık hizmetlerinin, planlanmasına ve daha sonra yapılacak araştırmalara kaynak oluşturması </w:t>
      </w:r>
      <w:r>
        <w:rPr>
          <w:rFonts w:ascii="Times New Roman" w:hAnsi="Times New Roman" w:cs="Times New Roman"/>
          <w:sz w:val="24"/>
        </w:rPr>
        <w:t>hedeflen</w:t>
      </w:r>
      <w:r w:rsidRPr="003023C6">
        <w:rPr>
          <w:rFonts w:ascii="Times New Roman" w:hAnsi="Times New Roman" w:cs="Times New Roman"/>
          <w:sz w:val="24"/>
        </w:rPr>
        <w:t>mektedir.</w:t>
      </w:r>
    </w:p>
    <w:p w:rsidR="008C79B9" w:rsidRDefault="008C79B9" w:rsidP="008C79B9">
      <w:pPr>
        <w:spacing w:after="0" w:line="240" w:lineRule="auto"/>
        <w:rPr>
          <w:rFonts w:ascii="Times New Roman" w:hAnsi="Times New Roman" w:cs="Times New Roman"/>
          <w:b/>
          <w:sz w:val="24"/>
          <w:szCs w:val="24"/>
        </w:rPr>
      </w:pPr>
      <w:bookmarkStart w:id="49" w:name="_Toc8242440"/>
    </w:p>
    <w:p w:rsidR="008C79B9" w:rsidRDefault="008C79B9" w:rsidP="008C79B9">
      <w:pPr>
        <w:spacing w:after="0" w:line="240" w:lineRule="auto"/>
        <w:rPr>
          <w:rFonts w:ascii="Times New Roman" w:hAnsi="Times New Roman" w:cs="Times New Roman"/>
          <w:b/>
          <w:sz w:val="24"/>
          <w:szCs w:val="24"/>
        </w:rPr>
      </w:pPr>
    </w:p>
    <w:p w:rsidR="0091324F" w:rsidRDefault="008C79B9" w:rsidP="008C79B9">
      <w:pPr>
        <w:spacing w:after="0" w:line="240" w:lineRule="auto"/>
        <w:rPr>
          <w:rFonts w:ascii="Times New Roman" w:hAnsi="Times New Roman" w:cs="Times New Roman"/>
          <w:b/>
          <w:sz w:val="24"/>
          <w:szCs w:val="24"/>
        </w:rPr>
      </w:pPr>
      <w:r w:rsidRPr="008C79B9">
        <w:rPr>
          <w:rFonts w:ascii="Times New Roman" w:hAnsi="Times New Roman" w:cs="Times New Roman"/>
          <w:b/>
          <w:sz w:val="24"/>
          <w:szCs w:val="24"/>
        </w:rPr>
        <w:t xml:space="preserve">3.3. </w:t>
      </w:r>
      <w:r w:rsidR="0091324F" w:rsidRPr="008C79B9">
        <w:rPr>
          <w:rFonts w:ascii="Times New Roman" w:hAnsi="Times New Roman" w:cs="Times New Roman"/>
          <w:b/>
          <w:sz w:val="24"/>
          <w:szCs w:val="24"/>
        </w:rPr>
        <w:t>Araştırmanın Önemi</w:t>
      </w:r>
      <w:bookmarkEnd w:id="49"/>
    </w:p>
    <w:p w:rsidR="008C79B9" w:rsidRPr="008C79B9" w:rsidRDefault="008C79B9" w:rsidP="008C79B9">
      <w:pPr>
        <w:spacing w:after="0" w:line="240" w:lineRule="auto"/>
        <w:rPr>
          <w:rFonts w:ascii="Times New Roman" w:hAnsi="Times New Roman" w:cs="Times New Roman"/>
          <w:b/>
          <w:sz w:val="24"/>
          <w:szCs w:val="24"/>
        </w:rPr>
      </w:pPr>
    </w:p>
    <w:p w:rsidR="003023C6" w:rsidRPr="00934374" w:rsidRDefault="003023C6" w:rsidP="008C79B9">
      <w:pPr>
        <w:spacing w:before="240" w:after="240" w:line="360" w:lineRule="auto"/>
        <w:ind w:firstLine="567"/>
        <w:jc w:val="both"/>
        <w:rPr>
          <w:rFonts w:ascii="Times New Roman" w:hAnsi="Times New Roman" w:cs="Times New Roman"/>
          <w:sz w:val="24"/>
        </w:rPr>
      </w:pPr>
      <w:r w:rsidRPr="00934374">
        <w:rPr>
          <w:rFonts w:ascii="Times New Roman" w:hAnsi="Times New Roman" w:cs="Times New Roman"/>
          <w:sz w:val="24"/>
        </w:rPr>
        <w:t xml:space="preserve">Malnütrisyon, </w:t>
      </w:r>
      <w:r w:rsidR="008C79B9">
        <w:rPr>
          <w:rFonts w:ascii="Times New Roman" w:hAnsi="Times New Roman" w:cs="Times New Roman"/>
          <w:sz w:val="24"/>
        </w:rPr>
        <w:t xml:space="preserve">toplumda kendi evinde yaşayan, </w:t>
      </w:r>
      <w:r w:rsidRPr="00934374">
        <w:rPr>
          <w:rFonts w:ascii="Times New Roman" w:hAnsi="Times New Roman" w:cs="Times New Roman"/>
          <w:sz w:val="24"/>
        </w:rPr>
        <w:t>bakımevlerindeki veya hastane ortamındaki yaşlılar için önemli, yaygın ve sıklıkla erken teşhis edilemeyen bir sağlık soru</w:t>
      </w:r>
      <w:r w:rsidR="000A0966">
        <w:rPr>
          <w:rFonts w:ascii="Times New Roman" w:hAnsi="Times New Roman" w:cs="Times New Roman"/>
          <w:sz w:val="24"/>
        </w:rPr>
        <w:t>nudur. GYA</w:t>
      </w:r>
      <w:r w:rsidRPr="00934374">
        <w:rPr>
          <w:rFonts w:ascii="Times New Roman" w:hAnsi="Times New Roman" w:cs="Times New Roman"/>
          <w:sz w:val="24"/>
        </w:rPr>
        <w:t xml:space="preserve"> kişinin her gün yapması gereken kendi bakım aktiviteleridir. Bu aktiviteleri yapmada yetersiz olan hastalar yeterli beslenemezler ve 12-24 saat bakıcıya gereksinim duyabilirler. Yaşlanma ile fonksiyonel yeterlilik azalmakta, bağımlılık artmaktadır. Genel olarak yaşlılar günlük aktiviteleri sırasında yardıma ihtiyaç duyabilirler. Yaşlının bakım gereksinimleri karşılanamazsa beslenme durumları değişir. Alan yazın incelendiğinde, fonksiyonel yeterlilik ile malnütrisyon riski arasındaki ilişkinin önemine vurgu yapılmaktadır.Halk sağlığındaki beslenmenin amacı; uygun beslenme yollarıyla sağlığı iyileştirmek ve devamını sağlamaktır. Ölüme yol açan on faktörden beşinin doğrudan </w:t>
      </w:r>
      <w:r w:rsidRPr="00934374">
        <w:rPr>
          <w:rFonts w:ascii="Times New Roman" w:hAnsi="Times New Roman" w:cs="Times New Roman"/>
          <w:sz w:val="24"/>
        </w:rPr>
        <w:lastRenderedPageBreak/>
        <w:t xml:space="preserve">beslenmeyle ilişkisi vardır. Sağlığın korunması ve geliştirilmesi için beslenme durumunun özellikli gruplardan biri olan yaşlı bireylerde sürekli izlenmesi ve değerlendirilmesi gerekir.  </w:t>
      </w:r>
    </w:p>
    <w:p w:rsidR="003023C6" w:rsidRDefault="00934374" w:rsidP="008C79B9">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B</w:t>
      </w:r>
      <w:r w:rsidR="003023C6" w:rsidRPr="00934374">
        <w:rPr>
          <w:rFonts w:ascii="Times New Roman" w:hAnsi="Times New Roman" w:cs="Times New Roman"/>
          <w:sz w:val="24"/>
        </w:rPr>
        <w:t xml:space="preserve">u </w:t>
      </w:r>
      <w:r>
        <w:rPr>
          <w:rFonts w:ascii="Times New Roman" w:hAnsi="Times New Roman" w:cs="Times New Roman"/>
          <w:sz w:val="24"/>
        </w:rPr>
        <w:t>araştırmadan ulaşılacak bulgular doğrultusunda</w:t>
      </w:r>
      <w:r w:rsidR="003023C6" w:rsidRPr="00934374">
        <w:rPr>
          <w:rFonts w:ascii="Times New Roman" w:hAnsi="Times New Roman" w:cs="Times New Roman"/>
          <w:sz w:val="24"/>
        </w:rPr>
        <w:t xml:space="preserve"> yaşlıların beslenme ve günlük yaşam aktiviteleri ile ilişkili fonksiyonel yeterlilik durumlarının ortaya konmasıyla, sağlıklı yaşlanma ve yaşlılıkta sağlığın korunması için, beslenme durumunun değerlendirilmesi, beslenme yetersizliği ve buna bağlı gelişebilecek hastalıkların tanımlanmasının önemiyle yaşlılara yönelik sağlık hizmetlerinin planlanması ve sunumu açısından yol gösterici olması beklenmektedir.</w:t>
      </w:r>
      <w:r>
        <w:rPr>
          <w:rFonts w:ascii="Times New Roman" w:hAnsi="Times New Roman" w:cs="Times New Roman"/>
          <w:sz w:val="24"/>
        </w:rPr>
        <w:t xml:space="preserve"> Alan yazın incelendiğinde, ulusal bağlamda yaşlıların</w:t>
      </w:r>
      <w:r w:rsidRPr="00934374">
        <w:rPr>
          <w:rFonts w:ascii="Times New Roman" w:hAnsi="Times New Roman" w:cs="Times New Roman"/>
          <w:sz w:val="24"/>
        </w:rPr>
        <w:t xml:space="preserve"> günlük yaşam aktivite düzeyleri ile malnütrisyon riskleri üzerine yeterli sayıda ar</w:t>
      </w:r>
      <w:r>
        <w:rPr>
          <w:rFonts w:ascii="Times New Roman" w:hAnsi="Times New Roman" w:cs="Times New Roman"/>
          <w:sz w:val="24"/>
        </w:rPr>
        <w:t>aştırma bulunmadığı görülmektedir</w:t>
      </w:r>
      <w:r w:rsidRPr="00934374">
        <w:rPr>
          <w:rFonts w:ascii="Times New Roman" w:hAnsi="Times New Roman" w:cs="Times New Roman"/>
          <w:sz w:val="24"/>
        </w:rPr>
        <w:t xml:space="preserve">. </w:t>
      </w:r>
      <w:r>
        <w:rPr>
          <w:rFonts w:ascii="Times New Roman" w:hAnsi="Times New Roman" w:cs="Times New Roman"/>
          <w:sz w:val="24"/>
        </w:rPr>
        <w:t>Dolayısı ile</w:t>
      </w:r>
      <w:r w:rsidRPr="00934374">
        <w:rPr>
          <w:rFonts w:ascii="Times New Roman" w:hAnsi="Times New Roman" w:cs="Times New Roman"/>
          <w:sz w:val="24"/>
        </w:rPr>
        <w:t xml:space="preserve"> yaşlıların günlük yaşam aktiviteleri ile malnütrisyon riskleri arasında</w:t>
      </w:r>
      <w:r>
        <w:rPr>
          <w:rFonts w:ascii="Times New Roman" w:hAnsi="Times New Roman" w:cs="Times New Roman"/>
          <w:sz w:val="24"/>
        </w:rPr>
        <w:t>ki</w:t>
      </w:r>
      <w:r w:rsidRPr="00934374">
        <w:rPr>
          <w:rFonts w:ascii="Times New Roman" w:hAnsi="Times New Roman" w:cs="Times New Roman"/>
          <w:sz w:val="24"/>
        </w:rPr>
        <w:t xml:space="preserve"> ilişkiyi saptamak ve </w:t>
      </w:r>
      <w:r>
        <w:rPr>
          <w:rFonts w:ascii="Times New Roman" w:hAnsi="Times New Roman" w:cs="Times New Roman"/>
          <w:sz w:val="24"/>
        </w:rPr>
        <w:t>malnütrisyon</w:t>
      </w:r>
      <w:r w:rsidR="00744D96">
        <w:rPr>
          <w:rFonts w:ascii="Times New Roman" w:hAnsi="Times New Roman" w:cs="Times New Roman"/>
          <w:sz w:val="24"/>
        </w:rPr>
        <w:t>u</w:t>
      </w:r>
      <w:r>
        <w:rPr>
          <w:rFonts w:ascii="Times New Roman" w:hAnsi="Times New Roman" w:cs="Times New Roman"/>
          <w:sz w:val="24"/>
        </w:rPr>
        <w:t xml:space="preserve"> etkileyen faktörler</w:t>
      </w:r>
      <w:r w:rsidR="00744D96">
        <w:rPr>
          <w:rFonts w:ascii="Times New Roman" w:hAnsi="Times New Roman" w:cs="Times New Roman"/>
          <w:sz w:val="24"/>
        </w:rPr>
        <w:t>i</w:t>
      </w:r>
      <w:r>
        <w:rPr>
          <w:rFonts w:ascii="Times New Roman" w:hAnsi="Times New Roman" w:cs="Times New Roman"/>
          <w:sz w:val="24"/>
        </w:rPr>
        <w:t xml:space="preserve"> belirlemeye yönelik yürütülen bu araştırma, ulaşılacak bulgular ile alan yazına katkı sağlaması açısından önem taşımaktadır.</w:t>
      </w:r>
    </w:p>
    <w:p w:rsidR="008C79B9" w:rsidRDefault="008C79B9" w:rsidP="008C79B9">
      <w:pPr>
        <w:spacing w:after="0" w:line="240" w:lineRule="auto"/>
        <w:rPr>
          <w:rFonts w:ascii="Times New Roman" w:hAnsi="Times New Roman" w:cs="Times New Roman"/>
          <w:b/>
          <w:sz w:val="24"/>
          <w:szCs w:val="24"/>
        </w:rPr>
      </w:pPr>
      <w:bookmarkStart w:id="50" w:name="_Toc8242441"/>
    </w:p>
    <w:p w:rsidR="008C79B9" w:rsidRDefault="008C79B9" w:rsidP="008C79B9">
      <w:pPr>
        <w:spacing w:after="0" w:line="240" w:lineRule="auto"/>
        <w:rPr>
          <w:rFonts w:ascii="Times New Roman" w:hAnsi="Times New Roman" w:cs="Times New Roman"/>
          <w:b/>
          <w:sz w:val="24"/>
          <w:szCs w:val="24"/>
        </w:rPr>
      </w:pPr>
    </w:p>
    <w:p w:rsidR="0039749F" w:rsidRDefault="008C79B9" w:rsidP="008C79B9">
      <w:pPr>
        <w:spacing w:after="0" w:line="240" w:lineRule="auto"/>
        <w:rPr>
          <w:rFonts w:ascii="Times New Roman" w:hAnsi="Times New Roman" w:cs="Times New Roman"/>
          <w:b/>
          <w:sz w:val="24"/>
          <w:szCs w:val="24"/>
        </w:rPr>
      </w:pPr>
      <w:r w:rsidRPr="008C79B9">
        <w:rPr>
          <w:rFonts w:ascii="Times New Roman" w:hAnsi="Times New Roman" w:cs="Times New Roman"/>
          <w:b/>
          <w:sz w:val="24"/>
          <w:szCs w:val="24"/>
        </w:rPr>
        <w:t xml:space="preserve">3.4. </w:t>
      </w:r>
      <w:r w:rsidR="00965C10" w:rsidRPr="008C79B9">
        <w:rPr>
          <w:rFonts w:ascii="Times New Roman" w:hAnsi="Times New Roman" w:cs="Times New Roman"/>
          <w:b/>
          <w:sz w:val="24"/>
          <w:szCs w:val="24"/>
        </w:rPr>
        <w:t>Araştırma Soruları</w:t>
      </w:r>
      <w:bookmarkEnd w:id="50"/>
    </w:p>
    <w:p w:rsidR="008C79B9" w:rsidRPr="008C79B9" w:rsidRDefault="008C79B9" w:rsidP="008C79B9">
      <w:pPr>
        <w:spacing w:after="0" w:line="240" w:lineRule="auto"/>
        <w:rPr>
          <w:rFonts w:ascii="Times New Roman" w:hAnsi="Times New Roman" w:cs="Times New Roman"/>
          <w:b/>
          <w:sz w:val="24"/>
          <w:szCs w:val="24"/>
        </w:rPr>
      </w:pPr>
    </w:p>
    <w:p w:rsidR="00965C10" w:rsidRDefault="00965C10" w:rsidP="008C79B9">
      <w:pPr>
        <w:spacing w:before="240" w:after="240" w:line="360" w:lineRule="auto"/>
        <w:ind w:firstLine="567"/>
        <w:jc w:val="both"/>
        <w:rPr>
          <w:rFonts w:ascii="Times New Roman" w:hAnsi="Times New Roman" w:cs="Times New Roman"/>
          <w:sz w:val="24"/>
        </w:rPr>
      </w:pPr>
      <w:r w:rsidRPr="00965C10">
        <w:rPr>
          <w:rFonts w:ascii="Times New Roman" w:hAnsi="Times New Roman" w:cs="Times New Roman"/>
          <w:sz w:val="24"/>
        </w:rPr>
        <w:t>Anket formu aracılığı ile elde edilen veriler, ista</w:t>
      </w:r>
      <w:r w:rsidR="00A54CB2">
        <w:rPr>
          <w:rFonts w:ascii="Times New Roman" w:hAnsi="Times New Roman" w:cs="Times New Roman"/>
          <w:sz w:val="24"/>
        </w:rPr>
        <w:t>tis</w:t>
      </w:r>
      <w:r w:rsidRPr="00965C10">
        <w:rPr>
          <w:rFonts w:ascii="Times New Roman" w:hAnsi="Times New Roman" w:cs="Times New Roman"/>
          <w:sz w:val="24"/>
        </w:rPr>
        <w:t xml:space="preserve">tiksel testler yardımı ile analiz edilerek aşağıdaki sorulara cevap aranmıştır. </w:t>
      </w:r>
    </w:p>
    <w:p w:rsidR="00447A38" w:rsidRPr="00447A38" w:rsidRDefault="00447A38" w:rsidP="008C79B9">
      <w:pPr>
        <w:pStyle w:val="ListeParagraf"/>
        <w:numPr>
          <w:ilvl w:val="0"/>
          <w:numId w:val="6"/>
        </w:numPr>
        <w:spacing w:before="240" w:after="240" w:line="360" w:lineRule="auto"/>
        <w:ind w:left="851" w:hanging="284"/>
        <w:contextualSpacing w:val="0"/>
        <w:jc w:val="both"/>
        <w:rPr>
          <w:rFonts w:ascii="Times New Roman" w:hAnsi="Times New Roman" w:cs="Times New Roman"/>
          <w:sz w:val="24"/>
        </w:rPr>
      </w:pPr>
      <w:r w:rsidRPr="00965C10">
        <w:rPr>
          <w:rFonts w:ascii="Times New Roman" w:hAnsi="Times New Roman" w:cs="Times New Roman"/>
          <w:sz w:val="24"/>
        </w:rPr>
        <w:t xml:space="preserve">Evde yaşayan yaşlıların günlük yaşam aktiviteleri ile malnütrisyon riskleri arasında ilişki var mıdır? </w:t>
      </w:r>
    </w:p>
    <w:p w:rsidR="00965C10" w:rsidRDefault="00965C10" w:rsidP="008C79B9">
      <w:pPr>
        <w:pStyle w:val="ListeParagraf"/>
        <w:numPr>
          <w:ilvl w:val="0"/>
          <w:numId w:val="6"/>
        </w:numPr>
        <w:spacing w:before="240" w:after="240" w:line="360" w:lineRule="auto"/>
        <w:ind w:left="851" w:hanging="284"/>
        <w:contextualSpacing w:val="0"/>
        <w:jc w:val="both"/>
        <w:rPr>
          <w:rFonts w:ascii="Times New Roman" w:hAnsi="Times New Roman" w:cs="Times New Roman"/>
          <w:sz w:val="24"/>
        </w:rPr>
      </w:pPr>
      <w:r w:rsidRPr="00965C10">
        <w:rPr>
          <w:rFonts w:ascii="Times New Roman" w:hAnsi="Times New Roman" w:cs="Times New Roman"/>
          <w:sz w:val="24"/>
        </w:rPr>
        <w:t>Evde yaşayan yaşlıların günlük yaşam aktiviteleri ile malnütrisyon riskleri arasındaki ilişki</w:t>
      </w:r>
      <w:r w:rsidR="00447A38">
        <w:rPr>
          <w:rFonts w:ascii="Times New Roman" w:hAnsi="Times New Roman" w:cs="Times New Roman"/>
          <w:sz w:val="24"/>
        </w:rPr>
        <w:t>nin düzeyi</w:t>
      </w:r>
      <w:r w:rsidRPr="00965C10">
        <w:rPr>
          <w:rFonts w:ascii="Times New Roman" w:hAnsi="Times New Roman" w:cs="Times New Roman"/>
          <w:sz w:val="24"/>
        </w:rPr>
        <w:t xml:space="preserve"> nedir?</w:t>
      </w:r>
    </w:p>
    <w:p w:rsidR="00BB4D94" w:rsidRDefault="00BB4D94" w:rsidP="008C79B9">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Araştırma soruları doğrultusunda kurulan hipotezler şu şekildedir.</w:t>
      </w:r>
    </w:p>
    <w:p w:rsidR="00CA23AE" w:rsidRDefault="00CA23AE" w:rsidP="008C79B9">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 xml:space="preserve">0 =  </w:t>
      </w:r>
      <w:r>
        <w:rPr>
          <w:rFonts w:ascii="Times New Roman" w:hAnsi="Times New Roman" w:cs="Times New Roman"/>
          <w:sz w:val="24"/>
        </w:rPr>
        <w:t>Katılımcıların malnütrisyon riskleri ile günlük yaşam aktiviteleri arasında an</w:t>
      </w:r>
      <w:r w:rsidR="00373656">
        <w:rPr>
          <w:rFonts w:ascii="Times New Roman" w:hAnsi="Times New Roman" w:cs="Times New Roman"/>
          <w:sz w:val="24"/>
        </w:rPr>
        <w:t>l</w:t>
      </w:r>
      <w:r>
        <w:rPr>
          <w:rFonts w:ascii="Times New Roman" w:hAnsi="Times New Roman" w:cs="Times New Roman"/>
          <w:sz w:val="24"/>
        </w:rPr>
        <w:t>amlı bir ilişki yoktur.</w:t>
      </w:r>
    </w:p>
    <w:p w:rsidR="00BB4D94" w:rsidRDefault="00BB4D94" w:rsidP="008C79B9">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1</w:t>
      </w:r>
      <w:r w:rsidR="00CA23AE">
        <w:rPr>
          <w:rFonts w:ascii="Times New Roman" w:hAnsi="Times New Roman" w:cs="Times New Roman"/>
          <w:sz w:val="24"/>
          <w:vertAlign w:val="subscript"/>
        </w:rPr>
        <w:t xml:space="preserve"> =</w:t>
      </w:r>
      <w:r>
        <w:rPr>
          <w:rFonts w:ascii="Times New Roman" w:hAnsi="Times New Roman" w:cs="Times New Roman"/>
          <w:sz w:val="24"/>
        </w:rPr>
        <w:t xml:space="preserve"> Katılımcıların malnütrisyon riskleri ile günlük yaşam aktiviteleri arasında anlamlı bir ilişki vardır.</w:t>
      </w:r>
    </w:p>
    <w:p w:rsidR="00BB4D94" w:rsidRPr="00BB4D94" w:rsidRDefault="00BB4D94" w:rsidP="008C79B9">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 xml:space="preserve">2= </w:t>
      </w:r>
      <w:r>
        <w:rPr>
          <w:rFonts w:ascii="Times New Roman" w:hAnsi="Times New Roman" w:cs="Times New Roman"/>
          <w:sz w:val="24"/>
        </w:rPr>
        <w:t>Katılımcıların malnütrisyon riskleri ile enstrümantal günlük yaşam aktiviteleri arasında anlamlı bir ilişki vardır.</w:t>
      </w:r>
    </w:p>
    <w:p w:rsidR="00B80584" w:rsidRDefault="00DF2B50" w:rsidP="00DF2B50">
      <w:pPr>
        <w:spacing w:after="0" w:line="240" w:lineRule="auto"/>
        <w:rPr>
          <w:rFonts w:ascii="Times New Roman" w:hAnsi="Times New Roman" w:cs="Times New Roman"/>
          <w:b/>
          <w:sz w:val="24"/>
          <w:szCs w:val="24"/>
        </w:rPr>
      </w:pPr>
      <w:bookmarkStart w:id="51" w:name="_Toc8242442"/>
      <w:r w:rsidRPr="00DF2B50">
        <w:rPr>
          <w:rFonts w:ascii="Times New Roman" w:hAnsi="Times New Roman" w:cs="Times New Roman"/>
          <w:b/>
          <w:sz w:val="24"/>
          <w:szCs w:val="24"/>
        </w:rPr>
        <w:lastRenderedPageBreak/>
        <w:t xml:space="preserve">3.5. </w:t>
      </w:r>
      <w:r w:rsidR="00B80584" w:rsidRPr="00DF2B50">
        <w:rPr>
          <w:rFonts w:ascii="Times New Roman" w:hAnsi="Times New Roman" w:cs="Times New Roman"/>
          <w:b/>
          <w:sz w:val="24"/>
          <w:szCs w:val="24"/>
        </w:rPr>
        <w:t>Araştırmanın Yeri ve Zamanı</w:t>
      </w:r>
      <w:bookmarkEnd w:id="51"/>
    </w:p>
    <w:p w:rsidR="00DF2B50" w:rsidRPr="00DF2B50" w:rsidRDefault="00DF2B50" w:rsidP="00DF2B50">
      <w:pPr>
        <w:spacing w:after="0" w:line="240" w:lineRule="auto"/>
        <w:rPr>
          <w:rFonts w:ascii="Times New Roman" w:hAnsi="Times New Roman" w:cs="Times New Roman"/>
          <w:b/>
          <w:sz w:val="24"/>
          <w:szCs w:val="24"/>
        </w:rPr>
      </w:pPr>
    </w:p>
    <w:p w:rsidR="00A35517" w:rsidRDefault="001535E7" w:rsidP="00DF2B50">
      <w:pPr>
        <w:spacing w:before="240" w:after="0" w:line="360" w:lineRule="auto"/>
        <w:ind w:firstLine="567"/>
        <w:jc w:val="both"/>
        <w:rPr>
          <w:rFonts w:ascii="Times New Roman" w:hAnsi="Times New Roman" w:cs="Times New Roman"/>
          <w:sz w:val="24"/>
        </w:rPr>
      </w:pPr>
      <w:r w:rsidRPr="001535E7">
        <w:rPr>
          <w:rFonts w:ascii="Times New Roman" w:hAnsi="Times New Roman" w:cs="Times New Roman"/>
          <w:sz w:val="24"/>
        </w:rPr>
        <w:t>Araştırma, Aydın ili Koçarlı ilçesi Çakırbeyli Beldesinde bulunan, Çakırbeyli Aile Sağlığı Merkezi’ne kayıtlı olan 65 yaş üstü, yatağa bağımlı olmayan ve gönüllü olarak araştırmay</w:t>
      </w:r>
      <w:r w:rsidR="005F78C2">
        <w:rPr>
          <w:rFonts w:ascii="Times New Roman" w:hAnsi="Times New Roman" w:cs="Times New Roman"/>
          <w:sz w:val="24"/>
        </w:rPr>
        <w:t>a katılmayı kabul eden bireyler ile</w:t>
      </w:r>
      <w:r w:rsidRPr="001535E7">
        <w:rPr>
          <w:rFonts w:ascii="Times New Roman" w:hAnsi="Times New Roman" w:cs="Times New Roman"/>
          <w:sz w:val="24"/>
        </w:rPr>
        <w:t xml:space="preserve"> Şubat-Nisan 2019 tarihleri arasında gerçekleştirilmiştir.</w:t>
      </w:r>
      <w:r w:rsidR="001F647E">
        <w:rPr>
          <w:rStyle w:val="DipnotBavurusu"/>
          <w:rFonts w:ascii="Times New Roman" w:hAnsi="Times New Roman" w:cs="Times New Roman"/>
          <w:sz w:val="24"/>
        </w:rPr>
        <w:footnoteReference w:id="2"/>
      </w:r>
    </w:p>
    <w:p w:rsidR="00DF2B50" w:rsidRDefault="00DF2B50" w:rsidP="00DF2B50">
      <w:pPr>
        <w:spacing w:after="0" w:line="240" w:lineRule="auto"/>
        <w:jc w:val="both"/>
        <w:rPr>
          <w:rFonts w:ascii="Times New Roman" w:hAnsi="Times New Roman" w:cs="Times New Roman"/>
          <w:sz w:val="24"/>
        </w:rPr>
      </w:pPr>
    </w:p>
    <w:p w:rsidR="00DF2B50" w:rsidRDefault="00DF2B50" w:rsidP="00DF2B50">
      <w:pPr>
        <w:spacing w:after="0" w:line="240" w:lineRule="auto"/>
        <w:jc w:val="both"/>
        <w:rPr>
          <w:rFonts w:ascii="Times New Roman" w:hAnsi="Times New Roman" w:cs="Times New Roman"/>
          <w:sz w:val="24"/>
        </w:rPr>
      </w:pPr>
    </w:p>
    <w:p w:rsidR="001F647E" w:rsidRDefault="00DF2B50" w:rsidP="00DF2B50">
      <w:pPr>
        <w:spacing w:after="0" w:line="240" w:lineRule="auto"/>
        <w:rPr>
          <w:rFonts w:ascii="Times New Roman" w:hAnsi="Times New Roman" w:cs="Times New Roman"/>
          <w:b/>
          <w:sz w:val="24"/>
          <w:szCs w:val="24"/>
        </w:rPr>
      </w:pPr>
      <w:bookmarkStart w:id="52" w:name="_Toc8242443"/>
      <w:r w:rsidRPr="00DF2B50">
        <w:rPr>
          <w:rFonts w:ascii="Times New Roman" w:hAnsi="Times New Roman" w:cs="Times New Roman"/>
          <w:b/>
          <w:sz w:val="24"/>
          <w:szCs w:val="24"/>
        </w:rPr>
        <w:t xml:space="preserve">3.6. </w:t>
      </w:r>
      <w:r w:rsidR="001F647E" w:rsidRPr="00DF2B50">
        <w:rPr>
          <w:rFonts w:ascii="Times New Roman" w:hAnsi="Times New Roman" w:cs="Times New Roman"/>
          <w:b/>
          <w:sz w:val="24"/>
          <w:szCs w:val="24"/>
        </w:rPr>
        <w:t>Araştırmanın Evreni ve Örneklemi</w:t>
      </w:r>
      <w:bookmarkEnd w:id="52"/>
    </w:p>
    <w:p w:rsidR="00DF2B50" w:rsidRPr="00DF2B50" w:rsidRDefault="00DF2B50" w:rsidP="00DF2B50">
      <w:pPr>
        <w:spacing w:after="0" w:line="240" w:lineRule="auto"/>
        <w:rPr>
          <w:rFonts w:ascii="Times New Roman" w:hAnsi="Times New Roman" w:cs="Times New Roman"/>
          <w:b/>
          <w:sz w:val="24"/>
          <w:szCs w:val="24"/>
        </w:rPr>
      </w:pPr>
    </w:p>
    <w:p w:rsidR="001F647E" w:rsidRDefault="001F647E" w:rsidP="008C79B9">
      <w:pPr>
        <w:spacing w:before="240" w:after="240" w:line="360" w:lineRule="auto"/>
        <w:ind w:firstLine="567"/>
        <w:jc w:val="both"/>
        <w:rPr>
          <w:rFonts w:ascii="Times New Roman" w:hAnsi="Times New Roman" w:cs="Times New Roman"/>
          <w:sz w:val="24"/>
        </w:rPr>
      </w:pPr>
      <w:r w:rsidRPr="001F647E">
        <w:rPr>
          <w:rFonts w:ascii="Times New Roman" w:hAnsi="Times New Roman" w:cs="Times New Roman"/>
          <w:sz w:val="24"/>
        </w:rPr>
        <w:t>Araştırma evrenini Aydın ili Koçarlı ilçesi</w:t>
      </w:r>
      <w:r w:rsidRPr="001F647E">
        <w:rPr>
          <w:rStyle w:val="DipnotBavurusu"/>
          <w:rFonts w:ascii="Times New Roman" w:hAnsi="Times New Roman" w:cs="Times New Roman"/>
          <w:sz w:val="24"/>
        </w:rPr>
        <w:footnoteReference w:id="3"/>
      </w:r>
      <w:r w:rsidRPr="001F647E">
        <w:rPr>
          <w:rFonts w:ascii="Times New Roman" w:hAnsi="Times New Roman" w:cs="Times New Roman"/>
          <w:sz w:val="24"/>
        </w:rPr>
        <w:t xml:space="preserve"> Çakırbeyli Beldesindebulunan</w:t>
      </w:r>
      <w:r w:rsidR="00D01D4B">
        <w:rPr>
          <w:rFonts w:ascii="Times New Roman" w:hAnsi="Times New Roman" w:cs="Times New Roman"/>
          <w:sz w:val="24"/>
        </w:rPr>
        <w:t>,</w:t>
      </w:r>
      <w:r w:rsidRPr="001F647E">
        <w:rPr>
          <w:rFonts w:ascii="Times New Roman" w:hAnsi="Times New Roman" w:cs="Times New Roman"/>
          <w:sz w:val="24"/>
        </w:rPr>
        <w:t xml:space="preserve"> Çakırbeyli Aile Sağlığı Merkezi’ne kayıtlı 65 yaş üstü</w:t>
      </w:r>
      <w:r w:rsidR="00EB3E41">
        <w:rPr>
          <w:rFonts w:ascii="Times New Roman" w:hAnsi="Times New Roman" w:cs="Times New Roman"/>
          <w:sz w:val="24"/>
        </w:rPr>
        <w:t xml:space="preserve"> bireyler, örneklemini ise bu merkeze kayıtlı olan </w:t>
      </w:r>
      <w:r w:rsidR="003E5C78">
        <w:rPr>
          <w:rFonts w:ascii="Times New Roman" w:hAnsi="Times New Roman" w:cs="Times New Roman"/>
          <w:sz w:val="24"/>
        </w:rPr>
        <w:t xml:space="preserve">yaşlılardan, </w:t>
      </w:r>
      <w:r w:rsidR="00EB3E41">
        <w:rPr>
          <w:rFonts w:ascii="Times New Roman" w:hAnsi="Times New Roman" w:cs="Times New Roman"/>
          <w:sz w:val="24"/>
        </w:rPr>
        <w:t xml:space="preserve">rastgele örnekleme seçimi ile belirlenmiş 173 </w:t>
      </w:r>
      <w:r w:rsidR="003E5C78">
        <w:rPr>
          <w:rFonts w:ascii="Times New Roman" w:hAnsi="Times New Roman" w:cs="Times New Roman"/>
          <w:sz w:val="24"/>
        </w:rPr>
        <w:t>kişi</w:t>
      </w:r>
      <w:r w:rsidRPr="001F647E">
        <w:rPr>
          <w:rFonts w:ascii="Times New Roman" w:hAnsi="Times New Roman" w:cs="Times New Roman"/>
          <w:sz w:val="24"/>
        </w:rPr>
        <w:t>oluşturmaktadır.</w:t>
      </w:r>
    </w:p>
    <w:p w:rsidR="009D7EF6" w:rsidRDefault="009D7EF6" w:rsidP="008C79B9">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Araştırma örneklem büyüklüğü,Andre ve arkadaşları (2013) tarafından yürütülen </w:t>
      </w:r>
      <w:r w:rsidR="001F647E" w:rsidRPr="001F647E">
        <w:rPr>
          <w:rFonts w:ascii="Times New Roman" w:hAnsi="Times New Roman" w:cs="Times New Roman"/>
          <w:sz w:val="24"/>
        </w:rPr>
        <w:t>“Mini Nutritional Assessment and functional capacity incommunity-dwelling elderly in Rural Luozi, Democrat</w:t>
      </w:r>
      <w:r>
        <w:rPr>
          <w:rFonts w:ascii="Times New Roman" w:hAnsi="Times New Roman" w:cs="Times New Roman"/>
          <w:sz w:val="24"/>
        </w:rPr>
        <w:t xml:space="preserve">icRepublic of Congo” çalışmasında kullanılan değerler </w:t>
      </w:r>
      <w:r w:rsidR="002A4053">
        <w:rPr>
          <w:rFonts w:ascii="Times New Roman" w:hAnsi="Times New Roman" w:cs="Times New Roman"/>
          <w:sz w:val="24"/>
        </w:rPr>
        <w:t xml:space="preserve">esas alınarak hesaplanmıştır. </w:t>
      </w:r>
      <w:r>
        <w:rPr>
          <w:rFonts w:ascii="Times New Roman" w:hAnsi="Times New Roman" w:cs="Times New Roman"/>
          <w:sz w:val="24"/>
        </w:rPr>
        <w:t>Buna göre</w:t>
      </w:r>
      <w:r w:rsidR="002A4053">
        <w:rPr>
          <w:rFonts w:ascii="Times New Roman" w:hAnsi="Times New Roman" w:cs="Times New Roman"/>
          <w:sz w:val="24"/>
        </w:rPr>
        <w:t>;</w:t>
      </w:r>
      <w:r>
        <w:rPr>
          <w:rFonts w:ascii="Times New Roman" w:hAnsi="Times New Roman" w:cs="Times New Roman"/>
          <w:sz w:val="24"/>
        </w:rPr>
        <w:t xml:space="preserve"> e</w:t>
      </w:r>
      <w:r w:rsidR="001F647E" w:rsidRPr="001F647E">
        <w:rPr>
          <w:rFonts w:ascii="Times New Roman" w:hAnsi="Times New Roman" w:cs="Times New Roman"/>
          <w:sz w:val="24"/>
        </w:rPr>
        <w:t>t</w:t>
      </w:r>
      <w:r>
        <w:rPr>
          <w:rFonts w:ascii="Times New Roman" w:hAnsi="Times New Roman" w:cs="Times New Roman"/>
          <w:sz w:val="24"/>
        </w:rPr>
        <w:t>ki büyüklüğü 0,26</w:t>
      </w:r>
      <w:r w:rsidR="001F647E" w:rsidRPr="001F647E">
        <w:rPr>
          <w:rFonts w:ascii="Times New Roman" w:hAnsi="Times New Roman" w:cs="Times New Roman"/>
          <w:sz w:val="24"/>
        </w:rPr>
        <w:t>, Tip 1 hata</w:t>
      </w:r>
      <w:r>
        <w:rPr>
          <w:rFonts w:ascii="Times New Roman" w:hAnsi="Times New Roman" w:cs="Times New Roman"/>
          <w:sz w:val="24"/>
        </w:rPr>
        <w:t xml:space="preserve"> seviyesi 0,05, güç %80 alındığında, araştırma örneklem büyüklüğü</w:t>
      </w:r>
      <w:r w:rsidR="001F647E" w:rsidRPr="001F647E">
        <w:rPr>
          <w:rFonts w:ascii="Times New Roman" w:hAnsi="Times New Roman" w:cs="Times New Roman"/>
          <w:sz w:val="24"/>
        </w:rPr>
        <w:t xml:space="preserve"> 139 olarak hesaplanmıştır. </w:t>
      </w:r>
      <w:r>
        <w:rPr>
          <w:rFonts w:ascii="Times New Roman" w:hAnsi="Times New Roman" w:cs="Times New Roman"/>
          <w:sz w:val="24"/>
        </w:rPr>
        <w:t>Verilerin güv</w:t>
      </w:r>
      <w:r w:rsidR="002A4053">
        <w:rPr>
          <w:rFonts w:ascii="Times New Roman" w:hAnsi="Times New Roman" w:cs="Times New Roman"/>
          <w:sz w:val="24"/>
        </w:rPr>
        <w:t xml:space="preserve">enilirliğini arttırma amacıyla </w:t>
      </w:r>
      <w:r>
        <w:rPr>
          <w:rFonts w:ascii="Times New Roman" w:hAnsi="Times New Roman" w:cs="Times New Roman"/>
          <w:sz w:val="24"/>
        </w:rPr>
        <w:t xml:space="preserve">örneklem sayısına </w:t>
      </w:r>
      <w:r w:rsidR="001F647E" w:rsidRPr="001F647E">
        <w:rPr>
          <w:rFonts w:ascii="Times New Roman" w:hAnsi="Times New Roman" w:cs="Times New Roman"/>
          <w:sz w:val="24"/>
        </w:rPr>
        <w:t>%20 yedek katılımcı eklenerek 173 k</w:t>
      </w:r>
      <w:r>
        <w:rPr>
          <w:rFonts w:ascii="Times New Roman" w:hAnsi="Times New Roman" w:cs="Times New Roman"/>
          <w:sz w:val="24"/>
        </w:rPr>
        <w:t>atılımcı sayısı elde edilmiş ve örneklem büyüklüğü (n) 173 olarak belirlenmiştir.</w:t>
      </w:r>
    </w:p>
    <w:p w:rsidR="00DF2B50" w:rsidRDefault="009D7EF6" w:rsidP="008C79B9">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Araştırma verilerinin toplanması amacıyla uygulamanın yapılacağı </w:t>
      </w:r>
      <w:r w:rsidR="00417EFE">
        <w:rPr>
          <w:rFonts w:ascii="Times New Roman" w:hAnsi="Times New Roman" w:cs="Times New Roman"/>
          <w:sz w:val="24"/>
        </w:rPr>
        <w:t xml:space="preserve">Çakırbeyli Aile Sağlığı Merkezine kayıtlı 65 yaş ve üstü 672 yaşlının bölgelere </w:t>
      </w:r>
      <w:r w:rsidR="00273EE7">
        <w:rPr>
          <w:rFonts w:ascii="Times New Roman" w:hAnsi="Times New Roman" w:cs="Times New Roman"/>
          <w:sz w:val="24"/>
        </w:rPr>
        <w:t>göre dağılım aşağıdaki Tablo 3</w:t>
      </w:r>
      <w:r w:rsidR="00417EFE">
        <w:rPr>
          <w:rFonts w:ascii="Times New Roman" w:hAnsi="Times New Roman" w:cs="Times New Roman"/>
          <w:sz w:val="24"/>
        </w:rPr>
        <w:t>’deki gibidir.</w:t>
      </w:r>
      <w:r w:rsidR="00DF2B50">
        <w:rPr>
          <w:rFonts w:ascii="Times New Roman" w:hAnsi="Times New Roman" w:cs="Times New Roman"/>
          <w:sz w:val="24"/>
        </w:rPr>
        <w:br w:type="page"/>
      </w:r>
    </w:p>
    <w:p w:rsidR="00417EFE" w:rsidRPr="00417EFE" w:rsidRDefault="00417EFE" w:rsidP="00DF2B50">
      <w:pPr>
        <w:pStyle w:val="ResimYazs"/>
        <w:spacing w:before="240" w:after="240" w:line="360" w:lineRule="auto"/>
        <w:ind w:left="851" w:hanging="851"/>
        <w:rPr>
          <w:rFonts w:ascii="Times New Roman" w:hAnsi="Times New Roman" w:cs="Times New Roman"/>
          <w:i w:val="0"/>
          <w:color w:val="auto"/>
          <w:sz w:val="36"/>
        </w:rPr>
      </w:pPr>
      <w:bookmarkStart w:id="53" w:name="_Toc8151764"/>
      <w:r w:rsidRPr="00DF2B50">
        <w:rPr>
          <w:rFonts w:ascii="Times New Roman" w:hAnsi="Times New Roman" w:cs="Times New Roman"/>
          <w:b/>
          <w:i w:val="0"/>
          <w:color w:val="auto"/>
          <w:sz w:val="24"/>
        </w:rPr>
        <w:lastRenderedPageBreak/>
        <w:t xml:space="preserve">Tablo </w:t>
      </w:r>
      <w:r w:rsidR="00D432C2">
        <w:rPr>
          <w:rFonts w:ascii="Times New Roman" w:hAnsi="Times New Roman" w:cs="Times New Roman"/>
          <w:b/>
          <w:i w:val="0"/>
          <w:color w:val="auto"/>
          <w:sz w:val="24"/>
        </w:rPr>
        <w:t>3</w:t>
      </w:r>
      <w:r>
        <w:rPr>
          <w:rFonts w:ascii="Times New Roman" w:hAnsi="Times New Roman" w:cs="Times New Roman"/>
          <w:i w:val="0"/>
          <w:color w:val="auto"/>
          <w:sz w:val="24"/>
        </w:rPr>
        <w:t xml:space="preserve">. Çakırbeyli Aile Sağlığı Merkezine </w:t>
      </w:r>
      <w:r w:rsidR="004B40ED">
        <w:rPr>
          <w:rFonts w:ascii="Times New Roman" w:hAnsi="Times New Roman" w:cs="Times New Roman"/>
          <w:i w:val="0"/>
          <w:color w:val="auto"/>
          <w:sz w:val="24"/>
        </w:rPr>
        <w:t>kayıtlı 65 yaş ve üstü yaşlıların bölgelere göre dağılımı</w:t>
      </w:r>
      <w:bookmarkEnd w:id="53"/>
    </w:p>
    <w:tbl>
      <w:tblPr>
        <w:tblStyle w:val="TabloKlavuzu"/>
        <w:tblW w:w="0" w:type="auto"/>
        <w:tblBorders>
          <w:left w:val="none" w:sz="0" w:space="0" w:color="auto"/>
          <w:right w:val="none" w:sz="0" w:space="0" w:color="auto"/>
          <w:insideH w:val="none" w:sz="0" w:space="0" w:color="auto"/>
          <w:insideV w:val="none" w:sz="0" w:space="0" w:color="auto"/>
        </w:tblBorders>
        <w:tblLook w:val="04A0"/>
      </w:tblPr>
      <w:tblGrid>
        <w:gridCol w:w="3020"/>
        <w:gridCol w:w="3020"/>
        <w:gridCol w:w="3021"/>
      </w:tblGrid>
      <w:tr w:rsidR="00417EFE" w:rsidRPr="004B40ED" w:rsidTr="00DF2B50">
        <w:trPr>
          <w:trHeight w:val="20"/>
        </w:trPr>
        <w:tc>
          <w:tcPr>
            <w:tcW w:w="3020" w:type="dxa"/>
            <w:tcBorders>
              <w:top w:val="single" w:sz="4" w:space="0" w:color="auto"/>
              <w:bottom w:val="single" w:sz="4" w:space="0" w:color="auto"/>
            </w:tcBorders>
          </w:tcPr>
          <w:p w:rsidR="00417EFE" w:rsidRPr="00F6334D" w:rsidRDefault="004B40ED" w:rsidP="00DF2B50">
            <w:pPr>
              <w:jc w:val="both"/>
              <w:rPr>
                <w:rFonts w:ascii="Times New Roman" w:hAnsi="Times New Roman" w:cs="Times New Roman"/>
                <w:b/>
                <w:sz w:val="20"/>
                <w:szCs w:val="20"/>
              </w:rPr>
            </w:pPr>
            <w:r w:rsidRPr="00F6334D">
              <w:rPr>
                <w:rFonts w:ascii="Times New Roman" w:hAnsi="Times New Roman" w:cs="Times New Roman"/>
                <w:b/>
                <w:sz w:val="20"/>
                <w:szCs w:val="20"/>
              </w:rPr>
              <w:t>Bölge Adı</w:t>
            </w:r>
          </w:p>
        </w:tc>
        <w:tc>
          <w:tcPr>
            <w:tcW w:w="3020" w:type="dxa"/>
            <w:tcBorders>
              <w:top w:val="single" w:sz="4" w:space="0" w:color="auto"/>
              <w:bottom w:val="single" w:sz="4" w:space="0" w:color="auto"/>
            </w:tcBorders>
          </w:tcPr>
          <w:p w:rsidR="00417EFE" w:rsidRPr="00F6334D" w:rsidRDefault="004B40ED" w:rsidP="00DF2B50">
            <w:pPr>
              <w:jc w:val="both"/>
              <w:rPr>
                <w:rFonts w:ascii="Times New Roman" w:hAnsi="Times New Roman" w:cs="Times New Roman"/>
                <w:b/>
                <w:sz w:val="20"/>
                <w:szCs w:val="20"/>
              </w:rPr>
            </w:pPr>
            <w:r w:rsidRPr="00F6334D">
              <w:rPr>
                <w:rFonts w:ascii="Times New Roman" w:hAnsi="Times New Roman" w:cs="Times New Roman"/>
                <w:b/>
                <w:sz w:val="20"/>
                <w:szCs w:val="20"/>
              </w:rPr>
              <w:t>65 yaş ve üstü nüfus</w:t>
            </w:r>
          </w:p>
        </w:tc>
        <w:tc>
          <w:tcPr>
            <w:tcW w:w="3021" w:type="dxa"/>
            <w:tcBorders>
              <w:top w:val="single" w:sz="4" w:space="0" w:color="auto"/>
              <w:bottom w:val="single" w:sz="4" w:space="0" w:color="auto"/>
            </w:tcBorders>
          </w:tcPr>
          <w:p w:rsidR="00417EFE" w:rsidRPr="00F6334D" w:rsidRDefault="004B40ED" w:rsidP="00DF2B50">
            <w:pPr>
              <w:jc w:val="both"/>
              <w:rPr>
                <w:rFonts w:ascii="Times New Roman" w:hAnsi="Times New Roman" w:cs="Times New Roman"/>
                <w:b/>
                <w:sz w:val="20"/>
                <w:szCs w:val="20"/>
              </w:rPr>
            </w:pPr>
            <w:r w:rsidRPr="00F6334D">
              <w:rPr>
                <w:rFonts w:ascii="Times New Roman" w:hAnsi="Times New Roman" w:cs="Times New Roman"/>
                <w:b/>
                <w:sz w:val="20"/>
                <w:szCs w:val="20"/>
              </w:rPr>
              <w:t>Hedef Örneklem Sayısı</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Boğaziçi</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40</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10</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Boydere</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29</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7</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Cincin</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172</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44</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Çakırbeyli</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118</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30</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Çakmar</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33</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9</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Evsekler</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46</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12</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Gözkaya</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44</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11</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Hacıhamzalar</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34</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9</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Karacaören</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48</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12</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Kuşlarbelen</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18</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5</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Orhaniye</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38</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10</w:t>
            </w:r>
          </w:p>
        </w:tc>
      </w:tr>
      <w:tr w:rsidR="004B40ED" w:rsidRPr="004B40ED" w:rsidTr="00DF2B50">
        <w:trPr>
          <w:trHeight w:val="20"/>
        </w:trPr>
        <w:tc>
          <w:tcPr>
            <w:tcW w:w="3020" w:type="dxa"/>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Tığlılar</w:t>
            </w:r>
          </w:p>
        </w:tc>
        <w:tc>
          <w:tcPr>
            <w:tcW w:w="3020"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19</w:t>
            </w:r>
          </w:p>
        </w:tc>
        <w:tc>
          <w:tcPr>
            <w:tcW w:w="3021" w:type="dxa"/>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5</w:t>
            </w:r>
          </w:p>
        </w:tc>
      </w:tr>
      <w:tr w:rsidR="004B40ED" w:rsidRPr="004B40ED" w:rsidTr="00DF2B50">
        <w:trPr>
          <w:trHeight w:val="20"/>
        </w:trPr>
        <w:tc>
          <w:tcPr>
            <w:tcW w:w="3020" w:type="dxa"/>
            <w:tcBorders>
              <w:bottom w:val="nil"/>
            </w:tcBorders>
            <w:shd w:val="clear" w:color="auto" w:fill="auto"/>
          </w:tcPr>
          <w:p w:rsidR="004B40ED" w:rsidRPr="004B40ED" w:rsidRDefault="004B40ED" w:rsidP="00DF2B50">
            <w:pPr>
              <w:jc w:val="both"/>
              <w:rPr>
                <w:rFonts w:ascii="Times New Roman" w:hAnsi="Times New Roman" w:cs="Times New Roman"/>
                <w:sz w:val="20"/>
                <w:szCs w:val="20"/>
              </w:rPr>
            </w:pPr>
            <w:r w:rsidRPr="004B40ED">
              <w:rPr>
                <w:rFonts w:ascii="Times New Roman" w:hAnsi="Times New Roman" w:cs="Times New Roman"/>
                <w:sz w:val="20"/>
                <w:szCs w:val="20"/>
              </w:rPr>
              <w:t>Zeytinköy</w:t>
            </w:r>
          </w:p>
        </w:tc>
        <w:tc>
          <w:tcPr>
            <w:tcW w:w="3020" w:type="dxa"/>
            <w:tcBorders>
              <w:bottom w:val="nil"/>
            </w:tcBorders>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33</w:t>
            </w:r>
          </w:p>
        </w:tc>
        <w:tc>
          <w:tcPr>
            <w:tcW w:w="3021" w:type="dxa"/>
            <w:tcBorders>
              <w:bottom w:val="nil"/>
            </w:tcBorders>
            <w:shd w:val="clear" w:color="auto" w:fill="auto"/>
            <w:vAlign w:val="center"/>
          </w:tcPr>
          <w:p w:rsidR="004B40ED" w:rsidRPr="004B40ED" w:rsidRDefault="004B40ED" w:rsidP="00DF2B50">
            <w:pPr>
              <w:jc w:val="center"/>
              <w:rPr>
                <w:rFonts w:ascii="Times New Roman" w:hAnsi="Times New Roman" w:cs="Times New Roman"/>
                <w:sz w:val="20"/>
                <w:szCs w:val="20"/>
              </w:rPr>
            </w:pPr>
            <w:r w:rsidRPr="004B40ED">
              <w:rPr>
                <w:rFonts w:ascii="Times New Roman" w:hAnsi="Times New Roman" w:cs="Times New Roman"/>
                <w:sz w:val="20"/>
                <w:szCs w:val="20"/>
              </w:rPr>
              <w:t>9</w:t>
            </w:r>
          </w:p>
        </w:tc>
      </w:tr>
      <w:tr w:rsidR="004B40ED" w:rsidRPr="004B40ED" w:rsidTr="00DF2B50">
        <w:trPr>
          <w:trHeight w:val="20"/>
        </w:trPr>
        <w:tc>
          <w:tcPr>
            <w:tcW w:w="3020" w:type="dxa"/>
            <w:tcBorders>
              <w:top w:val="nil"/>
              <w:bottom w:val="single" w:sz="4" w:space="0" w:color="auto"/>
            </w:tcBorders>
            <w:shd w:val="clear" w:color="auto" w:fill="auto"/>
          </w:tcPr>
          <w:p w:rsidR="004B40ED" w:rsidRPr="004819AB" w:rsidRDefault="004B40ED" w:rsidP="00DF2B50">
            <w:pPr>
              <w:jc w:val="both"/>
              <w:rPr>
                <w:rFonts w:ascii="Times New Roman" w:hAnsi="Times New Roman" w:cs="Times New Roman"/>
                <w:sz w:val="20"/>
                <w:szCs w:val="20"/>
              </w:rPr>
            </w:pPr>
            <w:r w:rsidRPr="004819AB">
              <w:rPr>
                <w:rFonts w:ascii="Times New Roman" w:hAnsi="Times New Roman" w:cs="Times New Roman"/>
                <w:sz w:val="20"/>
                <w:szCs w:val="20"/>
              </w:rPr>
              <w:t>TOPLAM</w:t>
            </w:r>
          </w:p>
        </w:tc>
        <w:tc>
          <w:tcPr>
            <w:tcW w:w="3020" w:type="dxa"/>
            <w:tcBorders>
              <w:top w:val="nil"/>
              <w:bottom w:val="single" w:sz="4" w:space="0" w:color="auto"/>
            </w:tcBorders>
            <w:shd w:val="clear" w:color="auto" w:fill="auto"/>
            <w:vAlign w:val="center"/>
          </w:tcPr>
          <w:p w:rsidR="004B40ED" w:rsidRPr="004819AB" w:rsidRDefault="004B40ED" w:rsidP="00DF2B50">
            <w:pPr>
              <w:jc w:val="center"/>
              <w:rPr>
                <w:rFonts w:ascii="Times New Roman" w:hAnsi="Times New Roman" w:cs="Times New Roman"/>
                <w:sz w:val="20"/>
                <w:szCs w:val="20"/>
              </w:rPr>
            </w:pPr>
            <w:r w:rsidRPr="004819AB">
              <w:rPr>
                <w:rFonts w:ascii="Times New Roman" w:hAnsi="Times New Roman" w:cs="Times New Roman"/>
                <w:sz w:val="20"/>
                <w:szCs w:val="20"/>
              </w:rPr>
              <w:t>672</w:t>
            </w:r>
          </w:p>
        </w:tc>
        <w:tc>
          <w:tcPr>
            <w:tcW w:w="3021" w:type="dxa"/>
            <w:tcBorders>
              <w:top w:val="nil"/>
              <w:bottom w:val="single" w:sz="4" w:space="0" w:color="auto"/>
            </w:tcBorders>
            <w:shd w:val="clear" w:color="auto" w:fill="auto"/>
            <w:vAlign w:val="center"/>
          </w:tcPr>
          <w:p w:rsidR="004B40ED" w:rsidRPr="004819AB" w:rsidRDefault="004B40ED" w:rsidP="00DF2B50">
            <w:pPr>
              <w:jc w:val="center"/>
              <w:rPr>
                <w:rFonts w:ascii="Times New Roman" w:hAnsi="Times New Roman" w:cs="Times New Roman"/>
                <w:sz w:val="20"/>
                <w:szCs w:val="20"/>
              </w:rPr>
            </w:pPr>
            <w:r w:rsidRPr="004819AB">
              <w:rPr>
                <w:rFonts w:ascii="Times New Roman" w:hAnsi="Times New Roman" w:cs="Times New Roman"/>
                <w:sz w:val="20"/>
                <w:szCs w:val="20"/>
              </w:rPr>
              <w:t>173</w:t>
            </w:r>
          </w:p>
        </w:tc>
      </w:tr>
    </w:tbl>
    <w:p w:rsidR="00976D55" w:rsidRDefault="004B40ED" w:rsidP="00DF2B50">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Araştırmada</w:t>
      </w:r>
      <w:r w:rsidR="00783BD7">
        <w:rPr>
          <w:rFonts w:ascii="Times New Roman" w:hAnsi="Times New Roman" w:cs="Times New Roman"/>
          <w:sz w:val="24"/>
        </w:rPr>
        <w:t>,</w:t>
      </w:r>
      <w:r w:rsidR="009D7EF6">
        <w:rPr>
          <w:rFonts w:ascii="Times New Roman" w:hAnsi="Times New Roman" w:cs="Times New Roman"/>
          <w:sz w:val="24"/>
        </w:rPr>
        <w:t xml:space="preserve"> Çakırbeyli Aile Sağlığı Merkezine bağlı 13 bölgenin 65 yaş üstü yaşlı nüfus</w:t>
      </w:r>
      <w:r w:rsidR="002A4053">
        <w:rPr>
          <w:rFonts w:ascii="Times New Roman" w:hAnsi="Times New Roman" w:cs="Times New Roman"/>
          <w:sz w:val="24"/>
        </w:rPr>
        <w:t xml:space="preserve"> sayısı ile merkeze kayıtlı 65 yaş üstü toplam yaşlı nüfusu, ağırlıklandırılarak her bir bölge için ulaşılması gereken asgari örneklem sayısı belirlenmiştir. </w:t>
      </w:r>
    </w:p>
    <w:p w:rsidR="00DF2B50" w:rsidRDefault="00DF2B50" w:rsidP="00DF2B50">
      <w:pPr>
        <w:spacing w:after="0" w:line="240" w:lineRule="auto"/>
        <w:rPr>
          <w:rFonts w:ascii="Times New Roman" w:hAnsi="Times New Roman" w:cs="Times New Roman"/>
          <w:b/>
          <w:sz w:val="24"/>
          <w:szCs w:val="24"/>
        </w:rPr>
      </w:pPr>
      <w:bookmarkStart w:id="54" w:name="_Toc8242444"/>
    </w:p>
    <w:p w:rsidR="00DF2B50" w:rsidRDefault="00DF2B50" w:rsidP="00DF2B50">
      <w:pPr>
        <w:spacing w:after="0" w:line="240" w:lineRule="auto"/>
        <w:rPr>
          <w:rFonts w:ascii="Times New Roman" w:hAnsi="Times New Roman" w:cs="Times New Roman"/>
          <w:b/>
          <w:sz w:val="24"/>
          <w:szCs w:val="24"/>
        </w:rPr>
      </w:pPr>
    </w:p>
    <w:p w:rsidR="00976D55" w:rsidRDefault="00DF2B50" w:rsidP="00DF2B50">
      <w:pPr>
        <w:spacing w:after="0" w:line="240" w:lineRule="auto"/>
        <w:rPr>
          <w:rFonts w:ascii="Times New Roman" w:hAnsi="Times New Roman" w:cs="Times New Roman"/>
          <w:b/>
          <w:sz w:val="24"/>
          <w:szCs w:val="24"/>
        </w:rPr>
      </w:pPr>
      <w:r w:rsidRPr="00DF2B50">
        <w:rPr>
          <w:rFonts w:ascii="Times New Roman" w:hAnsi="Times New Roman" w:cs="Times New Roman"/>
          <w:b/>
          <w:sz w:val="24"/>
          <w:szCs w:val="24"/>
        </w:rPr>
        <w:t xml:space="preserve">3.7. </w:t>
      </w:r>
      <w:r w:rsidR="00976D55" w:rsidRPr="00DF2B50">
        <w:rPr>
          <w:rFonts w:ascii="Times New Roman" w:hAnsi="Times New Roman" w:cs="Times New Roman"/>
          <w:b/>
          <w:sz w:val="24"/>
          <w:szCs w:val="24"/>
        </w:rPr>
        <w:t>Verilerin Toplanması</w:t>
      </w:r>
      <w:bookmarkEnd w:id="54"/>
    </w:p>
    <w:p w:rsidR="00DF2B50" w:rsidRPr="00DF2B50" w:rsidRDefault="00DF2B50" w:rsidP="00DF2B50">
      <w:pPr>
        <w:spacing w:after="0" w:line="240" w:lineRule="auto"/>
        <w:rPr>
          <w:rFonts w:ascii="Times New Roman" w:hAnsi="Times New Roman" w:cs="Times New Roman"/>
          <w:b/>
          <w:sz w:val="24"/>
          <w:szCs w:val="24"/>
        </w:rPr>
      </w:pPr>
    </w:p>
    <w:p w:rsidR="004B40ED" w:rsidRDefault="002A4053" w:rsidP="008C79B9">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Her bölgede ulaşılması hedeflenen örneklemler, hane numaralarına göre rastgele örnekleme seçimi yöntemi ile belirlenmiştir. </w:t>
      </w:r>
      <w:r w:rsidR="00CE13F0">
        <w:rPr>
          <w:rFonts w:ascii="Times New Roman" w:hAnsi="Times New Roman" w:cs="Times New Roman"/>
          <w:sz w:val="24"/>
        </w:rPr>
        <w:t>Araştırma verileri,</w:t>
      </w:r>
      <w:r w:rsidR="00976D55">
        <w:rPr>
          <w:rFonts w:ascii="Times New Roman" w:hAnsi="Times New Roman" w:cs="Times New Roman"/>
          <w:sz w:val="24"/>
        </w:rPr>
        <w:t xml:space="preserve"> Şubat-Nisan 2019 döneminde </w:t>
      </w:r>
      <w:r w:rsidR="00CE13F0">
        <w:rPr>
          <w:rFonts w:ascii="Times New Roman" w:hAnsi="Times New Roman" w:cs="Times New Roman"/>
          <w:sz w:val="24"/>
        </w:rPr>
        <w:t>ç</w:t>
      </w:r>
      <w:r w:rsidR="00CE13F0" w:rsidRPr="00CE13F0">
        <w:rPr>
          <w:rFonts w:ascii="Times New Roman" w:hAnsi="Times New Roman" w:cs="Times New Roman"/>
          <w:sz w:val="24"/>
        </w:rPr>
        <w:t>alışmaya katılmayı kabul eden kişilere yüz yüze görüşme yöntemiyle</w:t>
      </w:r>
      <w:r w:rsidR="00976D55">
        <w:rPr>
          <w:rFonts w:ascii="Times New Roman" w:hAnsi="Times New Roman" w:cs="Times New Roman"/>
          <w:sz w:val="24"/>
        </w:rPr>
        <w:t xml:space="preserve"> toplanmış ve örneklem sayısına (n=173) ulaşılana kadar sürdürülmüştür</w:t>
      </w:r>
      <w:r w:rsidR="00CE13F0">
        <w:rPr>
          <w:rFonts w:ascii="Times New Roman" w:hAnsi="Times New Roman" w:cs="Times New Roman"/>
          <w:sz w:val="24"/>
        </w:rPr>
        <w:t>. Bölgelere göre rastgele belirlenen hedef örneklem-katılımcılardan; sözel iletişim kuramayanlar, yatağa bağımlı olanlar ve gönüllü olmayanlar</w:t>
      </w:r>
      <w:r w:rsidR="00222F28">
        <w:rPr>
          <w:rFonts w:ascii="Times New Roman" w:hAnsi="Times New Roman" w:cs="Times New Roman"/>
          <w:sz w:val="24"/>
        </w:rPr>
        <w:t xml:space="preserve"> araştırmaya dahil edilmemiştir. </w:t>
      </w:r>
      <w:r w:rsidR="00CE13F0">
        <w:rPr>
          <w:rFonts w:ascii="Times New Roman" w:hAnsi="Times New Roman" w:cs="Times New Roman"/>
          <w:sz w:val="24"/>
        </w:rPr>
        <w:t xml:space="preserve">Veri toplama sürecinde belirlenen örneklemlere ulaşılmış, araştırma ile ilgili gerekli açıklamalar yapılmış ve onayları alınmıştır. Gönüllü olarak araştırmaya katılmayı kabul eden katılımcılara ilişkin bilgi ve veriler, araştırmacı tarafından formlara işlenerek toplanmıştır. Araştırmacı, veri toplama sürecinde katılımcıların günlük işlerini aksatmamaya ve </w:t>
      </w:r>
      <w:r w:rsidR="00976D55">
        <w:rPr>
          <w:rFonts w:ascii="Times New Roman" w:hAnsi="Times New Roman" w:cs="Times New Roman"/>
          <w:sz w:val="24"/>
        </w:rPr>
        <w:t xml:space="preserve">verileri </w:t>
      </w:r>
      <w:r w:rsidR="00CE13F0">
        <w:rPr>
          <w:rFonts w:ascii="Times New Roman" w:hAnsi="Times New Roman" w:cs="Times New Roman"/>
          <w:sz w:val="24"/>
        </w:rPr>
        <w:t>olabildiğince en hızlı sürede toplamaya özen göstermiştir.</w:t>
      </w:r>
      <w:r w:rsidR="00976D55">
        <w:rPr>
          <w:rStyle w:val="DipnotBavurusu"/>
          <w:rFonts w:ascii="Times New Roman" w:hAnsi="Times New Roman" w:cs="Times New Roman"/>
          <w:sz w:val="24"/>
        </w:rPr>
        <w:footnoteReference w:id="4"/>
      </w:r>
    </w:p>
    <w:p w:rsidR="00DF2B50" w:rsidRPr="001F647E" w:rsidRDefault="00DF2B50" w:rsidP="008C79B9">
      <w:pPr>
        <w:spacing w:before="240" w:after="240" w:line="360" w:lineRule="auto"/>
        <w:ind w:firstLine="567"/>
        <w:jc w:val="both"/>
        <w:rPr>
          <w:rFonts w:ascii="Times New Roman" w:hAnsi="Times New Roman" w:cs="Times New Roman"/>
          <w:sz w:val="24"/>
        </w:rPr>
      </w:pPr>
    </w:p>
    <w:p w:rsidR="0091324F" w:rsidRDefault="00DF2B50" w:rsidP="00DF2B50">
      <w:pPr>
        <w:spacing w:after="0" w:line="240" w:lineRule="auto"/>
        <w:rPr>
          <w:rFonts w:ascii="Times New Roman" w:hAnsi="Times New Roman" w:cs="Times New Roman"/>
          <w:b/>
          <w:sz w:val="24"/>
          <w:szCs w:val="24"/>
        </w:rPr>
      </w:pPr>
      <w:bookmarkStart w:id="55" w:name="_Toc8242445"/>
      <w:r w:rsidRPr="00DF2B50">
        <w:rPr>
          <w:rFonts w:ascii="Times New Roman" w:hAnsi="Times New Roman" w:cs="Times New Roman"/>
          <w:b/>
          <w:sz w:val="24"/>
          <w:szCs w:val="24"/>
        </w:rPr>
        <w:lastRenderedPageBreak/>
        <w:t xml:space="preserve">3.8. </w:t>
      </w:r>
      <w:r w:rsidR="0091324F" w:rsidRPr="00DF2B50">
        <w:rPr>
          <w:rFonts w:ascii="Times New Roman" w:hAnsi="Times New Roman" w:cs="Times New Roman"/>
          <w:b/>
          <w:sz w:val="24"/>
          <w:szCs w:val="24"/>
        </w:rPr>
        <w:t>Araştırmanın Veri Toplama Araçları</w:t>
      </w:r>
      <w:bookmarkEnd w:id="55"/>
    </w:p>
    <w:p w:rsidR="00DF2B50" w:rsidRPr="00DF2B50" w:rsidRDefault="00DF2B50" w:rsidP="00DF2B50">
      <w:pPr>
        <w:spacing w:after="0" w:line="240" w:lineRule="auto"/>
        <w:rPr>
          <w:rFonts w:ascii="Times New Roman" w:hAnsi="Times New Roman" w:cs="Times New Roman"/>
          <w:b/>
          <w:sz w:val="24"/>
          <w:szCs w:val="24"/>
        </w:rPr>
      </w:pPr>
    </w:p>
    <w:p w:rsidR="008C5100" w:rsidRDefault="008C5100" w:rsidP="008C79B9">
      <w:pPr>
        <w:spacing w:before="240" w:after="240" w:line="360" w:lineRule="auto"/>
        <w:ind w:firstLine="567"/>
        <w:jc w:val="both"/>
        <w:rPr>
          <w:rFonts w:ascii="Times New Roman" w:hAnsi="Times New Roman" w:cs="Times New Roman"/>
          <w:sz w:val="24"/>
        </w:rPr>
      </w:pPr>
      <w:r w:rsidRPr="008C5100">
        <w:rPr>
          <w:rFonts w:ascii="Times New Roman" w:hAnsi="Times New Roman" w:cs="Times New Roman"/>
          <w:sz w:val="24"/>
        </w:rPr>
        <w:t xml:space="preserve">Araştırma verileri, </w:t>
      </w:r>
      <w:r w:rsidR="00B100E2">
        <w:rPr>
          <w:rFonts w:ascii="Times New Roman" w:hAnsi="Times New Roman" w:cs="Times New Roman"/>
          <w:sz w:val="24"/>
        </w:rPr>
        <w:t>dört</w:t>
      </w:r>
      <w:r w:rsidRPr="008C5100">
        <w:rPr>
          <w:rFonts w:ascii="Times New Roman" w:hAnsi="Times New Roman" w:cs="Times New Roman"/>
          <w:sz w:val="24"/>
        </w:rPr>
        <w:t xml:space="preserve"> farklı bölümden oluşan anket formu yardımı ile toplanmıştır. Anket formunun birinci bölümü; katılımcıları tanımlamaya ve kişisel durumlarını belirlemeye yönelik 18 sorudan oluşan Tanıtıcı Bilgi Formudur</w:t>
      </w:r>
      <w:r w:rsidR="001F46C8">
        <w:rPr>
          <w:rStyle w:val="DipnotBavurusu"/>
          <w:rFonts w:ascii="Times New Roman" w:hAnsi="Times New Roman" w:cs="Times New Roman"/>
          <w:sz w:val="24"/>
        </w:rPr>
        <w:footnoteReference w:id="5"/>
      </w:r>
      <w:r w:rsidRPr="008C5100">
        <w:rPr>
          <w:rFonts w:ascii="Times New Roman" w:hAnsi="Times New Roman" w:cs="Times New Roman"/>
          <w:sz w:val="24"/>
        </w:rPr>
        <w:t xml:space="preserve">. Tanıtıcı Bilgi Formunda yer alan sorular, araştırmacının literatür taraması sonucunda ulaştığı araştırmalar değerlendirilmiş ve bu araştırmanın amacına uygun nitelikteki sorular belirlenerek, araştırma amacına uygun yeniden revize edilerek oluşturulmuştur.  </w:t>
      </w:r>
    </w:p>
    <w:p w:rsidR="00183C92" w:rsidRDefault="00CF3F0F" w:rsidP="008C79B9">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Anket formunun ikinci bölümü</w:t>
      </w:r>
      <w:r w:rsidR="00A6301C">
        <w:rPr>
          <w:rFonts w:ascii="Times New Roman" w:hAnsi="Times New Roman" w:cs="Times New Roman"/>
          <w:sz w:val="24"/>
        </w:rPr>
        <w:t>nde</w:t>
      </w:r>
      <w:r>
        <w:rPr>
          <w:rFonts w:ascii="Times New Roman" w:hAnsi="Times New Roman" w:cs="Times New Roman"/>
          <w:sz w:val="24"/>
        </w:rPr>
        <w:t xml:space="preserve">, </w:t>
      </w:r>
      <w:r w:rsidR="00B100E2">
        <w:rPr>
          <w:rFonts w:ascii="Times New Roman" w:hAnsi="Times New Roman" w:cs="Times New Roman"/>
          <w:sz w:val="24"/>
        </w:rPr>
        <w:t xml:space="preserve">biyokimyasal testler içermeyen Mini Nütrisyonel Tarama Testi </w:t>
      </w:r>
      <w:r w:rsidR="00183C92">
        <w:rPr>
          <w:rFonts w:ascii="Times New Roman" w:hAnsi="Times New Roman" w:cs="Times New Roman"/>
          <w:sz w:val="24"/>
        </w:rPr>
        <w:t xml:space="preserve">(MNA-SF) </w:t>
      </w:r>
      <w:r w:rsidR="00B100E2">
        <w:rPr>
          <w:rFonts w:ascii="Times New Roman" w:hAnsi="Times New Roman" w:cs="Times New Roman"/>
          <w:sz w:val="24"/>
        </w:rPr>
        <w:t>ve</w:t>
      </w:r>
      <w:r w:rsidR="00183C92">
        <w:rPr>
          <w:rFonts w:ascii="Times New Roman" w:hAnsi="Times New Roman" w:cs="Times New Roman"/>
          <w:sz w:val="24"/>
        </w:rPr>
        <w:t xml:space="preserve"> Değerlendirme Testi olmak üzere, iki aşamada uygulanan MNA </w:t>
      </w:r>
      <w:r w:rsidR="00A6301C">
        <w:rPr>
          <w:rFonts w:ascii="Times New Roman" w:hAnsi="Times New Roman" w:cs="Times New Roman"/>
          <w:sz w:val="24"/>
        </w:rPr>
        <w:t>testi yer almaktadır</w:t>
      </w:r>
      <w:r w:rsidR="00183C92">
        <w:rPr>
          <w:rFonts w:ascii="Times New Roman" w:hAnsi="Times New Roman" w:cs="Times New Roman"/>
          <w:sz w:val="24"/>
        </w:rPr>
        <w:t>. İki aşamalı MNA Testi toplam 18 sorudan oluşmakta olup, testin tarama bölümünde (MNA-SF) 6 soru, değerlendirme bölümü olarak adlandırılan ikinci bölümünde ise 12 soru yer almaktadır. MNA-SF ve MNA testleri</w:t>
      </w:r>
      <w:r w:rsidR="00231D4D">
        <w:rPr>
          <w:rFonts w:ascii="Times New Roman" w:hAnsi="Times New Roman" w:cs="Times New Roman"/>
          <w:sz w:val="24"/>
        </w:rPr>
        <w:t xml:space="preserve"> (FULL MNA Testi)</w:t>
      </w:r>
      <w:r w:rsidR="00183C92">
        <w:rPr>
          <w:rFonts w:ascii="Times New Roman" w:hAnsi="Times New Roman" w:cs="Times New Roman"/>
          <w:sz w:val="24"/>
        </w:rPr>
        <w:t xml:space="preserve">; </w:t>
      </w:r>
      <w:r w:rsidR="00A6301C" w:rsidRPr="00A6301C">
        <w:rPr>
          <w:rFonts w:ascii="Times New Roman" w:hAnsi="Times New Roman" w:cs="Times New Roman"/>
          <w:sz w:val="24"/>
        </w:rPr>
        <w:t>antropometrik değerlendirme (VKİ, kilo, kol ve baldır çevreleri)</w:t>
      </w:r>
      <w:r w:rsidR="00A6301C">
        <w:rPr>
          <w:rFonts w:ascii="Times New Roman" w:hAnsi="Times New Roman" w:cs="Times New Roman"/>
          <w:sz w:val="24"/>
        </w:rPr>
        <w:t>,</w:t>
      </w:r>
      <w:r w:rsidR="00A6301C" w:rsidRPr="00A6301C">
        <w:rPr>
          <w:rFonts w:ascii="Times New Roman" w:hAnsi="Times New Roman" w:cs="Times New Roman"/>
          <w:sz w:val="24"/>
        </w:rPr>
        <w:t xml:space="preserve"> genel değerlendirme (hayat tarzı, ilaç, mobilite, depresyon ve demans belirtileri)</w:t>
      </w:r>
      <w:r w:rsidR="00A6301C">
        <w:rPr>
          <w:rFonts w:ascii="Times New Roman" w:hAnsi="Times New Roman" w:cs="Times New Roman"/>
          <w:sz w:val="24"/>
        </w:rPr>
        <w:t>,</w:t>
      </w:r>
      <w:r w:rsidR="00A6301C" w:rsidRPr="00A6301C">
        <w:rPr>
          <w:rFonts w:ascii="Times New Roman" w:hAnsi="Times New Roman" w:cs="Times New Roman"/>
          <w:sz w:val="24"/>
        </w:rPr>
        <w:t xml:space="preserve"> kısa beslenme değerlendirmesi (öğün sayısı, gıda ve sıvı alımı, beslenmede özerklik) ve sübjektif değerlendirme (sağlık ve beslenme konusunda benlik algısı)</w:t>
      </w:r>
      <w:r w:rsidR="00A6301C">
        <w:rPr>
          <w:rFonts w:ascii="Times New Roman" w:hAnsi="Times New Roman" w:cs="Times New Roman"/>
          <w:sz w:val="24"/>
        </w:rPr>
        <w:t xml:space="preserve"> soruların yer aldığı dört bölümden </w:t>
      </w:r>
      <w:r w:rsidR="006552AC">
        <w:rPr>
          <w:rFonts w:ascii="Times New Roman" w:hAnsi="Times New Roman" w:cs="Times New Roman"/>
          <w:sz w:val="24"/>
        </w:rPr>
        <w:t>oluşmaktadır. Katılımcılar, MNA-SF testinden en fazla 14 puan alabilirken, değerlendirme testinden alınabilecek en yüksek puan 16’dır.</w:t>
      </w:r>
      <w:r w:rsidR="00231D4D">
        <w:rPr>
          <w:rFonts w:ascii="Times New Roman" w:hAnsi="Times New Roman" w:cs="Times New Roman"/>
          <w:sz w:val="24"/>
        </w:rPr>
        <w:t xml:space="preserve"> Dolayısı ile FULL MNA testinden alınabilecek en yüksek puan veya diğer  bir ifade ile MNA Skoru 30’dur.</w:t>
      </w:r>
      <w:r w:rsidR="00EC08F3">
        <w:rPr>
          <w:rFonts w:ascii="Times New Roman" w:hAnsi="Times New Roman" w:cs="Times New Roman"/>
          <w:sz w:val="24"/>
        </w:rPr>
        <w:t xml:space="preserve">MNA-SF </w:t>
      </w:r>
      <w:r w:rsidR="00231D4D">
        <w:rPr>
          <w:rFonts w:ascii="Times New Roman" w:hAnsi="Times New Roman" w:cs="Times New Roman"/>
          <w:sz w:val="24"/>
        </w:rPr>
        <w:t>sonucunda ulaşılan katılımcı puanı 12 ve daha üstü ise, yaşlının malnütrisyon riski taşımadığı, 11 puan ve daha altında ise; malnütrisyon riski taşıdığı sonucuna varılır. MNA-SF test skoru 11 ve daha altı çıktığında, katılımcıya değerlendirme testi uygulanır. FULL MNA test skoru 17’den küçük ise yaşlının malnütrisyonlu olduğu</w:t>
      </w:r>
      <w:r w:rsidR="00231D4D">
        <w:rPr>
          <w:rStyle w:val="DipnotBavurusu"/>
          <w:rFonts w:ascii="Times New Roman" w:hAnsi="Times New Roman" w:cs="Times New Roman"/>
          <w:sz w:val="24"/>
        </w:rPr>
        <w:footnoteReference w:id="6"/>
      </w:r>
      <w:r w:rsidR="00094891">
        <w:rPr>
          <w:rFonts w:ascii="Times New Roman" w:hAnsi="Times New Roman" w:cs="Times New Roman"/>
          <w:sz w:val="24"/>
        </w:rPr>
        <w:t>, 17 ile 23,5 puan arasında ise malnütrisyon riski taşıdığı, 24 puan ve üstünde ise yaşlının malnütrisyonlu olmadığını göstermektedir</w:t>
      </w:r>
      <w:r w:rsidR="00094891">
        <w:rPr>
          <w:rStyle w:val="DipnotBavurusu"/>
          <w:rFonts w:ascii="Times New Roman" w:hAnsi="Times New Roman" w:cs="Times New Roman"/>
          <w:sz w:val="24"/>
        </w:rPr>
        <w:footnoteReference w:id="7"/>
      </w:r>
      <w:r w:rsidR="00FF73FE">
        <w:rPr>
          <w:rFonts w:ascii="Times New Roman" w:hAnsi="Times New Roman" w:cs="Times New Roman"/>
          <w:sz w:val="24"/>
        </w:rPr>
        <w:t xml:space="preserve"> (</w:t>
      </w:r>
      <w:r w:rsidR="00541538" w:rsidRPr="00541538">
        <w:rPr>
          <w:rFonts w:ascii="Times New Roman" w:hAnsi="Times New Roman" w:cs="Times New Roman"/>
          <w:sz w:val="24"/>
        </w:rPr>
        <w:t>Visvanathan</w:t>
      </w:r>
      <w:r w:rsidR="00541538">
        <w:rPr>
          <w:rFonts w:ascii="Times New Roman" w:hAnsi="Times New Roman" w:cs="Times New Roman"/>
          <w:sz w:val="24"/>
        </w:rPr>
        <w:t xml:space="preserve">ve ark, 2004; </w:t>
      </w:r>
      <w:r w:rsidR="00FF73FE">
        <w:rPr>
          <w:rFonts w:ascii="Times New Roman" w:hAnsi="Times New Roman" w:cs="Times New Roman"/>
          <w:sz w:val="24"/>
        </w:rPr>
        <w:t>DiMaria</w:t>
      </w:r>
      <w:r w:rsidR="00E14E3D">
        <w:rPr>
          <w:rFonts w:ascii="Times New Roman" w:hAnsi="Times New Roman" w:cs="Times New Roman"/>
          <w:sz w:val="24"/>
        </w:rPr>
        <w:t>-</w:t>
      </w:r>
      <w:r w:rsidR="00E14E3D" w:rsidRPr="00E14E3D">
        <w:rPr>
          <w:rFonts w:ascii="Times New Roman" w:hAnsi="Times New Roman" w:cs="Times New Roman"/>
          <w:sz w:val="24"/>
        </w:rPr>
        <w:t xml:space="preserve"> Ghalili</w:t>
      </w:r>
      <w:r w:rsidR="00FF73FE">
        <w:rPr>
          <w:rFonts w:ascii="Times New Roman" w:hAnsi="Times New Roman" w:cs="Times New Roman"/>
          <w:sz w:val="24"/>
        </w:rPr>
        <w:t xml:space="preserve"> v</w:t>
      </w:r>
      <w:r w:rsidR="00541538">
        <w:rPr>
          <w:rFonts w:ascii="Times New Roman" w:hAnsi="Times New Roman" w:cs="Times New Roman"/>
          <w:sz w:val="24"/>
        </w:rPr>
        <w:t>e ark</w:t>
      </w:r>
      <w:r w:rsidR="00FF73FE">
        <w:rPr>
          <w:rFonts w:ascii="Times New Roman" w:hAnsi="Times New Roman" w:cs="Times New Roman"/>
          <w:sz w:val="24"/>
        </w:rPr>
        <w:t>, 2013; Moreira v</w:t>
      </w:r>
      <w:r w:rsidR="00541538">
        <w:rPr>
          <w:rFonts w:ascii="Times New Roman" w:hAnsi="Times New Roman" w:cs="Times New Roman"/>
          <w:sz w:val="24"/>
        </w:rPr>
        <w:t>e ark</w:t>
      </w:r>
      <w:r w:rsidR="0024090F">
        <w:rPr>
          <w:rFonts w:ascii="Times New Roman" w:hAnsi="Times New Roman" w:cs="Times New Roman"/>
          <w:sz w:val="24"/>
        </w:rPr>
        <w:t>, 2016</w:t>
      </w:r>
      <w:r w:rsidR="00B93939">
        <w:rPr>
          <w:rFonts w:ascii="Times New Roman" w:hAnsi="Times New Roman" w:cs="Times New Roman"/>
          <w:sz w:val="24"/>
        </w:rPr>
        <w:t>; Başıbüyük ve ark, 2017</w:t>
      </w:r>
      <w:r w:rsidR="0024090F">
        <w:rPr>
          <w:rFonts w:ascii="Times New Roman" w:hAnsi="Times New Roman" w:cs="Times New Roman"/>
          <w:sz w:val="24"/>
        </w:rPr>
        <w:t xml:space="preserve">). </w:t>
      </w:r>
    </w:p>
    <w:p w:rsidR="00183C92" w:rsidRDefault="004D08C2" w:rsidP="008C79B9">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Anket formunun üçüncü bölümünde; </w:t>
      </w:r>
      <w:r w:rsidR="001828DC">
        <w:rPr>
          <w:rFonts w:ascii="Times New Roman" w:hAnsi="Times New Roman" w:cs="Times New Roman"/>
          <w:sz w:val="24"/>
        </w:rPr>
        <w:t>genel olarak hasta ve yaşlı bireylerin, günlük yaşamlarında sıklıkla yapmak zorunda oldukları aktiviteleri ölçmede kullanılan, Katz ve arkadaşları tarafı</w:t>
      </w:r>
      <w:r w:rsidR="00A6301C">
        <w:rPr>
          <w:rFonts w:ascii="Times New Roman" w:hAnsi="Times New Roman" w:cs="Times New Roman"/>
          <w:sz w:val="24"/>
        </w:rPr>
        <w:t xml:space="preserve">ndan 1963 yılında geliştirilmiş, </w:t>
      </w:r>
      <w:r w:rsidR="00A6301C" w:rsidRPr="00A6301C">
        <w:rPr>
          <w:rFonts w:ascii="Times New Roman" w:hAnsi="Times New Roman" w:cs="Times New Roman"/>
          <w:sz w:val="24"/>
        </w:rPr>
        <w:t>Günlük Yaşam Aktiviteleri Bağımsızlık Ölçeği</w:t>
      </w:r>
      <w:r w:rsidR="00A6301C">
        <w:rPr>
          <w:rFonts w:ascii="Times New Roman" w:hAnsi="Times New Roman" w:cs="Times New Roman"/>
          <w:sz w:val="24"/>
        </w:rPr>
        <w:t xml:space="preserve"> yer almaktadır</w:t>
      </w:r>
      <w:r w:rsidR="00F94F87">
        <w:rPr>
          <w:rFonts w:ascii="Times New Roman" w:hAnsi="Times New Roman" w:cs="Times New Roman"/>
          <w:sz w:val="24"/>
        </w:rPr>
        <w:t xml:space="preserve">. Ölçek, hasta-yaşlının; banyo yapma, giyinme, tuvalet ihtiyacını karşılama, transfer-yataktan kalkma, yemek yeme ve bağırsak-mesane kontrolü (kontinans) gibi </w:t>
      </w:r>
      <w:r w:rsidR="008F4A2F">
        <w:rPr>
          <w:rFonts w:ascii="Times New Roman" w:hAnsi="Times New Roman" w:cs="Times New Roman"/>
          <w:sz w:val="24"/>
        </w:rPr>
        <w:t xml:space="preserve">GYA’ni </w:t>
      </w:r>
      <w:r w:rsidR="00F94F87">
        <w:rPr>
          <w:rFonts w:ascii="Times New Roman" w:hAnsi="Times New Roman" w:cs="Times New Roman"/>
          <w:sz w:val="24"/>
        </w:rPr>
        <w:t xml:space="preserve">bağımsız olarak yerine getirebilmesini </w:t>
      </w:r>
      <w:r w:rsidR="00FF1E84">
        <w:rPr>
          <w:rFonts w:ascii="Times New Roman" w:hAnsi="Times New Roman" w:cs="Times New Roman"/>
          <w:sz w:val="24"/>
        </w:rPr>
        <w:t xml:space="preserve">ölçmeye yönelik 6 sorudan oluşmaktadır. Ölçeğin orijinalinde her bir aktivite, 0 ile 1 puan üzerinden değerlendirilmekte ve ölçekten alınabilecek azami puan 6’dır. Alınan puan 6 ise, yaşlı </w:t>
      </w:r>
      <w:r w:rsidR="008F4A2F">
        <w:rPr>
          <w:rFonts w:ascii="Times New Roman" w:hAnsi="Times New Roman" w:cs="Times New Roman"/>
          <w:sz w:val="24"/>
        </w:rPr>
        <w:t xml:space="preserve">GYA’ni </w:t>
      </w:r>
      <w:r w:rsidR="00FF1E84">
        <w:rPr>
          <w:rFonts w:ascii="Times New Roman" w:hAnsi="Times New Roman" w:cs="Times New Roman"/>
          <w:sz w:val="24"/>
        </w:rPr>
        <w:t>bağımsız, 1-5 puan arasında yarı bağımlı, 0 puan ise tam bağımlı olarak yerine getirebildiği kabul edilmektedir (Pehlivanoğlu ve ark, 201</w:t>
      </w:r>
      <w:r w:rsidR="00BF0E72">
        <w:rPr>
          <w:rFonts w:ascii="Times New Roman" w:hAnsi="Times New Roman" w:cs="Times New Roman"/>
          <w:sz w:val="24"/>
        </w:rPr>
        <w:t>8)</w:t>
      </w:r>
      <w:r w:rsidR="00FF1E84">
        <w:rPr>
          <w:rFonts w:ascii="Times New Roman" w:hAnsi="Times New Roman" w:cs="Times New Roman"/>
          <w:sz w:val="24"/>
        </w:rPr>
        <w:t>. Ancak bu çalışmada</w:t>
      </w:r>
      <w:r w:rsidR="00BF0E72">
        <w:rPr>
          <w:rFonts w:ascii="Times New Roman" w:hAnsi="Times New Roman" w:cs="Times New Roman"/>
          <w:sz w:val="24"/>
        </w:rPr>
        <w:t>;</w:t>
      </w:r>
      <w:r w:rsidR="00FF1E84">
        <w:rPr>
          <w:rFonts w:ascii="Times New Roman" w:hAnsi="Times New Roman" w:cs="Times New Roman"/>
          <w:sz w:val="24"/>
        </w:rPr>
        <w:t xml:space="preserve"> Katz Günlük Yaşam Aktiviteleri Bağımsızlık Ölçeği</w:t>
      </w:r>
      <w:r w:rsidR="00BF0E72">
        <w:rPr>
          <w:rFonts w:ascii="Times New Roman" w:hAnsi="Times New Roman" w:cs="Times New Roman"/>
          <w:sz w:val="24"/>
        </w:rPr>
        <w:t>,</w:t>
      </w:r>
      <w:r w:rsidR="00FF1E84">
        <w:rPr>
          <w:rFonts w:ascii="Times New Roman" w:hAnsi="Times New Roman" w:cs="Times New Roman"/>
          <w:sz w:val="24"/>
        </w:rPr>
        <w:t xml:space="preserve"> Cho ve arkadaşları (1998) tarafından yürütülen çalışmadaki </w:t>
      </w:r>
      <w:r w:rsidR="00BF6EBD">
        <w:rPr>
          <w:rFonts w:ascii="Times New Roman" w:hAnsi="Times New Roman" w:cs="Times New Roman"/>
          <w:sz w:val="24"/>
        </w:rPr>
        <w:t>gibi kullanılmıştır. Cho ve arkadaşları; yaşlının günlük yaşam aktivitesini yapamaması durumunda 1 puan, yardımla yapması durumunda 2 puan ve tek başına yapabilmesi durumunda 3 puan vererek değerlendirmiştir. Bu durumda ölçekten alınabilecek en düşük puan 0 iken, en yüksek puan 18’dir. Ölçek değerlendirmesi sonucunda alınan puan 0-6 arasında ise yaşlının bağımlı, 7-12 puan arasında ise yarı bağımlı ve 13-18 puan arasında ise bağımsız olduğuna, diğer bir ifade ile günlük yaşamsal aktivitelerini tek başına ve yardımsız yapabildiğine karar verilir.</w:t>
      </w:r>
      <w:r w:rsidR="00BF0E72">
        <w:rPr>
          <w:rFonts w:ascii="Times New Roman" w:hAnsi="Times New Roman" w:cs="Times New Roman"/>
          <w:sz w:val="24"/>
        </w:rPr>
        <w:t xml:space="preserve"> Pehlivanoğlu ve arkadaşları, </w:t>
      </w:r>
      <w:r w:rsidR="00BF0E72" w:rsidRPr="00BF0E72">
        <w:rPr>
          <w:rFonts w:ascii="Times New Roman" w:hAnsi="Times New Roman" w:cs="Times New Roman"/>
          <w:sz w:val="24"/>
        </w:rPr>
        <w:t>Katz Günlük Yaşam Aktiviteleri Bağımsızlık Ölçeği</w:t>
      </w:r>
      <w:r w:rsidR="00BF0E72">
        <w:rPr>
          <w:rFonts w:ascii="Times New Roman" w:hAnsi="Times New Roman" w:cs="Times New Roman"/>
          <w:sz w:val="24"/>
        </w:rPr>
        <w:t xml:space="preserve">nin Türkçe’ye uyarlanması ve güvenilirliğinin belirlenmesine yönelik yürüttükleri çalışmada, ölçeğin yüksek düzeyde güvenilir olduğu (Cronbach’s Alpha katsayısı 0,83) sonucuna ulaşmışlardır. </w:t>
      </w:r>
      <w:r w:rsidR="00B03D74">
        <w:rPr>
          <w:rFonts w:ascii="Times New Roman" w:hAnsi="Times New Roman" w:cs="Times New Roman"/>
          <w:sz w:val="24"/>
        </w:rPr>
        <w:t>Dolayısı ile</w:t>
      </w:r>
      <w:r w:rsidR="00BF0E72" w:rsidRPr="00BF0E72">
        <w:rPr>
          <w:rFonts w:ascii="Times New Roman" w:hAnsi="Times New Roman" w:cs="Times New Roman"/>
          <w:sz w:val="24"/>
        </w:rPr>
        <w:t>Katz Günlük Yaşam Aktiviteleri Bağımsızlık Ölçeği</w:t>
      </w:r>
      <w:r w:rsidR="00BF0E72">
        <w:rPr>
          <w:rFonts w:ascii="Times New Roman" w:hAnsi="Times New Roman" w:cs="Times New Roman"/>
          <w:sz w:val="24"/>
        </w:rPr>
        <w:t>nin, araştırma örneklem grubunu oluş</w:t>
      </w:r>
      <w:r w:rsidR="00B03D74">
        <w:rPr>
          <w:rFonts w:ascii="Times New Roman" w:hAnsi="Times New Roman" w:cs="Times New Roman"/>
          <w:sz w:val="24"/>
        </w:rPr>
        <w:t xml:space="preserve">turan yaşlılarda kullanılmasının uygun olacağına karar verilmiştir. </w:t>
      </w:r>
    </w:p>
    <w:p w:rsidR="0037753C" w:rsidRDefault="0037753C" w:rsidP="00DF2B50">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 xml:space="preserve">Anket formunun dördüncü bölümü ise; </w:t>
      </w:r>
      <w:r w:rsidR="00391FF2">
        <w:rPr>
          <w:rFonts w:ascii="Times New Roman" w:hAnsi="Times New Roman" w:cs="Times New Roman"/>
          <w:sz w:val="24"/>
        </w:rPr>
        <w:t>Lawton ve Brody</w:t>
      </w:r>
      <w:r w:rsidR="00C509DB">
        <w:rPr>
          <w:rFonts w:ascii="Times New Roman" w:hAnsi="Times New Roman" w:cs="Times New Roman"/>
          <w:sz w:val="24"/>
        </w:rPr>
        <w:t xml:space="preserve"> (1969)</w:t>
      </w:r>
      <w:r w:rsidR="00391FF2">
        <w:rPr>
          <w:rFonts w:ascii="Times New Roman" w:hAnsi="Times New Roman" w:cs="Times New Roman"/>
          <w:sz w:val="24"/>
        </w:rPr>
        <w:t xml:space="preserve"> tarafından geliştirilen ve bireyin toplum içinde bağımsız yaşayabilmesine yönelik enstrümantal aktivitelerinin değerlendirildiği, Lawton&amp;Brody Enstrümantal Günlük Yaşam Aktiviteleri Ölçeği yer almaktadır. Ölçek, bireyin-yaşlının; telefon kullanma, alışveriş yapma, yemek hazırlama, günlük ev işi, çamaşır yıkama, seyahat etme, kendi parasını yönetebilme ve ilacını içebilmek gibi toplam 8 enstrümantal aktiviteyi değerlendirmektedir. </w:t>
      </w:r>
      <w:r w:rsidR="00356F0A">
        <w:rPr>
          <w:rFonts w:ascii="Times New Roman" w:hAnsi="Times New Roman" w:cs="Times New Roman"/>
          <w:sz w:val="24"/>
        </w:rPr>
        <w:t xml:space="preserve">Ölçekte yer alan her bir aktivite; birey-yaşlı tarafından </w:t>
      </w:r>
      <w:r w:rsidR="00BD18A1">
        <w:rPr>
          <w:rFonts w:ascii="Times New Roman" w:hAnsi="Times New Roman" w:cs="Times New Roman"/>
          <w:sz w:val="24"/>
        </w:rPr>
        <w:t xml:space="preserve">bağımsız olarak yapılamıyorsa 1 puan, yardımla yapılabiliyorsa 2 puan ve yardımsız-bağımsız olarak yapılabiliyor ise 3 puan ile değerlendirilir. </w:t>
      </w:r>
      <w:r w:rsidR="00BD18A1" w:rsidRPr="00BD18A1">
        <w:rPr>
          <w:rFonts w:ascii="Times New Roman" w:hAnsi="Times New Roman" w:cs="Times New Roman"/>
          <w:sz w:val="24"/>
        </w:rPr>
        <w:t>Ölçek değerlendirmesi sonucunda alınan puan 0-</w:t>
      </w:r>
      <w:r w:rsidR="00BD18A1">
        <w:rPr>
          <w:rFonts w:ascii="Times New Roman" w:hAnsi="Times New Roman" w:cs="Times New Roman"/>
          <w:sz w:val="24"/>
        </w:rPr>
        <w:t>8</w:t>
      </w:r>
      <w:r w:rsidR="00BD18A1" w:rsidRPr="00BD18A1">
        <w:rPr>
          <w:rFonts w:ascii="Times New Roman" w:hAnsi="Times New Roman" w:cs="Times New Roman"/>
          <w:sz w:val="24"/>
        </w:rPr>
        <w:t xml:space="preserve"> arasında ise yaşlının bağımlı, </w:t>
      </w:r>
      <w:r w:rsidR="00BD18A1">
        <w:rPr>
          <w:rFonts w:ascii="Times New Roman" w:hAnsi="Times New Roman" w:cs="Times New Roman"/>
          <w:sz w:val="24"/>
        </w:rPr>
        <w:t>9</w:t>
      </w:r>
      <w:r w:rsidR="00BD18A1" w:rsidRPr="00BD18A1">
        <w:rPr>
          <w:rFonts w:ascii="Times New Roman" w:hAnsi="Times New Roman" w:cs="Times New Roman"/>
          <w:sz w:val="24"/>
        </w:rPr>
        <w:t>-1</w:t>
      </w:r>
      <w:r w:rsidR="00BD18A1">
        <w:rPr>
          <w:rFonts w:ascii="Times New Roman" w:hAnsi="Times New Roman" w:cs="Times New Roman"/>
          <w:sz w:val="24"/>
        </w:rPr>
        <w:t>6</w:t>
      </w:r>
      <w:r w:rsidR="00BD18A1" w:rsidRPr="00BD18A1">
        <w:rPr>
          <w:rFonts w:ascii="Times New Roman" w:hAnsi="Times New Roman" w:cs="Times New Roman"/>
          <w:sz w:val="24"/>
        </w:rPr>
        <w:t xml:space="preserve"> puan arasında ise yarı bağımlı ve 1</w:t>
      </w:r>
      <w:r w:rsidR="00BD18A1">
        <w:rPr>
          <w:rFonts w:ascii="Times New Roman" w:hAnsi="Times New Roman" w:cs="Times New Roman"/>
          <w:sz w:val="24"/>
        </w:rPr>
        <w:t>7</w:t>
      </w:r>
      <w:r w:rsidR="00BD18A1" w:rsidRPr="00BD18A1">
        <w:rPr>
          <w:rFonts w:ascii="Times New Roman" w:hAnsi="Times New Roman" w:cs="Times New Roman"/>
          <w:sz w:val="24"/>
        </w:rPr>
        <w:t>-</w:t>
      </w:r>
      <w:r w:rsidR="00BD18A1">
        <w:rPr>
          <w:rFonts w:ascii="Times New Roman" w:hAnsi="Times New Roman" w:cs="Times New Roman"/>
          <w:sz w:val="24"/>
        </w:rPr>
        <w:t>24</w:t>
      </w:r>
      <w:r w:rsidR="00BD18A1" w:rsidRPr="00BD18A1">
        <w:rPr>
          <w:rFonts w:ascii="Times New Roman" w:hAnsi="Times New Roman" w:cs="Times New Roman"/>
          <w:sz w:val="24"/>
        </w:rPr>
        <w:t xml:space="preserve"> puan arasında ise bağımsız olduğuna, diğer bir ifade ile </w:t>
      </w:r>
      <w:r w:rsidR="00BD18A1" w:rsidRPr="00BD18A1">
        <w:rPr>
          <w:rFonts w:ascii="Times New Roman" w:hAnsi="Times New Roman" w:cs="Times New Roman"/>
          <w:sz w:val="24"/>
        </w:rPr>
        <w:lastRenderedPageBreak/>
        <w:t>günlük</w:t>
      </w:r>
      <w:r w:rsidR="00BD18A1">
        <w:rPr>
          <w:rFonts w:ascii="Times New Roman" w:hAnsi="Times New Roman" w:cs="Times New Roman"/>
          <w:sz w:val="24"/>
        </w:rPr>
        <w:t>enstrümantal yaşam</w:t>
      </w:r>
      <w:r w:rsidR="00BD18A1" w:rsidRPr="00BD18A1">
        <w:rPr>
          <w:rFonts w:ascii="Times New Roman" w:hAnsi="Times New Roman" w:cs="Times New Roman"/>
          <w:sz w:val="24"/>
        </w:rPr>
        <w:t xml:space="preserve"> aktivitelerini tek başına ve yardımsız yapabildiğine karar verilir</w:t>
      </w:r>
      <w:r w:rsidR="00C509DB">
        <w:rPr>
          <w:rFonts w:ascii="Times New Roman" w:hAnsi="Times New Roman" w:cs="Times New Roman"/>
          <w:sz w:val="24"/>
        </w:rPr>
        <w:t xml:space="preserve"> (Graff, 200</w:t>
      </w:r>
      <w:r w:rsidR="00354840">
        <w:rPr>
          <w:rFonts w:ascii="Times New Roman" w:hAnsi="Times New Roman" w:cs="Times New Roman"/>
          <w:sz w:val="24"/>
        </w:rPr>
        <w:t>8</w:t>
      </w:r>
      <w:r w:rsidR="00C509DB">
        <w:rPr>
          <w:rFonts w:ascii="Times New Roman" w:hAnsi="Times New Roman" w:cs="Times New Roman"/>
          <w:sz w:val="24"/>
        </w:rPr>
        <w:t>)</w:t>
      </w:r>
      <w:r w:rsidR="00BD18A1" w:rsidRPr="00BD18A1">
        <w:rPr>
          <w:rFonts w:ascii="Times New Roman" w:hAnsi="Times New Roman" w:cs="Times New Roman"/>
          <w:sz w:val="24"/>
        </w:rPr>
        <w:t>.</w:t>
      </w:r>
    </w:p>
    <w:p w:rsidR="00DF2B50" w:rsidRDefault="00DF2B50" w:rsidP="00DF2B50">
      <w:pPr>
        <w:spacing w:after="0" w:line="240" w:lineRule="auto"/>
        <w:rPr>
          <w:rFonts w:ascii="Times New Roman" w:hAnsi="Times New Roman" w:cs="Times New Roman"/>
          <w:b/>
          <w:sz w:val="24"/>
          <w:szCs w:val="24"/>
        </w:rPr>
      </w:pPr>
      <w:bookmarkStart w:id="56" w:name="_Toc8242446"/>
    </w:p>
    <w:p w:rsidR="00DF2B50" w:rsidRDefault="00DF2B50" w:rsidP="00DF2B50">
      <w:pPr>
        <w:spacing w:after="0" w:line="240" w:lineRule="auto"/>
        <w:rPr>
          <w:rFonts w:ascii="Times New Roman" w:hAnsi="Times New Roman" w:cs="Times New Roman"/>
          <w:b/>
          <w:sz w:val="24"/>
          <w:szCs w:val="24"/>
        </w:rPr>
      </w:pPr>
    </w:p>
    <w:p w:rsidR="00391FF2" w:rsidRDefault="00DF2B50" w:rsidP="00DF2B50">
      <w:pPr>
        <w:spacing w:after="0" w:line="240" w:lineRule="auto"/>
        <w:rPr>
          <w:rFonts w:ascii="Times New Roman" w:hAnsi="Times New Roman" w:cs="Times New Roman"/>
          <w:b/>
          <w:sz w:val="24"/>
          <w:szCs w:val="24"/>
        </w:rPr>
      </w:pPr>
      <w:r w:rsidRPr="00DF2B50">
        <w:rPr>
          <w:rFonts w:ascii="Times New Roman" w:hAnsi="Times New Roman" w:cs="Times New Roman"/>
          <w:b/>
          <w:sz w:val="24"/>
          <w:szCs w:val="24"/>
        </w:rPr>
        <w:t xml:space="preserve">3.9. </w:t>
      </w:r>
      <w:r w:rsidR="00430187" w:rsidRPr="00DF2B50">
        <w:rPr>
          <w:rFonts w:ascii="Times New Roman" w:hAnsi="Times New Roman" w:cs="Times New Roman"/>
          <w:b/>
          <w:sz w:val="24"/>
          <w:szCs w:val="24"/>
        </w:rPr>
        <w:t>Verilerin Değerlendirilmesinde Kullanılacak Test ve Yöntemler</w:t>
      </w:r>
      <w:bookmarkEnd w:id="56"/>
    </w:p>
    <w:p w:rsidR="00DF2B50" w:rsidRPr="00DF2B50" w:rsidRDefault="00DF2B50" w:rsidP="00DF2B50">
      <w:pPr>
        <w:spacing w:after="0" w:line="240" w:lineRule="auto"/>
        <w:rPr>
          <w:rFonts w:ascii="Times New Roman" w:hAnsi="Times New Roman" w:cs="Times New Roman"/>
          <w:b/>
          <w:sz w:val="24"/>
          <w:szCs w:val="24"/>
        </w:rPr>
      </w:pPr>
    </w:p>
    <w:p w:rsidR="00EE3316" w:rsidRDefault="00455710" w:rsidP="008C79B9">
      <w:pPr>
        <w:spacing w:before="240" w:after="240" w:line="360" w:lineRule="auto"/>
        <w:ind w:firstLine="567"/>
        <w:jc w:val="both"/>
        <w:rPr>
          <w:rFonts w:ascii="Times New Roman" w:hAnsi="Times New Roman" w:cs="Times New Roman"/>
          <w:sz w:val="24"/>
        </w:rPr>
      </w:pPr>
      <w:r w:rsidRPr="00BD7495">
        <w:rPr>
          <w:rFonts w:ascii="Times New Roman" w:hAnsi="Times New Roman" w:cs="Times New Roman"/>
          <w:sz w:val="24"/>
        </w:rPr>
        <w:t xml:space="preserve">Araştırmacı tarafından yüz yüze anket tekniği kullanılarak toplanılan veriler, SPSS 17.0 programı kullanılarak değerlendirilmiştir. </w:t>
      </w:r>
      <w:r w:rsidR="00251AC0" w:rsidRPr="00BD7495">
        <w:rPr>
          <w:rFonts w:ascii="Times New Roman" w:hAnsi="Times New Roman" w:cs="Times New Roman"/>
          <w:sz w:val="24"/>
        </w:rPr>
        <w:t xml:space="preserve">Araştırma veri toplama formu aracılığı ile toplanan verilerin analizinde parametrik veya non-parametrik testlerden hangisinin kullanılacağının belirlenmesine yönelik, Kolmogorov-Smirnov normallik testi yürütülmüştür. Test sonucunda verilerin normal dağılım sergilemediği (p=0,000&lt;0,05) belirlendiğinden, </w:t>
      </w:r>
      <w:r w:rsidRPr="00BD7495">
        <w:rPr>
          <w:rFonts w:ascii="Times New Roman" w:hAnsi="Times New Roman" w:cs="Times New Roman"/>
          <w:sz w:val="24"/>
        </w:rPr>
        <w:t>ç</w:t>
      </w:r>
      <w:r w:rsidR="00251AC0" w:rsidRPr="00BD7495">
        <w:rPr>
          <w:rFonts w:ascii="Times New Roman" w:hAnsi="Times New Roman" w:cs="Times New Roman"/>
          <w:sz w:val="24"/>
        </w:rPr>
        <w:t>ıkarımsal ist</w:t>
      </w:r>
      <w:r w:rsidRPr="00BD7495">
        <w:rPr>
          <w:rFonts w:ascii="Times New Roman" w:hAnsi="Times New Roman" w:cs="Times New Roman"/>
          <w:sz w:val="24"/>
        </w:rPr>
        <w:t>atistikler (analitik değerlendirme) için</w:t>
      </w:r>
      <w:r w:rsidR="00251AC0" w:rsidRPr="00BD7495">
        <w:rPr>
          <w:rFonts w:ascii="Times New Roman" w:hAnsi="Times New Roman" w:cs="Times New Roman"/>
          <w:sz w:val="24"/>
        </w:rPr>
        <w:t xml:space="preserve"> non-parametrik testlerin kullanılması gerektiğine karar verilmiştir. T</w:t>
      </w:r>
      <w:r w:rsidRPr="00BD7495">
        <w:rPr>
          <w:rFonts w:ascii="Times New Roman" w:hAnsi="Times New Roman" w:cs="Times New Roman"/>
          <w:sz w:val="24"/>
        </w:rPr>
        <w:t xml:space="preserve">anımlayıcı istatistikler için; frekans, ortanca ve minumum-maximum değerler kullanılmıştır. </w:t>
      </w:r>
      <w:r w:rsidR="00A87618">
        <w:rPr>
          <w:rFonts w:ascii="Times New Roman" w:hAnsi="Times New Roman" w:cs="Times New Roman"/>
          <w:sz w:val="24"/>
        </w:rPr>
        <w:t xml:space="preserve">Katılımcıların malnütrisyon riskleri ile </w:t>
      </w:r>
      <w:r w:rsidR="008F4A2F">
        <w:rPr>
          <w:rFonts w:ascii="Times New Roman" w:hAnsi="Times New Roman" w:cs="Times New Roman"/>
          <w:sz w:val="24"/>
        </w:rPr>
        <w:t xml:space="preserve">GYA </w:t>
      </w:r>
      <w:r w:rsidR="00A87618">
        <w:rPr>
          <w:rFonts w:ascii="Times New Roman" w:hAnsi="Times New Roman" w:cs="Times New Roman"/>
          <w:sz w:val="24"/>
        </w:rPr>
        <w:t xml:space="preserve">arasındaki ilişkiyi </w:t>
      </w:r>
      <w:r w:rsidR="00472405">
        <w:rPr>
          <w:rFonts w:ascii="Times New Roman" w:hAnsi="Times New Roman" w:cs="Times New Roman"/>
          <w:sz w:val="24"/>
        </w:rPr>
        <w:t xml:space="preserve">ve malnütrisyonu etkileyen faktörlerin </w:t>
      </w:r>
      <w:r w:rsidR="00A87618">
        <w:rPr>
          <w:rFonts w:ascii="Times New Roman" w:hAnsi="Times New Roman" w:cs="Times New Roman"/>
          <w:sz w:val="24"/>
        </w:rPr>
        <w:t>belirle</w:t>
      </w:r>
      <w:r w:rsidR="00472405">
        <w:rPr>
          <w:rFonts w:ascii="Times New Roman" w:hAnsi="Times New Roman" w:cs="Times New Roman"/>
          <w:sz w:val="24"/>
        </w:rPr>
        <w:t>n</w:t>
      </w:r>
      <w:r w:rsidR="00A87618">
        <w:rPr>
          <w:rFonts w:ascii="Times New Roman" w:hAnsi="Times New Roman" w:cs="Times New Roman"/>
          <w:sz w:val="24"/>
        </w:rPr>
        <w:t>me</w:t>
      </w:r>
      <w:r w:rsidR="00472405">
        <w:rPr>
          <w:rFonts w:ascii="Times New Roman" w:hAnsi="Times New Roman" w:cs="Times New Roman"/>
          <w:sz w:val="24"/>
        </w:rPr>
        <w:t>sin</w:t>
      </w:r>
      <w:r w:rsidR="00A87618">
        <w:rPr>
          <w:rFonts w:ascii="Times New Roman" w:hAnsi="Times New Roman" w:cs="Times New Roman"/>
          <w:sz w:val="24"/>
        </w:rPr>
        <w:t xml:space="preserve">de </w:t>
      </w:r>
      <w:r w:rsidR="000259E1">
        <w:rPr>
          <w:rFonts w:ascii="Times New Roman" w:hAnsi="Times New Roman" w:cs="Times New Roman"/>
          <w:sz w:val="24"/>
        </w:rPr>
        <w:t xml:space="preserve">çapraz </w:t>
      </w:r>
      <w:r w:rsidR="00A87618">
        <w:rPr>
          <w:rFonts w:ascii="Times New Roman" w:hAnsi="Times New Roman" w:cs="Times New Roman"/>
          <w:sz w:val="24"/>
        </w:rPr>
        <w:t>korelasyon katsayılarından yararlanılmıştır.</w:t>
      </w:r>
    </w:p>
    <w:p w:rsidR="00251AC0" w:rsidRDefault="00455710" w:rsidP="008C79B9">
      <w:pPr>
        <w:spacing w:before="240" w:after="240" w:line="360" w:lineRule="auto"/>
        <w:ind w:firstLine="567"/>
        <w:jc w:val="both"/>
        <w:rPr>
          <w:rFonts w:ascii="Times New Roman" w:hAnsi="Times New Roman" w:cs="Times New Roman"/>
          <w:sz w:val="24"/>
        </w:rPr>
      </w:pPr>
      <w:r w:rsidRPr="00BD7495">
        <w:rPr>
          <w:rFonts w:ascii="Times New Roman" w:hAnsi="Times New Roman" w:cs="Times New Roman"/>
          <w:sz w:val="24"/>
        </w:rPr>
        <w:t xml:space="preserve">Araştırma sorularının cevaplandırılmasına yönelik analitik değerlendirmede ki-kare testi kullanılmıştır. </w:t>
      </w:r>
      <w:r w:rsidR="00BD7495" w:rsidRPr="00BD7495">
        <w:rPr>
          <w:rFonts w:ascii="Times New Roman" w:hAnsi="Times New Roman" w:cs="Times New Roman"/>
          <w:sz w:val="24"/>
        </w:rPr>
        <w:t>Araştırma verileriniz analizinde Tip 1 hata düzeyi (p) 0,05 olarak alınmış olup, ulaşılan sonuçlar 0,95 güvenilirliktedir.</w:t>
      </w:r>
    </w:p>
    <w:p w:rsidR="00DF2B50" w:rsidRDefault="00DF2B50" w:rsidP="008C79B9">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br w:type="page"/>
      </w:r>
    </w:p>
    <w:p w:rsidR="00495739" w:rsidRPr="00DF2B50" w:rsidRDefault="00DF2B50" w:rsidP="00BA1E1B">
      <w:pPr>
        <w:spacing w:before="120" w:after="120" w:line="240" w:lineRule="auto"/>
        <w:jc w:val="center"/>
        <w:rPr>
          <w:rFonts w:ascii="Times New Roman" w:hAnsi="Times New Roman" w:cs="Times New Roman"/>
          <w:b/>
          <w:sz w:val="28"/>
          <w:szCs w:val="28"/>
        </w:rPr>
      </w:pPr>
      <w:bookmarkStart w:id="57" w:name="_Toc8242447"/>
      <w:r w:rsidRPr="00DF2B50">
        <w:rPr>
          <w:rFonts w:ascii="Times New Roman" w:hAnsi="Times New Roman" w:cs="Times New Roman"/>
          <w:b/>
          <w:sz w:val="28"/>
          <w:szCs w:val="28"/>
        </w:rPr>
        <w:lastRenderedPageBreak/>
        <w:t xml:space="preserve">4. </w:t>
      </w:r>
      <w:r w:rsidR="00495739" w:rsidRPr="00DF2B50">
        <w:rPr>
          <w:rFonts w:ascii="Times New Roman" w:hAnsi="Times New Roman" w:cs="Times New Roman"/>
          <w:b/>
          <w:sz w:val="28"/>
          <w:szCs w:val="28"/>
        </w:rPr>
        <w:t>BULGULAR</w:t>
      </w:r>
      <w:bookmarkEnd w:id="57"/>
    </w:p>
    <w:p w:rsidR="00BA1E1B" w:rsidRDefault="00BA1E1B" w:rsidP="00BA1E1B">
      <w:pPr>
        <w:spacing w:before="120" w:after="120" w:line="240" w:lineRule="auto"/>
        <w:jc w:val="center"/>
        <w:rPr>
          <w:rFonts w:ascii="Times New Roman" w:hAnsi="Times New Roman" w:cs="Times New Roman"/>
          <w:b/>
          <w:sz w:val="24"/>
          <w:szCs w:val="24"/>
        </w:rPr>
      </w:pPr>
      <w:bookmarkStart w:id="58" w:name="_Toc8170364"/>
      <w:bookmarkStart w:id="59" w:name="_Toc8170482"/>
      <w:bookmarkStart w:id="60" w:name="_Toc8242448"/>
      <w:bookmarkStart w:id="61" w:name="_Toc8242449"/>
      <w:bookmarkEnd w:id="58"/>
      <w:bookmarkEnd w:id="59"/>
      <w:bookmarkEnd w:id="60"/>
    </w:p>
    <w:p w:rsidR="00BA1E1B" w:rsidRDefault="00BA1E1B" w:rsidP="00BA1E1B">
      <w:pPr>
        <w:spacing w:before="120" w:after="120" w:line="240" w:lineRule="auto"/>
        <w:jc w:val="center"/>
        <w:rPr>
          <w:rFonts w:ascii="Times New Roman" w:hAnsi="Times New Roman" w:cs="Times New Roman"/>
          <w:b/>
          <w:sz w:val="24"/>
          <w:szCs w:val="24"/>
        </w:rPr>
      </w:pPr>
    </w:p>
    <w:p w:rsidR="007F34FD" w:rsidRDefault="00BA1E1B" w:rsidP="00BA1E1B">
      <w:pPr>
        <w:spacing w:after="0" w:line="240" w:lineRule="auto"/>
        <w:rPr>
          <w:rFonts w:ascii="Times New Roman" w:hAnsi="Times New Roman" w:cs="Times New Roman"/>
          <w:b/>
          <w:sz w:val="24"/>
          <w:szCs w:val="24"/>
        </w:rPr>
      </w:pPr>
      <w:r w:rsidRPr="00BA1E1B">
        <w:rPr>
          <w:rFonts w:ascii="Times New Roman" w:hAnsi="Times New Roman" w:cs="Times New Roman"/>
          <w:b/>
          <w:sz w:val="24"/>
          <w:szCs w:val="24"/>
        </w:rPr>
        <w:t xml:space="preserve">4.1. </w:t>
      </w:r>
      <w:r w:rsidR="007F34FD" w:rsidRPr="00BA1E1B">
        <w:rPr>
          <w:rFonts w:ascii="Times New Roman" w:hAnsi="Times New Roman" w:cs="Times New Roman"/>
          <w:b/>
          <w:sz w:val="24"/>
          <w:szCs w:val="24"/>
        </w:rPr>
        <w:t>Katılımcıları Tanımlayıcı İstatistiki Bulgular</w:t>
      </w:r>
      <w:bookmarkEnd w:id="61"/>
    </w:p>
    <w:p w:rsidR="00BA1E1B" w:rsidRPr="00BA1E1B" w:rsidRDefault="00BA1E1B" w:rsidP="00BA1E1B">
      <w:pPr>
        <w:spacing w:after="0" w:line="240" w:lineRule="auto"/>
        <w:rPr>
          <w:rFonts w:ascii="Times New Roman" w:hAnsi="Times New Roman" w:cs="Times New Roman"/>
          <w:b/>
          <w:sz w:val="24"/>
          <w:szCs w:val="24"/>
        </w:rPr>
      </w:pPr>
    </w:p>
    <w:p w:rsidR="007F34FD" w:rsidRDefault="007F34FD" w:rsidP="003D36CD">
      <w:pPr>
        <w:spacing w:before="240" w:after="240" w:line="360" w:lineRule="auto"/>
        <w:ind w:firstLine="567"/>
        <w:jc w:val="both"/>
        <w:rPr>
          <w:rFonts w:ascii="Times New Roman" w:hAnsi="Times New Roman" w:cs="Times New Roman"/>
          <w:sz w:val="24"/>
        </w:rPr>
      </w:pPr>
      <w:r w:rsidRPr="007F34FD">
        <w:rPr>
          <w:rFonts w:ascii="Times New Roman" w:hAnsi="Times New Roman" w:cs="Times New Roman"/>
          <w:sz w:val="24"/>
        </w:rPr>
        <w:t>Araştırmaya katılan 173 yaşlı bireye ilişkin sosyo-demografik nitelik</w:t>
      </w:r>
      <w:r w:rsidR="00273EE7">
        <w:rPr>
          <w:rFonts w:ascii="Times New Roman" w:hAnsi="Times New Roman" w:cs="Times New Roman"/>
          <w:sz w:val="24"/>
        </w:rPr>
        <w:t>li bulgular, aşağıdaki Tablo 4</w:t>
      </w:r>
      <w:r w:rsidRPr="007F34FD">
        <w:rPr>
          <w:rFonts w:ascii="Times New Roman" w:hAnsi="Times New Roman" w:cs="Times New Roman"/>
          <w:sz w:val="24"/>
        </w:rPr>
        <w:t>’de sunulmuştur.</w:t>
      </w:r>
    </w:p>
    <w:p w:rsidR="00E83698" w:rsidRPr="00670183" w:rsidRDefault="00670183" w:rsidP="003D36CD">
      <w:pPr>
        <w:pStyle w:val="ResimYazs"/>
        <w:spacing w:before="120" w:after="120" w:line="360" w:lineRule="auto"/>
        <w:rPr>
          <w:rFonts w:ascii="Times New Roman" w:hAnsi="Times New Roman" w:cs="Times New Roman"/>
          <w:i w:val="0"/>
          <w:color w:val="auto"/>
          <w:sz w:val="24"/>
        </w:rPr>
      </w:pPr>
      <w:bookmarkStart w:id="62" w:name="_Toc8151765"/>
      <w:r w:rsidRPr="00BA1E1B">
        <w:rPr>
          <w:rFonts w:ascii="Times New Roman" w:hAnsi="Times New Roman" w:cs="Times New Roman"/>
          <w:b/>
          <w:i w:val="0"/>
          <w:color w:val="auto"/>
          <w:sz w:val="24"/>
        </w:rPr>
        <w:t xml:space="preserve">Tablo </w:t>
      </w:r>
      <w:r w:rsidR="00B2639C">
        <w:rPr>
          <w:rFonts w:ascii="Times New Roman" w:hAnsi="Times New Roman" w:cs="Times New Roman"/>
          <w:b/>
          <w:i w:val="0"/>
          <w:color w:val="auto"/>
          <w:sz w:val="24"/>
        </w:rPr>
        <w:t>4</w:t>
      </w:r>
      <w:r w:rsidR="006A1D14" w:rsidRPr="00BA1E1B">
        <w:rPr>
          <w:rFonts w:ascii="Times New Roman" w:hAnsi="Times New Roman" w:cs="Times New Roman"/>
          <w:b/>
          <w:i w:val="0"/>
          <w:color w:val="auto"/>
          <w:sz w:val="24"/>
        </w:rPr>
        <w:t>.</w:t>
      </w:r>
      <w:r>
        <w:rPr>
          <w:rFonts w:ascii="Times New Roman" w:hAnsi="Times New Roman" w:cs="Times New Roman"/>
          <w:i w:val="0"/>
          <w:color w:val="auto"/>
          <w:sz w:val="24"/>
        </w:rPr>
        <w:t xml:space="preserve"> Katılımcılara ilişkin sosyo-demografik özelliklerin dağılımı</w:t>
      </w:r>
      <w:bookmarkEnd w:id="62"/>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020"/>
        <w:gridCol w:w="1510"/>
        <w:gridCol w:w="1510"/>
        <w:gridCol w:w="1510"/>
        <w:gridCol w:w="1511"/>
      </w:tblGrid>
      <w:tr w:rsidR="00D2698B" w:rsidRPr="003D36CD" w:rsidTr="003D36CD">
        <w:trPr>
          <w:trHeight w:val="20"/>
        </w:trPr>
        <w:tc>
          <w:tcPr>
            <w:tcW w:w="3020" w:type="dxa"/>
            <w:vMerge w:val="restart"/>
            <w:tcBorders>
              <w:top w:val="single" w:sz="4" w:space="0" w:color="auto"/>
            </w:tcBorders>
            <w:vAlign w:val="center"/>
          </w:tcPr>
          <w:p w:rsidR="00D2698B" w:rsidRPr="00F6334D" w:rsidRDefault="00D2698B" w:rsidP="00BA1E1B">
            <w:pPr>
              <w:rPr>
                <w:rFonts w:ascii="Times New Roman" w:hAnsi="Times New Roman" w:cs="Times New Roman"/>
                <w:b/>
                <w:sz w:val="19"/>
                <w:szCs w:val="19"/>
              </w:rPr>
            </w:pPr>
            <w:r w:rsidRPr="00F6334D">
              <w:rPr>
                <w:rFonts w:ascii="Times New Roman" w:hAnsi="Times New Roman" w:cs="Times New Roman"/>
                <w:b/>
                <w:sz w:val="19"/>
                <w:szCs w:val="19"/>
              </w:rPr>
              <w:t>Değişken</w:t>
            </w:r>
          </w:p>
        </w:tc>
        <w:tc>
          <w:tcPr>
            <w:tcW w:w="3020" w:type="dxa"/>
            <w:gridSpan w:val="2"/>
            <w:tcBorders>
              <w:top w:val="single" w:sz="4" w:space="0" w:color="auto"/>
            </w:tcBorders>
            <w:vAlign w:val="center"/>
          </w:tcPr>
          <w:p w:rsidR="00D2698B" w:rsidRPr="00F6334D" w:rsidRDefault="00D2698B" w:rsidP="00BA1E1B">
            <w:pPr>
              <w:jc w:val="center"/>
              <w:rPr>
                <w:rFonts w:ascii="Times New Roman" w:hAnsi="Times New Roman" w:cs="Times New Roman"/>
                <w:b/>
                <w:sz w:val="19"/>
                <w:szCs w:val="19"/>
              </w:rPr>
            </w:pPr>
            <w:r w:rsidRPr="00F6334D">
              <w:rPr>
                <w:rFonts w:ascii="Times New Roman" w:hAnsi="Times New Roman" w:cs="Times New Roman"/>
                <w:b/>
                <w:sz w:val="19"/>
                <w:szCs w:val="19"/>
              </w:rPr>
              <w:t>Kadın (n=88)</w:t>
            </w:r>
          </w:p>
        </w:tc>
        <w:tc>
          <w:tcPr>
            <w:tcW w:w="3021" w:type="dxa"/>
            <w:gridSpan w:val="2"/>
            <w:tcBorders>
              <w:top w:val="single" w:sz="4" w:space="0" w:color="auto"/>
            </w:tcBorders>
            <w:vAlign w:val="center"/>
          </w:tcPr>
          <w:p w:rsidR="00D2698B" w:rsidRPr="00F6334D" w:rsidRDefault="00D2698B" w:rsidP="00BA1E1B">
            <w:pPr>
              <w:jc w:val="center"/>
              <w:rPr>
                <w:rFonts w:ascii="Times New Roman" w:hAnsi="Times New Roman" w:cs="Times New Roman"/>
                <w:b/>
                <w:sz w:val="19"/>
                <w:szCs w:val="19"/>
              </w:rPr>
            </w:pPr>
            <w:r w:rsidRPr="00F6334D">
              <w:rPr>
                <w:rFonts w:ascii="Times New Roman" w:hAnsi="Times New Roman" w:cs="Times New Roman"/>
                <w:b/>
                <w:sz w:val="19"/>
                <w:szCs w:val="19"/>
              </w:rPr>
              <w:t>Erkek (n=85)</w:t>
            </w:r>
          </w:p>
        </w:tc>
      </w:tr>
      <w:tr w:rsidR="00D2698B" w:rsidRPr="003D36CD" w:rsidTr="003D36CD">
        <w:trPr>
          <w:trHeight w:val="20"/>
        </w:trPr>
        <w:tc>
          <w:tcPr>
            <w:tcW w:w="3020" w:type="dxa"/>
            <w:vMerge/>
            <w:tcBorders>
              <w:bottom w:val="single" w:sz="4" w:space="0" w:color="auto"/>
            </w:tcBorders>
          </w:tcPr>
          <w:p w:rsidR="00D2698B" w:rsidRPr="00F6334D" w:rsidRDefault="00D2698B" w:rsidP="00BA1E1B">
            <w:pPr>
              <w:jc w:val="both"/>
              <w:rPr>
                <w:rFonts w:ascii="Times New Roman" w:hAnsi="Times New Roman" w:cs="Times New Roman"/>
                <w:b/>
                <w:sz w:val="19"/>
                <w:szCs w:val="19"/>
              </w:rPr>
            </w:pPr>
          </w:p>
        </w:tc>
        <w:tc>
          <w:tcPr>
            <w:tcW w:w="1510" w:type="dxa"/>
            <w:tcBorders>
              <w:top w:val="single" w:sz="4" w:space="0" w:color="auto"/>
              <w:bottom w:val="single" w:sz="4" w:space="0" w:color="auto"/>
            </w:tcBorders>
            <w:vAlign w:val="center"/>
          </w:tcPr>
          <w:p w:rsidR="00D2698B" w:rsidRPr="00F6334D" w:rsidRDefault="00D2698B" w:rsidP="00BA1E1B">
            <w:pPr>
              <w:jc w:val="center"/>
              <w:rPr>
                <w:rFonts w:ascii="Times New Roman" w:hAnsi="Times New Roman" w:cs="Times New Roman"/>
                <w:b/>
                <w:sz w:val="19"/>
                <w:szCs w:val="19"/>
              </w:rPr>
            </w:pPr>
            <w:r w:rsidRPr="00F6334D">
              <w:rPr>
                <w:rFonts w:ascii="Times New Roman" w:hAnsi="Times New Roman" w:cs="Times New Roman"/>
                <w:b/>
                <w:sz w:val="19"/>
                <w:szCs w:val="19"/>
              </w:rPr>
              <w:t>N</w:t>
            </w:r>
          </w:p>
        </w:tc>
        <w:tc>
          <w:tcPr>
            <w:tcW w:w="1510" w:type="dxa"/>
            <w:tcBorders>
              <w:top w:val="single" w:sz="4" w:space="0" w:color="auto"/>
              <w:bottom w:val="single" w:sz="4" w:space="0" w:color="auto"/>
            </w:tcBorders>
            <w:vAlign w:val="center"/>
          </w:tcPr>
          <w:p w:rsidR="00D2698B" w:rsidRPr="00F6334D" w:rsidRDefault="00D2698B" w:rsidP="00BA1E1B">
            <w:pPr>
              <w:jc w:val="center"/>
              <w:rPr>
                <w:rFonts w:ascii="Times New Roman" w:hAnsi="Times New Roman" w:cs="Times New Roman"/>
                <w:b/>
                <w:sz w:val="19"/>
                <w:szCs w:val="19"/>
              </w:rPr>
            </w:pPr>
            <w:r w:rsidRPr="00F6334D">
              <w:rPr>
                <w:rFonts w:ascii="Times New Roman" w:hAnsi="Times New Roman" w:cs="Times New Roman"/>
                <w:b/>
                <w:sz w:val="19"/>
                <w:szCs w:val="19"/>
              </w:rPr>
              <w:t>%</w:t>
            </w:r>
          </w:p>
        </w:tc>
        <w:tc>
          <w:tcPr>
            <w:tcW w:w="1510" w:type="dxa"/>
            <w:tcBorders>
              <w:top w:val="single" w:sz="4" w:space="0" w:color="auto"/>
              <w:bottom w:val="single" w:sz="4" w:space="0" w:color="auto"/>
            </w:tcBorders>
            <w:vAlign w:val="center"/>
          </w:tcPr>
          <w:p w:rsidR="00D2698B" w:rsidRPr="00F6334D" w:rsidRDefault="00D2698B" w:rsidP="00BA1E1B">
            <w:pPr>
              <w:jc w:val="center"/>
              <w:rPr>
                <w:rFonts w:ascii="Times New Roman" w:hAnsi="Times New Roman" w:cs="Times New Roman"/>
                <w:b/>
                <w:sz w:val="19"/>
                <w:szCs w:val="19"/>
              </w:rPr>
            </w:pPr>
            <w:r w:rsidRPr="00F6334D">
              <w:rPr>
                <w:rFonts w:ascii="Times New Roman" w:hAnsi="Times New Roman" w:cs="Times New Roman"/>
                <w:b/>
                <w:sz w:val="19"/>
                <w:szCs w:val="19"/>
              </w:rPr>
              <w:t>N</w:t>
            </w:r>
          </w:p>
        </w:tc>
        <w:tc>
          <w:tcPr>
            <w:tcW w:w="1511" w:type="dxa"/>
            <w:tcBorders>
              <w:top w:val="single" w:sz="4" w:space="0" w:color="auto"/>
              <w:bottom w:val="single" w:sz="4" w:space="0" w:color="auto"/>
            </w:tcBorders>
            <w:vAlign w:val="center"/>
          </w:tcPr>
          <w:p w:rsidR="00D2698B" w:rsidRPr="00F6334D" w:rsidRDefault="00D2698B" w:rsidP="00BA1E1B">
            <w:pPr>
              <w:jc w:val="center"/>
              <w:rPr>
                <w:rFonts w:ascii="Times New Roman" w:hAnsi="Times New Roman" w:cs="Times New Roman"/>
                <w:b/>
                <w:sz w:val="19"/>
                <w:szCs w:val="19"/>
              </w:rPr>
            </w:pPr>
            <w:r w:rsidRPr="00F6334D">
              <w:rPr>
                <w:rFonts w:ascii="Times New Roman" w:hAnsi="Times New Roman" w:cs="Times New Roman"/>
                <w:b/>
                <w:sz w:val="19"/>
                <w:szCs w:val="19"/>
              </w:rPr>
              <w:t>%</w:t>
            </w:r>
          </w:p>
        </w:tc>
      </w:tr>
      <w:tr w:rsidR="00053BB2" w:rsidRPr="003D36CD" w:rsidTr="003D36CD">
        <w:trPr>
          <w:trHeight w:val="20"/>
        </w:trPr>
        <w:tc>
          <w:tcPr>
            <w:tcW w:w="3020" w:type="dxa"/>
            <w:tcBorders>
              <w:top w:val="single" w:sz="4" w:space="0" w:color="auto"/>
            </w:tcBorders>
          </w:tcPr>
          <w:p w:rsidR="00053BB2" w:rsidRPr="003D36CD" w:rsidRDefault="00053BB2" w:rsidP="00BA1E1B">
            <w:pPr>
              <w:jc w:val="both"/>
              <w:rPr>
                <w:rFonts w:ascii="Times New Roman" w:hAnsi="Times New Roman" w:cs="Times New Roman"/>
                <w:sz w:val="19"/>
                <w:szCs w:val="19"/>
              </w:rPr>
            </w:pPr>
            <w:r w:rsidRPr="003D36CD">
              <w:rPr>
                <w:rFonts w:ascii="Times New Roman" w:hAnsi="Times New Roman" w:cs="Times New Roman"/>
                <w:sz w:val="19"/>
                <w:szCs w:val="19"/>
              </w:rPr>
              <w:t>Yaş</w:t>
            </w:r>
            <w:r w:rsidR="007A6101" w:rsidRPr="003D36CD">
              <w:rPr>
                <w:rFonts w:ascii="Times New Roman" w:hAnsi="Times New Roman" w:cs="Times New Roman"/>
                <w:sz w:val="19"/>
                <w:szCs w:val="19"/>
              </w:rPr>
              <w:t>*</w:t>
            </w:r>
          </w:p>
        </w:tc>
        <w:tc>
          <w:tcPr>
            <w:tcW w:w="1510" w:type="dxa"/>
            <w:tcBorders>
              <w:top w:val="single" w:sz="4" w:space="0" w:color="auto"/>
            </w:tcBorders>
          </w:tcPr>
          <w:p w:rsidR="00053BB2" w:rsidRPr="003D36CD" w:rsidRDefault="00053BB2" w:rsidP="00BA1E1B">
            <w:pPr>
              <w:jc w:val="both"/>
              <w:rPr>
                <w:rFonts w:ascii="Times New Roman" w:hAnsi="Times New Roman" w:cs="Times New Roman"/>
                <w:sz w:val="19"/>
                <w:szCs w:val="19"/>
              </w:rPr>
            </w:pPr>
          </w:p>
        </w:tc>
        <w:tc>
          <w:tcPr>
            <w:tcW w:w="1510" w:type="dxa"/>
            <w:tcBorders>
              <w:top w:val="single" w:sz="4" w:space="0" w:color="auto"/>
            </w:tcBorders>
          </w:tcPr>
          <w:p w:rsidR="00053BB2" w:rsidRPr="003D36CD" w:rsidRDefault="00053BB2" w:rsidP="00BA1E1B">
            <w:pPr>
              <w:jc w:val="both"/>
              <w:rPr>
                <w:rFonts w:ascii="Times New Roman" w:hAnsi="Times New Roman" w:cs="Times New Roman"/>
                <w:sz w:val="19"/>
                <w:szCs w:val="19"/>
              </w:rPr>
            </w:pPr>
          </w:p>
        </w:tc>
        <w:tc>
          <w:tcPr>
            <w:tcW w:w="1510" w:type="dxa"/>
            <w:tcBorders>
              <w:top w:val="single" w:sz="4" w:space="0" w:color="auto"/>
            </w:tcBorders>
          </w:tcPr>
          <w:p w:rsidR="00053BB2" w:rsidRPr="003D36CD" w:rsidRDefault="00053BB2" w:rsidP="00BA1E1B">
            <w:pPr>
              <w:jc w:val="both"/>
              <w:rPr>
                <w:rFonts w:ascii="Times New Roman" w:hAnsi="Times New Roman" w:cs="Times New Roman"/>
                <w:sz w:val="19"/>
                <w:szCs w:val="19"/>
              </w:rPr>
            </w:pPr>
          </w:p>
        </w:tc>
        <w:tc>
          <w:tcPr>
            <w:tcW w:w="1511" w:type="dxa"/>
            <w:tcBorders>
              <w:top w:val="single" w:sz="4" w:space="0" w:color="auto"/>
            </w:tcBorders>
          </w:tcPr>
          <w:p w:rsidR="00053BB2" w:rsidRPr="003D36CD" w:rsidRDefault="00053BB2" w:rsidP="00BA1E1B">
            <w:pPr>
              <w:jc w:val="both"/>
              <w:rPr>
                <w:rFonts w:ascii="Times New Roman" w:hAnsi="Times New Roman" w:cs="Times New Roman"/>
                <w:sz w:val="19"/>
                <w:szCs w:val="19"/>
              </w:rPr>
            </w:pPr>
          </w:p>
        </w:tc>
      </w:tr>
      <w:tr w:rsidR="00053BB2" w:rsidRPr="003D36CD" w:rsidTr="003D36CD">
        <w:trPr>
          <w:trHeight w:val="20"/>
        </w:trPr>
        <w:tc>
          <w:tcPr>
            <w:tcW w:w="3020" w:type="dxa"/>
          </w:tcPr>
          <w:p w:rsidR="00053BB2" w:rsidRPr="003D36CD" w:rsidRDefault="00053BB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65-68 yaş arası</w:t>
            </w:r>
          </w:p>
        </w:tc>
        <w:tc>
          <w:tcPr>
            <w:tcW w:w="1510" w:type="dxa"/>
            <w:vAlign w:val="center"/>
          </w:tcPr>
          <w:p w:rsidR="00053BB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15</w:t>
            </w:r>
          </w:p>
        </w:tc>
        <w:tc>
          <w:tcPr>
            <w:tcW w:w="1510" w:type="dxa"/>
            <w:vAlign w:val="center"/>
          </w:tcPr>
          <w:p w:rsidR="00053BB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17,0</w:t>
            </w:r>
          </w:p>
        </w:tc>
        <w:tc>
          <w:tcPr>
            <w:tcW w:w="1510" w:type="dxa"/>
            <w:vAlign w:val="center"/>
          </w:tcPr>
          <w:p w:rsidR="00053BB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16</w:t>
            </w:r>
          </w:p>
        </w:tc>
        <w:tc>
          <w:tcPr>
            <w:tcW w:w="1511" w:type="dxa"/>
            <w:vAlign w:val="center"/>
          </w:tcPr>
          <w:p w:rsidR="00053BB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18,8</w:t>
            </w:r>
          </w:p>
        </w:tc>
      </w:tr>
      <w:tr w:rsidR="00053BB2" w:rsidRPr="003D36CD" w:rsidTr="003D36CD">
        <w:trPr>
          <w:trHeight w:val="20"/>
        </w:trPr>
        <w:tc>
          <w:tcPr>
            <w:tcW w:w="3020" w:type="dxa"/>
          </w:tcPr>
          <w:p w:rsidR="00053BB2" w:rsidRPr="003D36CD" w:rsidRDefault="00053BB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69-72 yaş arası</w:t>
            </w:r>
          </w:p>
        </w:tc>
        <w:tc>
          <w:tcPr>
            <w:tcW w:w="1510" w:type="dxa"/>
            <w:vAlign w:val="center"/>
          </w:tcPr>
          <w:p w:rsidR="00053BB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19</w:t>
            </w:r>
          </w:p>
        </w:tc>
        <w:tc>
          <w:tcPr>
            <w:tcW w:w="1510" w:type="dxa"/>
            <w:vAlign w:val="center"/>
          </w:tcPr>
          <w:p w:rsidR="00053BB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21,6</w:t>
            </w:r>
          </w:p>
        </w:tc>
        <w:tc>
          <w:tcPr>
            <w:tcW w:w="1510" w:type="dxa"/>
            <w:vAlign w:val="center"/>
          </w:tcPr>
          <w:p w:rsidR="00053BB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20</w:t>
            </w:r>
          </w:p>
        </w:tc>
        <w:tc>
          <w:tcPr>
            <w:tcW w:w="1511" w:type="dxa"/>
            <w:vAlign w:val="center"/>
          </w:tcPr>
          <w:p w:rsidR="00053BB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23,5</w:t>
            </w:r>
          </w:p>
        </w:tc>
      </w:tr>
      <w:tr w:rsidR="00053BB2" w:rsidRPr="003D36CD" w:rsidTr="003D36CD">
        <w:trPr>
          <w:trHeight w:val="20"/>
        </w:trPr>
        <w:tc>
          <w:tcPr>
            <w:tcW w:w="3020" w:type="dxa"/>
          </w:tcPr>
          <w:p w:rsidR="00053BB2" w:rsidRPr="003D36CD" w:rsidRDefault="00053BB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73-76 yaş arası</w:t>
            </w:r>
          </w:p>
        </w:tc>
        <w:tc>
          <w:tcPr>
            <w:tcW w:w="1510" w:type="dxa"/>
            <w:vAlign w:val="center"/>
          </w:tcPr>
          <w:p w:rsidR="00053BB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17</w:t>
            </w:r>
          </w:p>
        </w:tc>
        <w:tc>
          <w:tcPr>
            <w:tcW w:w="1510" w:type="dxa"/>
            <w:vAlign w:val="center"/>
          </w:tcPr>
          <w:p w:rsidR="00053BB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19,4</w:t>
            </w:r>
          </w:p>
        </w:tc>
        <w:tc>
          <w:tcPr>
            <w:tcW w:w="1510" w:type="dxa"/>
            <w:vAlign w:val="center"/>
          </w:tcPr>
          <w:p w:rsidR="00053BB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15</w:t>
            </w:r>
          </w:p>
        </w:tc>
        <w:tc>
          <w:tcPr>
            <w:tcW w:w="1511" w:type="dxa"/>
            <w:vAlign w:val="center"/>
          </w:tcPr>
          <w:p w:rsidR="00053BB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17,6</w:t>
            </w:r>
          </w:p>
        </w:tc>
      </w:tr>
      <w:tr w:rsidR="00053BB2" w:rsidRPr="003D36CD" w:rsidTr="003D36CD">
        <w:trPr>
          <w:trHeight w:val="20"/>
        </w:trPr>
        <w:tc>
          <w:tcPr>
            <w:tcW w:w="3020" w:type="dxa"/>
          </w:tcPr>
          <w:p w:rsidR="00053BB2" w:rsidRPr="003D36CD" w:rsidRDefault="00053BB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77-80 yaş arası</w:t>
            </w:r>
          </w:p>
        </w:tc>
        <w:tc>
          <w:tcPr>
            <w:tcW w:w="1510" w:type="dxa"/>
            <w:vAlign w:val="center"/>
          </w:tcPr>
          <w:p w:rsidR="00053BB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15</w:t>
            </w:r>
          </w:p>
        </w:tc>
        <w:tc>
          <w:tcPr>
            <w:tcW w:w="1510" w:type="dxa"/>
            <w:vAlign w:val="center"/>
          </w:tcPr>
          <w:p w:rsidR="00053BB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17,0</w:t>
            </w:r>
          </w:p>
        </w:tc>
        <w:tc>
          <w:tcPr>
            <w:tcW w:w="1510" w:type="dxa"/>
            <w:vAlign w:val="center"/>
          </w:tcPr>
          <w:p w:rsidR="00053BB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15</w:t>
            </w:r>
          </w:p>
        </w:tc>
        <w:tc>
          <w:tcPr>
            <w:tcW w:w="1511" w:type="dxa"/>
            <w:vAlign w:val="center"/>
          </w:tcPr>
          <w:p w:rsidR="00053BB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17,6</w:t>
            </w:r>
          </w:p>
        </w:tc>
      </w:tr>
      <w:tr w:rsidR="00053BB2" w:rsidRPr="003D36CD" w:rsidTr="003D36CD">
        <w:trPr>
          <w:trHeight w:val="20"/>
        </w:trPr>
        <w:tc>
          <w:tcPr>
            <w:tcW w:w="3020" w:type="dxa"/>
          </w:tcPr>
          <w:p w:rsidR="00053BB2" w:rsidRPr="003D36CD" w:rsidRDefault="00053BB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81 yaş ve üstü</w:t>
            </w:r>
          </w:p>
        </w:tc>
        <w:tc>
          <w:tcPr>
            <w:tcW w:w="1510" w:type="dxa"/>
            <w:vAlign w:val="center"/>
          </w:tcPr>
          <w:p w:rsidR="00053BB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22</w:t>
            </w:r>
          </w:p>
        </w:tc>
        <w:tc>
          <w:tcPr>
            <w:tcW w:w="1510" w:type="dxa"/>
            <w:vAlign w:val="center"/>
          </w:tcPr>
          <w:p w:rsidR="00053BB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25,0</w:t>
            </w:r>
          </w:p>
        </w:tc>
        <w:tc>
          <w:tcPr>
            <w:tcW w:w="1510" w:type="dxa"/>
            <w:vAlign w:val="center"/>
          </w:tcPr>
          <w:p w:rsidR="00053BB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19</w:t>
            </w:r>
          </w:p>
        </w:tc>
        <w:tc>
          <w:tcPr>
            <w:tcW w:w="1511" w:type="dxa"/>
            <w:vAlign w:val="center"/>
          </w:tcPr>
          <w:p w:rsidR="00053BB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22,5</w:t>
            </w:r>
          </w:p>
        </w:tc>
      </w:tr>
      <w:tr w:rsidR="009D5A62" w:rsidRPr="003D36CD" w:rsidTr="003D36CD">
        <w:trPr>
          <w:trHeight w:val="20"/>
        </w:trPr>
        <w:tc>
          <w:tcPr>
            <w:tcW w:w="3020" w:type="dxa"/>
          </w:tcPr>
          <w:p w:rsidR="009D5A62" w:rsidRPr="003D36CD" w:rsidRDefault="009D5A62" w:rsidP="00BA1E1B">
            <w:pPr>
              <w:jc w:val="both"/>
              <w:rPr>
                <w:rFonts w:ascii="Times New Roman" w:hAnsi="Times New Roman" w:cs="Times New Roman"/>
                <w:sz w:val="19"/>
                <w:szCs w:val="19"/>
              </w:rPr>
            </w:pPr>
            <w:r w:rsidRPr="003D36CD">
              <w:rPr>
                <w:rFonts w:ascii="Times New Roman" w:hAnsi="Times New Roman" w:cs="Times New Roman"/>
                <w:sz w:val="19"/>
                <w:szCs w:val="19"/>
              </w:rPr>
              <w:t xml:space="preserve">Medeni </w:t>
            </w:r>
            <w:r w:rsidR="00CC10FC" w:rsidRPr="003D36CD">
              <w:rPr>
                <w:rFonts w:ascii="Times New Roman" w:hAnsi="Times New Roman" w:cs="Times New Roman"/>
                <w:sz w:val="19"/>
                <w:szCs w:val="19"/>
              </w:rPr>
              <w:t>d</w:t>
            </w:r>
            <w:r w:rsidRPr="003D36CD">
              <w:rPr>
                <w:rFonts w:ascii="Times New Roman" w:hAnsi="Times New Roman" w:cs="Times New Roman"/>
                <w:sz w:val="19"/>
                <w:szCs w:val="19"/>
              </w:rPr>
              <w:t>urum</w:t>
            </w:r>
          </w:p>
        </w:tc>
        <w:tc>
          <w:tcPr>
            <w:tcW w:w="1510" w:type="dxa"/>
          </w:tcPr>
          <w:p w:rsidR="009D5A62" w:rsidRPr="003D36CD" w:rsidRDefault="009D5A62" w:rsidP="00BA1E1B">
            <w:pPr>
              <w:jc w:val="both"/>
              <w:rPr>
                <w:rFonts w:ascii="Times New Roman" w:hAnsi="Times New Roman" w:cs="Times New Roman"/>
                <w:sz w:val="19"/>
                <w:szCs w:val="19"/>
              </w:rPr>
            </w:pPr>
          </w:p>
        </w:tc>
        <w:tc>
          <w:tcPr>
            <w:tcW w:w="1510" w:type="dxa"/>
          </w:tcPr>
          <w:p w:rsidR="009D5A62" w:rsidRPr="003D36CD" w:rsidRDefault="009D5A62" w:rsidP="00BA1E1B">
            <w:pPr>
              <w:jc w:val="both"/>
              <w:rPr>
                <w:rFonts w:ascii="Times New Roman" w:hAnsi="Times New Roman" w:cs="Times New Roman"/>
                <w:sz w:val="19"/>
                <w:szCs w:val="19"/>
              </w:rPr>
            </w:pPr>
          </w:p>
        </w:tc>
        <w:tc>
          <w:tcPr>
            <w:tcW w:w="1510" w:type="dxa"/>
          </w:tcPr>
          <w:p w:rsidR="009D5A62" w:rsidRPr="003D36CD" w:rsidRDefault="009D5A62" w:rsidP="00BA1E1B">
            <w:pPr>
              <w:jc w:val="both"/>
              <w:rPr>
                <w:rFonts w:ascii="Times New Roman" w:hAnsi="Times New Roman" w:cs="Times New Roman"/>
                <w:sz w:val="19"/>
                <w:szCs w:val="19"/>
              </w:rPr>
            </w:pPr>
          </w:p>
        </w:tc>
        <w:tc>
          <w:tcPr>
            <w:tcW w:w="1511" w:type="dxa"/>
          </w:tcPr>
          <w:p w:rsidR="009D5A62" w:rsidRPr="003D36CD" w:rsidRDefault="009D5A62" w:rsidP="00BA1E1B">
            <w:pPr>
              <w:jc w:val="both"/>
              <w:rPr>
                <w:rFonts w:ascii="Times New Roman" w:hAnsi="Times New Roman" w:cs="Times New Roman"/>
                <w:sz w:val="19"/>
                <w:szCs w:val="19"/>
              </w:rPr>
            </w:pP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Evli</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45</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51,1</w:t>
            </w:r>
          </w:p>
        </w:tc>
        <w:tc>
          <w:tcPr>
            <w:tcW w:w="1510"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68</w:t>
            </w:r>
          </w:p>
        </w:tc>
        <w:tc>
          <w:tcPr>
            <w:tcW w:w="1511"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80,0</w:t>
            </w: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Bekar</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0</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0,0</w:t>
            </w:r>
          </w:p>
        </w:tc>
        <w:tc>
          <w:tcPr>
            <w:tcW w:w="1510"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2</w:t>
            </w:r>
          </w:p>
        </w:tc>
        <w:tc>
          <w:tcPr>
            <w:tcW w:w="1511"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2,3</w:t>
            </w: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Dul/Boşanmış</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35</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39,8</w:t>
            </w:r>
          </w:p>
        </w:tc>
        <w:tc>
          <w:tcPr>
            <w:tcW w:w="1510"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14</w:t>
            </w:r>
          </w:p>
        </w:tc>
        <w:tc>
          <w:tcPr>
            <w:tcW w:w="1511"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16,5</w:t>
            </w: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Ayrı Yaşıyor</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8</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9,1</w:t>
            </w:r>
          </w:p>
        </w:tc>
        <w:tc>
          <w:tcPr>
            <w:tcW w:w="1510"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w:t>
            </w:r>
          </w:p>
        </w:tc>
        <w:tc>
          <w:tcPr>
            <w:tcW w:w="1511"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1,2</w:t>
            </w:r>
          </w:p>
        </w:tc>
      </w:tr>
      <w:tr w:rsidR="009D5A62" w:rsidRPr="003D36CD" w:rsidTr="003D36CD">
        <w:trPr>
          <w:trHeight w:val="20"/>
        </w:trPr>
        <w:tc>
          <w:tcPr>
            <w:tcW w:w="3020" w:type="dxa"/>
          </w:tcPr>
          <w:p w:rsidR="009D5A62" w:rsidRPr="003D36CD" w:rsidRDefault="009D5A62" w:rsidP="00BA1E1B">
            <w:pPr>
              <w:ind w:firstLine="29"/>
              <w:jc w:val="both"/>
              <w:rPr>
                <w:rFonts w:ascii="Times New Roman" w:hAnsi="Times New Roman" w:cs="Times New Roman"/>
                <w:sz w:val="19"/>
                <w:szCs w:val="19"/>
              </w:rPr>
            </w:pPr>
            <w:r w:rsidRPr="003D36CD">
              <w:rPr>
                <w:rFonts w:ascii="Times New Roman" w:hAnsi="Times New Roman" w:cs="Times New Roman"/>
                <w:sz w:val="19"/>
                <w:szCs w:val="19"/>
              </w:rPr>
              <w:t xml:space="preserve">Eğitim </w:t>
            </w:r>
            <w:r w:rsidR="00CC10FC" w:rsidRPr="003D36CD">
              <w:rPr>
                <w:rFonts w:ascii="Times New Roman" w:hAnsi="Times New Roman" w:cs="Times New Roman"/>
                <w:sz w:val="19"/>
                <w:szCs w:val="19"/>
              </w:rPr>
              <w:t>d</w:t>
            </w:r>
            <w:r w:rsidRPr="003D36CD">
              <w:rPr>
                <w:rFonts w:ascii="Times New Roman" w:hAnsi="Times New Roman" w:cs="Times New Roman"/>
                <w:sz w:val="19"/>
                <w:szCs w:val="19"/>
              </w:rPr>
              <w:t>urumu</w:t>
            </w:r>
          </w:p>
        </w:tc>
        <w:tc>
          <w:tcPr>
            <w:tcW w:w="1510" w:type="dxa"/>
            <w:vAlign w:val="center"/>
          </w:tcPr>
          <w:p w:rsidR="009D5A62" w:rsidRPr="003D36CD" w:rsidRDefault="009D5A62" w:rsidP="00BA1E1B">
            <w:pPr>
              <w:jc w:val="center"/>
              <w:rPr>
                <w:rFonts w:ascii="Times New Roman" w:hAnsi="Times New Roman" w:cs="Times New Roman"/>
                <w:sz w:val="19"/>
                <w:szCs w:val="19"/>
              </w:rPr>
            </w:pPr>
          </w:p>
        </w:tc>
        <w:tc>
          <w:tcPr>
            <w:tcW w:w="1510" w:type="dxa"/>
            <w:vAlign w:val="center"/>
          </w:tcPr>
          <w:p w:rsidR="009D5A62" w:rsidRPr="003D36CD" w:rsidRDefault="009D5A62" w:rsidP="00BA1E1B">
            <w:pPr>
              <w:jc w:val="center"/>
              <w:rPr>
                <w:rFonts w:ascii="Times New Roman" w:hAnsi="Times New Roman" w:cs="Times New Roman"/>
                <w:sz w:val="19"/>
                <w:szCs w:val="19"/>
              </w:rPr>
            </w:pPr>
          </w:p>
        </w:tc>
        <w:tc>
          <w:tcPr>
            <w:tcW w:w="1510" w:type="dxa"/>
            <w:vAlign w:val="center"/>
          </w:tcPr>
          <w:p w:rsidR="009D5A62" w:rsidRPr="003D36CD" w:rsidRDefault="009D5A62" w:rsidP="00BA1E1B">
            <w:pPr>
              <w:jc w:val="center"/>
              <w:rPr>
                <w:rFonts w:ascii="Times New Roman" w:hAnsi="Times New Roman" w:cs="Times New Roman"/>
                <w:sz w:val="19"/>
                <w:szCs w:val="19"/>
              </w:rPr>
            </w:pPr>
          </w:p>
        </w:tc>
        <w:tc>
          <w:tcPr>
            <w:tcW w:w="1511" w:type="dxa"/>
            <w:vAlign w:val="center"/>
          </w:tcPr>
          <w:p w:rsidR="009D5A62" w:rsidRPr="003D36CD" w:rsidRDefault="009D5A62" w:rsidP="00BA1E1B">
            <w:pPr>
              <w:jc w:val="center"/>
              <w:rPr>
                <w:rFonts w:ascii="Times New Roman" w:hAnsi="Times New Roman" w:cs="Times New Roman"/>
                <w:sz w:val="19"/>
                <w:szCs w:val="19"/>
              </w:rPr>
            </w:pP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Okur-yazar değil</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26</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29,6</w:t>
            </w:r>
          </w:p>
        </w:tc>
        <w:tc>
          <w:tcPr>
            <w:tcW w:w="1510"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12</w:t>
            </w:r>
          </w:p>
        </w:tc>
        <w:tc>
          <w:tcPr>
            <w:tcW w:w="1511"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14,1</w:t>
            </w: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Okur-yazar</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20</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22,7</w:t>
            </w:r>
          </w:p>
        </w:tc>
        <w:tc>
          <w:tcPr>
            <w:tcW w:w="1510"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20</w:t>
            </w:r>
          </w:p>
        </w:tc>
        <w:tc>
          <w:tcPr>
            <w:tcW w:w="1511"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23,5</w:t>
            </w: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İlkokul mezunu</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41</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46,6</w:t>
            </w:r>
          </w:p>
        </w:tc>
        <w:tc>
          <w:tcPr>
            <w:tcW w:w="1510"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49</w:t>
            </w:r>
          </w:p>
        </w:tc>
        <w:tc>
          <w:tcPr>
            <w:tcW w:w="1511"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57,6</w:t>
            </w: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Ortaokul mezunu</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1,1</w:t>
            </w:r>
          </w:p>
        </w:tc>
        <w:tc>
          <w:tcPr>
            <w:tcW w:w="1510"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4</w:t>
            </w:r>
          </w:p>
        </w:tc>
        <w:tc>
          <w:tcPr>
            <w:tcW w:w="1511"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4,8</w:t>
            </w:r>
          </w:p>
        </w:tc>
      </w:tr>
      <w:tr w:rsidR="009D5A62" w:rsidRPr="003D36CD" w:rsidTr="003D36CD">
        <w:trPr>
          <w:trHeight w:val="20"/>
        </w:trPr>
        <w:tc>
          <w:tcPr>
            <w:tcW w:w="3020" w:type="dxa"/>
          </w:tcPr>
          <w:p w:rsidR="009D5A62" w:rsidRPr="003D36CD" w:rsidRDefault="009D5A62" w:rsidP="00BA1E1B">
            <w:pPr>
              <w:jc w:val="both"/>
              <w:rPr>
                <w:rFonts w:ascii="Times New Roman" w:hAnsi="Times New Roman" w:cs="Times New Roman"/>
                <w:sz w:val="19"/>
                <w:szCs w:val="19"/>
              </w:rPr>
            </w:pPr>
            <w:r w:rsidRPr="003D36CD">
              <w:rPr>
                <w:rFonts w:ascii="Times New Roman" w:hAnsi="Times New Roman" w:cs="Times New Roman"/>
                <w:sz w:val="19"/>
                <w:szCs w:val="19"/>
              </w:rPr>
              <w:t>Meslek</w:t>
            </w:r>
          </w:p>
        </w:tc>
        <w:tc>
          <w:tcPr>
            <w:tcW w:w="1510" w:type="dxa"/>
            <w:vAlign w:val="center"/>
          </w:tcPr>
          <w:p w:rsidR="009D5A62" w:rsidRPr="003D36CD" w:rsidRDefault="009D5A62" w:rsidP="00BA1E1B">
            <w:pPr>
              <w:jc w:val="center"/>
              <w:rPr>
                <w:rFonts w:ascii="Times New Roman" w:hAnsi="Times New Roman" w:cs="Times New Roman"/>
                <w:sz w:val="19"/>
                <w:szCs w:val="19"/>
              </w:rPr>
            </w:pPr>
          </w:p>
        </w:tc>
        <w:tc>
          <w:tcPr>
            <w:tcW w:w="1510" w:type="dxa"/>
            <w:vAlign w:val="center"/>
          </w:tcPr>
          <w:p w:rsidR="009D5A62" w:rsidRPr="003D36CD" w:rsidRDefault="009D5A62" w:rsidP="00BA1E1B">
            <w:pPr>
              <w:jc w:val="center"/>
              <w:rPr>
                <w:rFonts w:ascii="Times New Roman" w:hAnsi="Times New Roman" w:cs="Times New Roman"/>
                <w:sz w:val="19"/>
                <w:szCs w:val="19"/>
              </w:rPr>
            </w:pPr>
          </w:p>
        </w:tc>
        <w:tc>
          <w:tcPr>
            <w:tcW w:w="1510" w:type="dxa"/>
            <w:vAlign w:val="center"/>
          </w:tcPr>
          <w:p w:rsidR="009D5A62" w:rsidRPr="003D36CD" w:rsidRDefault="009D5A62" w:rsidP="00BA1E1B">
            <w:pPr>
              <w:jc w:val="center"/>
              <w:rPr>
                <w:rFonts w:ascii="Times New Roman" w:hAnsi="Times New Roman" w:cs="Times New Roman"/>
                <w:sz w:val="19"/>
                <w:szCs w:val="19"/>
              </w:rPr>
            </w:pPr>
          </w:p>
        </w:tc>
        <w:tc>
          <w:tcPr>
            <w:tcW w:w="1511" w:type="dxa"/>
            <w:vAlign w:val="center"/>
          </w:tcPr>
          <w:p w:rsidR="009D5A62" w:rsidRPr="003D36CD" w:rsidRDefault="009D5A62" w:rsidP="00BA1E1B">
            <w:pPr>
              <w:jc w:val="center"/>
              <w:rPr>
                <w:rFonts w:ascii="Times New Roman" w:hAnsi="Times New Roman" w:cs="Times New Roman"/>
                <w:sz w:val="19"/>
                <w:szCs w:val="19"/>
              </w:rPr>
            </w:pP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Ev hanımı</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44</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50,0</w:t>
            </w:r>
          </w:p>
        </w:tc>
        <w:tc>
          <w:tcPr>
            <w:tcW w:w="1510"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0</w:t>
            </w:r>
          </w:p>
        </w:tc>
        <w:tc>
          <w:tcPr>
            <w:tcW w:w="1511"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0,0</w:t>
            </w: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Emekli</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43</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48,9</w:t>
            </w:r>
          </w:p>
        </w:tc>
        <w:tc>
          <w:tcPr>
            <w:tcW w:w="1510"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82</w:t>
            </w:r>
          </w:p>
        </w:tc>
        <w:tc>
          <w:tcPr>
            <w:tcW w:w="1511"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96,5</w:t>
            </w: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Serbest</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1,1</w:t>
            </w:r>
          </w:p>
        </w:tc>
        <w:tc>
          <w:tcPr>
            <w:tcW w:w="1510"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3</w:t>
            </w:r>
          </w:p>
        </w:tc>
        <w:tc>
          <w:tcPr>
            <w:tcW w:w="1511" w:type="dxa"/>
            <w:vAlign w:val="center"/>
          </w:tcPr>
          <w:p w:rsidR="009D5A62" w:rsidRPr="003D36CD" w:rsidRDefault="009D5A62" w:rsidP="00BA1E1B">
            <w:pPr>
              <w:jc w:val="center"/>
              <w:rPr>
                <w:rFonts w:ascii="Times New Roman" w:hAnsi="Times New Roman" w:cs="Times New Roman"/>
                <w:sz w:val="19"/>
                <w:szCs w:val="19"/>
              </w:rPr>
            </w:pPr>
            <w:r w:rsidRPr="003D36CD">
              <w:rPr>
                <w:rFonts w:ascii="Times New Roman" w:hAnsi="Times New Roman" w:cs="Times New Roman"/>
                <w:sz w:val="19"/>
                <w:szCs w:val="19"/>
              </w:rPr>
              <w:t>3,5</w:t>
            </w:r>
          </w:p>
        </w:tc>
      </w:tr>
      <w:tr w:rsidR="009D5A62" w:rsidRPr="003D36CD" w:rsidTr="003D36CD">
        <w:trPr>
          <w:trHeight w:val="20"/>
        </w:trPr>
        <w:tc>
          <w:tcPr>
            <w:tcW w:w="3020" w:type="dxa"/>
          </w:tcPr>
          <w:p w:rsidR="009D5A62" w:rsidRPr="003D36CD" w:rsidRDefault="009D5A62" w:rsidP="00BA1E1B">
            <w:pPr>
              <w:jc w:val="both"/>
              <w:rPr>
                <w:rFonts w:ascii="Times New Roman" w:hAnsi="Times New Roman" w:cs="Times New Roman"/>
                <w:sz w:val="19"/>
                <w:szCs w:val="19"/>
              </w:rPr>
            </w:pPr>
            <w:r w:rsidRPr="003D36CD">
              <w:rPr>
                <w:rFonts w:ascii="Times New Roman" w:hAnsi="Times New Roman" w:cs="Times New Roman"/>
                <w:sz w:val="19"/>
                <w:szCs w:val="19"/>
              </w:rPr>
              <w:t>Çalışıyor musunuz?</w:t>
            </w:r>
          </w:p>
        </w:tc>
        <w:tc>
          <w:tcPr>
            <w:tcW w:w="1510" w:type="dxa"/>
            <w:vAlign w:val="center"/>
          </w:tcPr>
          <w:p w:rsidR="009D5A62" w:rsidRPr="003D36CD" w:rsidRDefault="009D5A62" w:rsidP="00BA1E1B">
            <w:pPr>
              <w:jc w:val="center"/>
              <w:rPr>
                <w:rFonts w:ascii="Times New Roman" w:hAnsi="Times New Roman" w:cs="Times New Roman"/>
                <w:sz w:val="19"/>
                <w:szCs w:val="19"/>
              </w:rPr>
            </w:pPr>
          </w:p>
        </w:tc>
        <w:tc>
          <w:tcPr>
            <w:tcW w:w="1510" w:type="dxa"/>
            <w:vAlign w:val="center"/>
          </w:tcPr>
          <w:p w:rsidR="009D5A62" w:rsidRPr="003D36CD" w:rsidRDefault="009D5A62" w:rsidP="00BA1E1B">
            <w:pPr>
              <w:jc w:val="center"/>
              <w:rPr>
                <w:rFonts w:ascii="Times New Roman" w:hAnsi="Times New Roman" w:cs="Times New Roman"/>
                <w:sz w:val="19"/>
                <w:szCs w:val="19"/>
              </w:rPr>
            </w:pPr>
          </w:p>
        </w:tc>
        <w:tc>
          <w:tcPr>
            <w:tcW w:w="1510" w:type="dxa"/>
            <w:vAlign w:val="center"/>
          </w:tcPr>
          <w:p w:rsidR="009D5A62" w:rsidRPr="003D36CD" w:rsidRDefault="009D5A62" w:rsidP="00BA1E1B">
            <w:pPr>
              <w:jc w:val="center"/>
              <w:rPr>
                <w:rFonts w:ascii="Times New Roman" w:hAnsi="Times New Roman" w:cs="Times New Roman"/>
                <w:sz w:val="19"/>
                <w:szCs w:val="19"/>
              </w:rPr>
            </w:pPr>
          </w:p>
        </w:tc>
        <w:tc>
          <w:tcPr>
            <w:tcW w:w="1511" w:type="dxa"/>
            <w:vAlign w:val="center"/>
          </w:tcPr>
          <w:p w:rsidR="009D5A62" w:rsidRPr="003D36CD" w:rsidRDefault="009D5A62" w:rsidP="00BA1E1B">
            <w:pPr>
              <w:jc w:val="center"/>
              <w:rPr>
                <w:rFonts w:ascii="Times New Roman" w:hAnsi="Times New Roman" w:cs="Times New Roman"/>
                <w:sz w:val="19"/>
                <w:szCs w:val="19"/>
              </w:rPr>
            </w:pP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Evet</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1,1</w:t>
            </w:r>
          </w:p>
        </w:tc>
        <w:tc>
          <w:tcPr>
            <w:tcW w:w="1510" w:type="dxa"/>
            <w:vAlign w:val="center"/>
          </w:tcPr>
          <w:p w:rsidR="009D5A62"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4</w:t>
            </w:r>
          </w:p>
        </w:tc>
        <w:tc>
          <w:tcPr>
            <w:tcW w:w="1511" w:type="dxa"/>
            <w:vAlign w:val="center"/>
          </w:tcPr>
          <w:p w:rsidR="009D5A62"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4,8</w:t>
            </w:r>
          </w:p>
        </w:tc>
      </w:tr>
      <w:tr w:rsidR="009D5A62" w:rsidRPr="003D36CD" w:rsidTr="003D36CD">
        <w:trPr>
          <w:trHeight w:val="20"/>
        </w:trPr>
        <w:tc>
          <w:tcPr>
            <w:tcW w:w="3020" w:type="dxa"/>
          </w:tcPr>
          <w:p w:rsidR="009D5A62" w:rsidRPr="003D36CD" w:rsidRDefault="009D5A62"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Hayır</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87</w:t>
            </w:r>
          </w:p>
        </w:tc>
        <w:tc>
          <w:tcPr>
            <w:tcW w:w="1510" w:type="dxa"/>
            <w:vAlign w:val="center"/>
          </w:tcPr>
          <w:p w:rsidR="009D5A62"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98,9</w:t>
            </w:r>
          </w:p>
        </w:tc>
        <w:tc>
          <w:tcPr>
            <w:tcW w:w="1510" w:type="dxa"/>
            <w:vAlign w:val="center"/>
          </w:tcPr>
          <w:p w:rsidR="009D5A62"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81</w:t>
            </w:r>
          </w:p>
        </w:tc>
        <w:tc>
          <w:tcPr>
            <w:tcW w:w="1511" w:type="dxa"/>
            <w:vAlign w:val="center"/>
          </w:tcPr>
          <w:p w:rsidR="009D5A62"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95,2</w:t>
            </w:r>
          </w:p>
        </w:tc>
      </w:tr>
      <w:tr w:rsidR="00CC10FC" w:rsidRPr="003D36CD" w:rsidTr="003D36CD">
        <w:trPr>
          <w:trHeight w:val="20"/>
        </w:trPr>
        <w:tc>
          <w:tcPr>
            <w:tcW w:w="3020" w:type="dxa"/>
          </w:tcPr>
          <w:p w:rsidR="00CC10FC" w:rsidRPr="003D36CD" w:rsidRDefault="00CC10FC" w:rsidP="00BA1E1B">
            <w:pPr>
              <w:jc w:val="both"/>
              <w:rPr>
                <w:rFonts w:ascii="Times New Roman" w:hAnsi="Times New Roman" w:cs="Times New Roman"/>
                <w:sz w:val="19"/>
                <w:szCs w:val="19"/>
              </w:rPr>
            </w:pPr>
            <w:r w:rsidRPr="003D36CD">
              <w:rPr>
                <w:rFonts w:ascii="Times New Roman" w:hAnsi="Times New Roman" w:cs="Times New Roman"/>
                <w:sz w:val="19"/>
                <w:szCs w:val="19"/>
              </w:rPr>
              <w:t>Çalıştığınız iş nedir?</w:t>
            </w:r>
          </w:p>
        </w:tc>
        <w:tc>
          <w:tcPr>
            <w:tcW w:w="1510" w:type="dxa"/>
            <w:vAlign w:val="center"/>
          </w:tcPr>
          <w:p w:rsidR="00CC10FC" w:rsidRPr="003D36CD" w:rsidRDefault="00CC10FC" w:rsidP="00BA1E1B">
            <w:pPr>
              <w:jc w:val="center"/>
              <w:rPr>
                <w:rFonts w:ascii="Times New Roman" w:hAnsi="Times New Roman" w:cs="Times New Roman"/>
                <w:sz w:val="19"/>
                <w:szCs w:val="19"/>
              </w:rPr>
            </w:pPr>
          </w:p>
        </w:tc>
        <w:tc>
          <w:tcPr>
            <w:tcW w:w="1510" w:type="dxa"/>
            <w:vAlign w:val="center"/>
          </w:tcPr>
          <w:p w:rsidR="00CC10FC" w:rsidRPr="003D36CD" w:rsidRDefault="00CC10FC" w:rsidP="00BA1E1B">
            <w:pPr>
              <w:jc w:val="center"/>
              <w:rPr>
                <w:rFonts w:ascii="Times New Roman" w:hAnsi="Times New Roman" w:cs="Times New Roman"/>
                <w:sz w:val="19"/>
                <w:szCs w:val="19"/>
              </w:rPr>
            </w:pPr>
          </w:p>
        </w:tc>
        <w:tc>
          <w:tcPr>
            <w:tcW w:w="1510" w:type="dxa"/>
            <w:vAlign w:val="center"/>
          </w:tcPr>
          <w:p w:rsidR="00CC10FC" w:rsidRPr="003D36CD" w:rsidRDefault="00CC10FC" w:rsidP="00BA1E1B">
            <w:pPr>
              <w:jc w:val="center"/>
              <w:rPr>
                <w:rFonts w:ascii="Times New Roman" w:hAnsi="Times New Roman" w:cs="Times New Roman"/>
                <w:sz w:val="19"/>
                <w:szCs w:val="19"/>
              </w:rPr>
            </w:pPr>
          </w:p>
        </w:tc>
        <w:tc>
          <w:tcPr>
            <w:tcW w:w="1511" w:type="dxa"/>
            <w:vAlign w:val="center"/>
          </w:tcPr>
          <w:p w:rsidR="00CC10FC" w:rsidRPr="003D36CD" w:rsidRDefault="00CC10FC" w:rsidP="00BA1E1B">
            <w:pPr>
              <w:jc w:val="center"/>
              <w:rPr>
                <w:rFonts w:ascii="Times New Roman" w:hAnsi="Times New Roman" w:cs="Times New Roman"/>
                <w:sz w:val="19"/>
                <w:szCs w:val="19"/>
              </w:rPr>
            </w:pPr>
          </w:p>
        </w:tc>
      </w:tr>
      <w:tr w:rsidR="00CC10FC" w:rsidRPr="003D36CD" w:rsidTr="003D36CD">
        <w:trPr>
          <w:trHeight w:val="20"/>
        </w:trPr>
        <w:tc>
          <w:tcPr>
            <w:tcW w:w="3020" w:type="dxa"/>
          </w:tcPr>
          <w:p w:rsidR="00CC10FC" w:rsidRPr="003D36CD" w:rsidRDefault="00CC10FC"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Çiftçilik</w:t>
            </w:r>
          </w:p>
        </w:tc>
        <w:tc>
          <w:tcPr>
            <w:tcW w:w="1510" w:type="dxa"/>
            <w:vAlign w:val="center"/>
          </w:tcPr>
          <w:p w:rsidR="00CC10FC"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w:t>
            </w:r>
          </w:p>
        </w:tc>
        <w:tc>
          <w:tcPr>
            <w:tcW w:w="1510" w:type="dxa"/>
            <w:vAlign w:val="center"/>
          </w:tcPr>
          <w:p w:rsidR="00CC10FC"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1,1</w:t>
            </w:r>
          </w:p>
        </w:tc>
        <w:tc>
          <w:tcPr>
            <w:tcW w:w="1510" w:type="dxa"/>
            <w:vAlign w:val="center"/>
          </w:tcPr>
          <w:p w:rsidR="00CC10FC"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5</w:t>
            </w:r>
          </w:p>
        </w:tc>
        <w:tc>
          <w:tcPr>
            <w:tcW w:w="1511" w:type="dxa"/>
            <w:vAlign w:val="center"/>
          </w:tcPr>
          <w:p w:rsidR="00CC10FC"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5,9</w:t>
            </w:r>
          </w:p>
        </w:tc>
      </w:tr>
      <w:tr w:rsidR="00CC10FC" w:rsidRPr="003D36CD" w:rsidTr="003D36CD">
        <w:trPr>
          <w:trHeight w:val="20"/>
        </w:trPr>
        <w:tc>
          <w:tcPr>
            <w:tcW w:w="3020" w:type="dxa"/>
          </w:tcPr>
          <w:p w:rsidR="00CC10FC" w:rsidRPr="003D36CD" w:rsidRDefault="00CC10FC"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Hayvancılık</w:t>
            </w:r>
          </w:p>
        </w:tc>
        <w:tc>
          <w:tcPr>
            <w:tcW w:w="1510" w:type="dxa"/>
            <w:vAlign w:val="center"/>
          </w:tcPr>
          <w:p w:rsidR="00CC10FC"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87</w:t>
            </w:r>
          </w:p>
        </w:tc>
        <w:tc>
          <w:tcPr>
            <w:tcW w:w="1510" w:type="dxa"/>
            <w:vAlign w:val="center"/>
          </w:tcPr>
          <w:p w:rsidR="00CC10FC"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98,9</w:t>
            </w:r>
          </w:p>
        </w:tc>
        <w:tc>
          <w:tcPr>
            <w:tcW w:w="1510" w:type="dxa"/>
            <w:vAlign w:val="center"/>
          </w:tcPr>
          <w:p w:rsidR="00CC10FC"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80</w:t>
            </w:r>
          </w:p>
        </w:tc>
        <w:tc>
          <w:tcPr>
            <w:tcW w:w="1511" w:type="dxa"/>
            <w:vAlign w:val="center"/>
          </w:tcPr>
          <w:p w:rsidR="00CC10FC"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94,1</w:t>
            </w:r>
          </w:p>
        </w:tc>
      </w:tr>
      <w:tr w:rsidR="00CC10FC" w:rsidRPr="003D36CD" w:rsidTr="003D36CD">
        <w:trPr>
          <w:trHeight w:val="20"/>
        </w:trPr>
        <w:tc>
          <w:tcPr>
            <w:tcW w:w="3020" w:type="dxa"/>
          </w:tcPr>
          <w:p w:rsidR="00CC10FC" w:rsidRPr="003D36CD" w:rsidRDefault="00CC10FC" w:rsidP="00BA1E1B">
            <w:pPr>
              <w:jc w:val="both"/>
              <w:rPr>
                <w:rFonts w:ascii="Times New Roman" w:hAnsi="Times New Roman" w:cs="Times New Roman"/>
                <w:sz w:val="19"/>
                <w:szCs w:val="19"/>
              </w:rPr>
            </w:pPr>
            <w:r w:rsidRPr="003D36CD">
              <w:rPr>
                <w:rFonts w:ascii="Times New Roman" w:hAnsi="Times New Roman" w:cs="Times New Roman"/>
                <w:sz w:val="19"/>
                <w:szCs w:val="19"/>
              </w:rPr>
              <w:t>Aylık Gelir Düzeyi</w:t>
            </w:r>
          </w:p>
        </w:tc>
        <w:tc>
          <w:tcPr>
            <w:tcW w:w="1510" w:type="dxa"/>
            <w:vAlign w:val="center"/>
          </w:tcPr>
          <w:p w:rsidR="00CC10FC" w:rsidRPr="003D36CD" w:rsidRDefault="00CC10FC" w:rsidP="00BA1E1B">
            <w:pPr>
              <w:jc w:val="center"/>
              <w:rPr>
                <w:rFonts w:ascii="Times New Roman" w:hAnsi="Times New Roman" w:cs="Times New Roman"/>
                <w:sz w:val="19"/>
                <w:szCs w:val="19"/>
              </w:rPr>
            </w:pPr>
          </w:p>
        </w:tc>
        <w:tc>
          <w:tcPr>
            <w:tcW w:w="1510" w:type="dxa"/>
            <w:vAlign w:val="center"/>
          </w:tcPr>
          <w:p w:rsidR="00CC10FC" w:rsidRPr="003D36CD" w:rsidRDefault="00CC10FC" w:rsidP="00BA1E1B">
            <w:pPr>
              <w:jc w:val="center"/>
              <w:rPr>
                <w:rFonts w:ascii="Times New Roman" w:hAnsi="Times New Roman" w:cs="Times New Roman"/>
                <w:sz w:val="19"/>
                <w:szCs w:val="19"/>
              </w:rPr>
            </w:pPr>
          </w:p>
        </w:tc>
        <w:tc>
          <w:tcPr>
            <w:tcW w:w="1510" w:type="dxa"/>
            <w:vAlign w:val="center"/>
          </w:tcPr>
          <w:p w:rsidR="00CC10FC" w:rsidRPr="003D36CD" w:rsidRDefault="00CC10FC" w:rsidP="00BA1E1B">
            <w:pPr>
              <w:jc w:val="center"/>
              <w:rPr>
                <w:rFonts w:ascii="Times New Roman" w:hAnsi="Times New Roman" w:cs="Times New Roman"/>
                <w:sz w:val="19"/>
                <w:szCs w:val="19"/>
              </w:rPr>
            </w:pPr>
          </w:p>
        </w:tc>
        <w:tc>
          <w:tcPr>
            <w:tcW w:w="1511" w:type="dxa"/>
            <w:vAlign w:val="center"/>
          </w:tcPr>
          <w:p w:rsidR="00CC10FC" w:rsidRPr="003D36CD" w:rsidRDefault="00CC10FC" w:rsidP="00BA1E1B">
            <w:pPr>
              <w:jc w:val="center"/>
              <w:rPr>
                <w:rFonts w:ascii="Times New Roman" w:hAnsi="Times New Roman" w:cs="Times New Roman"/>
                <w:sz w:val="19"/>
                <w:szCs w:val="19"/>
              </w:rPr>
            </w:pPr>
          </w:p>
        </w:tc>
      </w:tr>
      <w:tr w:rsidR="00CC10FC" w:rsidRPr="003D36CD" w:rsidTr="003D36CD">
        <w:trPr>
          <w:trHeight w:val="20"/>
        </w:trPr>
        <w:tc>
          <w:tcPr>
            <w:tcW w:w="3020" w:type="dxa"/>
          </w:tcPr>
          <w:p w:rsidR="00CC10FC" w:rsidRPr="003D36CD" w:rsidRDefault="00CC10FC"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2500 TL altında</w:t>
            </w:r>
          </w:p>
        </w:tc>
        <w:tc>
          <w:tcPr>
            <w:tcW w:w="1510" w:type="dxa"/>
            <w:vAlign w:val="center"/>
          </w:tcPr>
          <w:p w:rsidR="00CC10FC"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60</w:t>
            </w:r>
          </w:p>
        </w:tc>
        <w:tc>
          <w:tcPr>
            <w:tcW w:w="1510" w:type="dxa"/>
            <w:vAlign w:val="center"/>
          </w:tcPr>
          <w:p w:rsidR="00CC10FC"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68,2</w:t>
            </w:r>
          </w:p>
        </w:tc>
        <w:tc>
          <w:tcPr>
            <w:tcW w:w="1510" w:type="dxa"/>
            <w:vAlign w:val="center"/>
          </w:tcPr>
          <w:p w:rsidR="00CC10FC"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46</w:t>
            </w:r>
          </w:p>
        </w:tc>
        <w:tc>
          <w:tcPr>
            <w:tcW w:w="1511" w:type="dxa"/>
            <w:vAlign w:val="center"/>
          </w:tcPr>
          <w:p w:rsidR="00CC10FC"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54,1</w:t>
            </w:r>
          </w:p>
        </w:tc>
      </w:tr>
      <w:tr w:rsidR="00CC10FC" w:rsidRPr="003D36CD" w:rsidTr="003D36CD">
        <w:trPr>
          <w:trHeight w:val="20"/>
        </w:trPr>
        <w:tc>
          <w:tcPr>
            <w:tcW w:w="3020" w:type="dxa"/>
          </w:tcPr>
          <w:p w:rsidR="00CC10FC" w:rsidRPr="003D36CD" w:rsidRDefault="00CC10FC"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2500 TL ve üstü</w:t>
            </w:r>
          </w:p>
        </w:tc>
        <w:tc>
          <w:tcPr>
            <w:tcW w:w="1510" w:type="dxa"/>
            <w:vAlign w:val="center"/>
          </w:tcPr>
          <w:p w:rsidR="00CC10FC"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28</w:t>
            </w:r>
          </w:p>
        </w:tc>
        <w:tc>
          <w:tcPr>
            <w:tcW w:w="1510" w:type="dxa"/>
            <w:vAlign w:val="center"/>
          </w:tcPr>
          <w:p w:rsidR="00CC10FC" w:rsidRPr="003D36CD" w:rsidRDefault="00A220AC" w:rsidP="00BA1E1B">
            <w:pPr>
              <w:jc w:val="center"/>
              <w:rPr>
                <w:rFonts w:ascii="Times New Roman" w:hAnsi="Times New Roman" w:cs="Times New Roman"/>
                <w:sz w:val="19"/>
                <w:szCs w:val="19"/>
              </w:rPr>
            </w:pPr>
            <w:r w:rsidRPr="003D36CD">
              <w:rPr>
                <w:rFonts w:ascii="Times New Roman" w:hAnsi="Times New Roman" w:cs="Times New Roman"/>
                <w:sz w:val="19"/>
                <w:szCs w:val="19"/>
              </w:rPr>
              <w:t>31,8</w:t>
            </w:r>
          </w:p>
        </w:tc>
        <w:tc>
          <w:tcPr>
            <w:tcW w:w="1510" w:type="dxa"/>
            <w:vAlign w:val="center"/>
          </w:tcPr>
          <w:p w:rsidR="00CC10FC"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39</w:t>
            </w:r>
          </w:p>
        </w:tc>
        <w:tc>
          <w:tcPr>
            <w:tcW w:w="1511" w:type="dxa"/>
            <w:vAlign w:val="center"/>
          </w:tcPr>
          <w:p w:rsidR="00CC10FC" w:rsidRPr="003D36CD" w:rsidRDefault="00CC10FC" w:rsidP="00BA1E1B">
            <w:pPr>
              <w:jc w:val="center"/>
              <w:rPr>
                <w:rFonts w:ascii="Times New Roman" w:hAnsi="Times New Roman" w:cs="Times New Roman"/>
                <w:sz w:val="19"/>
                <w:szCs w:val="19"/>
              </w:rPr>
            </w:pPr>
            <w:r w:rsidRPr="003D36CD">
              <w:rPr>
                <w:rFonts w:ascii="Times New Roman" w:hAnsi="Times New Roman" w:cs="Times New Roman"/>
                <w:sz w:val="19"/>
                <w:szCs w:val="19"/>
              </w:rPr>
              <w:t>45,9</w:t>
            </w:r>
          </w:p>
        </w:tc>
      </w:tr>
      <w:tr w:rsidR="00CC10FC" w:rsidRPr="003D36CD" w:rsidTr="003D36CD">
        <w:trPr>
          <w:trHeight w:val="20"/>
        </w:trPr>
        <w:tc>
          <w:tcPr>
            <w:tcW w:w="3020" w:type="dxa"/>
          </w:tcPr>
          <w:p w:rsidR="00CC10FC" w:rsidRPr="003D36CD" w:rsidRDefault="00CC10FC" w:rsidP="00BA1E1B">
            <w:pPr>
              <w:jc w:val="both"/>
              <w:rPr>
                <w:rFonts w:ascii="Times New Roman" w:hAnsi="Times New Roman" w:cs="Times New Roman"/>
                <w:sz w:val="19"/>
                <w:szCs w:val="19"/>
              </w:rPr>
            </w:pPr>
            <w:r w:rsidRPr="003D36CD">
              <w:rPr>
                <w:rFonts w:ascii="Times New Roman" w:hAnsi="Times New Roman" w:cs="Times New Roman"/>
                <w:sz w:val="19"/>
                <w:szCs w:val="19"/>
              </w:rPr>
              <w:t>Gelir-gider değerlendirmesi</w:t>
            </w:r>
          </w:p>
        </w:tc>
        <w:tc>
          <w:tcPr>
            <w:tcW w:w="1510" w:type="dxa"/>
            <w:vAlign w:val="center"/>
          </w:tcPr>
          <w:p w:rsidR="00CC10FC" w:rsidRPr="003D36CD" w:rsidRDefault="00CC10FC" w:rsidP="00BA1E1B">
            <w:pPr>
              <w:jc w:val="center"/>
              <w:rPr>
                <w:rFonts w:ascii="Times New Roman" w:hAnsi="Times New Roman" w:cs="Times New Roman"/>
                <w:sz w:val="19"/>
                <w:szCs w:val="19"/>
              </w:rPr>
            </w:pPr>
          </w:p>
        </w:tc>
        <w:tc>
          <w:tcPr>
            <w:tcW w:w="1510" w:type="dxa"/>
            <w:vAlign w:val="center"/>
          </w:tcPr>
          <w:p w:rsidR="00CC10FC" w:rsidRPr="003D36CD" w:rsidRDefault="00CC10FC" w:rsidP="00BA1E1B">
            <w:pPr>
              <w:jc w:val="center"/>
              <w:rPr>
                <w:rFonts w:ascii="Times New Roman" w:hAnsi="Times New Roman" w:cs="Times New Roman"/>
                <w:sz w:val="19"/>
                <w:szCs w:val="19"/>
              </w:rPr>
            </w:pPr>
          </w:p>
        </w:tc>
        <w:tc>
          <w:tcPr>
            <w:tcW w:w="1510" w:type="dxa"/>
            <w:vAlign w:val="center"/>
          </w:tcPr>
          <w:p w:rsidR="00CC10FC" w:rsidRPr="003D36CD" w:rsidRDefault="00CC10FC" w:rsidP="00BA1E1B">
            <w:pPr>
              <w:jc w:val="center"/>
              <w:rPr>
                <w:rFonts w:ascii="Times New Roman" w:hAnsi="Times New Roman" w:cs="Times New Roman"/>
                <w:sz w:val="19"/>
                <w:szCs w:val="19"/>
              </w:rPr>
            </w:pPr>
          </w:p>
        </w:tc>
        <w:tc>
          <w:tcPr>
            <w:tcW w:w="1511" w:type="dxa"/>
            <w:vAlign w:val="center"/>
          </w:tcPr>
          <w:p w:rsidR="00CC10FC" w:rsidRPr="003D36CD" w:rsidRDefault="00CC10FC" w:rsidP="00BA1E1B">
            <w:pPr>
              <w:jc w:val="center"/>
              <w:rPr>
                <w:rFonts w:ascii="Times New Roman" w:hAnsi="Times New Roman" w:cs="Times New Roman"/>
                <w:sz w:val="19"/>
                <w:szCs w:val="19"/>
              </w:rPr>
            </w:pPr>
          </w:p>
        </w:tc>
      </w:tr>
      <w:tr w:rsidR="00F9036A" w:rsidRPr="003D36CD" w:rsidTr="003D36CD">
        <w:trPr>
          <w:trHeight w:val="20"/>
        </w:trPr>
        <w:tc>
          <w:tcPr>
            <w:tcW w:w="3020" w:type="dxa"/>
          </w:tcPr>
          <w:p w:rsidR="00F9036A" w:rsidRPr="003D36CD" w:rsidRDefault="00F9036A"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Gelir giderden az</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33</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37,5</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33</w:t>
            </w:r>
          </w:p>
        </w:tc>
        <w:tc>
          <w:tcPr>
            <w:tcW w:w="1511"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38,8</w:t>
            </w:r>
          </w:p>
        </w:tc>
      </w:tr>
      <w:tr w:rsidR="00F9036A" w:rsidRPr="003D36CD" w:rsidTr="003D36CD">
        <w:trPr>
          <w:trHeight w:val="20"/>
        </w:trPr>
        <w:tc>
          <w:tcPr>
            <w:tcW w:w="3020" w:type="dxa"/>
          </w:tcPr>
          <w:p w:rsidR="00F9036A" w:rsidRPr="003D36CD" w:rsidRDefault="00F9036A"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Gelir gidere denk</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54</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61,4</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49</w:t>
            </w:r>
          </w:p>
        </w:tc>
        <w:tc>
          <w:tcPr>
            <w:tcW w:w="1511"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57,7</w:t>
            </w:r>
          </w:p>
        </w:tc>
      </w:tr>
      <w:tr w:rsidR="00F9036A" w:rsidRPr="003D36CD" w:rsidTr="003D36CD">
        <w:trPr>
          <w:trHeight w:val="20"/>
        </w:trPr>
        <w:tc>
          <w:tcPr>
            <w:tcW w:w="3020" w:type="dxa"/>
          </w:tcPr>
          <w:p w:rsidR="00F9036A" w:rsidRPr="003D36CD" w:rsidRDefault="00F9036A"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Gelir giderden fazla</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1</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1,1</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3</w:t>
            </w:r>
          </w:p>
        </w:tc>
        <w:tc>
          <w:tcPr>
            <w:tcW w:w="1511"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3,5</w:t>
            </w:r>
          </w:p>
        </w:tc>
      </w:tr>
      <w:tr w:rsidR="00F9036A" w:rsidRPr="003D36CD" w:rsidTr="003D36CD">
        <w:trPr>
          <w:trHeight w:val="20"/>
        </w:trPr>
        <w:tc>
          <w:tcPr>
            <w:tcW w:w="3020" w:type="dxa"/>
          </w:tcPr>
          <w:p w:rsidR="00F9036A" w:rsidRPr="003D36CD" w:rsidRDefault="00F9036A" w:rsidP="00BA1E1B">
            <w:pPr>
              <w:jc w:val="both"/>
              <w:rPr>
                <w:rFonts w:ascii="Times New Roman" w:hAnsi="Times New Roman" w:cs="Times New Roman"/>
                <w:sz w:val="19"/>
                <w:szCs w:val="19"/>
              </w:rPr>
            </w:pPr>
            <w:r w:rsidRPr="003D36CD">
              <w:rPr>
                <w:rFonts w:ascii="Times New Roman" w:hAnsi="Times New Roman" w:cs="Times New Roman"/>
                <w:sz w:val="19"/>
                <w:szCs w:val="19"/>
              </w:rPr>
              <w:t>Sağlık güvenceniz var mı?</w:t>
            </w:r>
          </w:p>
        </w:tc>
        <w:tc>
          <w:tcPr>
            <w:tcW w:w="1510" w:type="dxa"/>
            <w:vAlign w:val="center"/>
          </w:tcPr>
          <w:p w:rsidR="00F9036A" w:rsidRPr="003D36CD" w:rsidRDefault="00F9036A" w:rsidP="00BA1E1B">
            <w:pPr>
              <w:jc w:val="center"/>
              <w:rPr>
                <w:rFonts w:ascii="Times New Roman" w:hAnsi="Times New Roman" w:cs="Times New Roman"/>
                <w:sz w:val="19"/>
                <w:szCs w:val="19"/>
              </w:rPr>
            </w:pPr>
          </w:p>
        </w:tc>
        <w:tc>
          <w:tcPr>
            <w:tcW w:w="1510" w:type="dxa"/>
            <w:vAlign w:val="center"/>
          </w:tcPr>
          <w:p w:rsidR="00F9036A" w:rsidRPr="003D36CD" w:rsidRDefault="00F9036A" w:rsidP="00BA1E1B">
            <w:pPr>
              <w:jc w:val="center"/>
              <w:rPr>
                <w:rFonts w:ascii="Times New Roman" w:hAnsi="Times New Roman" w:cs="Times New Roman"/>
                <w:sz w:val="19"/>
                <w:szCs w:val="19"/>
              </w:rPr>
            </w:pPr>
          </w:p>
        </w:tc>
        <w:tc>
          <w:tcPr>
            <w:tcW w:w="1510" w:type="dxa"/>
            <w:vAlign w:val="center"/>
          </w:tcPr>
          <w:p w:rsidR="00F9036A" w:rsidRPr="003D36CD" w:rsidRDefault="00F9036A" w:rsidP="00BA1E1B">
            <w:pPr>
              <w:jc w:val="center"/>
              <w:rPr>
                <w:rFonts w:ascii="Times New Roman" w:hAnsi="Times New Roman" w:cs="Times New Roman"/>
                <w:sz w:val="19"/>
                <w:szCs w:val="19"/>
              </w:rPr>
            </w:pPr>
          </w:p>
        </w:tc>
        <w:tc>
          <w:tcPr>
            <w:tcW w:w="1511" w:type="dxa"/>
            <w:vAlign w:val="center"/>
          </w:tcPr>
          <w:p w:rsidR="00F9036A" w:rsidRPr="003D36CD" w:rsidRDefault="00F9036A" w:rsidP="00BA1E1B">
            <w:pPr>
              <w:jc w:val="center"/>
              <w:rPr>
                <w:rFonts w:ascii="Times New Roman" w:hAnsi="Times New Roman" w:cs="Times New Roman"/>
                <w:sz w:val="19"/>
                <w:szCs w:val="19"/>
              </w:rPr>
            </w:pPr>
          </w:p>
        </w:tc>
      </w:tr>
      <w:tr w:rsidR="00F9036A" w:rsidRPr="003D36CD" w:rsidTr="003D36CD">
        <w:trPr>
          <w:trHeight w:val="20"/>
        </w:trPr>
        <w:tc>
          <w:tcPr>
            <w:tcW w:w="3020" w:type="dxa"/>
          </w:tcPr>
          <w:p w:rsidR="00F9036A" w:rsidRPr="003D36CD" w:rsidRDefault="00F9036A"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Evet</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88</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100,0</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85</w:t>
            </w:r>
          </w:p>
        </w:tc>
        <w:tc>
          <w:tcPr>
            <w:tcW w:w="1511"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100,0</w:t>
            </w:r>
          </w:p>
        </w:tc>
      </w:tr>
      <w:tr w:rsidR="00F9036A" w:rsidRPr="003D36CD" w:rsidTr="003D36CD">
        <w:trPr>
          <w:trHeight w:val="20"/>
        </w:trPr>
        <w:tc>
          <w:tcPr>
            <w:tcW w:w="3020" w:type="dxa"/>
          </w:tcPr>
          <w:p w:rsidR="00F9036A" w:rsidRPr="003D36CD" w:rsidRDefault="00F9036A" w:rsidP="00BA1E1B">
            <w:pPr>
              <w:jc w:val="both"/>
              <w:rPr>
                <w:rFonts w:ascii="Times New Roman" w:hAnsi="Times New Roman" w:cs="Times New Roman"/>
                <w:sz w:val="19"/>
                <w:szCs w:val="19"/>
              </w:rPr>
            </w:pPr>
            <w:r w:rsidRPr="003D36CD">
              <w:rPr>
                <w:rFonts w:ascii="Times New Roman" w:hAnsi="Times New Roman" w:cs="Times New Roman"/>
                <w:sz w:val="19"/>
                <w:szCs w:val="19"/>
              </w:rPr>
              <w:t>Çocuğunuz var mı?</w:t>
            </w:r>
          </w:p>
        </w:tc>
        <w:tc>
          <w:tcPr>
            <w:tcW w:w="1510" w:type="dxa"/>
            <w:vAlign w:val="center"/>
          </w:tcPr>
          <w:p w:rsidR="00F9036A" w:rsidRPr="003D36CD" w:rsidRDefault="00F9036A" w:rsidP="00BA1E1B">
            <w:pPr>
              <w:jc w:val="center"/>
              <w:rPr>
                <w:rFonts w:ascii="Times New Roman" w:hAnsi="Times New Roman" w:cs="Times New Roman"/>
                <w:sz w:val="19"/>
                <w:szCs w:val="19"/>
              </w:rPr>
            </w:pPr>
          </w:p>
        </w:tc>
        <w:tc>
          <w:tcPr>
            <w:tcW w:w="1510" w:type="dxa"/>
            <w:vAlign w:val="center"/>
          </w:tcPr>
          <w:p w:rsidR="00F9036A" w:rsidRPr="003D36CD" w:rsidRDefault="00F9036A" w:rsidP="00BA1E1B">
            <w:pPr>
              <w:jc w:val="center"/>
              <w:rPr>
                <w:rFonts w:ascii="Times New Roman" w:hAnsi="Times New Roman" w:cs="Times New Roman"/>
                <w:sz w:val="19"/>
                <w:szCs w:val="19"/>
              </w:rPr>
            </w:pPr>
          </w:p>
        </w:tc>
        <w:tc>
          <w:tcPr>
            <w:tcW w:w="1510" w:type="dxa"/>
            <w:vAlign w:val="center"/>
          </w:tcPr>
          <w:p w:rsidR="00F9036A" w:rsidRPr="003D36CD" w:rsidRDefault="00F9036A" w:rsidP="00BA1E1B">
            <w:pPr>
              <w:jc w:val="center"/>
              <w:rPr>
                <w:rFonts w:ascii="Times New Roman" w:hAnsi="Times New Roman" w:cs="Times New Roman"/>
                <w:sz w:val="19"/>
                <w:szCs w:val="19"/>
              </w:rPr>
            </w:pPr>
          </w:p>
        </w:tc>
        <w:tc>
          <w:tcPr>
            <w:tcW w:w="1511" w:type="dxa"/>
            <w:vAlign w:val="center"/>
          </w:tcPr>
          <w:p w:rsidR="00F9036A" w:rsidRPr="003D36CD" w:rsidRDefault="00F9036A" w:rsidP="00BA1E1B">
            <w:pPr>
              <w:jc w:val="center"/>
              <w:rPr>
                <w:rFonts w:ascii="Times New Roman" w:hAnsi="Times New Roman" w:cs="Times New Roman"/>
                <w:sz w:val="19"/>
                <w:szCs w:val="19"/>
              </w:rPr>
            </w:pPr>
          </w:p>
        </w:tc>
      </w:tr>
      <w:tr w:rsidR="00F9036A" w:rsidRPr="003D36CD" w:rsidTr="003D36CD">
        <w:trPr>
          <w:trHeight w:val="20"/>
        </w:trPr>
        <w:tc>
          <w:tcPr>
            <w:tcW w:w="3020" w:type="dxa"/>
          </w:tcPr>
          <w:p w:rsidR="00F9036A" w:rsidRPr="003D36CD" w:rsidRDefault="00F9036A"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 xml:space="preserve">Evet </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82</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93,2</w:t>
            </w:r>
          </w:p>
        </w:tc>
        <w:tc>
          <w:tcPr>
            <w:tcW w:w="1510"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77</w:t>
            </w:r>
          </w:p>
        </w:tc>
        <w:tc>
          <w:tcPr>
            <w:tcW w:w="1511" w:type="dxa"/>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90,6</w:t>
            </w:r>
          </w:p>
        </w:tc>
      </w:tr>
      <w:tr w:rsidR="00F9036A" w:rsidRPr="003D36CD" w:rsidTr="003D36CD">
        <w:trPr>
          <w:trHeight w:val="20"/>
        </w:trPr>
        <w:tc>
          <w:tcPr>
            <w:tcW w:w="3020" w:type="dxa"/>
            <w:tcBorders>
              <w:bottom w:val="single" w:sz="4" w:space="0" w:color="auto"/>
            </w:tcBorders>
          </w:tcPr>
          <w:p w:rsidR="00F9036A" w:rsidRPr="003D36CD" w:rsidRDefault="00F9036A" w:rsidP="00BA1E1B">
            <w:pPr>
              <w:ind w:firstLine="313"/>
              <w:jc w:val="both"/>
              <w:rPr>
                <w:rFonts w:ascii="Times New Roman" w:hAnsi="Times New Roman" w:cs="Times New Roman"/>
                <w:sz w:val="19"/>
                <w:szCs w:val="19"/>
              </w:rPr>
            </w:pPr>
            <w:r w:rsidRPr="003D36CD">
              <w:rPr>
                <w:rFonts w:ascii="Times New Roman" w:hAnsi="Times New Roman" w:cs="Times New Roman"/>
                <w:sz w:val="19"/>
                <w:szCs w:val="19"/>
              </w:rPr>
              <w:t>Hayır</w:t>
            </w:r>
          </w:p>
        </w:tc>
        <w:tc>
          <w:tcPr>
            <w:tcW w:w="1510" w:type="dxa"/>
            <w:tcBorders>
              <w:bottom w:val="single" w:sz="4" w:space="0" w:color="auto"/>
            </w:tcBorders>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6</w:t>
            </w:r>
          </w:p>
        </w:tc>
        <w:tc>
          <w:tcPr>
            <w:tcW w:w="1510" w:type="dxa"/>
            <w:tcBorders>
              <w:bottom w:val="single" w:sz="4" w:space="0" w:color="auto"/>
            </w:tcBorders>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6,8</w:t>
            </w:r>
          </w:p>
        </w:tc>
        <w:tc>
          <w:tcPr>
            <w:tcW w:w="1510" w:type="dxa"/>
            <w:tcBorders>
              <w:bottom w:val="single" w:sz="4" w:space="0" w:color="auto"/>
            </w:tcBorders>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8</w:t>
            </w:r>
          </w:p>
        </w:tc>
        <w:tc>
          <w:tcPr>
            <w:tcW w:w="1511" w:type="dxa"/>
            <w:tcBorders>
              <w:bottom w:val="single" w:sz="4" w:space="0" w:color="auto"/>
            </w:tcBorders>
            <w:vAlign w:val="center"/>
          </w:tcPr>
          <w:p w:rsidR="00F9036A" w:rsidRPr="003D36CD" w:rsidRDefault="00F9036A" w:rsidP="00BA1E1B">
            <w:pPr>
              <w:jc w:val="center"/>
              <w:rPr>
                <w:rFonts w:ascii="Times New Roman" w:hAnsi="Times New Roman" w:cs="Times New Roman"/>
                <w:sz w:val="19"/>
                <w:szCs w:val="19"/>
              </w:rPr>
            </w:pPr>
            <w:r w:rsidRPr="003D36CD">
              <w:rPr>
                <w:rFonts w:ascii="Times New Roman" w:hAnsi="Times New Roman" w:cs="Times New Roman"/>
                <w:sz w:val="19"/>
                <w:szCs w:val="19"/>
              </w:rPr>
              <w:t>9,4</w:t>
            </w:r>
          </w:p>
        </w:tc>
      </w:tr>
    </w:tbl>
    <w:p w:rsidR="00F9036A" w:rsidRPr="004819AB" w:rsidRDefault="007A6101" w:rsidP="003D36CD">
      <w:pPr>
        <w:spacing w:before="120" w:after="120" w:line="240" w:lineRule="auto"/>
        <w:jc w:val="both"/>
        <w:rPr>
          <w:rFonts w:ascii="Times New Roman" w:hAnsi="Times New Roman" w:cs="Times New Roman"/>
          <w:sz w:val="20"/>
          <w:szCs w:val="20"/>
        </w:rPr>
      </w:pPr>
      <w:r w:rsidRPr="004819AB">
        <w:rPr>
          <w:rFonts w:ascii="Times New Roman" w:hAnsi="Times New Roman" w:cs="Times New Roman"/>
          <w:sz w:val="20"/>
          <w:szCs w:val="20"/>
        </w:rPr>
        <w:t>* Kadın katılımcıların yaş ortalaması 75,8 ± 1,015 iken, erkek katılımcıların yaş ortalaması 74,9± 0,95</w:t>
      </w:r>
      <w:r w:rsidR="00F94A25" w:rsidRPr="004819AB">
        <w:rPr>
          <w:rFonts w:ascii="Times New Roman" w:hAnsi="Times New Roman" w:cs="Times New Roman"/>
          <w:sz w:val="20"/>
          <w:szCs w:val="20"/>
        </w:rPr>
        <w:t>2</w:t>
      </w:r>
      <w:r w:rsidRPr="004819AB">
        <w:rPr>
          <w:rFonts w:ascii="Times New Roman" w:hAnsi="Times New Roman" w:cs="Times New Roman"/>
          <w:sz w:val="20"/>
          <w:szCs w:val="20"/>
        </w:rPr>
        <w:t xml:space="preserve"> olarak bulunmuştur.</w:t>
      </w:r>
    </w:p>
    <w:p w:rsidR="00B429FB" w:rsidRDefault="007A6101" w:rsidP="003D36CD">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Araştırmaya katılanların sosyo-demografik özelliklerine ilişkin dağ</w:t>
      </w:r>
      <w:r w:rsidR="00273EE7">
        <w:rPr>
          <w:rFonts w:ascii="Times New Roman" w:hAnsi="Times New Roman" w:cs="Times New Roman"/>
          <w:sz w:val="24"/>
        </w:rPr>
        <w:t>ılımlarının yer aldığı Tablo 4</w:t>
      </w:r>
      <w:r>
        <w:rPr>
          <w:rFonts w:ascii="Times New Roman" w:hAnsi="Times New Roman" w:cs="Times New Roman"/>
          <w:sz w:val="24"/>
        </w:rPr>
        <w:t xml:space="preserve"> incelendiğinde; kadın katılımcıların erkek katılımcılara göre yaş </w:t>
      </w:r>
      <w:r w:rsidR="00C83F1A">
        <w:rPr>
          <w:rFonts w:ascii="Times New Roman" w:hAnsi="Times New Roman" w:cs="Times New Roman"/>
          <w:sz w:val="24"/>
        </w:rPr>
        <w:t xml:space="preserve">ortalaması daha </w:t>
      </w:r>
      <w:r w:rsidR="00C83F1A">
        <w:rPr>
          <w:rFonts w:ascii="Times New Roman" w:hAnsi="Times New Roman" w:cs="Times New Roman"/>
          <w:sz w:val="24"/>
        </w:rPr>
        <w:lastRenderedPageBreak/>
        <w:t xml:space="preserve">yüksektir. Evlilerin oranı erkeklerde daha yüksek iken, dul veya boşanmışların oranı kadın katılımcılarda daha yüksektir. Genel olarak erkek katılımcıların eğitim düzeyleri kadın katılımcılara göre daha yüksek iken, araştırmaya katılan her beş yaşlıdan biri (%21,9) okur-yazar değildir. Eğitim düzeyi bağlamında kadın ve erkek katılımcılar genel olarak ilkokul mezunu olup, ortaokul düzeyinde eğitime sahip katılımcı sayısı oldukça düşüktür. Erkek katılımcıların oldukça önemli bir oranı emekli iken, kadın katılımcıların yaklaşık yarısı emeklidir. </w:t>
      </w:r>
      <w:r w:rsidR="001957A4">
        <w:rPr>
          <w:rFonts w:ascii="Times New Roman" w:hAnsi="Times New Roman" w:cs="Times New Roman"/>
          <w:sz w:val="24"/>
        </w:rPr>
        <w:t xml:space="preserve">Ücretli olarak bir işte çalışan katılımcı sayısı oldukça az iken, katılımcıların yaklaşık %94-99’u hayvancılıkla uğraşmaktadır. Kadın katılımcıların aylık gelir düzeyleri erkek katılımcılara göre daha düşük olup, yaklaşık her üç katılımcıdan birinin geliri giderlerinden azdır. Gelir-gider dengesi bağlamında, kadın katılımcıların erkek katılımcılara göre daha yüksek oranda gelirlerinin giderlerine denk olduğu görülmektedir. Katılımcıların tamamının sağlık güvencesi bulunmakta iken, gerek erkek ve gerekse kadın katılımcıların oldukça büyük bir oranının çocuğu bulunmaktadır. </w:t>
      </w:r>
    </w:p>
    <w:p w:rsidR="005B44E5" w:rsidRPr="00362011" w:rsidRDefault="00362011" w:rsidP="003D36CD">
      <w:pPr>
        <w:pStyle w:val="ResimYazs"/>
        <w:spacing w:before="240" w:after="240" w:line="360" w:lineRule="auto"/>
        <w:rPr>
          <w:rFonts w:ascii="Times New Roman" w:hAnsi="Times New Roman" w:cs="Times New Roman"/>
          <w:i w:val="0"/>
          <w:color w:val="auto"/>
          <w:sz w:val="24"/>
        </w:rPr>
      </w:pPr>
      <w:bookmarkStart w:id="63" w:name="_Toc8151766"/>
      <w:r w:rsidRPr="003D36CD">
        <w:rPr>
          <w:rFonts w:ascii="Times New Roman" w:hAnsi="Times New Roman" w:cs="Times New Roman"/>
          <w:b/>
          <w:i w:val="0"/>
          <w:color w:val="auto"/>
          <w:sz w:val="24"/>
        </w:rPr>
        <w:t xml:space="preserve">Tablo </w:t>
      </w:r>
      <w:r w:rsidR="003D36CD" w:rsidRPr="003D36CD">
        <w:rPr>
          <w:rFonts w:ascii="Times New Roman" w:hAnsi="Times New Roman" w:cs="Times New Roman"/>
          <w:b/>
          <w:i w:val="0"/>
          <w:color w:val="auto"/>
          <w:sz w:val="24"/>
        </w:rPr>
        <w:t>5</w:t>
      </w:r>
      <w:r w:rsidR="006408D6" w:rsidRPr="003D36CD">
        <w:rPr>
          <w:rFonts w:ascii="Times New Roman" w:hAnsi="Times New Roman" w:cs="Times New Roman"/>
          <w:b/>
          <w:i w:val="0"/>
          <w:color w:val="auto"/>
          <w:sz w:val="24"/>
        </w:rPr>
        <w:t>.</w:t>
      </w:r>
      <w:r w:rsidRPr="00362011">
        <w:rPr>
          <w:rFonts w:ascii="Times New Roman" w:hAnsi="Times New Roman" w:cs="Times New Roman"/>
          <w:i w:val="0"/>
          <w:color w:val="auto"/>
          <w:sz w:val="24"/>
        </w:rPr>
        <w:t xml:space="preserve"> Katılımcıların kişisel durumlarına ilişkin dağılımları</w:t>
      </w:r>
      <w:bookmarkEnd w:id="63"/>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402"/>
        <w:gridCol w:w="1510"/>
        <w:gridCol w:w="1325"/>
        <w:gridCol w:w="1510"/>
        <w:gridCol w:w="1325"/>
      </w:tblGrid>
      <w:tr w:rsidR="00603CEC" w:rsidRPr="00B429FB" w:rsidTr="003D36CD">
        <w:trPr>
          <w:trHeight w:val="20"/>
        </w:trPr>
        <w:tc>
          <w:tcPr>
            <w:tcW w:w="3402" w:type="dxa"/>
            <w:vMerge w:val="restart"/>
            <w:tcBorders>
              <w:top w:val="single" w:sz="4" w:space="0" w:color="auto"/>
            </w:tcBorders>
            <w:vAlign w:val="center"/>
          </w:tcPr>
          <w:p w:rsidR="00603CEC" w:rsidRPr="00F6334D" w:rsidRDefault="00603CEC" w:rsidP="003D36CD">
            <w:pPr>
              <w:rPr>
                <w:rFonts w:ascii="Times New Roman" w:hAnsi="Times New Roman" w:cs="Times New Roman"/>
                <w:b/>
                <w:sz w:val="20"/>
              </w:rPr>
            </w:pPr>
            <w:r w:rsidRPr="00F6334D">
              <w:rPr>
                <w:rFonts w:ascii="Times New Roman" w:hAnsi="Times New Roman" w:cs="Times New Roman"/>
                <w:b/>
                <w:sz w:val="20"/>
              </w:rPr>
              <w:t>Değişken</w:t>
            </w:r>
          </w:p>
        </w:tc>
        <w:tc>
          <w:tcPr>
            <w:tcW w:w="2835" w:type="dxa"/>
            <w:gridSpan w:val="2"/>
            <w:tcBorders>
              <w:top w:val="single" w:sz="4" w:space="0" w:color="auto"/>
            </w:tcBorders>
            <w:vAlign w:val="center"/>
          </w:tcPr>
          <w:p w:rsidR="00603CEC" w:rsidRPr="00F6334D" w:rsidRDefault="00603CEC" w:rsidP="003D36CD">
            <w:pPr>
              <w:jc w:val="center"/>
              <w:rPr>
                <w:rFonts w:ascii="Times New Roman" w:hAnsi="Times New Roman" w:cs="Times New Roman"/>
                <w:b/>
                <w:sz w:val="20"/>
              </w:rPr>
            </w:pPr>
            <w:r w:rsidRPr="00F6334D">
              <w:rPr>
                <w:rFonts w:ascii="Times New Roman" w:hAnsi="Times New Roman" w:cs="Times New Roman"/>
                <w:b/>
                <w:sz w:val="20"/>
              </w:rPr>
              <w:t>Kadın (n=88)</w:t>
            </w:r>
          </w:p>
        </w:tc>
        <w:tc>
          <w:tcPr>
            <w:tcW w:w="2835" w:type="dxa"/>
            <w:gridSpan w:val="2"/>
            <w:tcBorders>
              <w:top w:val="single" w:sz="4" w:space="0" w:color="auto"/>
            </w:tcBorders>
            <w:vAlign w:val="center"/>
          </w:tcPr>
          <w:p w:rsidR="00603CEC" w:rsidRPr="00F6334D" w:rsidRDefault="00603CEC" w:rsidP="003D36CD">
            <w:pPr>
              <w:jc w:val="center"/>
              <w:rPr>
                <w:rFonts w:ascii="Times New Roman" w:hAnsi="Times New Roman" w:cs="Times New Roman"/>
                <w:b/>
                <w:sz w:val="20"/>
              </w:rPr>
            </w:pPr>
            <w:r w:rsidRPr="00F6334D">
              <w:rPr>
                <w:rFonts w:ascii="Times New Roman" w:hAnsi="Times New Roman" w:cs="Times New Roman"/>
                <w:b/>
                <w:sz w:val="20"/>
              </w:rPr>
              <w:t>Erkek (n=85)</w:t>
            </w:r>
          </w:p>
        </w:tc>
      </w:tr>
      <w:tr w:rsidR="00603CEC" w:rsidRPr="00B429FB" w:rsidTr="003D36CD">
        <w:trPr>
          <w:trHeight w:val="20"/>
        </w:trPr>
        <w:tc>
          <w:tcPr>
            <w:tcW w:w="3402" w:type="dxa"/>
            <w:vMerge/>
            <w:tcBorders>
              <w:bottom w:val="single" w:sz="4" w:space="0" w:color="auto"/>
            </w:tcBorders>
          </w:tcPr>
          <w:p w:rsidR="00603CEC" w:rsidRPr="00F6334D" w:rsidRDefault="00603CEC" w:rsidP="003D36CD">
            <w:pPr>
              <w:jc w:val="both"/>
              <w:rPr>
                <w:rFonts w:ascii="Times New Roman" w:hAnsi="Times New Roman" w:cs="Times New Roman"/>
                <w:b/>
                <w:sz w:val="20"/>
              </w:rPr>
            </w:pPr>
          </w:p>
        </w:tc>
        <w:tc>
          <w:tcPr>
            <w:tcW w:w="1510" w:type="dxa"/>
            <w:tcBorders>
              <w:top w:val="single" w:sz="4" w:space="0" w:color="auto"/>
              <w:bottom w:val="single" w:sz="4" w:space="0" w:color="auto"/>
            </w:tcBorders>
            <w:vAlign w:val="center"/>
          </w:tcPr>
          <w:p w:rsidR="00603CEC" w:rsidRPr="00F6334D" w:rsidRDefault="00603CEC" w:rsidP="003D36CD">
            <w:pPr>
              <w:jc w:val="center"/>
              <w:rPr>
                <w:rFonts w:ascii="Times New Roman" w:hAnsi="Times New Roman" w:cs="Times New Roman"/>
                <w:b/>
                <w:sz w:val="20"/>
              </w:rPr>
            </w:pPr>
            <w:r w:rsidRPr="00F6334D">
              <w:rPr>
                <w:rFonts w:ascii="Times New Roman" w:hAnsi="Times New Roman" w:cs="Times New Roman"/>
                <w:b/>
                <w:sz w:val="20"/>
              </w:rPr>
              <w:t>N</w:t>
            </w:r>
          </w:p>
        </w:tc>
        <w:tc>
          <w:tcPr>
            <w:tcW w:w="1325" w:type="dxa"/>
            <w:tcBorders>
              <w:top w:val="single" w:sz="4" w:space="0" w:color="auto"/>
              <w:bottom w:val="single" w:sz="4" w:space="0" w:color="auto"/>
            </w:tcBorders>
            <w:vAlign w:val="center"/>
          </w:tcPr>
          <w:p w:rsidR="00603CEC" w:rsidRPr="00F6334D" w:rsidRDefault="00603CEC" w:rsidP="003D36CD">
            <w:pPr>
              <w:jc w:val="center"/>
              <w:rPr>
                <w:rFonts w:ascii="Times New Roman" w:hAnsi="Times New Roman" w:cs="Times New Roman"/>
                <w:b/>
                <w:sz w:val="20"/>
              </w:rPr>
            </w:pPr>
            <w:r w:rsidRPr="00F6334D">
              <w:rPr>
                <w:rFonts w:ascii="Times New Roman" w:hAnsi="Times New Roman" w:cs="Times New Roman"/>
                <w:b/>
                <w:sz w:val="20"/>
              </w:rPr>
              <w:t>%</w:t>
            </w:r>
          </w:p>
        </w:tc>
        <w:tc>
          <w:tcPr>
            <w:tcW w:w="1510" w:type="dxa"/>
            <w:tcBorders>
              <w:top w:val="single" w:sz="4" w:space="0" w:color="auto"/>
              <w:bottom w:val="single" w:sz="4" w:space="0" w:color="auto"/>
            </w:tcBorders>
            <w:vAlign w:val="center"/>
          </w:tcPr>
          <w:p w:rsidR="00603CEC" w:rsidRPr="00F6334D" w:rsidRDefault="00603CEC" w:rsidP="003D36CD">
            <w:pPr>
              <w:jc w:val="center"/>
              <w:rPr>
                <w:rFonts w:ascii="Times New Roman" w:hAnsi="Times New Roman" w:cs="Times New Roman"/>
                <w:b/>
                <w:sz w:val="20"/>
              </w:rPr>
            </w:pPr>
            <w:r w:rsidRPr="00F6334D">
              <w:rPr>
                <w:rFonts w:ascii="Times New Roman" w:hAnsi="Times New Roman" w:cs="Times New Roman"/>
                <w:b/>
                <w:sz w:val="20"/>
              </w:rPr>
              <w:t>N</w:t>
            </w:r>
          </w:p>
        </w:tc>
        <w:tc>
          <w:tcPr>
            <w:tcW w:w="1325" w:type="dxa"/>
            <w:tcBorders>
              <w:top w:val="single" w:sz="4" w:space="0" w:color="auto"/>
              <w:bottom w:val="single" w:sz="4" w:space="0" w:color="auto"/>
            </w:tcBorders>
            <w:vAlign w:val="center"/>
          </w:tcPr>
          <w:p w:rsidR="00603CEC" w:rsidRPr="00F6334D" w:rsidRDefault="00603CEC" w:rsidP="003D36CD">
            <w:pPr>
              <w:jc w:val="center"/>
              <w:rPr>
                <w:rFonts w:ascii="Times New Roman" w:hAnsi="Times New Roman" w:cs="Times New Roman"/>
                <w:b/>
                <w:sz w:val="20"/>
              </w:rPr>
            </w:pPr>
            <w:r w:rsidRPr="00F6334D">
              <w:rPr>
                <w:rFonts w:ascii="Times New Roman" w:hAnsi="Times New Roman" w:cs="Times New Roman"/>
                <w:b/>
                <w:sz w:val="20"/>
              </w:rPr>
              <w:t>%</w:t>
            </w:r>
          </w:p>
        </w:tc>
      </w:tr>
      <w:tr w:rsidR="005B44E5" w:rsidRPr="00B429FB" w:rsidTr="003D36CD">
        <w:trPr>
          <w:trHeight w:val="20"/>
        </w:trPr>
        <w:tc>
          <w:tcPr>
            <w:tcW w:w="3402" w:type="dxa"/>
            <w:tcBorders>
              <w:top w:val="single" w:sz="4" w:space="0" w:color="auto"/>
            </w:tcBorders>
          </w:tcPr>
          <w:p w:rsidR="005B44E5" w:rsidRPr="004819AB" w:rsidRDefault="005B44E5" w:rsidP="003D36CD">
            <w:pPr>
              <w:jc w:val="both"/>
              <w:rPr>
                <w:rFonts w:ascii="Times New Roman" w:hAnsi="Times New Roman" w:cs="Times New Roman"/>
                <w:sz w:val="20"/>
              </w:rPr>
            </w:pPr>
            <w:r w:rsidRPr="004819AB">
              <w:rPr>
                <w:rFonts w:ascii="Times New Roman" w:hAnsi="Times New Roman" w:cs="Times New Roman"/>
                <w:sz w:val="20"/>
              </w:rPr>
              <w:t>Hekim tanısı konmuş hastalık</w:t>
            </w:r>
          </w:p>
        </w:tc>
        <w:tc>
          <w:tcPr>
            <w:tcW w:w="1510" w:type="dxa"/>
            <w:tcBorders>
              <w:top w:val="single" w:sz="4" w:space="0" w:color="auto"/>
            </w:tcBorders>
          </w:tcPr>
          <w:p w:rsidR="005B44E5" w:rsidRPr="00B429FB" w:rsidRDefault="005B44E5" w:rsidP="003D36CD">
            <w:pPr>
              <w:jc w:val="both"/>
              <w:rPr>
                <w:rFonts w:ascii="Times New Roman" w:hAnsi="Times New Roman" w:cs="Times New Roman"/>
                <w:sz w:val="20"/>
              </w:rPr>
            </w:pPr>
          </w:p>
        </w:tc>
        <w:tc>
          <w:tcPr>
            <w:tcW w:w="1325" w:type="dxa"/>
            <w:tcBorders>
              <w:top w:val="single" w:sz="4" w:space="0" w:color="auto"/>
            </w:tcBorders>
          </w:tcPr>
          <w:p w:rsidR="005B44E5" w:rsidRPr="00B429FB" w:rsidRDefault="005B44E5" w:rsidP="003D36CD">
            <w:pPr>
              <w:jc w:val="both"/>
              <w:rPr>
                <w:rFonts w:ascii="Times New Roman" w:hAnsi="Times New Roman" w:cs="Times New Roman"/>
                <w:sz w:val="20"/>
              </w:rPr>
            </w:pPr>
          </w:p>
        </w:tc>
        <w:tc>
          <w:tcPr>
            <w:tcW w:w="1510" w:type="dxa"/>
            <w:tcBorders>
              <w:top w:val="single" w:sz="4" w:space="0" w:color="auto"/>
            </w:tcBorders>
          </w:tcPr>
          <w:p w:rsidR="005B44E5" w:rsidRPr="00B429FB" w:rsidRDefault="005B44E5" w:rsidP="003D36CD">
            <w:pPr>
              <w:jc w:val="both"/>
              <w:rPr>
                <w:rFonts w:ascii="Times New Roman" w:hAnsi="Times New Roman" w:cs="Times New Roman"/>
                <w:sz w:val="20"/>
              </w:rPr>
            </w:pPr>
          </w:p>
        </w:tc>
        <w:tc>
          <w:tcPr>
            <w:tcW w:w="1325" w:type="dxa"/>
            <w:tcBorders>
              <w:top w:val="single" w:sz="4" w:space="0" w:color="auto"/>
            </w:tcBorders>
          </w:tcPr>
          <w:p w:rsidR="005B44E5" w:rsidRPr="00B429FB" w:rsidRDefault="005B44E5" w:rsidP="003D36CD">
            <w:pPr>
              <w:jc w:val="both"/>
              <w:rPr>
                <w:rFonts w:ascii="Times New Roman" w:hAnsi="Times New Roman" w:cs="Times New Roman"/>
                <w:sz w:val="20"/>
              </w:rPr>
            </w:pPr>
          </w:p>
        </w:tc>
      </w:tr>
      <w:tr w:rsidR="005B44E5" w:rsidRPr="00B429FB" w:rsidTr="003D36CD">
        <w:trPr>
          <w:trHeight w:val="20"/>
        </w:trPr>
        <w:tc>
          <w:tcPr>
            <w:tcW w:w="3402" w:type="dxa"/>
          </w:tcPr>
          <w:p w:rsidR="005B44E5" w:rsidRDefault="005B44E5" w:rsidP="003D36CD">
            <w:pPr>
              <w:ind w:firstLine="313"/>
              <w:jc w:val="both"/>
              <w:rPr>
                <w:rFonts w:ascii="Times New Roman" w:hAnsi="Times New Roman" w:cs="Times New Roman"/>
                <w:sz w:val="20"/>
              </w:rPr>
            </w:pPr>
            <w:r>
              <w:rPr>
                <w:rFonts w:ascii="Times New Roman" w:hAnsi="Times New Roman" w:cs="Times New Roman"/>
                <w:sz w:val="20"/>
              </w:rPr>
              <w:t>Var</w:t>
            </w:r>
          </w:p>
        </w:tc>
        <w:tc>
          <w:tcPr>
            <w:tcW w:w="1510" w:type="dxa"/>
            <w:vAlign w:val="center"/>
          </w:tcPr>
          <w:p w:rsidR="005B44E5" w:rsidRPr="00B429FB" w:rsidRDefault="00EB6F29" w:rsidP="003D36CD">
            <w:pPr>
              <w:jc w:val="center"/>
              <w:rPr>
                <w:rFonts w:ascii="Times New Roman" w:hAnsi="Times New Roman" w:cs="Times New Roman"/>
                <w:sz w:val="20"/>
              </w:rPr>
            </w:pPr>
            <w:r>
              <w:rPr>
                <w:rFonts w:ascii="Times New Roman" w:hAnsi="Times New Roman" w:cs="Times New Roman"/>
                <w:sz w:val="20"/>
              </w:rPr>
              <w:t>74</w:t>
            </w:r>
          </w:p>
        </w:tc>
        <w:tc>
          <w:tcPr>
            <w:tcW w:w="1325" w:type="dxa"/>
            <w:vAlign w:val="center"/>
          </w:tcPr>
          <w:p w:rsidR="005B44E5" w:rsidRPr="00B429FB" w:rsidRDefault="00EB6F29" w:rsidP="003D36CD">
            <w:pPr>
              <w:jc w:val="center"/>
              <w:rPr>
                <w:rFonts w:ascii="Times New Roman" w:hAnsi="Times New Roman" w:cs="Times New Roman"/>
                <w:sz w:val="20"/>
              </w:rPr>
            </w:pPr>
            <w:r>
              <w:rPr>
                <w:rFonts w:ascii="Times New Roman" w:hAnsi="Times New Roman" w:cs="Times New Roman"/>
                <w:sz w:val="20"/>
              </w:rPr>
              <w:t>84,1</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67</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78,8</w:t>
            </w:r>
          </w:p>
        </w:tc>
      </w:tr>
      <w:tr w:rsidR="005B44E5" w:rsidRPr="00B429FB" w:rsidTr="003D36CD">
        <w:trPr>
          <w:trHeight w:val="20"/>
        </w:trPr>
        <w:tc>
          <w:tcPr>
            <w:tcW w:w="3402" w:type="dxa"/>
          </w:tcPr>
          <w:p w:rsidR="005B44E5" w:rsidRDefault="005B44E5" w:rsidP="003D36CD">
            <w:pPr>
              <w:ind w:firstLine="313"/>
              <w:jc w:val="both"/>
              <w:rPr>
                <w:rFonts w:ascii="Times New Roman" w:hAnsi="Times New Roman" w:cs="Times New Roman"/>
                <w:sz w:val="20"/>
              </w:rPr>
            </w:pPr>
            <w:r>
              <w:rPr>
                <w:rFonts w:ascii="Times New Roman" w:hAnsi="Times New Roman" w:cs="Times New Roman"/>
                <w:sz w:val="20"/>
              </w:rPr>
              <w:t>Yok</w:t>
            </w:r>
          </w:p>
        </w:tc>
        <w:tc>
          <w:tcPr>
            <w:tcW w:w="1510" w:type="dxa"/>
            <w:vAlign w:val="center"/>
          </w:tcPr>
          <w:p w:rsidR="005B44E5" w:rsidRPr="00B429FB" w:rsidRDefault="00911EAF" w:rsidP="003D36CD">
            <w:pPr>
              <w:jc w:val="center"/>
              <w:rPr>
                <w:rFonts w:ascii="Times New Roman" w:hAnsi="Times New Roman" w:cs="Times New Roman"/>
                <w:sz w:val="20"/>
              </w:rPr>
            </w:pPr>
            <w:r>
              <w:rPr>
                <w:rFonts w:ascii="Times New Roman" w:hAnsi="Times New Roman" w:cs="Times New Roman"/>
                <w:sz w:val="20"/>
              </w:rPr>
              <w:t>14</w:t>
            </w:r>
          </w:p>
        </w:tc>
        <w:tc>
          <w:tcPr>
            <w:tcW w:w="1325" w:type="dxa"/>
            <w:vAlign w:val="center"/>
          </w:tcPr>
          <w:p w:rsidR="005B44E5" w:rsidRPr="00B429FB" w:rsidRDefault="00911EAF" w:rsidP="003D36CD">
            <w:pPr>
              <w:jc w:val="center"/>
              <w:rPr>
                <w:rFonts w:ascii="Times New Roman" w:hAnsi="Times New Roman" w:cs="Times New Roman"/>
                <w:sz w:val="20"/>
              </w:rPr>
            </w:pPr>
            <w:r>
              <w:rPr>
                <w:rFonts w:ascii="Times New Roman" w:hAnsi="Times New Roman" w:cs="Times New Roman"/>
                <w:sz w:val="20"/>
              </w:rPr>
              <w:t>15,9</w:t>
            </w:r>
          </w:p>
        </w:tc>
        <w:tc>
          <w:tcPr>
            <w:tcW w:w="1510" w:type="dxa"/>
            <w:vAlign w:val="center"/>
          </w:tcPr>
          <w:p w:rsidR="005B44E5" w:rsidRPr="00B429FB" w:rsidRDefault="00656359" w:rsidP="003D36CD">
            <w:pPr>
              <w:jc w:val="center"/>
              <w:rPr>
                <w:rFonts w:ascii="Times New Roman" w:hAnsi="Times New Roman" w:cs="Times New Roman"/>
                <w:sz w:val="20"/>
              </w:rPr>
            </w:pPr>
            <w:r>
              <w:rPr>
                <w:rFonts w:ascii="Times New Roman" w:hAnsi="Times New Roman" w:cs="Times New Roman"/>
                <w:sz w:val="20"/>
              </w:rPr>
              <w:t>18</w:t>
            </w:r>
          </w:p>
        </w:tc>
        <w:tc>
          <w:tcPr>
            <w:tcW w:w="1325" w:type="dxa"/>
            <w:vAlign w:val="center"/>
          </w:tcPr>
          <w:p w:rsidR="005B44E5" w:rsidRPr="00B429FB" w:rsidRDefault="00656359" w:rsidP="003D36CD">
            <w:pPr>
              <w:jc w:val="center"/>
              <w:rPr>
                <w:rFonts w:ascii="Times New Roman" w:hAnsi="Times New Roman" w:cs="Times New Roman"/>
                <w:sz w:val="20"/>
              </w:rPr>
            </w:pPr>
            <w:r>
              <w:rPr>
                <w:rFonts w:ascii="Times New Roman" w:hAnsi="Times New Roman" w:cs="Times New Roman"/>
                <w:sz w:val="20"/>
              </w:rPr>
              <w:t>21,2</w:t>
            </w:r>
          </w:p>
        </w:tc>
      </w:tr>
      <w:tr w:rsidR="005B44E5" w:rsidRPr="00B429FB" w:rsidTr="003D36CD">
        <w:trPr>
          <w:trHeight w:val="20"/>
        </w:trPr>
        <w:tc>
          <w:tcPr>
            <w:tcW w:w="3402" w:type="dxa"/>
          </w:tcPr>
          <w:p w:rsidR="005B44E5" w:rsidRPr="004819AB" w:rsidRDefault="005B44E5" w:rsidP="003D36CD">
            <w:pPr>
              <w:jc w:val="both"/>
              <w:rPr>
                <w:rFonts w:ascii="Times New Roman" w:hAnsi="Times New Roman" w:cs="Times New Roman"/>
                <w:sz w:val="20"/>
              </w:rPr>
            </w:pPr>
            <w:r w:rsidRPr="004819AB">
              <w:rPr>
                <w:rFonts w:ascii="Times New Roman" w:hAnsi="Times New Roman" w:cs="Times New Roman"/>
                <w:sz w:val="20"/>
              </w:rPr>
              <w:t>Kronik hastalık sayısı</w:t>
            </w:r>
          </w:p>
        </w:tc>
        <w:tc>
          <w:tcPr>
            <w:tcW w:w="1510" w:type="dxa"/>
          </w:tcPr>
          <w:p w:rsidR="005B44E5" w:rsidRPr="00B429FB" w:rsidRDefault="005B44E5" w:rsidP="003D36CD">
            <w:pPr>
              <w:jc w:val="both"/>
              <w:rPr>
                <w:rFonts w:ascii="Times New Roman" w:hAnsi="Times New Roman" w:cs="Times New Roman"/>
                <w:sz w:val="20"/>
              </w:rPr>
            </w:pPr>
          </w:p>
        </w:tc>
        <w:tc>
          <w:tcPr>
            <w:tcW w:w="1325" w:type="dxa"/>
          </w:tcPr>
          <w:p w:rsidR="005B44E5" w:rsidRPr="00B429FB" w:rsidRDefault="005B44E5" w:rsidP="003D36CD">
            <w:pPr>
              <w:jc w:val="both"/>
              <w:rPr>
                <w:rFonts w:ascii="Times New Roman" w:hAnsi="Times New Roman" w:cs="Times New Roman"/>
                <w:sz w:val="20"/>
              </w:rPr>
            </w:pPr>
          </w:p>
        </w:tc>
        <w:tc>
          <w:tcPr>
            <w:tcW w:w="1510" w:type="dxa"/>
          </w:tcPr>
          <w:p w:rsidR="005B44E5" w:rsidRPr="00B429FB" w:rsidRDefault="005B44E5" w:rsidP="003D36CD">
            <w:pPr>
              <w:jc w:val="both"/>
              <w:rPr>
                <w:rFonts w:ascii="Times New Roman" w:hAnsi="Times New Roman" w:cs="Times New Roman"/>
                <w:sz w:val="20"/>
              </w:rPr>
            </w:pPr>
          </w:p>
        </w:tc>
        <w:tc>
          <w:tcPr>
            <w:tcW w:w="1325" w:type="dxa"/>
          </w:tcPr>
          <w:p w:rsidR="005B44E5" w:rsidRPr="00B429FB" w:rsidRDefault="005B44E5" w:rsidP="003D36CD">
            <w:pPr>
              <w:jc w:val="both"/>
              <w:rPr>
                <w:rFonts w:ascii="Times New Roman" w:hAnsi="Times New Roman" w:cs="Times New Roman"/>
                <w:sz w:val="20"/>
              </w:rPr>
            </w:pPr>
          </w:p>
        </w:tc>
      </w:tr>
      <w:tr w:rsidR="005B44E5" w:rsidRPr="00B429FB" w:rsidTr="003D36CD">
        <w:trPr>
          <w:trHeight w:val="20"/>
        </w:trPr>
        <w:tc>
          <w:tcPr>
            <w:tcW w:w="3402" w:type="dxa"/>
          </w:tcPr>
          <w:p w:rsidR="005B44E5" w:rsidRPr="00B429FB" w:rsidRDefault="00911EAF" w:rsidP="003D36CD">
            <w:pPr>
              <w:ind w:firstLine="313"/>
              <w:jc w:val="both"/>
              <w:rPr>
                <w:rFonts w:ascii="Times New Roman" w:hAnsi="Times New Roman" w:cs="Times New Roman"/>
                <w:sz w:val="20"/>
              </w:rPr>
            </w:pPr>
            <w:r>
              <w:rPr>
                <w:rFonts w:ascii="Times New Roman" w:hAnsi="Times New Roman" w:cs="Times New Roman"/>
                <w:sz w:val="20"/>
              </w:rPr>
              <w:t>Hastalığı yok</w:t>
            </w:r>
          </w:p>
        </w:tc>
        <w:tc>
          <w:tcPr>
            <w:tcW w:w="1510" w:type="dxa"/>
            <w:vAlign w:val="center"/>
          </w:tcPr>
          <w:p w:rsidR="005B44E5" w:rsidRPr="00B429FB" w:rsidRDefault="00911EAF" w:rsidP="003D36CD">
            <w:pPr>
              <w:jc w:val="center"/>
              <w:rPr>
                <w:rFonts w:ascii="Times New Roman" w:hAnsi="Times New Roman" w:cs="Times New Roman"/>
                <w:sz w:val="20"/>
              </w:rPr>
            </w:pPr>
            <w:r>
              <w:rPr>
                <w:rFonts w:ascii="Times New Roman" w:hAnsi="Times New Roman" w:cs="Times New Roman"/>
                <w:sz w:val="20"/>
              </w:rPr>
              <w:t>14</w:t>
            </w:r>
          </w:p>
        </w:tc>
        <w:tc>
          <w:tcPr>
            <w:tcW w:w="1325" w:type="dxa"/>
            <w:vAlign w:val="center"/>
          </w:tcPr>
          <w:p w:rsidR="005B44E5" w:rsidRPr="00B429FB" w:rsidRDefault="00911EAF" w:rsidP="003D36CD">
            <w:pPr>
              <w:jc w:val="center"/>
              <w:rPr>
                <w:rFonts w:ascii="Times New Roman" w:hAnsi="Times New Roman" w:cs="Times New Roman"/>
                <w:sz w:val="20"/>
              </w:rPr>
            </w:pPr>
            <w:r>
              <w:rPr>
                <w:rFonts w:ascii="Times New Roman" w:hAnsi="Times New Roman" w:cs="Times New Roman"/>
                <w:sz w:val="20"/>
              </w:rPr>
              <w:t>15,9</w:t>
            </w:r>
          </w:p>
        </w:tc>
        <w:tc>
          <w:tcPr>
            <w:tcW w:w="1510" w:type="dxa"/>
            <w:vAlign w:val="center"/>
          </w:tcPr>
          <w:p w:rsidR="005B44E5" w:rsidRPr="00B429FB" w:rsidRDefault="003F4D9E" w:rsidP="003D36CD">
            <w:pPr>
              <w:jc w:val="center"/>
              <w:rPr>
                <w:rFonts w:ascii="Times New Roman" w:hAnsi="Times New Roman" w:cs="Times New Roman"/>
                <w:sz w:val="20"/>
              </w:rPr>
            </w:pPr>
            <w:r>
              <w:rPr>
                <w:rFonts w:ascii="Times New Roman" w:hAnsi="Times New Roman" w:cs="Times New Roman"/>
                <w:sz w:val="20"/>
              </w:rPr>
              <w:t>15</w:t>
            </w:r>
          </w:p>
        </w:tc>
        <w:tc>
          <w:tcPr>
            <w:tcW w:w="1325" w:type="dxa"/>
            <w:vAlign w:val="center"/>
          </w:tcPr>
          <w:p w:rsidR="005B44E5" w:rsidRPr="00B429FB" w:rsidRDefault="003F4D9E" w:rsidP="003D36CD">
            <w:pPr>
              <w:jc w:val="center"/>
              <w:rPr>
                <w:rFonts w:ascii="Times New Roman" w:hAnsi="Times New Roman" w:cs="Times New Roman"/>
                <w:sz w:val="20"/>
              </w:rPr>
            </w:pPr>
            <w:r>
              <w:rPr>
                <w:rFonts w:ascii="Times New Roman" w:hAnsi="Times New Roman" w:cs="Times New Roman"/>
                <w:sz w:val="20"/>
              </w:rPr>
              <w:t>17,6</w:t>
            </w:r>
          </w:p>
        </w:tc>
      </w:tr>
      <w:tr w:rsidR="00911EAF" w:rsidRPr="00B429FB" w:rsidTr="003D36CD">
        <w:trPr>
          <w:trHeight w:val="20"/>
        </w:trPr>
        <w:tc>
          <w:tcPr>
            <w:tcW w:w="3402" w:type="dxa"/>
          </w:tcPr>
          <w:p w:rsidR="00911EAF" w:rsidRPr="00B429FB" w:rsidRDefault="00911EAF" w:rsidP="003D36CD">
            <w:pPr>
              <w:ind w:firstLine="313"/>
              <w:jc w:val="both"/>
              <w:rPr>
                <w:rFonts w:ascii="Times New Roman" w:hAnsi="Times New Roman" w:cs="Times New Roman"/>
                <w:sz w:val="20"/>
              </w:rPr>
            </w:pPr>
            <w:r>
              <w:rPr>
                <w:rFonts w:ascii="Times New Roman" w:hAnsi="Times New Roman" w:cs="Times New Roman"/>
                <w:sz w:val="20"/>
              </w:rPr>
              <w:t>En az bir hastalık</w:t>
            </w:r>
          </w:p>
        </w:tc>
        <w:tc>
          <w:tcPr>
            <w:tcW w:w="1510" w:type="dxa"/>
            <w:vAlign w:val="center"/>
          </w:tcPr>
          <w:p w:rsidR="00911EAF" w:rsidRPr="00B429FB" w:rsidRDefault="00911EAF" w:rsidP="003D36CD">
            <w:pPr>
              <w:jc w:val="center"/>
              <w:rPr>
                <w:rFonts w:ascii="Times New Roman" w:hAnsi="Times New Roman" w:cs="Times New Roman"/>
                <w:sz w:val="20"/>
              </w:rPr>
            </w:pPr>
            <w:r>
              <w:rPr>
                <w:rFonts w:ascii="Times New Roman" w:hAnsi="Times New Roman" w:cs="Times New Roman"/>
                <w:sz w:val="20"/>
              </w:rPr>
              <w:t>23</w:t>
            </w:r>
          </w:p>
        </w:tc>
        <w:tc>
          <w:tcPr>
            <w:tcW w:w="1325" w:type="dxa"/>
            <w:vAlign w:val="center"/>
          </w:tcPr>
          <w:p w:rsidR="00911EAF" w:rsidRPr="00B429FB" w:rsidRDefault="00911EAF" w:rsidP="003D36CD">
            <w:pPr>
              <w:jc w:val="center"/>
              <w:rPr>
                <w:rFonts w:ascii="Times New Roman" w:hAnsi="Times New Roman" w:cs="Times New Roman"/>
                <w:sz w:val="20"/>
              </w:rPr>
            </w:pPr>
            <w:r>
              <w:rPr>
                <w:rFonts w:ascii="Times New Roman" w:hAnsi="Times New Roman" w:cs="Times New Roman"/>
                <w:sz w:val="20"/>
              </w:rPr>
              <w:t>26,1</w:t>
            </w:r>
          </w:p>
        </w:tc>
        <w:tc>
          <w:tcPr>
            <w:tcW w:w="1510" w:type="dxa"/>
            <w:vAlign w:val="center"/>
          </w:tcPr>
          <w:p w:rsidR="00911EAF" w:rsidRPr="00B429FB" w:rsidRDefault="003F4D9E" w:rsidP="003D36CD">
            <w:pPr>
              <w:jc w:val="center"/>
              <w:rPr>
                <w:rFonts w:ascii="Times New Roman" w:hAnsi="Times New Roman" w:cs="Times New Roman"/>
                <w:sz w:val="20"/>
              </w:rPr>
            </w:pPr>
            <w:r>
              <w:rPr>
                <w:rFonts w:ascii="Times New Roman" w:hAnsi="Times New Roman" w:cs="Times New Roman"/>
                <w:sz w:val="20"/>
              </w:rPr>
              <w:t>29</w:t>
            </w:r>
          </w:p>
        </w:tc>
        <w:tc>
          <w:tcPr>
            <w:tcW w:w="1325" w:type="dxa"/>
            <w:vAlign w:val="center"/>
          </w:tcPr>
          <w:p w:rsidR="00911EAF" w:rsidRPr="00B429FB" w:rsidRDefault="003F4D9E" w:rsidP="003D36CD">
            <w:pPr>
              <w:jc w:val="center"/>
              <w:rPr>
                <w:rFonts w:ascii="Times New Roman" w:hAnsi="Times New Roman" w:cs="Times New Roman"/>
                <w:sz w:val="20"/>
              </w:rPr>
            </w:pPr>
            <w:r>
              <w:rPr>
                <w:rFonts w:ascii="Times New Roman" w:hAnsi="Times New Roman" w:cs="Times New Roman"/>
                <w:sz w:val="20"/>
              </w:rPr>
              <w:t>34,1</w:t>
            </w:r>
          </w:p>
        </w:tc>
      </w:tr>
      <w:tr w:rsidR="00911EAF" w:rsidRPr="00B429FB" w:rsidTr="003D36CD">
        <w:trPr>
          <w:trHeight w:val="20"/>
        </w:trPr>
        <w:tc>
          <w:tcPr>
            <w:tcW w:w="3402" w:type="dxa"/>
          </w:tcPr>
          <w:p w:rsidR="00911EAF" w:rsidRPr="00B429FB" w:rsidRDefault="00911EAF" w:rsidP="003D36CD">
            <w:pPr>
              <w:ind w:firstLine="313"/>
              <w:jc w:val="both"/>
              <w:rPr>
                <w:rFonts w:ascii="Times New Roman" w:hAnsi="Times New Roman" w:cs="Times New Roman"/>
                <w:sz w:val="20"/>
              </w:rPr>
            </w:pPr>
            <w:r>
              <w:rPr>
                <w:rFonts w:ascii="Times New Roman" w:hAnsi="Times New Roman" w:cs="Times New Roman"/>
                <w:sz w:val="20"/>
              </w:rPr>
              <w:t>İki hastalık</w:t>
            </w:r>
          </w:p>
        </w:tc>
        <w:tc>
          <w:tcPr>
            <w:tcW w:w="1510" w:type="dxa"/>
            <w:vAlign w:val="center"/>
          </w:tcPr>
          <w:p w:rsidR="00911EAF" w:rsidRPr="00B429FB" w:rsidRDefault="00911EAF" w:rsidP="003D36CD">
            <w:pPr>
              <w:jc w:val="center"/>
              <w:rPr>
                <w:rFonts w:ascii="Times New Roman" w:hAnsi="Times New Roman" w:cs="Times New Roman"/>
                <w:sz w:val="20"/>
              </w:rPr>
            </w:pPr>
            <w:r>
              <w:rPr>
                <w:rFonts w:ascii="Times New Roman" w:hAnsi="Times New Roman" w:cs="Times New Roman"/>
                <w:sz w:val="20"/>
              </w:rPr>
              <w:t>32</w:t>
            </w:r>
          </w:p>
        </w:tc>
        <w:tc>
          <w:tcPr>
            <w:tcW w:w="1325" w:type="dxa"/>
            <w:vAlign w:val="center"/>
          </w:tcPr>
          <w:p w:rsidR="00911EAF" w:rsidRPr="00B429FB" w:rsidRDefault="00911EAF" w:rsidP="003D36CD">
            <w:pPr>
              <w:jc w:val="center"/>
              <w:rPr>
                <w:rFonts w:ascii="Times New Roman" w:hAnsi="Times New Roman" w:cs="Times New Roman"/>
                <w:sz w:val="20"/>
              </w:rPr>
            </w:pPr>
            <w:r>
              <w:rPr>
                <w:rFonts w:ascii="Times New Roman" w:hAnsi="Times New Roman" w:cs="Times New Roman"/>
                <w:sz w:val="20"/>
              </w:rPr>
              <w:t>36,4</w:t>
            </w:r>
          </w:p>
        </w:tc>
        <w:tc>
          <w:tcPr>
            <w:tcW w:w="1510" w:type="dxa"/>
            <w:vAlign w:val="center"/>
          </w:tcPr>
          <w:p w:rsidR="00911EAF" w:rsidRPr="00B429FB" w:rsidRDefault="003F4D9E" w:rsidP="003D36CD">
            <w:pPr>
              <w:jc w:val="center"/>
              <w:rPr>
                <w:rFonts w:ascii="Times New Roman" w:hAnsi="Times New Roman" w:cs="Times New Roman"/>
                <w:sz w:val="20"/>
              </w:rPr>
            </w:pPr>
            <w:r>
              <w:rPr>
                <w:rFonts w:ascii="Times New Roman" w:hAnsi="Times New Roman" w:cs="Times New Roman"/>
                <w:sz w:val="20"/>
              </w:rPr>
              <w:t>17</w:t>
            </w:r>
          </w:p>
        </w:tc>
        <w:tc>
          <w:tcPr>
            <w:tcW w:w="1325" w:type="dxa"/>
            <w:vAlign w:val="center"/>
          </w:tcPr>
          <w:p w:rsidR="00911EAF" w:rsidRPr="00B429FB" w:rsidRDefault="003F4D9E" w:rsidP="003D36CD">
            <w:pPr>
              <w:jc w:val="center"/>
              <w:rPr>
                <w:rFonts w:ascii="Times New Roman" w:hAnsi="Times New Roman" w:cs="Times New Roman"/>
                <w:sz w:val="20"/>
              </w:rPr>
            </w:pPr>
            <w:r>
              <w:rPr>
                <w:rFonts w:ascii="Times New Roman" w:hAnsi="Times New Roman" w:cs="Times New Roman"/>
                <w:sz w:val="20"/>
              </w:rPr>
              <w:t>20,0</w:t>
            </w:r>
          </w:p>
        </w:tc>
      </w:tr>
      <w:tr w:rsidR="00911EAF" w:rsidRPr="00B429FB" w:rsidTr="003D36CD">
        <w:trPr>
          <w:trHeight w:val="20"/>
        </w:trPr>
        <w:tc>
          <w:tcPr>
            <w:tcW w:w="3402" w:type="dxa"/>
          </w:tcPr>
          <w:p w:rsidR="00911EAF" w:rsidRPr="00B429FB" w:rsidRDefault="00911EAF" w:rsidP="003D36CD">
            <w:pPr>
              <w:ind w:firstLine="318"/>
              <w:jc w:val="both"/>
              <w:rPr>
                <w:rFonts w:ascii="Times New Roman" w:hAnsi="Times New Roman" w:cs="Times New Roman"/>
                <w:sz w:val="20"/>
              </w:rPr>
            </w:pPr>
            <w:r>
              <w:rPr>
                <w:rFonts w:ascii="Times New Roman" w:hAnsi="Times New Roman" w:cs="Times New Roman"/>
                <w:sz w:val="20"/>
              </w:rPr>
              <w:t>Üç hastalık</w:t>
            </w:r>
          </w:p>
        </w:tc>
        <w:tc>
          <w:tcPr>
            <w:tcW w:w="1510" w:type="dxa"/>
            <w:vAlign w:val="center"/>
          </w:tcPr>
          <w:p w:rsidR="00911EAF" w:rsidRDefault="00911EAF" w:rsidP="003D36CD">
            <w:pPr>
              <w:jc w:val="center"/>
              <w:rPr>
                <w:rFonts w:ascii="Times New Roman" w:hAnsi="Times New Roman" w:cs="Times New Roman"/>
                <w:sz w:val="20"/>
              </w:rPr>
            </w:pPr>
            <w:r>
              <w:rPr>
                <w:rFonts w:ascii="Times New Roman" w:hAnsi="Times New Roman" w:cs="Times New Roman"/>
                <w:sz w:val="20"/>
              </w:rPr>
              <w:t>17</w:t>
            </w:r>
          </w:p>
        </w:tc>
        <w:tc>
          <w:tcPr>
            <w:tcW w:w="1325" w:type="dxa"/>
            <w:vAlign w:val="center"/>
          </w:tcPr>
          <w:p w:rsidR="00911EAF" w:rsidRDefault="00911EAF" w:rsidP="003D36CD">
            <w:pPr>
              <w:jc w:val="center"/>
              <w:rPr>
                <w:rFonts w:ascii="Times New Roman" w:hAnsi="Times New Roman" w:cs="Times New Roman"/>
                <w:sz w:val="20"/>
              </w:rPr>
            </w:pPr>
            <w:r>
              <w:rPr>
                <w:rFonts w:ascii="Times New Roman" w:hAnsi="Times New Roman" w:cs="Times New Roman"/>
                <w:sz w:val="20"/>
              </w:rPr>
              <w:t>19,3</w:t>
            </w:r>
          </w:p>
        </w:tc>
        <w:tc>
          <w:tcPr>
            <w:tcW w:w="1510" w:type="dxa"/>
            <w:vAlign w:val="center"/>
          </w:tcPr>
          <w:p w:rsidR="00911EAF" w:rsidRDefault="003F4D9E" w:rsidP="003D36CD">
            <w:pPr>
              <w:jc w:val="center"/>
              <w:rPr>
                <w:rFonts w:ascii="Times New Roman" w:hAnsi="Times New Roman" w:cs="Times New Roman"/>
                <w:sz w:val="20"/>
              </w:rPr>
            </w:pPr>
            <w:r>
              <w:rPr>
                <w:rFonts w:ascii="Times New Roman" w:hAnsi="Times New Roman" w:cs="Times New Roman"/>
                <w:sz w:val="20"/>
              </w:rPr>
              <w:t>23</w:t>
            </w:r>
          </w:p>
        </w:tc>
        <w:tc>
          <w:tcPr>
            <w:tcW w:w="1325" w:type="dxa"/>
            <w:vAlign w:val="center"/>
          </w:tcPr>
          <w:p w:rsidR="00911EAF" w:rsidRDefault="003F4D9E" w:rsidP="003D36CD">
            <w:pPr>
              <w:jc w:val="center"/>
              <w:rPr>
                <w:rFonts w:ascii="Times New Roman" w:hAnsi="Times New Roman" w:cs="Times New Roman"/>
                <w:sz w:val="20"/>
              </w:rPr>
            </w:pPr>
            <w:r>
              <w:rPr>
                <w:rFonts w:ascii="Times New Roman" w:hAnsi="Times New Roman" w:cs="Times New Roman"/>
                <w:sz w:val="20"/>
              </w:rPr>
              <w:t>27,1</w:t>
            </w:r>
          </w:p>
        </w:tc>
      </w:tr>
      <w:tr w:rsidR="00911EAF" w:rsidRPr="00B429FB" w:rsidTr="003D36CD">
        <w:trPr>
          <w:trHeight w:val="20"/>
        </w:trPr>
        <w:tc>
          <w:tcPr>
            <w:tcW w:w="3402" w:type="dxa"/>
          </w:tcPr>
          <w:p w:rsidR="00911EAF" w:rsidRDefault="00911EAF" w:rsidP="003D36CD">
            <w:pPr>
              <w:ind w:firstLine="313"/>
              <w:jc w:val="both"/>
              <w:rPr>
                <w:rFonts w:ascii="Times New Roman" w:hAnsi="Times New Roman" w:cs="Times New Roman"/>
                <w:sz w:val="20"/>
              </w:rPr>
            </w:pPr>
            <w:r>
              <w:rPr>
                <w:rFonts w:ascii="Times New Roman" w:hAnsi="Times New Roman" w:cs="Times New Roman"/>
                <w:sz w:val="20"/>
              </w:rPr>
              <w:t>Dört ve daha fazla hastalık</w:t>
            </w:r>
          </w:p>
        </w:tc>
        <w:tc>
          <w:tcPr>
            <w:tcW w:w="1510" w:type="dxa"/>
            <w:vAlign w:val="center"/>
          </w:tcPr>
          <w:p w:rsidR="00911EAF" w:rsidRDefault="00911EAF" w:rsidP="003D36CD">
            <w:pPr>
              <w:jc w:val="center"/>
              <w:rPr>
                <w:rFonts w:ascii="Times New Roman" w:hAnsi="Times New Roman" w:cs="Times New Roman"/>
                <w:sz w:val="20"/>
              </w:rPr>
            </w:pPr>
            <w:r>
              <w:rPr>
                <w:rFonts w:ascii="Times New Roman" w:hAnsi="Times New Roman" w:cs="Times New Roman"/>
                <w:sz w:val="20"/>
              </w:rPr>
              <w:t>2</w:t>
            </w:r>
          </w:p>
        </w:tc>
        <w:tc>
          <w:tcPr>
            <w:tcW w:w="1325" w:type="dxa"/>
            <w:vAlign w:val="center"/>
          </w:tcPr>
          <w:p w:rsidR="00911EAF" w:rsidRDefault="00911EAF" w:rsidP="003D36CD">
            <w:pPr>
              <w:jc w:val="center"/>
              <w:rPr>
                <w:rFonts w:ascii="Times New Roman" w:hAnsi="Times New Roman" w:cs="Times New Roman"/>
                <w:sz w:val="20"/>
              </w:rPr>
            </w:pPr>
            <w:r>
              <w:rPr>
                <w:rFonts w:ascii="Times New Roman" w:hAnsi="Times New Roman" w:cs="Times New Roman"/>
                <w:sz w:val="20"/>
              </w:rPr>
              <w:t>2,3</w:t>
            </w:r>
          </w:p>
        </w:tc>
        <w:tc>
          <w:tcPr>
            <w:tcW w:w="1510" w:type="dxa"/>
            <w:vAlign w:val="center"/>
          </w:tcPr>
          <w:p w:rsidR="00911EAF" w:rsidRDefault="003F4D9E" w:rsidP="003D36CD">
            <w:pPr>
              <w:jc w:val="center"/>
              <w:rPr>
                <w:rFonts w:ascii="Times New Roman" w:hAnsi="Times New Roman" w:cs="Times New Roman"/>
                <w:sz w:val="20"/>
              </w:rPr>
            </w:pPr>
            <w:r>
              <w:rPr>
                <w:rFonts w:ascii="Times New Roman" w:hAnsi="Times New Roman" w:cs="Times New Roman"/>
                <w:sz w:val="20"/>
              </w:rPr>
              <w:t>1</w:t>
            </w:r>
          </w:p>
        </w:tc>
        <w:tc>
          <w:tcPr>
            <w:tcW w:w="1325" w:type="dxa"/>
            <w:vAlign w:val="center"/>
          </w:tcPr>
          <w:p w:rsidR="00911EAF" w:rsidRDefault="003F4D9E" w:rsidP="003D36CD">
            <w:pPr>
              <w:jc w:val="center"/>
              <w:rPr>
                <w:rFonts w:ascii="Times New Roman" w:hAnsi="Times New Roman" w:cs="Times New Roman"/>
                <w:sz w:val="20"/>
              </w:rPr>
            </w:pPr>
            <w:r>
              <w:rPr>
                <w:rFonts w:ascii="Times New Roman" w:hAnsi="Times New Roman" w:cs="Times New Roman"/>
                <w:sz w:val="20"/>
              </w:rPr>
              <w:t>1,2</w:t>
            </w:r>
          </w:p>
        </w:tc>
      </w:tr>
      <w:tr w:rsidR="005B44E5" w:rsidRPr="00B429FB" w:rsidTr="003D36CD">
        <w:trPr>
          <w:trHeight w:val="20"/>
        </w:trPr>
        <w:tc>
          <w:tcPr>
            <w:tcW w:w="3402" w:type="dxa"/>
          </w:tcPr>
          <w:p w:rsidR="005B44E5" w:rsidRPr="004819AB" w:rsidRDefault="00BB07DF" w:rsidP="003D36CD">
            <w:pPr>
              <w:ind w:firstLine="29"/>
              <w:jc w:val="both"/>
              <w:rPr>
                <w:rFonts w:ascii="Times New Roman" w:hAnsi="Times New Roman" w:cs="Times New Roman"/>
                <w:sz w:val="20"/>
              </w:rPr>
            </w:pPr>
            <w:r w:rsidRPr="004819AB">
              <w:rPr>
                <w:rFonts w:ascii="Times New Roman" w:hAnsi="Times New Roman" w:cs="Times New Roman"/>
                <w:sz w:val="20"/>
              </w:rPr>
              <w:t>Düzenli olarak kullandığı ilaç sayısı</w:t>
            </w:r>
          </w:p>
        </w:tc>
        <w:tc>
          <w:tcPr>
            <w:tcW w:w="1510" w:type="dxa"/>
            <w:vAlign w:val="center"/>
          </w:tcPr>
          <w:p w:rsidR="005B44E5" w:rsidRPr="00B429FB" w:rsidRDefault="005B44E5" w:rsidP="003D36CD">
            <w:pPr>
              <w:jc w:val="center"/>
              <w:rPr>
                <w:rFonts w:ascii="Times New Roman" w:hAnsi="Times New Roman" w:cs="Times New Roman"/>
                <w:sz w:val="20"/>
              </w:rPr>
            </w:pPr>
          </w:p>
        </w:tc>
        <w:tc>
          <w:tcPr>
            <w:tcW w:w="1325" w:type="dxa"/>
            <w:vAlign w:val="center"/>
          </w:tcPr>
          <w:p w:rsidR="005B44E5" w:rsidRPr="00B429FB" w:rsidRDefault="005B44E5" w:rsidP="003D36CD">
            <w:pPr>
              <w:jc w:val="center"/>
              <w:rPr>
                <w:rFonts w:ascii="Times New Roman" w:hAnsi="Times New Roman" w:cs="Times New Roman"/>
                <w:sz w:val="20"/>
              </w:rPr>
            </w:pPr>
          </w:p>
        </w:tc>
        <w:tc>
          <w:tcPr>
            <w:tcW w:w="1510" w:type="dxa"/>
            <w:vAlign w:val="center"/>
          </w:tcPr>
          <w:p w:rsidR="005B44E5" w:rsidRDefault="005B44E5" w:rsidP="003D36CD">
            <w:pPr>
              <w:jc w:val="center"/>
              <w:rPr>
                <w:rFonts w:ascii="Times New Roman" w:hAnsi="Times New Roman" w:cs="Times New Roman"/>
                <w:sz w:val="20"/>
              </w:rPr>
            </w:pPr>
          </w:p>
        </w:tc>
        <w:tc>
          <w:tcPr>
            <w:tcW w:w="1325" w:type="dxa"/>
            <w:vAlign w:val="center"/>
          </w:tcPr>
          <w:p w:rsidR="005B44E5" w:rsidRDefault="005B44E5" w:rsidP="003D36CD">
            <w:pPr>
              <w:jc w:val="center"/>
              <w:rPr>
                <w:rFonts w:ascii="Times New Roman" w:hAnsi="Times New Roman" w:cs="Times New Roman"/>
                <w:sz w:val="20"/>
              </w:rPr>
            </w:pP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Hiç ilaç kullanmıyor</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17</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19,3</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10</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11,8</w:t>
            </w: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Bir ilaç kullanıyor</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6</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6,8</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15</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17,6</w:t>
            </w: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İki ilaç kullanıyor</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21</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23,9</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20</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23,5</w:t>
            </w: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Üç ilaç kullanıyor</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17</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19,3</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19</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22,4</w:t>
            </w: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Dört ilaç kullanıyor</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23</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26,1</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16</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18,8</w:t>
            </w: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Beş ve daha fazla ilaç kullanıyor</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4</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4,6</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5</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5,9</w:t>
            </w:r>
          </w:p>
        </w:tc>
      </w:tr>
      <w:tr w:rsidR="005B44E5" w:rsidRPr="00B429FB" w:rsidTr="003D36CD">
        <w:trPr>
          <w:trHeight w:val="20"/>
        </w:trPr>
        <w:tc>
          <w:tcPr>
            <w:tcW w:w="3402" w:type="dxa"/>
          </w:tcPr>
          <w:p w:rsidR="005B44E5" w:rsidRPr="004819AB" w:rsidRDefault="00BB07DF" w:rsidP="003D36CD">
            <w:pPr>
              <w:jc w:val="both"/>
              <w:rPr>
                <w:rFonts w:ascii="Times New Roman" w:hAnsi="Times New Roman" w:cs="Times New Roman"/>
                <w:sz w:val="20"/>
              </w:rPr>
            </w:pPr>
            <w:r w:rsidRPr="004819AB">
              <w:rPr>
                <w:rFonts w:ascii="Times New Roman" w:hAnsi="Times New Roman" w:cs="Times New Roman"/>
                <w:sz w:val="20"/>
              </w:rPr>
              <w:t>Evde kiminle birlikte yaşıyor</w:t>
            </w:r>
          </w:p>
        </w:tc>
        <w:tc>
          <w:tcPr>
            <w:tcW w:w="1510" w:type="dxa"/>
            <w:vAlign w:val="center"/>
          </w:tcPr>
          <w:p w:rsidR="005B44E5" w:rsidRPr="00B429FB" w:rsidRDefault="005B44E5" w:rsidP="003D36CD">
            <w:pPr>
              <w:jc w:val="center"/>
              <w:rPr>
                <w:rFonts w:ascii="Times New Roman" w:hAnsi="Times New Roman" w:cs="Times New Roman"/>
                <w:sz w:val="20"/>
              </w:rPr>
            </w:pPr>
          </w:p>
        </w:tc>
        <w:tc>
          <w:tcPr>
            <w:tcW w:w="1325" w:type="dxa"/>
            <w:vAlign w:val="center"/>
          </w:tcPr>
          <w:p w:rsidR="005B44E5" w:rsidRPr="00B429FB" w:rsidRDefault="005B44E5" w:rsidP="003D36CD">
            <w:pPr>
              <w:jc w:val="center"/>
              <w:rPr>
                <w:rFonts w:ascii="Times New Roman" w:hAnsi="Times New Roman" w:cs="Times New Roman"/>
                <w:sz w:val="20"/>
              </w:rPr>
            </w:pPr>
          </w:p>
        </w:tc>
        <w:tc>
          <w:tcPr>
            <w:tcW w:w="1510" w:type="dxa"/>
            <w:vAlign w:val="center"/>
          </w:tcPr>
          <w:p w:rsidR="005B44E5" w:rsidRDefault="005B44E5" w:rsidP="003D36CD">
            <w:pPr>
              <w:jc w:val="center"/>
              <w:rPr>
                <w:rFonts w:ascii="Times New Roman" w:hAnsi="Times New Roman" w:cs="Times New Roman"/>
                <w:sz w:val="20"/>
              </w:rPr>
            </w:pPr>
          </w:p>
        </w:tc>
        <w:tc>
          <w:tcPr>
            <w:tcW w:w="1325" w:type="dxa"/>
            <w:vAlign w:val="center"/>
          </w:tcPr>
          <w:p w:rsidR="005B44E5" w:rsidRDefault="005B44E5" w:rsidP="003D36CD">
            <w:pPr>
              <w:jc w:val="center"/>
              <w:rPr>
                <w:rFonts w:ascii="Times New Roman" w:hAnsi="Times New Roman" w:cs="Times New Roman"/>
                <w:sz w:val="20"/>
              </w:rPr>
            </w:pP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Yalnız yaşıyor</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28</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31,8</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17</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20,0</w:t>
            </w: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Çocukları ile yaşıyor</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13</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14,8</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1</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1,2</w:t>
            </w: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Eşi ile yaşıyor</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41</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46,6</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61</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71,7</w:t>
            </w:r>
          </w:p>
        </w:tc>
      </w:tr>
      <w:tr w:rsidR="00BB07DF" w:rsidRPr="00B429FB" w:rsidTr="003D36CD">
        <w:trPr>
          <w:trHeight w:val="20"/>
        </w:trPr>
        <w:tc>
          <w:tcPr>
            <w:tcW w:w="3402" w:type="dxa"/>
          </w:tcPr>
          <w:p w:rsidR="00BB07DF" w:rsidRDefault="00BB07DF" w:rsidP="003D36CD">
            <w:pPr>
              <w:ind w:firstLine="313"/>
              <w:jc w:val="both"/>
              <w:rPr>
                <w:rFonts w:ascii="Times New Roman" w:hAnsi="Times New Roman" w:cs="Times New Roman"/>
                <w:sz w:val="20"/>
              </w:rPr>
            </w:pPr>
            <w:r>
              <w:rPr>
                <w:rFonts w:ascii="Times New Roman" w:hAnsi="Times New Roman" w:cs="Times New Roman"/>
                <w:sz w:val="20"/>
              </w:rPr>
              <w:t>Eşi ve çocukları ile yaşıyor</w:t>
            </w:r>
          </w:p>
        </w:tc>
        <w:tc>
          <w:tcPr>
            <w:tcW w:w="1510" w:type="dxa"/>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4</w:t>
            </w:r>
          </w:p>
        </w:tc>
        <w:tc>
          <w:tcPr>
            <w:tcW w:w="1325" w:type="dxa"/>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5,7</w:t>
            </w:r>
          </w:p>
        </w:tc>
        <w:tc>
          <w:tcPr>
            <w:tcW w:w="1510"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6</w:t>
            </w:r>
          </w:p>
        </w:tc>
        <w:tc>
          <w:tcPr>
            <w:tcW w:w="1325"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7,1</w:t>
            </w:r>
          </w:p>
        </w:tc>
      </w:tr>
      <w:tr w:rsidR="00BB07DF" w:rsidRPr="00B429FB" w:rsidTr="003D36CD">
        <w:trPr>
          <w:trHeight w:val="20"/>
        </w:trPr>
        <w:tc>
          <w:tcPr>
            <w:tcW w:w="3402" w:type="dxa"/>
          </w:tcPr>
          <w:p w:rsidR="00BB07DF" w:rsidRDefault="00BB07DF" w:rsidP="003D36CD">
            <w:pPr>
              <w:ind w:firstLine="313"/>
              <w:jc w:val="both"/>
              <w:rPr>
                <w:rFonts w:ascii="Times New Roman" w:hAnsi="Times New Roman" w:cs="Times New Roman"/>
                <w:sz w:val="20"/>
              </w:rPr>
            </w:pPr>
            <w:r>
              <w:rPr>
                <w:rFonts w:ascii="Times New Roman" w:hAnsi="Times New Roman" w:cs="Times New Roman"/>
                <w:sz w:val="20"/>
              </w:rPr>
              <w:t>Bakıcı ile yaşıyor</w:t>
            </w:r>
          </w:p>
        </w:tc>
        <w:tc>
          <w:tcPr>
            <w:tcW w:w="1510" w:type="dxa"/>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1</w:t>
            </w:r>
          </w:p>
        </w:tc>
        <w:tc>
          <w:tcPr>
            <w:tcW w:w="1325" w:type="dxa"/>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1,1</w:t>
            </w:r>
          </w:p>
        </w:tc>
        <w:tc>
          <w:tcPr>
            <w:tcW w:w="1510"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0</w:t>
            </w:r>
          </w:p>
        </w:tc>
        <w:tc>
          <w:tcPr>
            <w:tcW w:w="1325"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0,0</w:t>
            </w:r>
          </w:p>
        </w:tc>
      </w:tr>
      <w:tr w:rsidR="00BB07DF" w:rsidRPr="00B429FB" w:rsidTr="003D36CD">
        <w:trPr>
          <w:trHeight w:val="20"/>
        </w:trPr>
        <w:tc>
          <w:tcPr>
            <w:tcW w:w="3402" w:type="dxa"/>
          </w:tcPr>
          <w:p w:rsidR="00BB07DF" w:rsidRDefault="00BB07DF" w:rsidP="003D36CD">
            <w:pPr>
              <w:ind w:firstLine="313"/>
              <w:jc w:val="both"/>
              <w:rPr>
                <w:rFonts w:ascii="Times New Roman" w:hAnsi="Times New Roman" w:cs="Times New Roman"/>
                <w:sz w:val="20"/>
              </w:rPr>
            </w:pPr>
            <w:r>
              <w:rPr>
                <w:rFonts w:ascii="Times New Roman" w:hAnsi="Times New Roman" w:cs="Times New Roman"/>
                <w:sz w:val="20"/>
              </w:rPr>
              <w:t>Diğer</w:t>
            </w:r>
          </w:p>
        </w:tc>
        <w:tc>
          <w:tcPr>
            <w:tcW w:w="1510" w:type="dxa"/>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0</w:t>
            </w:r>
          </w:p>
        </w:tc>
        <w:tc>
          <w:tcPr>
            <w:tcW w:w="1325"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0</w:t>
            </w:r>
            <w:r w:rsidR="008325EF">
              <w:rPr>
                <w:rFonts w:ascii="Times New Roman" w:hAnsi="Times New Roman" w:cs="Times New Roman"/>
                <w:sz w:val="20"/>
              </w:rPr>
              <w:t>,0</w:t>
            </w:r>
          </w:p>
        </w:tc>
        <w:tc>
          <w:tcPr>
            <w:tcW w:w="1510"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0</w:t>
            </w:r>
          </w:p>
        </w:tc>
        <w:tc>
          <w:tcPr>
            <w:tcW w:w="1325"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0,0</w:t>
            </w:r>
          </w:p>
        </w:tc>
      </w:tr>
      <w:tr w:rsidR="005B44E5" w:rsidRPr="00B429FB" w:rsidTr="003D36CD">
        <w:trPr>
          <w:trHeight w:val="20"/>
        </w:trPr>
        <w:tc>
          <w:tcPr>
            <w:tcW w:w="3402" w:type="dxa"/>
          </w:tcPr>
          <w:p w:rsidR="005B44E5" w:rsidRPr="004819AB" w:rsidRDefault="00BB07DF" w:rsidP="003D36CD">
            <w:pPr>
              <w:jc w:val="both"/>
              <w:rPr>
                <w:rFonts w:ascii="Times New Roman" w:hAnsi="Times New Roman" w:cs="Times New Roman"/>
                <w:sz w:val="20"/>
              </w:rPr>
            </w:pPr>
            <w:r w:rsidRPr="004819AB">
              <w:rPr>
                <w:rFonts w:ascii="Times New Roman" w:hAnsi="Times New Roman" w:cs="Times New Roman"/>
                <w:sz w:val="20"/>
              </w:rPr>
              <w:t>Bakımı ile ilgilenen var mı?</w:t>
            </w:r>
          </w:p>
        </w:tc>
        <w:tc>
          <w:tcPr>
            <w:tcW w:w="1510" w:type="dxa"/>
            <w:vAlign w:val="center"/>
          </w:tcPr>
          <w:p w:rsidR="005B44E5" w:rsidRPr="00B429FB" w:rsidRDefault="005B44E5" w:rsidP="003D36CD">
            <w:pPr>
              <w:jc w:val="center"/>
              <w:rPr>
                <w:rFonts w:ascii="Times New Roman" w:hAnsi="Times New Roman" w:cs="Times New Roman"/>
                <w:sz w:val="20"/>
              </w:rPr>
            </w:pPr>
          </w:p>
        </w:tc>
        <w:tc>
          <w:tcPr>
            <w:tcW w:w="1325" w:type="dxa"/>
            <w:vAlign w:val="center"/>
          </w:tcPr>
          <w:p w:rsidR="005B44E5" w:rsidRPr="00B429FB" w:rsidRDefault="005B44E5" w:rsidP="003D36CD">
            <w:pPr>
              <w:jc w:val="center"/>
              <w:rPr>
                <w:rFonts w:ascii="Times New Roman" w:hAnsi="Times New Roman" w:cs="Times New Roman"/>
                <w:sz w:val="20"/>
              </w:rPr>
            </w:pPr>
          </w:p>
        </w:tc>
        <w:tc>
          <w:tcPr>
            <w:tcW w:w="1510" w:type="dxa"/>
            <w:vAlign w:val="center"/>
          </w:tcPr>
          <w:p w:rsidR="005B44E5" w:rsidRDefault="005B44E5" w:rsidP="003D36CD">
            <w:pPr>
              <w:jc w:val="center"/>
              <w:rPr>
                <w:rFonts w:ascii="Times New Roman" w:hAnsi="Times New Roman" w:cs="Times New Roman"/>
                <w:sz w:val="20"/>
              </w:rPr>
            </w:pPr>
          </w:p>
        </w:tc>
        <w:tc>
          <w:tcPr>
            <w:tcW w:w="1325" w:type="dxa"/>
            <w:vAlign w:val="center"/>
          </w:tcPr>
          <w:p w:rsidR="005B44E5" w:rsidRDefault="005B44E5" w:rsidP="003D36CD">
            <w:pPr>
              <w:jc w:val="center"/>
              <w:rPr>
                <w:rFonts w:ascii="Times New Roman" w:hAnsi="Times New Roman" w:cs="Times New Roman"/>
                <w:sz w:val="20"/>
              </w:rPr>
            </w:pP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Kendi bakımını yapabiliyor</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37</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42,0</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44</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51,8</w:t>
            </w:r>
          </w:p>
        </w:tc>
      </w:tr>
      <w:tr w:rsidR="00BB07DF" w:rsidRPr="00B429FB" w:rsidTr="007338FC">
        <w:trPr>
          <w:trHeight w:val="20"/>
        </w:trPr>
        <w:tc>
          <w:tcPr>
            <w:tcW w:w="3402" w:type="dxa"/>
            <w:tcBorders>
              <w:bottom w:val="single" w:sz="4" w:space="0" w:color="auto"/>
            </w:tcBorders>
          </w:tcPr>
          <w:p w:rsidR="00BB07DF" w:rsidRDefault="00BB07DF" w:rsidP="003D36CD">
            <w:pPr>
              <w:ind w:firstLine="313"/>
              <w:jc w:val="both"/>
              <w:rPr>
                <w:rFonts w:ascii="Times New Roman" w:hAnsi="Times New Roman" w:cs="Times New Roman"/>
                <w:sz w:val="20"/>
              </w:rPr>
            </w:pPr>
            <w:r>
              <w:rPr>
                <w:rFonts w:ascii="Times New Roman" w:hAnsi="Times New Roman" w:cs="Times New Roman"/>
                <w:sz w:val="20"/>
              </w:rPr>
              <w:t>Eşi</w:t>
            </w:r>
          </w:p>
        </w:tc>
        <w:tc>
          <w:tcPr>
            <w:tcW w:w="1510" w:type="dxa"/>
            <w:tcBorders>
              <w:bottom w:val="single" w:sz="4" w:space="0" w:color="auto"/>
            </w:tcBorders>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18</w:t>
            </w:r>
          </w:p>
        </w:tc>
        <w:tc>
          <w:tcPr>
            <w:tcW w:w="1325" w:type="dxa"/>
            <w:tcBorders>
              <w:bottom w:val="single" w:sz="4" w:space="0" w:color="auto"/>
            </w:tcBorders>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20,5</w:t>
            </w:r>
          </w:p>
        </w:tc>
        <w:tc>
          <w:tcPr>
            <w:tcW w:w="1510" w:type="dxa"/>
            <w:tcBorders>
              <w:bottom w:val="single" w:sz="4" w:space="0" w:color="auto"/>
            </w:tcBorders>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11</w:t>
            </w:r>
          </w:p>
        </w:tc>
        <w:tc>
          <w:tcPr>
            <w:tcW w:w="1325" w:type="dxa"/>
            <w:tcBorders>
              <w:bottom w:val="single" w:sz="4" w:space="0" w:color="auto"/>
            </w:tcBorders>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12,9</w:t>
            </w:r>
          </w:p>
        </w:tc>
      </w:tr>
    </w:tbl>
    <w:p w:rsidR="003D36CD" w:rsidRDefault="003D36CD"/>
    <w:p w:rsidR="00B2639C" w:rsidRDefault="00B2639C" w:rsidP="007338FC">
      <w:pPr>
        <w:pStyle w:val="ResimYazs"/>
        <w:spacing w:before="240" w:after="240" w:line="360" w:lineRule="auto"/>
        <w:rPr>
          <w:rFonts w:ascii="Times New Roman" w:hAnsi="Times New Roman" w:cs="Times New Roman"/>
          <w:b/>
          <w:i w:val="0"/>
          <w:color w:val="auto"/>
          <w:sz w:val="24"/>
        </w:rPr>
      </w:pPr>
    </w:p>
    <w:p w:rsidR="007338FC" w:rsidRPr="00362011" w:rsidRDefault="007338FC" w:rsidP="007338FC">
      <w:pPr>
        <w:pStyle w:val="ResimYazs"/>
        <w:spacing w:before="240" w:after="240" w:line="360" w:lineRule="auto"/>
        <w:rPr>
          <w:rFonts w:ascii="Times New Roman" w:hAnsi="Times New Roman" w:cs="Times New Roman"/>
          <w:i w:val="0"/>
          <w:color w:val="auto"/>
          <w:sz w:val="24"/>
        </w:rPr>
      </w:pPr>
      <w:r w:rsidRPr="003D36CD">
        <w:rPr>
          <w:rFonts w:ascii="Times New Roman" w:hAnsi="Times New Roman" w:cs="Times New Roman"/>
          <w:b/>
          <w:i w:val="0"/>
          <w:color w:val="auto"/>
          <w:sz w:val="24"/>
        </w:rPr>
        <w:lastRenderedPageBreak/>
        <w:t>Tablo 5.</w:t>
      </w:r>
      <w:r w:rsidRPr="00362011">
        <w:rPr>
          <w:rFonts w:ascii="Times New Roman" w:hAnsi="Times New Roman" w:cs="Times New Roman"/>
          <w:i w:val="0"/>
          <w:color w:val="auto"/>
          <w:sz w:val="24"/>
        </w:rPr>
        <w:t xml:space="preserve"> Katılımcıların kişisel durumlarına ilişkin dağılımları</w:t>
      </w:r>
      <w:r>
        <w:rPr>
          <w:rFonts w:ascii="Times New Roman" w:hAnsi="Times New Roman" w:cs="Times New Roman"/>
          <w:i w:val="0"/>
          <w:color w:val="auto"/>
          <w:sz w:val="24"/>
        </w:rPr>
        <w:t xml:space="preserve"> (devamı)</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402"/>
        <w:gridCol w:w="1510"/>
        <w:gridCol w:w="1325"/>
        <w:gridCol w:w="1510"/>
        <w:gridCol w:w="1325"/>
      </w:tblGrid>
      <w:tr w:rsidR="00BB07DF" w:rsidRPr="00B429FB" w:rsidTr="007338FC">
        <w:trPr>
          <w:trHeight w:val="20"/>
        </w:trPr>
        <w:tc>
          <w:tcPr>
            <w:tcW w:w="3402" w:type="dxa"/>
            <w:tcBorders>
              <w:top w:val="single" w:sz="4" w:space="0" w:color="auto"/>
            </w:tcBorders>
          </w:tcPr>
          <w:p w:rsidR="00BB07DF" w:rsidRDefault="00BB07DF" w:rsidP="003D36CD">
            <w:pPr>
              <w:ind w:firstLine="313"/>
              <w:jc w:val="both"/>
              <w:rPr>
                <w:rFonts w:ascii="Times New Roman" w:hAnsi="Times New Roman" w:cs="Times New Roman"/>
                <w:sz w:val="20"/>
              </w:rPr>
            </w:pPr>
            <w:r>
              <w:rPr>
                <w:rFonts w:ascii="Times New Roman" w:hAnsi="Times New Roman" w:cs="Times New Roman"/>
                <w:sz w:val="20"/>
              </w:rPr>
              <w:t>Kızı</w:t>
            </w:r>
          </w:p>
        </w:tc>
        <w:tc>
          <w:tcPr>
            <w:tcW w:w="1510" w:type="dxa"/>
            <w:tcBorders>
              <w:top w:val="single" w:sz="4" w:space="0" w:color="auto"/>
            </w:tcBorders>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15</w:t>
            </w:r>
          </w:p>
        </w:tc>
        <w:tc>
          <w:tcPr>
            <w:tcW w:w="1325" w:type="dxa"/>
            <w:tcBorders>
              <w:top w:val="single" w:sz="4" w:space="0" w:color="auto"/>
            </w:tcBorders>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17,0</w:t>
            </w:r>
          </w:p>
        </w:tc>
        <w:tc>
          <w:tcPr>
            <w:tcW w:w="1510" w:type="dxa"/>
            <w:tcBorders>
              <w:top w:val="single" w:sz="4" w:space="0" w:color="auto"/>
            </w:tcBorders>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12</w:t>
            </w:r>
          </w:p>
        </w:tc>
        <w:tc>
          <w:tcPr>
            <w:tcW w:w="1325" w:type="dxa"/>
            <w:tcBorders>
              <w:top w:val="single" w:sz="4" w:space="0" w:color="auto"/>
            </w:tcBorders>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14,1</w:t>
            </w:r>
          </w:p>
        </w:tc>
      </w:tr>
      <w:tr w:rsidR="00BB07DF" w:rsidRPr="00B429FB" w:rsidTr="007338FC">
        <w:trPr>
          <w:trHeight w:val="20"/>
        </w:trPr>
        <w:tc>
          <w:tcPr>
            <w:tcW w:w="3402" w:type="dxa"/>
          </w:tcPr>
          <w:p w:rsidR="00BB07DF" w:rsidRDefault="00BB07DF" w:rsidP="003D36CD">
            <w:pPr>
              <w:ind w:firstLine="313"/>
              <w:jc w:val="both"/>
              <w:rPr>
                <w:rFonts w:ascii="Times New Roman" w:hAnsi="Times New Roman" w:cs="Times New Roman"/>
                <w:sz w:val="20"/>
              </w:rPr>
            </w:pPr>
            <w:r>
              <w:rPr>
                <w:rFonts w:ascii="Times New Roman" w:hAnsi="Times New Roman" w:cs="Times New Roman"/>
                <w:sz w:val="20"/>
              </w:rPr>
              <w:t>Oğlu</w:t>
            </w:r>
          </w:p>
        </w:tc>
        <w:tc>
          <w:tcPr>
            <w:tcW w:w="1510" w:type="dxa"/>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9</w:t>
            </w:r>
          </w:p>
        </w:tc>
        <w:tc>
          <w:tcPr>
            <w:tcW w:w="1325" w:type="dxa"/>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10,2</w:t>
            </w:r>
          </w:p>
        </w:tc>
        <w:tc>
          <w:tcPr>
            <w:tcW w:w="1510"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14</w:t>
            </w:r>
          </w:p>
        </w:tc>
        <w:tc>
          <w:tcPr>
            <w:tcW w:w="1325"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16,5</w:t>
            </w:r>
          </w:p>
        </w:tc>
      </w:tr>
      <w:tr w:rsidR="00BB07DF" w:rsidRPr="00B429FB" w:rsidTr="003D36CD">
        <w:trPr>
          <w:trHeight w:val="20"/>
        </w:trPr>
        <w:tc>
          <w:tcPr>
            <w:tcW w:w="3402" w:type="dxa"/>
          </w:tcPr>
          <w:p w:rsidR="00BB07DF" w:rsidRDefault="00BB07DF" w:rsidP="003D36CD">
            <w:pPr>
              <w:ind w:firstLine="313"/>
              <w:jc w:val="both"/>
              <w:rPr>
                <w:rFonts w:ascii="Times New Roman" w:hAnsi="Times New Roman" w:cs="Times New Roman"/>
                <w:sz w:val="20"/>
              </w:rPr>
            </w:pPr>
            <w:r>
              <w:rPr>
                <w:rFonts w:ascii="Times New Roman" w:hAnsi="Times New Roman" w:cs="Times New Roman"/>
                <w:sz w:val="20"/>
              </w:rPr>
              <w:t>Gelini</w:t>
            </w:r>
          </w:p>
        </w:tc>
        <w:tc>
          <w:tcPr>
            <w:tcW w:w="1510" w:type="dxa"/>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8</w:t>
            </w:r>
          </w:p>
        </w:tc>
        <w:tc>
          <w:tcPr>
            <w:tcW w:w="1325" w:type="dxa"/>
            <w:vAlign w:val="center"/>
          </w:tcPr>
          <w:p w:rsidR="00BB07DF" w:rsidRDefault="008325EF" w:rsidP="003D36CD">
            <w:pPr>
              <w:jc w:val="center"/>
              <w:rPr>
                <w:rFonts w:ascii="Times New Roman" w:hAnsi="Times New Roman" w:cs="Times New Roman"/>
                <w:sz w:val="20"/>
              </w:rPr>
            </w:pPr>
            <w:r>
              <w:rPr>
                <w:rFonts w:ascii="Times New Roman" w:hAnsi="Times New Roman" w:cs="Times New Roman"/>
                <w:sz w:val="20"/>
              </w:rPr>
              <w:t>9,1</w:t>
            </w:r>
          </w:p>
        </w:tc>
        <w:tc>
          <w:tcPr>
            <w:tcW w:w="1510"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3</w:t>
            </w:r>
          </w:p>
        </w:tc>
        <w:tc>
          <w:tcPr>
            <w:tcW w:w="1325"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3,5</w:t>
            </w:r>
          </w:p>
        </w:tc>
      </w:tr>
      <w:tr w:rsidR="005B44E5" w:rsidRPr="00B429FB" w:rsidTr="003D36CD">
        <w:trPr>
          <w:trHeight w:val="20"/>
        </w:trPr>
        <w:tc>
          <w:tcPr>
            <w:tcW w:w="3402" w:type="dxa"/>
          </w:tcPr>
          <w:p w:rsidR="00BB07DF" w:rsidRDefault="00BB07DF" w:rsidP="003D36CD">
            <w:pPr>
              <w:ind w:firstLine="313"/>
              <w:jc w:val="both"/>
              <w:rPr>
                <w:rFonts w:ascii="Times New Roman" w:hAnsi="Times New Roman" w:cs="Times New Roman"/>
                <w:sz w:val="20"/>
              </w:rPr>
            </w:pPr>
            <w:r>
              <w:rPr>
                <w:rFonts w:ascii="Times New Roman" w:hAnsi="Times New Roman" w:cs="Times New Roman"/>
                <w:sz w:val="20"/>
              </w:rPr>
              <w:t>Damadı</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0</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0,0</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0</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0,0</w:t>
            </w:r>
          </w:p>
        </w:tc>
      </w:tr>
      <w:tr w:rsidR="00BB07DF" w:rsidRPr="00B429FB" w:rsidTr="003D36CD">
        <w:trPr>
          <w:trHeight w:val="20"/>
        </w:trPr>
        <w:tc>
          <w:tcPr>
            <w:tcW w:w="3402" w:type="dxa"/>
          </w:tcPr>
          <w:p w:rsidR="00BB07DF" w:rsidRDefault="00BB07DF" w:rsidP="003D36CD">
            <w:pPr>
              <w:ind w:firstLine="313"/>
              <w:jc w:val="both"/>
              <w:rPr>
                <w:rFonts w:ascii="Times New Roman" w:hAnsi="Times New Roman" w:cs="Times New Roman"/>
                <w:sz w:val="20"/>
              </w:rPr>
            </w:pPr>
            <w:r>
              <w:rPr>
                <w:rFonts w:ascii="Times New Roman" w:hAnsi="Times New Roman" w:cs="Times New Roman"/>
                <w:sz w:val="20"/>
              </w:rPr>
              <w:t>Bakıcı</w:t>
            </w:r>
          </w:p>
        </w:tc>
        <w:tc>
          <w:tcPr>
            <w:tcW w:w="1510" w:type="dxa"/>
            <w:vAlign w:val="center"/>
          </w:tcPr>
          <w:p w:rsidR="00BB07DF" w:rsidRPr="00B429FB" w:rsidRDefault="008325EF" w:rsidP="003D36CD">
            <w:pPr>
              <w:jc w:val="center"/>
              <w:rPr>
                <w:rFonts w:ascii="Times New Roman" w:hAnsi="Times New Roman" w:cs="Times New Roman"/>
                <w:sz w:val="20"/>
              </w:rPr>
            </w:pPr>
            <w:r>
              <w:rPr>
                <w:rFonts w:ascii="Times New Roman" w:hAnsi="Times New Roman" w:cs="Times New Roman"/>
                <w:sz w:val="20"/>
              </w:rPr>
              <w:t>1</w:t>
            </w:r>
          </w:p>
        </w:tc>
        <w:tc>
          <w:tcPr>
            <w:tcW w:w="1325" w:type="dxa"/>
            <w:vAlign w:val="center"/>
          </w:tcPr>
          <w:p w:rsidR="00BB07DF" w:rsidRPr="00B429FB" w:rsidRDefault="008325EF" w:rsidP="003D36CD">
            <w:pPr>
              <w:jc w:val="center"/>
              <w:rPr>
                <w:rFonts w:ascii="Times New Roman" w:hAnsi="Times New Roman" w:cs="Times New Roman"/>
                <w:sz w:val="20"/>
              </w:rPr>
            </w:pPr>
            <w:r>
              <w:rPr>
                <w:rFonts w:ascii="Times New Roman" w:hAnsi="Times New Roman" w:cs="Times New Roman"/>
                <w:sz w:val="20"/>
              </w:rPr>
              <w:t>1,1</w:t>
            </w:r>
          </w:p>
        </w:tc>
        <w:tc>
          <w:tcPr>
            <w:tcW w:w="1510"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0</w:t>
            </w:r>
          </w:p>
        </w:tc>
        <w:tc>
          <w:tcPr>
            <w:tcW w:w="1325"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0,0</w:t>
            </w:r>
          </w:p>
        </w:tc>
      </w:tr>
      <w:tr w:rsidR="00BB07DF" w:rsidRPr="00B429FB" w:rsidTr="003D36CD">
        <w:trPr>
          <w:trHeight w:val="20"/>
        </w:trPr>
        <w:tc>
          <w:tcPr>
            <w:tcW w:w="3402" w:type="dxa"/>
          </w:tcPr>
          <w:p w:rsidR="00BB07DF" w:rsidRDefault="00BB07DF" w:rsidP="003D36CD">
            <w:pPr>
              <w:ind w:firstLine="313"/>
              <w:jc w:val="both"/>
              <w:rPr>
                <w:rFonts w:ascii="Times New Roman" w:hAnsi="Times New Roman" w:cs="Times New Roman"/>
                <w:sz w:val="20"/>
              </w:rPr>
            </w:pPr>
            <w:r>
              <w:rPr>
                <w:rFonts w:ascii="Times New Roman" w:hAnsi="Times New Roman" w:cs="Times New Roman"/>
                <w:sz w:val="20"/>
              </w:rPr>
              <w:t>Diğer</w:t>
            </w:r>
          </w:p>
        </w:tc>
        <w:tc>
          <w:tcPr>
            <w:tcW w:w="1510" w:type="dxa"/>
            <w:vAlign w:val="center"/>
          </w:tcPr>
          <w:p w:rsidR="00BB07DF" w:rsidRPr="00B429FB" w:rsidRDefault="008325EF" w:rsidP="003D36CD">
            <w:pPr>
              <w:jc w:val="center"/>
              <w:rPr>
                <w:rFonts w:ascii="Times New Roman" w:hAnsi="Times New Roman" w:cs="Times New Roman"/>
                <w:sz w:val="20"/>
              </w:rPr>
            </w:pPr>
            <w:r>
              <w:rPr>
                <w:rFonts w:ascii="Times New Roman" w:hAnsi="Times New Roman" w:cs="Times New Roman"/>
                <w:sz w:val="20"/>
              </w:rPr>
              <w:t>0</w:t>
            </w:r>
          </w:p>
        </w:tc>
        <w:tc>
          <w:tcPr>
            <w:tcW w:w="1325" w:type="dxa"/>
            <w:vAlign w:val="center"/>
          </w:tcPr>
          <w:p w:rsidR="00BB07DF" w:rsidRPr="00B429FB" w:rsidRDefault="008325EF" w:rsidP="003D36CD">
            <w:pPr>
              <w:jc w:val="center"/>
              <w:rPr>
                <w:rFonts w:ascii="Times New Roman" w:hAnsi="Times New Roman" w:cs="Times New Roman"/>
                <w:sz w:val="20"/>
              </w:rPr>
            </w:pPr>
            <w:r>
              <w:rPr>
                <w:rFonts w:ascii="Times New Roman" w:hAnsi="Times New Roman" w:cs="Times New Roman"/>
                <w:sz w:val="20"/>
              </w:rPr>
              <w:t>0,0</w:t>
            </w:r>
          </w:p>
        </w:tc>
        <w:tc>
          <w:tcPr>
            <w:tcW w:w="1510"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1</w:t>
            </w:r>
          </w:p>
        </w:tc>
        <w:tc>
          <w:tcPr>
            <w:tcW w:w="1325" w:type="dxa"/>
            <w:vAlign w:val="center"/>
          </w:tcPr>
          <w:p w:rsidR="00BB07DF" w:rsidRDefault="003F4D9E" w:rsidP="003D36CD">
            <w:pPr>
              <w:jc w:val="center"/>
              <w:rPr>
                <w:rFonts w:ascii="Times New Roman" w:hAnsi="Times New Roman" w:cs="Times New Roman"/>
                <w:sz w:val="20"/>
              </w:rPr>
            </w:pPr>
            <w:r>
              <w:rPr>
                <w:rFonts w:ascii="Times New Roman" w:hAnsi="Times New Roman" w:cs="Times New Roman"/>
                <w:sz w:val="20"/>
              </w:rPr>
              <w:t>1,2</w:t>
            </w:r>
          </w:p>
        </w:tc>
      </w:tr>
      <w:tr w:rsidR="005B44E5" w:rsidRPr="00B429FB" w:rsidTr="003D36CD">
        <w:trPr>
          <w:trHeight w:val="20"/>
        </w:trPr>
        <w:tc>
          <w:tcPr>
            <w:tcW w:w="3402" w:type="dxa"/>
          </w:tcPr>
          <w:p w:rsidR="005B44E5" w:rsidRPr="004819AB" w:rsidRDefault="00BB07DF" w:rsidP="003D36CD">
            <w:pPr>
              <w:jc w:val="both"/>
              <w:rPr>
                <w:rFonts w:ascii="Times New Roman" w:hAnsi="Times New Roman" w:cs="Times New Roman"/>
                <w:sz w:val="20"/>
              </w:rPr>
            </w:pPr>
            <w:r w:rsidRPr="004819AB">
              <w:rPr>
                <w:rFonts w:ascii="Times New Roman" w:hAnsi="Times New Roman" w:cs="Times New Roman"/>
                <w:sz w:val="20"/>
              </w:rPr>
              <w:t>Sigara kullanıyor musunuz?</w:t>
            </w:r>
          </w:p>
        </w:tc>
        <w:tc>
          <w:tcPr>
            <w:tcW w:w="1510" w:type="dxa"/>
            <w:vAlign w:val="center"/>
          </w:tcPr>
          <w:p w:rsidR="005B44E5" w:rsidRPr="00B429FB" w:rsidRDefault="005B44E5" w:rsidP="003D36CD">
            <w:pPr>
              <w:jc w:val="center"/>
              <w:rPr>
                <w:rFonts w:ascii="Times New Roman" w:hAnsi="Times New Roman" w:cs="Times New Roman"/>
                <w:sz w:val="20"/>
              </w:rPr>
            </w:pPr>
          </w:p>
        </w:tc>
        <w:tc>
          <w:tcPr>
            <w:tcW w:w="1325" w:type="dxa"/>
            <w:vAlign w:val="center"/>
          </w:tcPr>
          <w:p w:rsidR="005B44E5" w:rsidRPr="00B429FB" w:rsidRDefault="005B44E5" w:rsidP="003D36CD">
            <w:pPr>
              <w:jc w:val="center"/>
              <w:rPr>
                <w:rFonts w:ascii="Times New Roman" w:hAnsi="Times New Roman" w:cs="Times New Roman"/>
                <w:sz w:val="20"/>
              </w:rPr>
            </w:pPr>
          </w:p>
        </w:tc>
        <w:tc>
          <w:tcPr>
            <w:tcW w:w="1510" w:type="dxa"/>
            <w:vAlign w:val="center"/>
          </w:tcPr>
          <w:p w:rsidR="005B44E5" w:rsidRDefault="005B44E5" w:rsidP="003D36CD">
            <w:pPr>
              <w:jc w:val="center"/>
              <w:rPr>
                <w:rFonts w:ascii="Times New Roman" w:hAnsi="Times New Roman" w:cs="Times New Roman"/>
                <w:sz w:val="20"/>
              </w:rPr>
            </w:pPr>
          </w:p>
        </w:tc>
        <w:tc>
          <w:tcPr>
            <w:tcW w:w="1325" w:type="dxa"/>
            <w:vAlign w:val="center"/>
          </w:tcPr>
          <w:p w:rsidR="005B44E5" w:rsidRDefault="005B44E5" w:rsidP="003D36CD">
            <w:pPr>
              <w:jc w:val="center"/>
              <w:rPr>
                <w:rFonts w:ascii="Times New Roman" w:hAnsi="Times New Roman" w:cs="Times New Roman"/>
                <w:sz w:val="20"/>
              </w:rPr>
            </w:pP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 xml:space="preserve">Evet </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8</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9,1</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26</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30,6</w:t>
            </w: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 xml:space="preserve">Hayır </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80</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90,9</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59</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69,4</w:t>
            </w:r>
          </w:p>
        </w:tc>
      </w:tr>
      <w:tr w:rsidR="005B44E5" w:rsidRPr="00B429FB" w:rsidTr="003D36CD">
        <w:trPr>
          <w:trHeight w:val="20"/>
        </w:trPr>
        <w:tc>
          <w:tcPr>
            <w:tcW w:w="3402" w:type="dxa"/>
          </w:tcPr>
          <w:p w:rsidR="005B44E5" w:rsidRPr="004819AB" w:rsidRDefault="00BB07DF" w:rsidP="003D36CD">
            <w:pPr>
              <w:jc w:val="both"/>
              <w:rPr>
                <w:rFonts w:ascii="Times New Roman" w:hAnsi="Times New Roman" w:cs="Times New Roman"/>
                <w:sz w:val="20"/>
              </w:rPr>
            </w:pPr>
            <w:r w:rsidRPr="004819AB">
              <w:rPr>
                <w:rFonts w:ascii="Times New Roman" w:hAnsi="Times New Roman" w:cs="Times New Roman"/>
                <w:sz w:val="20"/>
              </w:rPr>
              <w:t>Alkol kullanıyor musunuz?</w:t>
            </w:r>
          </w:p>
        </w:tc>
        <w:tc>
          <w:tcPr>
            <w:tcW w:w="1510" w:type="dxa"/>
            <w:vAlign w:val="center"/>
          </w:tcPr>
          <w:p w:rsidR="005B44E5" w:rsidRPr="00B429FB" w:rsidRDefault="005B44E5" w:rsidP="003D36CD">
            <w:pPr>
              <w:jc w:val="center"/>
              <w:rPr>
                <w:rFonts w:ascii="Times New Roman" w:hAnsi="Times New Roman" w:cs="Times New Roman"/>
                <w:sz w:val="20"/>
              </w:rPr>
            </w:pPr>
          </w:p>
        </w:tc>
        <w:tc>
          <w:tcPr>
            <w:tcW w:w="1325" w:type="dxa"/>
            <w:vAlign w:val="center"/>
          </w:tcPr>
          <w:p w:rsidR="005B44E5" w:rsidRPr="00B429FB" w:rsidRDefault="005B44E5" w:rsidP="003D36CD">
            <w:pPr>
              <w:jc w:val="center"/>
              <w:rPr>
                <w:rFonts w:ascii="Times New Roman" w:hAnsi="Times New Roman" w:cs="Times New Roman"/>
                <w:sz w:val="20"/>
              </w:rPr>
            </w:pPr>
          </w:p>
        </w:tc>
        <w:tc>
          <w:tcPr>
            <w:tcW w:w="1510" w:type="dxa"/>
            <w:vAlign w:val="center"/>
          </w:tcPr>
          <w:p w:rsidR="005B44E5" w:rsidRDefault="005B44E5" w:rsidP="003D36CD">
            <w:pPr>
              <w:jc w:val="center"/>
              <w:rPr>
                <w:rFonts w:ascii="Times New Roman" w:hAnsi="Times New Roman" w:cs="Times New Roman"/>
                <w:sz w:val="20"/>
              </w:rPr>
            </w:pPr>
          </w:p>
        </w:tc>
        <w:tc>
          <w:tcPr>
            <w:tcW w:w="1325" w:type="dxa"/>
            <w:vAlign w:val="center"/>
          </w:tcPr>
          <w:p w:rsidR="005B44E5" w:rsidRDefault="005B44E5" w:rsidP="003D36CD">
            <w:pPr>
              <w:jc w:val="center"/>
              <w:rPr>
                <w:rFonts w:ascii="Times New Roman" w:hAnsi="Times New Roman" w:cs="Times New Roman"/>
                <w:sz w:val="20"/>
              </w:rPr>
            </w:pPr>
          </w:p>
        </w:tc>
      </w:tr>
      <w:tr w:rsidR="005B44E5" w:rsidRPr="00B429FB" w:rsidTr="003D36CD">
        <w:trPr>
          <w:trHeight w:val="20"/>
        </w:trPr>
        <w:tc>
          <w:tcPr>
            <w:tcW w:w="3402" w:type="dxa"/>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Evet</w:t>
            </w:r>
          </w:p>
        </w:tc>
        <w:tc>
          <w:tcPr>
            <w:tcW w:w="1510"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0</w:t>
            </w:r>
          </w:p>
        </w:tc>
        <w:tc>
          <w:tcPr>
            <w:tcW w:w="1325" w:type="dxa"/>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0,0</w:t>
            </w:r>
          </w:p>
        </w:tc>
        <w:tc>
          <w:tcPr>
            <w:tcW w:w="1510"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7</w:t>
            </w:r>
          </w:p>
        </w:tc>
        <w:tc>
          <w:tcPr>
            <w:tcW w:w="1325" w:type="dxa"/>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8,2</w:t>
            </w:r>
          </w:p>
        </w:tc>
      </w:tr>
      <w:tr w:rsidR="005B44E5" w:rsidRPr="00B429FB" w:rsidTr="007338FC">
        <w:trPr>
          <w:trHeight w:val="20"/>
        </w:trPr>
        <w:tc>
          <w:tcPr>
            <w:tcW w:w="3402" w:type="dxa"/>
            <w:tcBorders>
              <w:bottom w:val="single" w:sz="4" w:space="0" w:color="auto"/>
            </w:tcBorders>
          </w:tcPr>
          <w:p w:rsidR="005B44E5" w:rsidRDefault="00BB07DF" w:rsidP="003D36CD">
            <w:pPr>
              <w:ind w:firstLine="313"/>
              <w:jc w:val="both"/>
              <w:rPr>
                <w:rFonts w:ascii="Times New Roman" w:hAnsi="Times New Roman" w:cs="Times New Roman"/>
                <w:sz w:val="20"/>
              </w:rPr>
            </w:pPr>
            <w:r>
              <w:rPr>
                <w:rFonts w:ascii="Times New Roman" w:hAnsi="Times New Roman" w:cs="Times New Roman"/>
                <w:sz w:val="20"/>
              </w:rPr>
              <w:t>Hayır</w:t>
            </w:r>
          </w:p>
        </w:tc>
        <w:tc>
          <w:tcPr>
            <w:tcW w:w="1510" w:type="dxa"/>
            <w:tcBorders>
              <w:bottom w:val="single" w:sz="4" w:space="0" w:color="auto"/>
            </w:tcBorders>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88</w:t>
            </w:r>
          </w:p>
        </w:tc>
        <w:tc>
          <w:tcPr>
            <w:tcW w:w="1325" w:type="dxa"/>
            <w:tcBorders>
              <w:bottom w:val="single" w:sz="4" w:space="0" w:color="auto"/>
            </w:tcBorders>
            <w:vAlign w:val="center"/>
          </w:tcPr>
          <w:p w:rsidR="005B44E5" w:rsidRPr="00B429FB" w:rsidRDefault="008325EF" w:rsidP="003D36CD">
            <w:pPr>
              <w:jc w:val="center"/>
              <w:rPr>
                <w:rFonts w:ascii="Times New Roman" w:hAnsi="Times New Roman" w:cs="Times New Roman"/>
                <w:sz w:val="20"/>
              </w:rPr>
            </w:pPr>
            <w:r>
              <w:rPr>
                <w:rFonts w:ascii="Times New Roman" w:hAnsi="Times New Roman" w:cs="Times New Roman"/>
                <w:sz w:val="20"/>
              </w:rPr>
              <w:t>100,0</w:t>
            </w:r>
          </w:p>
        </w:tc>
        <w:tc>
          <w:tcPr>
            <w:tcW w:w="1510" w:type="dxa"/>
            <w:tcBorders>
              <w:bottom w:val="single" w:sz="4" w:space="0" w:color="auto"/>
            </w:tcBorders>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78</w:t>
            </w:r>
          </w:p>
        </w:tc>
        <w:tc>
          <w:tcPr>
            <w:tcW w:w="1325" w:type="dxa"/>
            <w:tcBorders>
              <w:bottom w:val="single" w:sz="4" w:space="0" w:color="auto"/>
            </w:tcBorders>
            <w:vAlign w:val="center"/>
          </w:tcPr>
          <w:p w:rsidR="005B44E5" w:rsidRDefault="003F4D9E" w:rsidP="003D36CD">
            <w:pPr>
              <w:jc w:val="center"/>
              <w:rPr>
                <w:rFonts w:ascii="Times New Roman" w:hAnsi="Times New Roman" w:cs="Times New Roman"/>
                <w:sz w:val="20"/>
              </w:rPr>
            </w:pPr>
            <w:r>
              <w:rPr>
                <w:rFonts w:ascii="Times New Roman" w:hAnsi="Times New Roman" w:cs="Times New Roman"/>
                <w:sz w:val="20"/>
              </w:rPr>
              <w:t>91,8</w:t>
            </w:r>
          </w:p>
        </w:tc>
      </w:tr>
    </w:tbl>
    <w:p w:rsidR="008D6644" w:rsidRDefault="00DE555C" w:rsidP="007338FC">
      <w:pPr>
        <w:pStyle w:val="ResimYazs"/>
        <w:spacing w:before="240" w:after="240" w:line="360" w:lineRule="auto"/>
        <w:ind w:firstLine="567"/>
        <w:jc w:val="both"/>
        <w:rPr>
          <w:rFonts w:ascii="Times New Roman" w:hAnsi="Times New Roman" w:cs="Times New Roman"/>
          <w:i w:val="0"/>
          <w:color w:val="auto"/>
          <w:sz w:val="24"/>
        </w:rPr>
      </w:pPr>
      <w:r w:rsidRPr="00DE555C">
        <w:rPr>
          <w:rFonts w:ascii="Times New Roman" w:hAnsi="Times New Roman" w:cs="Times New Roman"/>
          <w:i w:val="0"/>
          <w:color w:val="auto"/>
          <w:sz w:val="24"/>
        </w:rPr>
        <w:t>Erkek katılımcıların sigara kullanma oranı kadın katılımc</w:t>
      </w:r>
      <w:r w:rsidR="00F526FF">
        <w:rPr>
          <w:rFonts w:ascii="Times New Roman" w:hAnsi="Times New Roman" w:cs="Times New Roman"/>
          <w:i w:val="0"/>
          <w:color w:val="auto"/>
          <w:sz w:val="24"/>
        </w:rPr>
        <w:t>ı</w:t>
      </w:r>
      <w:r w:rsidRPr="00DE555C">
        <w:rPr>
          <w:rFonts w:ascii="Times New Roman" w:hAnsi="Times New Roman" w:cs="Times New Roman"/>
          <w:i w:val="0"/>
          <w:color w:val="auto"/>
          <w:sz w:val="24"/>
        </w:rPr>
        <w:t>lara göre fazladır</w:t>
      </w:r>
      <w:r>
        <w:rPr>
          <w:rFonts w:ascii="Times New Roman" w:hAnsi="Times New Roman" w:cs="Times New Roman"/>
          <w:color w:val="auto"/>
          <w:sz w:val="24"/>
        </w:rPr>
        <w:t xml:space="preserve">. </w:t>
      </w:r>
      <w:r w:rsidR="008D6644">
        <w:rPr>
          <w:rFonts w:ascii="Times New Roman" w:hAnsi="Times New Roman" w:cs="Times New Roman"/>
          <w:i w:val="0"/>
          <w:color w:val="auto"/>
          <w:sz w:val="24"/>
        </w:rPr>
        <w:t>Araştırmaya katılan kadın katılımcıların yalnız yaşama oranları erk</w:t>
      </w:r>
      <w:r w:rsidR="007338FC">
        <w:rPr>
          <w:rFonts w:ascii="Times New Roman" w:hAnsi="Times New Roman" w:cs="Times New Roman"/>
          <w:i w:val="0"/>
          <w:color w:val="auto"/>
          <w:sz w:val="24"/>
        </w:rPr>
        <w:t>ek katılımc</w:t>
      </w:r>
      <w:r w:rsidR="00F526FF">
        <w:rPr>
          <w:rFonts w:ascii="Times New Roman" w:hAnsi="Times New Roman" w:cs="Times New Roman"/>
          <w:i w:val="0"/>
          <w:color w:val="auto"/>
          <w:sz w:val="24"/>
        </w:rPr>
        <w:t>ı</w:t>
      </w:r>
      <w:r w:rsidR="007338FC">
        <w:rPr>
          <w:rFonts w:ascii="Times New Roman" w:hAnsi="Times New Roman" w:cs="Times New Roman"/>
          <w:i w:val="0"/>
          <w:color w:val="auto"/>
          <w:sz w:val="24"/>
        </w:rPr>
        <w:t>lara göre yüksektir</w:t>
      </w:r>
      <w:r w:rsidR="008D6644">
        <w:rPr>
          <w:rFonts w:ascii="Times New Roman" w:hAnsi="Times New Roman" w:cs="Times New Roman"/>
          <w:i w:val="0"/>
          <w:color w:val="auto"/>
          <w:sz w:val="24"/>
        </w:rPr>
        <w:t>.</w:t>
      </w:r>
      <w:r>
        <w:rPr>
          <w:rFonts w:ascii="Times New Roman" w:hAnsi="Times New Roman" w:cs="Times New Roman"/>
          <w:i w:val="0"/>
          <w:color w:val="auto"/>
          <w:sz w:val="24"/>
        </w:rPr>
        <w:t xml:space="preserve"> Bakım</w:t>
      </w:r>
      <w:r w:rsidR="008D6644">
        <w:rPr>
          <w:rFonts w:ascii="Times New Roman" w:hAnsi="Times New Roman" w:cs="Times New Roman"/>
          <w:i w:val="0"/>
          <w:color w:val="auto"/>
          <w:sz w:val="24"/>
        </w:rPr>
        <w:t xml:space="preserve"> alan erkek katılımcıların oranı kadın katılım</w:t>
      </w:r>
      <w:r w:rsidR="007338FC">
        <w:rPr>
          <w:rFonts w:ascii="Times New Roman" w:hAnsi="Times New Roman" w:cs="Times New Roman"/>
          <w:i w:val="0"/>
          <w:color w:val="auto"/>
          <w:sz w:val="24"/>
        </w:rPr>
        <w:t xml:space="preserve">cılardan fazla olmasına rağmen </w:t>
      </w:r>
      <w:r w:rsidR="008D6644">
        <w:rPr>
          <w:rFonts w:ascii="Times New Roman" w:hAnsi="Times New Roman" w:cs="Times New Roman"/>
          <w:i w:val="0"/>
          <w:color w:val="auto"/>
          <w:sz w:val="24"/>
        </w:rPr>
        <w:t>bakıma ihtiyaç duyan bu yaşlılarda eşinden bakım alan erkek katılımcı oranı kadınlardan fazla bulunmuştur.</w:t>
      </w:r>
    </w:p>
    <w:p w:rsidR="00590BC3" w:rsidRDefault="00590BC3" w:rsidP="007338FC">
      <w:pPr>
        <w:pStyle w:val="ResimYazs"/>
        <w:spacing w:before="240" w:after="240" w:line="360" w:lineRule="auto"/>
        <w:ind w:firstLine="567"/>
        <w:jc w:val="both"/>
        <w:rPr>
          <w:rFonts w:ascii="Times New Roman" w:hAnsi="Times New Roman" w:cs="Times New Roman"/>
          <w:i w:val="0"/>
          <w:color w:val="auto"/>
          <w:sz w:val="24"/>
        </w:rPr>
      </w:pPr>
      <w:r>
        <w:rPr>
          <w:rFonts w:ascii="Times New Roman" w:hAnsi="Times New Roman" w:cs="Times New Roman"/>
          <w:i w:val="0"/>
          <w:color w:val="auto"/>
          <w:sz w:val="24"/>
        </w:rPr>
        <w:t>Araştırma örneklem grubundaki katılımcıların antropometrik karakterlerine ilişkin tanımlayıcı ist</w:t>
      </w:r>
      <w:r w:rsidR="00273EE7">
        <w:rPr>
          <w:rFonts w:ascii="Times New Roman" w:hAnsi="Times New Roman" w:cs="Times New Roman"/>
          <w:i w:val="0"/>
          <w:color w:val="auto"/>
          <w:sz w:val="24"/>
        </w:rPr>
        <w:t>atistikleri, aşağıdaki Tablo 6</w:t>
      </w:r>
      <w:r>
        <w:rPr>
          <w:rFonts w:ascii="Times New Roman" w:hAnsi="Times New Roman" w:cs="Times New Roman"/>
          <w:i w:val="0"/>
          <w:color w:val="auto"/>
          <w:sz w:val="24"/>
        </w:rPr>
        <w:t>’de sunulmuştur.</w:t>
      </w:r>
    </w:p>
    <w:p w:rsidR="009D51CE" w:rsidRPr="00590BC3" w:rsidRDefault="00590BC3" w:rsidP="007338FC">
      <w:pPr>
        <w:pStyle w:val="ResimYazs"/>
        <w:spacing w:before="240" w:after="240" w:line="360" w:lineRule="auto"/>
        <w:rPr>
          <w:rFonts w:ascii="Times New Roman" w:hAnsi="Times New Roman" w:cs="Times New Roman"/>
          <w:i w:val="0"/>
          <w:color w:val="auto"/>
          <w:sz w:val="24"/>
        </w:rPr>
      </w:pPr>
      <w:bookmarkStart w:id="64" w:name="_Toc8151767"/>
      <w:r w:rsidRPr="007338FC">
        <w:rPr>
          <w:rFonts w:ascii="Times New Roman" w:hAnsi="Times New Roman" w:cs="Times New Roman"/>
          <w:b/>
          <w:i w:val="0"/>
          <w:color w:val="auto"/>
          <w:sz w:val="24"/>
        </w:rPr>
        <w:t xml:space="preserve">Tablo </w:t>
      </w:r>
      <w:r w:rsidR="007338FC" w:rsidRPr="007338FC">
        <w:rPr>
          <w:rFonts w:ascii="Times New Roman" w:hAnsi="Times New Roman" w:cs="Times New Roman"/>
          <w:b/>
          <w:i w:val="0"/>
          <w:color w:val="auto"/>
          <w:sz w:val="24"/>
        </w:rPr>
        <w:t>6</w:t>
      </w:r>
      <w:r w:rsidR="006408D6" w:rsidRPr="007338FC">
        <w:rPr>
          <w:rFonts w:ascii="Times New Roman" w:hAnsi="Times New Roman" w:cs="Times New Roman"/>
          <w:b/>
          <w:i w:val="0"/>
          <w:color w:val="auto"/>
          <w:sz w:val="24"/>
        </w:rPr>
        <w:t>.</w:t>
      </w:r>
      <w:r w:rsidRPr="00590BC3">
        <w:rPr>
          <w:rFonts w:ascii="Times New Roman" w:hAnsi="Times New Roman" w:cs="Times New Roman"/>
          <w:i w:val="0"/>
          <w:color w:val="auto"/>
          <w:sz w:val="24"/>
        </w:rPr>
        <w:t xml:space="preserve"> Katılımcıların antropometrik karakterleri</w:t>
      </w:r>
      <w:bookmarkEnd w:id="64"/>
    </w:p>
    <w:tbl>
      <w:tblPr>
        <w:tblStyle w:val="TabloKlavuzu"/>
        <w:tblW w:w="9054" w:type="dxa"/>
        <w:tblLook w:val="04A0"/>
      </w:tblPr>
      <w:tblGrid>
        <w:gridCol w:w="1101"/>
        <w:gridCol w:w="992"/>
        <w:gridCol w:w="850"/>
        <w:gridCol w:w="993"/>
        <w:gridCol w:w="762"/>
        <w:gridCol w:w="655"/>
        <w:gridCol w:w="992"/>
        <w:gridCol w:w="993"/>
        <w:gridCol w:w="850"/>
        <w:gridCol w:w="866"/>
      </w:tblGrid>
      <w:tr w:rsidR="00603CEC" w:rsidRPr="004819AB" w:rsidTr="007338FC">
        <w:trPr>
          <w:trHeight w:val="20"/>
        </w:trPr>
        <w:tc>
          <w:tcPr>
            <w:tcW w:w="1101" w:type="dxa"/>
            <w:vMerge w:val="restart"/>
            <w:tcBorders>
              <w:left w:val="nil"/>
              <w:right w:val="nil"/>
            </w:tcBorders>
            <w:vAlign w:val="center"/>
          </w:tcPr>
          <w:p w:rsidR="00603CEC" w:rsidRPr="00F6334D" w:rsidRDefault="00603CEC" w:rsidP="007338FC">
            <w:pPr>
              <w:rPr>
                <w:rFonts w:ascii="Times New Roman" w:hAnsi="Times New Roman" w:cs="Times New Roman"/>
                <w:b/>
                <w:sz w:val="20"/>
                <w:szCs w:val="20"/>
              </w:rPr>
            </w:pPr>
            <w:r w:rsidRPr="00F6334D">
              <w:rPr>
                <w:rFonts w:ascii="Times New Roman" w:hAnsi="Times New Roman" w:cs="Times New Roman"/>
                <w:b/>
                <w:sz w:val="20"/>
                <w:szCs w:val="20"/>
              </w:rPr>
              <w:t>Değişken</w:t>
            </w:r>
          </w:p>
        </w:tc>
        <w:tc>
          <w:tcPr>
            <w:tcW w:w="3597" w:type="dxa"/>
            <w:gridSpan w:val="4"/>
            <w:tcBorders>
              <w:left w:val="nil"/>
              <w:bottom w:val="single" w:sz="4" w:space="0" w:color="auto"/>
              <w:right w:val="nil"/>
            </w:tcBorders>
            <w:vAlign w:val="center"/>
          </w:tcPr>
          <w:p w:rsidR="00603CEC" w:rsidRPr="00F6334D" w:rsidRDefault="00603CEC" w:rsidP="007338FC">
            <w:pPr>
              <w:jc w:val="center"/>
              <w:rPr>
                <w:rFonts w:ascii="Times New Roman" w:hAnsi="Times New Roman" w:cs="Times New Roman"/>
                <w:b/>
                <w:sz w:val="20"/>
                <w:szCs w:val="20"/>
              </w:rPr>
            </w:pPr>
            <w:r w:rsidRPr="00F6334D">
              <w:rPr>
                <w:rFonts w:ascii="Times New Roman" w:hAnsi="Times New Roman" w:cs="Times New Roman"/>
                <w:b/>
                <w:sz w:val="20"/>
                <w:szCs w:val="20"/>
              </w:rPr>
              <w:t>Kadın (n=88)</w:t>
            </w:r>
          </w:p>
        </w:tc>
        <w:tc>
          <w:tcPr>
            <w:tcW w:w="3490" w:type="dxa"/>
            <w:gridSpan w:val="4"/>
            <w:tcBorders>
              <w:left w:val="nil"/>
              <w:bottom w:val="single" w:sz="4" w:space="0" w:color="auto"/>
              <w:right w:val="nil"/>
            </w:tcBorders>
            <w:vAlign w:val="center"/>
          </w:tcPr>
          <w:p w:rsidR="00603CEC" w:rsidRPr="00F6334D" w:rsidRDefault="00603CEC" w:rsidP="007338FC">
            <w:pPr>
              <w:jc w:val="center"/>
              <w:rPr>
                <w:rFonts w:ascii="Times New Roman" w:hAnsi="Times New Roman" w:cs="Times New Roman"/>
                <w:b/>
                <w:sz w:val="20"/>
                <w:szCs w:val="20"/>
              </w:rPr>
            </w:pPr>
            <w:r w:rsidRPr="00F6334D">
              <w:rPr>
                <w:rFonts w:ascii="Times New Roman" w:hAnsi="Times New Roman" w:cs="Times New Roman"/>
                <w:b/>
                <w:sz w:val="20"/>
                <w:szCs w:val="20"/>
              </w:rPr>
              <w:t>Erkek (n=85)</w:t>
            </w:r>
          </w:p>
        </w:tc>
        <w:tc>
          <w:tcPr>
            <w:tcW w:w="866" w:type="dxa"/>
            <w:tcBorders>
              <w:left w:val="nil"/>
              <w:bottom w:val="nil"/>
              <w:right w:val="nil"/>
            </w:tcBorders>
            <w:vAlign w:val="center"/>
          </w:tcPr>
          <w:p w:rsidR="00603CEC" w:rsidRPr="00F6334D" w:rsidRDefault="00603CEC" w:rsidP="007338FC">
            <w:pPr>
              <w:jc w:val="center"/>
              <w:rPr>
                <w:rFonts w:ascii="Times New Roman" w:hAnsi="Times New Roman" w:cs="Times New Roman"/>
                <w:b/>
                <w:sz w:val="20"/>
                <w:szCs w:val="20"/>
              </w:rPr>
            </w:pPr>
          </w:p>
        </w:tc>
      </w:tr>
      <w:tr w:rsidR="00603CEC" w:rsidRPr="004819AB" w:rsidTr="007338FC">
        <w:trPr>
          <w:trHeight w:val="20"/>
        </w:trPr>
        <w:tc>
          <w:tcPr>
            <w:tcW w:w="1101" w:type="dxa"/>
            <w:vMerge/>
            <w:tcBorders>
              <w:left w:val="nil"/>
              <w:bottom w:val="single" w:sz="4" w:space="0" w:color="auto"/>
              <w:right w:val="nil"/>
            </w:tcBorders>
            <w:vAlign w:val="center"/>
          </w:tcPr>
          <w:p w:rsidR="00603CEC" w:rsidRPr="00F6334D" w:rsidRDefault="00603CEC" w:rsidP="007338FC">
            <w:pPr>
              <w:rPr>
                <w:rFonts w:ascii="Times New Roman" w:hAnsi="Times New Roman" w:cs="Times New Roman"/>
                <w:b/>
                <w:sz w:val="20"/>
                <w:szCs w:val="20"/>
              </w:rPr>
            </w:pPr>
          </w:p>
        </w:tc>
        <w:tc>
          <w:tcPr>
            <w:tcW w:w="992" w:type="dxa"/>
            <w:tcBorders>
              <w:top w:val="single" w:sz="4" w:space="0" w:color="auto"/>
              <w:left w:val="nil"/>
              <w:bottom w:val="single" w:sz="4" w:space="0" w:color="auto"/>
              <w:right w:val="nil"/>
            </w:tcBorders>
            <w:vAlign w:val="center"/>
          </w:tcPr>
          <w:p w:rsidR="00603CEC" w:rsidRPr="00F6334D" w:rsidRDefault="00603CEC" w:rsidP="007338FC">
            <w:pPr>
              <w:jc w:val="center"/>
              <w:rPr>
                <w:rFonts w:ascii="Times New Roman" w:hAnsi="Times New Roman" w:cs="Times New Roman"/>
                <w:b/>
                <w:sz w:val="20"/>
                <w:szCs w:val="20"/>
              </w:rPr>
            </w:pPr>
            <w:r w:rsidRPr="00F6334D">
              <w:rPr>
                <w:rFonts w:ascii="Times New Roman" w:hAnsi="Times New Roman" w:cs="Times New Roman"/>
                <w:b/>
                <w:sz w:val="20"/>
                <w:szCs w:val="20"/>
              </w:rPr>
              <w:t>Min.</w:t>
            </w:r>
          </w:p>
        </w:tc>
        <w:tc>
          <w:tcPr>
            <w:tcW w:w="850" w:type="dxa"/>
            <w:tcBorders>
              <w:top w:val="single" w:sz="4" w:space="0" w:color="auto"/>
              <w:left w:val="nil"/>
              <w:bottom w:val="single" w:sz="4" w:space="0" w:color="auto"/>
              <w:right w:val="nil"/>
            </w:tcBorders>
            <w:vAlign w:val="center"/>
          </w:tcPr>
          <w:p w:rsidR="00603CEC" w:rsidRPr="00F6334D" w:rsidRDefault="00603CEC" w:rsidP="007338FC">
            <w:pPr>
              <w:jc w:val="center"/>
              <w:rPr>
                <w:rFonts w:ascii="Times New Roman" w:hAnsi="Times New Roman" w:cs="Times New Roman"/>
                <w:b/>
                <w:sz w:val="20"/>
                <w:szCs w:val="20"/>
              </w:rPr>
            </w:pPr>
            <w:r w:rsidRPr="00F6334D">
              <w:rPr>
                <w:rFonts w:ascii="Times New Roman" w:hAnsi="Times New Roman" w:cs="Times New Roman"/>
                <w:b/>
                <w:sz w:val="20"/>
                <w:szCs w:val="20"/>
              </w:rPr>
              <w:t>Max.</w:t>
            </w:r>
          </w:p>
        </w:tc>
        <w:tc>
          <w:tcPr>
            <w:tcW w:w="993" w:type="dxa"/>
            <w:tcBorders>
              <w:top w:val="single" w:sz="4" w:space="0" w:color="auto"/>
              <w:left w:val="nil"/>
              <w:bottom w:val="single" w:sz="4" w:space="0" w:color="auto"/>
              <w:right w:val="nil"/>
            </w:tcBorders>
            <w:vAlign w:val="center"/>
          </w:tcPr>
          <w:p w:rsidR="00603CEC" w:rsidRPr="00F6334D" w:rsidRDefault="00603CEC" w:rsidP="007338FC">
            <w:pPr>
              <w:jc w:val="center"/>
              <w:rPr>
                <w:rFonts w:ascii="Times New Roman" w:hAnsi="Times New Roman" w:cs="Times New Roman"/>
                <w:b/>
                <w:sz w:val="20"/>
                <w:szCs w:val="20"/>
              </w:rPr>
            </w:pPr>
            <w:r w:rsidRPr="00F6334D">
              <w:rPr>
                <w:rFonts w:ascii="Times New Roman" w:hAnsi="Times New Roman" w:cs="Times New Roman"/>
                <w:b/>
                <w:sz w:val="20"/>
                <w:szCs w:val="20"/>
              </w:rPr>
              <w:t>Ort.</w:t>
            </w:r>
          </w:p>
        </w:tc>
        <w:tc>
          <w:tcPr>
            <w:tcW w:w="762" w:type="dxa"/>
            <w:tcBorders>
              <w:top w:val="single" w:sz="4" w:space="0" w:color="auto"/>
              <w:left w:val="nil"/>
              <w:bottom w:val="single" w:sz="4" w:space="0" w:color="auto"/>
              <w:right w:val="nil"/>
            </w:tcBorders>
            <w:vAlign w:val="center"/>
          </w:tcPr>
          <w:p w:rsidR="00603CEC" w:rsidRPr="00F6334D" w:rsidRDefault="00603CEC" w:rsidP="007338FC">
            <w:pPr>
              <w:jc w:val="center"/>
              <w:rPr>
                <w:rFonts w:ascii="Times New Roman" w:hAnsi="Times New Roman" w:cs="Times New Roman"/>
                <w:b/>
                <w:sz w:val="20"/>
                <w:szCs w:val="20"/>
              </w:rPr>
            </w:pPr>
            <w:r w:rsidRPr="00F6334D">
              <w:rPr>
                <w:rFonts w:ascii="Times New Roman" w:hAnsi="Times New Roman" w:cs="Times New Roman"/>
                <w:b/>
                <w:sz w:val="20"/>
                <w:szCs w:val="20"/>
              </w:rPr>
              <w:t>S.S.</w:t>
            </w:r>
          </w:p>
        </w:tc>
        <w:tc>
          <w:tcPr>
            <w:tcW w:w="655" w:type="dxa"/>
            <w:tcBorders>
              <w:top w:val="single" w:sz="4" w:space="0" w:color="auto"/>
              <w:left w:val="nil"/>
              <w:bottom w:val="single" w:sz="4" w:space="0" w:color="auto"/>
              <w:right w:val="nil"/>
            </w:tcBorders>
            <w:vAlign w:val="center"/>
          </w:tcPr>
          <w:p w:rsidR="00603CEC" w:rsidRPr="00F6334D" w:rsidRDefault="00603CEC" w:rsidP="007338FC">
            <w:pPr>
              <w:jc w:val="center"/>
              <w:rPr>
                <w:rFonts w:ascii="Times New Roman" w:hAnsi="Times New Roman" w:cs="Times New Roman"/>
                <w:b/>
                <w:sz w:val="20"/>
                <w:szCs w:val="20"/>
              </w:rPr>
            </w:pPr>
            <w:r w:rsidRPr="00F6334D">
              <w:rPr>
                <w:rFonts w:ascii="Times New Roman" w:hAnsi="Times New Roman" w:cs="Times New Roman"/>
                <w:b/>
                <w:sz w:val="20"/>
                <w:szCs w:val="20"/>
              </w:rPr>
              <w:t>Min.</w:t>
            </w:r>
          </w:p>
        </w:tc>
        <w:tc>
          <w:tcPr>
            <w:tcW w:w="992" w:type="dxa"/>
            <w:tcBorders>
              <w:top w:val="single" w:sz="4" w:space="0" w:color="auto"/>
              <w:left w:val="nil"/>
              <w:bottom w:val="single" w:sz="4" w:space="0" w:color="auto"/>
              <w:right w:val="nil"/>
            </w:tcBorders>
            <w:vAlign w:val="center"/>
          </w:tcPr>
          <w:p w:rsidR="00603CEC" w:rsidRPr="00F6334D" w:rsidRDefault="00603CEC" w:rsidP="007338FC">
            <w:pPr>
              <w:jc w:val="center"/>
              <w:rPr>
                <w:rFonts w:ascii="Times New Roman" w:hAnsi="Times New Roman" w:cs="Times New Roman"/>
                <w:b/>
                <w:sz w:val="20"/>
                <w:szCs w:val="20"/>
              </w:rPr>
            </w:pPr>
            <w:r w:rsidRPr="00F6334D">
              <w:rPr>
                <w:rFonts w:ascii="Times New Roman" w:hAnsi="Times New Roman" w:cs="Times New Roman"/>
                <w:b/>
                <w:sz w:val="20"/>
                <w:szCs w:val="20"/>
              </w:rPr>
              <w:t>Max.</w:t>
            </w:r>
          </w:p>
        </w:tc>
        <w:tc>
          <w:tcPr>
            <w:tcW w:w="993" w:type="dxa"/>
            <w:tcBorders>
              <w:top w:val="single" w:sz="4" w:space="0" w:color="auto"/>
              <w:left w:val="nil"/>
              <w:bottom w:val="single" w:sz="4" w:space="0" w:color="auto"/>
              <w:right w:val="nil"/>
            </w:tcBorders>
            <w:vAlign w:val="center"/>
          </w:tcPr>
          <w:p w:rsidR="00603CEC" w:rsidRPr="00F6334D" w:rsidRDefault="00603CEC" w:rsidP="007338FC">
            <w:pPr>
              <w:jc w:val="center"/>
              <w:rPr>
                <w:rFonts w:ascii="Times New Roman" w:hAnsi="Times New Roman" w:cs="Times New Roman"/>
                <w:b/>
                <w:sz w:val="20"/>
                <w:szCs w:val="20"/>
              </w:rPr>
            </w:pPr>
            <w:r w:rsidRPr="00F6334D">
              <w:rPr>
                <w:rFonts w:ascii="Times New Roman" w:hAnsi="Times New Roman" w:cs="Times New Roman"/>
                <w:b/>
                <w:sz w:val="20"/>
                <w:szCs w:val="20"/>
              </w:rPr>
              <w:t>Ort.</w:t>
            </w:r>
          </w:p>
        </w:tc>
        <w:tc>
          <w:tcPr>
            <w:tcW w:w="850" w:type="dxa"/>
            <w:tcBorders>
              <w:top w:val="single" w:sz="4" w:space="0" w:color="auto"/>
              <w:left w:val="nil"/>
              <w:bottom w:val="single" w:sz="4" w:space="0" w:color="auto"/>
              <w:right w:val="nil"/>
            </w:tcBorders>
            <w:vAlign w:val="center"/>
          </w:tcPr>
          <w:p w:rsidR="00603CEC" w:rsidRPr="00F6334D" w:rsidRDefault="00603CEC" w:rsidP="007338FC">
            <w:pPr>
              <w:jc w:val="center"/>
              <w:rPr>
                <w:rFonts w:ascii="Times New Roman" w:hAnsi="Times New Roman" w:cs="Times New Roman"/>
                <w:b/>
                <w:sz w:val="20"/>
                <w:szCs w:val="20"/>
              </w:rPr>
            </w:pPr>
            <w:r w:rsidRPr="00F6334D">
              <w:rPr>
                <w:rFonts w:ascii="Times New Roman" w:hAnsi="Times New Roman" w:cs="Times New Roman"/>
                <w:b/>
                <w:sz w:val="20"/>
                <w:szCs w:val="20"/>
              </w:rPr>
              <w:t>S.S.</w:t>
            </w:r>
          </w:p>
        </w:tc>
        <w:tc>
          <w:tcPr>
            <w:tcW w:w="866" w:type="dxa"/>
            <w:tcBorders>
              <w:top w:val="nil"/>
              <w:left w:val="nil"/>
              <w:bottom w:val="single" w:sz="4" w:space="0" w:color="auto"/>
              <w:right w:val="nil"/>
            </w:tcBorders>
            <w:vAlign w:val="center"/>
          </w:tcPr>
          <w:p w:rsidR="00603CEC" w:rsidRPr="00F6334D" w:rsidRDefault="00603CEC" w:rsidP="007338FC">
            <w:pPr>
              <w:jc w:val="center"/>
              <w:rPr>
                <w:rFonts w:ascii="Times New Roman" w:hAnsi="Times New Roman" w:cs="Times New Roman"/>
                <w:b/>
                <w:sz w:val="20"/>
                <w:szCs w:val="20"/>
              </w:rPr>
            </w:pPr>
            <w:r w:rsidRPr="00F6334D">
              <w:rPr>
                <w:rFonts w:ascii="Times New Roman" w:hAnsi="Times New Roman" w:cs="Times New Roman"/>
                <w:b/>
                <w:sz w:val="20"/>
                <w:szCs w:val="20"/>
              </w:rPr>
              <w:t>P</w:t>
            </w:r>
          </w:p>
        </w:tc>
      </w:tr>
      <w:tr w:rsidR="00590BC3" w:rsidRPr="00590BC3" w:rsidTr="007338FC">
        <w:trPr>
          <w:trHeight w:val="20"/>
        </w:trPr>
        <w:tc>
          <w:tcPr>
            <w:tcW w:w="1101" w:type="dxa"/>
            <w:tcBorders>
              <w:left w:val="nil"/>
              <w:bottom w:val="nil"/>
              <w:right w:val="nil"/>
            </w:tcBorders>
            <w:vAlign w:val="center"/>
          </w:tcPr>
          <w:p w:rsidR="00590BC3" w:rsidRPr="007338FC" w:rsidRDefault="00590BC3" w:rsidP="007338FC">
            <w:pPr>
              <w:rPr>
                <w:rFonts w:ascii="Times New Roman" w:hAnsi="Times New Roman" w:cs="Times New Roman"/>
                <w:sz w:val="20"/>
                <w:szCs w:val="20"/>
              </w:rPr>
            </w:pPr>
            <w:r w:rsidRPr="007338FC">
              <w:rPr>
                <w:rFonts w:ascii="Times New Roman" w:hAnsi="Times New Roman" w:cs="Times New Roman"/>
                <w:sz w:val="20"/>
                <w:szCs w:val="20"/>
              </w:rPr>
              <w:t>Yaş</w:t>
            </w:r>
          </w:p>
        </w:tc>
        <w:tc>
          <w:tcPr>
            <w:tcW w:w="992" w:type="dxa"/>
            <w:tcBorders>
              <w:left w:val="nil"/>
              <w:bottom w:val="nil"/>
              <w:right w:val="nil"/>
            </w:tcBorders>
            <w:vAlign w:val="center"/>
          </w:tcPr>
          <w:p w:rsidR="00590BC3" w:rsidRPr="007338FC" w:rsidRDefault="00590BC3" w:rsidP="007338FC">
            <w:pPr>
              <w:jc w:val="center"/>
              <w:rPr>
                <w:rFonts w:ascii="Times New Roman" w:hAnsi="Times New Roman" w:cs="Times New Roman"/>
                <w:sz w:val="20"/>
                <w:szCs w:val="20"/>
              </w:rPr>
            </w:pPr>
            <w:r w:rsidRPr="007338FC">
              <w:rPr>
                <w:rFonts w:ascii="Times New Roman" w:hAnsi="Times New Roman" w:cs="Times New Roman"/>
                <w:sz w:val="20"/>
                <w:szCs w:val="20"/>
              </w:rPr>
              <w:t>66</w:t>
            </w:r>
          </w:p>
        </w:tc>
        <w:tc>
          <w:tcPr>
            <w:tcW w:w="850" w:type="dxa"/>
            <w:tcBorders>
              <w:left w:val="nil"/>
              <w:bottom w:val="nil"/>
              <w:right w:val="nil"/>
            </w:tcBorders>
            <w:vAlign w:val="center"/>
          </w:tcPr>
          <w:p w:rsidR="00590BC3" w:rsidRPr="007338FC" w:rsidRDefault="00590BC3" w:rsidP="007338FC">
            <w:pPr>
              <w:jc w:val="center"/>
              <w:rPr>
                <w:rFonts w:ascii="Times New Roman" w:hAnsi="Times New Roman" w:cs="Times New Roman"/>
                <w:sz w:val="20"/>
                <w:szCs w:val="20"/>
              </w:rPr>
            </w:pPr>
            <w:r w:rsidRPr="007338FC">
              <w:rPr>
                <w:rFonts w:ascii="Times New Roman" w:hAnsi="Times New Roman" w:cs="Times New Roman"/>
                <w:sz w:val="20"/>
                <w:szCs w:val="20"/>
              </w:rPr>
              <w:t>89</w:t>
            </w:r>
          </w:p>
        </w:tc>
        <w:tc>
          <w:tcPr>
            <w:tcW w:w="993" w:type="dxa"/>
            <w:tcBorders>
              <w:left w:val="nil"/>
              <w:bottom w:val="nil"/>
              <w:right w:val="nil"/>
            </w:tcBorders>
            <w:vAlign w:val="center"/>
          </w:tcPr>
          <w:p w:rsidR="00590BC3" w:rsidRPr="007338FC" w:rsidRDefault="00590BC3" w:rsidP="007338FC">
            <w:pPr>
              <w:jc w:val="center"/>
              <w:rPr>
                <w:rFonts w:ascii="Times New Roman" w:hAnsi="Times New Roman" w:cs="Times New Roman"/>
                <w:sz w:val="20"/>
                <w:szCs w:val="20"/>
              </w:rPr>
            </w:pPr>
            <w:r w:rsidRPr="007338FC">
              <w:rPr>
                <w:rFonts w:ascii="Times New Roman" w:hAnsi="Times New Roman" w:cs="Times New Roman"/>
                <w:sz w:val="20"/>
                <w:szCs w:val="20"/>
              </w:rPr>
              <w:t>75,8</w:t>
            </w:r>
          </w:p>
        </w:tc>
        <w:tc>
          <w:tcPr>
            <w:tcW w:w="762" w:type="dxa"/>
            <w:tcBorders>
              <w:left w:val="nil"/>
              <w:bottom w:val="nil"/>
              <w:right w:val="nil"/>
            </w:tcBorders>
            <w:vAlign w:val="center"/>
          </w:tcPr>
          <w:p w:rsidR="00590BC3" w:rsidRPr="007338FC" w:rsidRDefault="00590BC3" w:rsidP="007338FC">
            <w:pPr>
              <w:jc w:val="center"/>
              <w:rPr>
                <w:rFonts w:ascii="Times New Roman" w:hAnsi="Times New Roman" w:cs="Times New Roman"/>
                <w:sz w:val="20"/>
                <w:szCs w:val="20"/>
              </w:rPr>
            </w:pPr>
            <w:r w:rsidRPr="007338FC">
              <w:rPr>
                <w:rFonts w:ascii="Times New Roman" w:hAnsi="Times New Roman" w:cs="Times New Roman"/>
                <w:sz w:val="20"/>
                <w:szCs w:val="20"/>
              </w:rPr>
              <w:t>1,015</w:t>
            </w:r>
          </w:p>
        </w:tc>
        <w:tc>
          <w:tcPr>
            <w:tcW w:w="655" w:type="dxa"/>
            <w:tcBorders>
              <w:left w:val="nil"/>
              <w:bottom w:val="nil"/>
              <w:right w:val="nil"/>
            </w:tcBorders>
            <w:vAlign w:val="center"/>
          </w:tcPr>
          <w:p w:rsidR="00590BC3" w:rsidRPr="007338FC" w:rsidRDefault="00590BC3" w:rsidP="007338FC">
            <w:pPr>
              <w:jc w:val="center"/>
              <w:rPr>
                <w:rFonts w:ascii="Times New Roman" w:hAnsi="Times New Roman" w:cs="Times New Roman"/>
                <w:sz w:val="20"/>
                <w:szCs w:val="20"/>
              </w:rPr>
            </w:pPr>
            <w:r w:rsidRPr="007338FC">
              <w:rPr>
                <w:rFonts w:ascii="Times New Roman" w:hAnsi="Times New Roman" w:cs="Times New Roman"/>
                <w:sz w:val="20"/>
                <w:szCs w:val="20"/>
              </w:rPr>
              <w:t>67</w:t>
            </w:r>
          </w:p>
        </w:tc>
        <w:tc>
          <w:tcPr>
            <w:tcW w:w="992" w:type="dxa"/>
            <w:tcBorders>
              <w:left w:val="nil"/>
              <w:bottom w:val="nil"/>
              <w:right w:val="nil"/>
            </w:tcBorders>
            <w:vAlign w:val="center"/>
          </w:tcPr>
          <w:p w:rsidR="00590BC3" w:rsidRPr="007338FC" w:rsidRDefault="00590BC3" w:rsidP="007338FC">
            <w:pPr>
              <w:jc w:val="center"/>
              <w:rPr>
                <w:rFonts w:ascii="Times New Roman" w:hAnsi="Times New Roman" w:cs="Times New Roman"/>
                <w:sz w:val="20"/>
                <w:szCs w:val="20"/>
              </w:rPr>
            </w:pPr>
            <w:r w:rsidRPr="007338FC">
              <w:rPr>
                <w:rFonts w:ascii="Times New Roman" w:hAnsi="Times New Roman" w:cs="Times New Roman"/>
                <w:sz w:val="20"/>
                <w:szCs w:val="20"/>
              </w:rPr>
              <w:t>85</w:t>
            </w:r>
          </w:p>
        </w:tc>
        <w:tc>
          <w:tcPr>
            <w:tcW w:w="993" w:type="dxa"/>
            <w:tcBorders>
              <w:left w:val="nil"/>
              <w:bottom w:val="nil"/>
              <w:right w:val="nil"/>
            </w:tcBorders>
            <w:vAlign w:val="center"/>
          </w:tcPr>
          <w:p w:rsidR="00590BC3" w:rsidRPr="007338FC" w:rsidRDefault="00590BC3" w:rsidP="007338FC">
            <w:pPr>
              <w:jc w:val="center"/>
              <w:rPr>
                <w:rFonts w:ascii="Times New Roman" w:hAnsi="Times New Roman" w:cs="Times New Roman"/>
                <w:sz w:val="20"/>
                <w:szCs w:val="20"/>
              </w:rPr>
            </w:pPr>
            <w:r w:rsidRPr="007338FC">
              <w:rPr>
                <w:rFonts w:ascii="Times New Roman" w:hAnsi="Times New Roman" w:cs="Times New Roman"/>
                <w:sz w:val="20"/>
                <w:szCs w:val="20"/>
              </w:rPr>
              <w:t>74,9</w:t>
            </w:r>
          </w:p>
        </w:tc>
        <w:tc>
          <w:tcPr>
            <w:tcW w:w="850" w:type="dxa"/>
            <w:tcBorders>
              <w:left w:val="nil"/>
              <w:bottom w:val="nil"/>
              <w:right w:val="nil"/>
            </w:tcBorders>
            <w:vAlign w:val="center"/>
          </w:tcPr>
          <w:p w:rsidR="00590BC3" w:rsidRPr="007338FC" w:rsidRDefault="00590BC3" w:rsidP="007338FC">
            <w:pPr>
              <w:jc w:val="center"/>
              <w:rPr>
                <w:rFonts w:ascii="Times New Roman" w:hAnsi="Times New Roman" w:cs="Times New Roman"/>
                <w:sz w:val="20"/>
                <w:szCs w:val="20"/>
              </w:rPr>
            </w:pPr>
            <w:r w:rsidRPr="007338FC">
              <w:rPr>
                <w:rFonts w:ascii="Times New Roman" w:hAnsi="Times New Roman" w:cs="Times New Roman"/>
                <w:sz w:val="20"/>
                <w:szCs w:val="20"/>
              </w:rPr>
              <w:t>0,952</w:t>
            </w:r>
          </w:p>
        </w:tc>
        <w:tc>
          <w:tcPr>
            <w:tcW w:w="866" w:type="dxa"/>
            <w:tcBorders>
              <w:left w:val="nil"/>
              <w:bottom w:val="nil"/>
              <w:right w:val="nil"/>
            </w:tcBorders>
            <w:vAlign w:val="center"/>
          </w:tcPr>
          <w:p w:rsidR="00590BC3" w:rsidRPr="007338FC" w:rsidRDefault="0009162E" w:rsidP="007338FC">
            <w:pPr>
              <w:rPr>
                <w:rFonts w:ascii="Times New Roman" w:hAnsi="Times New Roman" w:cs="Times New Roman"/>
                <w:sz w:val="20"/>
                <w:szCs w:val="20"/>
              </w:rPr>
            </w:pPr>
            <w:r w:rsidRPr="007338FC">
              <w:rPr>
                <w:rFonts w:ascii="Times New Roman" w:hAnsi="Times New Roman" w:cs="Times New Roman"/>
                <w:sz w:val="20"/>
                <w:szCs w:val="20"/>
              </w:rPr>
              <w:t>0,637</w:t>
            </w:r>
          </w:p>
        </w:tc>
      </w:tr>
      <w:tr w:rsidR="004305AC" w:rsidRPr="004819AB" w:rsidTr="007338FC">
        <w:trPr>
          <w:trHeight w:val="20"/>
        </w:trPr>
        <w:tc>
          <w:tcPr>
            <w:tcW w:w="1101" w:type="dxa"/>
            <w:tcBorders>
              <w:top w:val="nil"/>
              <w:left w:val="nil"/>
              <w:bottom w:val="nil"/>
              <w:right w:val="nil"/>
            </w:tcBorders>
            <w:vAlign w:val="center"/>
          </w:tcPr>
          <w:p w:rsidR="004305AC" w:rsidRPr="007338FC" w:rsidRDefault="004305AC" w:rsidP="007338FC">
            <w:pPr>
              <w:rPr>
                <w:rFonts w:ascii="Times New Roman" w:hAnsi="Times New Roman" w:cs="Times New Roman"/>
                <w:sz w:val="20"/>
                <w:szCs w:val="20"/>
              </w:rPr>
            </w:pPr>
            <w:r w:rsidRPr="007338FC">
              <w:rPr>
                <w:rFonts w:ascii="Times New Roman" w:hAnsi="Times New Roman" w:cs="Times New Roman"/>
                <w:sz w:val="20"/>
                <w:szCs w:val="20"/>
              </w:rPr>
              <w:t>BKİ</w:t>
            </w:r>
          </w:p>
        </w:tc>
        <w:tc>
          <w:tcPr>
            <w:tcW w:w="992"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16,4</w:t>
            </w:r>
          </w:p>
        </w:tc>
        <w:tc>
          <w:tcPr>
            <w:tcW w:w="850"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43,6</w:t>
            </w:r>
          </w:p>
        </w:tc>
        <w:tc>
          <w:tcPr>
            <w:tcW w:w="993"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27,3</w:t>
            </w:r>
          </w:p>
        </w:tc>
        <w:tc>
          <w:tcPr>
            <w:tcW w:w="762"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0,080</w:t>
            </w:r>
          </w:p>
        </w:tc>
        <w:tc>
          <w:tcPr>
            <w:tcW w:w="655"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14,9</w:t>
            </w:r>
          </w:p>
        </w:tc>
        <w:tc>
          <w:tcPr>
            <w:tcW w:w="992"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42,9</w:t>
            </w:r>
          </w:p>
        </w:tc>
        <w:tc>
          <w:tcPr>
            <w:tcW w:w="993"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25,9</w:t>
            </w:r>
          </w:p>
        </w:tc>
        <w:tc>
          <w:tcPr>
            <w:tcW w:w="850"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0,106</w:t>
            </w:r>
          </w:p>
        </w:tc>
        <w:tc>
          <w:tcPr>
            <w:tcW w:w="866" w:type="dxa"/>
            <w:tcBorders>
              <w:top w:val="nil"/>
              <w:left w:val="nil"/>
              <w:bottom w:val="nil"/>
              <w:right w:val="nil"/>
            </w:tcBorders>
            <w:vAlign w:val="center"/>
          </w:tcPr>
          <w:p w:rsidR="004305AC" w:rsidRPr="007338FC" w:rsidRDefault="0009162E" w:rsidP="007338FC">
            <w:pPr>
              <w:rPr>
                <w:rFonts w:ascii="Times New Roman" w:hAnsi="Times New Roman" w:cs="Times New Roman"/>
                <w:sz w:val="20"/>
                <w:szCs w:val="20"/>
              </w:rPr>
            </w:pPr>
            <w:r w:rsidRPr="007338FC">
              <w:rPr>
                <w:rFonts w:ascii="Times New Roman" w:hAnsi="Times New Roman" w:cs="Times New Roman"/>
                <w:sz w:val="20"/>
                <w:szCs w:val="20"/>
              </w:rPr>
              <w:t>0,033</w:t>
            </w:r>
            <w:r w:rsidR="00534D87" w:rsidRPr="007338FC">
              <w:rPr>
                <w:rFonts w:ascii="Times New Roman" w:hAnsi="Times New Roman" w:cs="Times New Roman"/>
                <w:sz w:val="20"/>
                <w:szCs w:val="20"/>
              </w:rPr>
              <w:t>*</w:t>
            </w:r>
          </w:p>
        </w:tc>
      </w:tr>
      <w:tr w:rsidR="004305AC" w:rsidRPr="004819AB" w:rsidTr="007338FC">
        <w:trPr>
          <w:trHeight w:val="20"/>
        </w:trPr>
        <w:tc>
          <w:tcPr>
            <w:tcW w:w="1101" w:type="dxa"/>
            <w:tcBorders>
              <w:top w:val="nil"/>
              <w:left w:val="nil"/>
              <w:bottom w:val="nil"/>
              <w:right w:val="nil"/>
            </w:tcBorders>
            <w:vAlign w:val="center"/>
          </w:tcPr>
          <w:p w:rsidR="004305AC" w:rsidRPr="007338FC" w:rsidRDefault="004305AC" w:rsidP="007338FC">
            <w:pPr>
              <w:rPr>
                <w:rFonts w:ascii="Times New Roman" w:hAnsi="Times New Roman" w:cs="Times New Roman"/>
                <w:sz w:val="20"/>
                <w:szCs w:val="20"/>
              </w:rPr>
            </w:pPr>
            <w:r w:rsidRPr="007338FC">
              <w:rPr>
                <w:rFonts w:ascii="Times New Roman" w:hAnsi="Times New Roman" w:cs="Times New Roman"/>
                <w:sz w:val="20"/>
                <w:szCs w:val="20"/>
              </w:rPr>
              <w:t>Üst kol çevresi (MAC)</w:t>
            </w:r>
          </w:p>
        </w:tc>
        <w:tc>
          <w:tcPr>
            <w:tcW w:w="992"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17,8</w:t>
            </w:r>
          </w:p>
        </w:tc>
        <w:tc>
          <w:tcPr>
            <w:tcW w:w="850"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35,9</w:t>
            </w:r>
          </w:p>
        </w:tc>
        <w:tc>
          <w:tcPr>
            <w:tcW w:w="993"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24,2</w:t>
            </w:r>
          </w:p>
        </w:tc>
        <w:tc>
          <w:tcPr>
            <w:tcW w:w="762"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0,126</w:t>
            </w:r>
          </w:p>
        </w:tc>
        <w:tc>
          <w:tcPr>
            <w:tcW w:w="655"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15,9</w:t>
            </w:r>
          </w:p>
        </w:tc>
        <w:tc>
          <w:tcPr>
            <w:tcW w:w="992"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34,8</w:t>
            </w:r>
          </w:p>
        </w:tc>
        <w:tc>
          <w:tcPr>
            <w:tcW w:w="993"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24,9</w:t>
            </w:r>
          </w:p>
        </w:tc>
        <w:tc>
          <w:tcPr>
            <w:tcW w:w="850" w:type="dxa"/>
            <w:tcBorders>
              <w:top w:val="nil"/>
              <w:left w:val="nil"/>
              <w:bottom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0,067</w:t>
            </w:r>
          </w:p>
        </w:tc>
        <w:tc>
          <w:tcPr>
            <w:tcW w:w="866" w:type="dxa"/>
            <w:tcBorders>
              <w:top w:val="nil"/>
              <w:left w:val="nil"/>
              <w:bottom w:val="nil"/>
              <w:right w:val="nil"/>
            </w:tcBorders>
            <w:vAlign w:val="center"/>
          </w:tcPr>
          <w:p w:rsidR="004305AC" w:rsidRPr="007338FC" w:rsidRDefault="0009162E" w:rsidP="007338FC">
            <w:pPr>
              <w:rPr>
                <w:rFonts w:ascii="Times New Roman" w:hAnsi="Times New Roman" w:cs="Times New Roman"/>
                <w:sz w:val="20"/>
                <w:szCs w:val="20"/>
              </w:rPr>
            </w:pPr>
            <w:r w:rsidRPr="007338FC">
              <w:rPr>
                <w:rFonts w:ascii="Times New Roman" w:hAnsi="Times New Roman" w:cs="Times New Roman"/>
                <w:sz w:val="20"/>
                <w:szCs w:val="20"/>
              </w:rPr>
              <w:t>0,001</w:t>
            </w:r>
            <w:r w:rsidR="00534D87" w:rsidRPr="007338FC">
              <w:rPr>
                <w:rFonts w:ascii="Times New Roman" w:hAnsi="Times New Roman" w:cs="Times New Roman"/>
                <w:sz w:val="20"/>
                <w:szCs w:val="20"/>
              </w:rPr>
              <w:t>**</w:t>
            </w:r>
          </w:p>
        </w:tc>
      </w:tr>
      <w:tr w:rsidR="004305AC" w:rsidRPr="004819AB" w:rsidTr="007338FC">
        <w:trPr>
          <w:trHeight w:val="20"/>
        </w:trPr>
        <w:tc>
          <w:tcPr>
            <w:tcW w:w="1101" w:type="dxa"/>
            <w:tcBorders>
              <w:top w:val="nil"/>
              <w:left w:val="nil"/>
              <w:right w:val="nil"/>
            </w:tcBorders>
            <w:vAlign w:val="center"/>
          </w:tcPr>
          <w:p w:rsidR="004305AC" w:rsidRPr="007338FC" w:rsidRDefault="004305AC" w:rsidP="007338FC">
            <w:pPr>
              <w:rPr>
                <w:rFonts w:ascii="Times New Roman" w:hAnsi="Times New Roman" w:cs="Times New Roman"/>
                <w:sz w:val="20"/>
                <w:szCs w:val="20"/>
              </w:rPr>
            </w:pPr>
            <w:r w:rsidRPr="007338FC">
              <w:rPr>
                <w:rFonts w:ascii="Times New Roman" w:hAnsi="Times New Roman" w:cs="Times New Roman"/>
                <w:sz w:val="20"/>
                <w:szCs w:val="20"/>
              </w:rPr>
              <w:t>Baldır çevresi</w:t>
            </w:r>
          </w:p>
        </w:tc>
        <w:tc>
          <w:tcPr>
            <w:tcW w:w="992" w:type="dxa"/>
            <w:tcBorders>
              <w:top w:val="nil"/>
              <w:left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24,9</w:t>
            </w:r>
          </w:p>
        </w:tc>
        <w:tc>
          <w:tcPr>
            <w:tcW w:w="850" w:type="dxa"/>
            <w:tcBorders>
              <w:top w:val="nil"/>
              <w:left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44,9</w:t>
            </w:r>
          </w:p>
        </w:tc>
        <w:tc>
          <w:tcPr>
            <w:tcW w:w="993" w:type="dxa"/>
            <w:tcBorders>
              <w:top w:val="nil"/>
              <w:left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32,8</w:t>
            </w:r>
          </w:p>
        </w:tc>
        <w:tc>
          <w:tcPr>
            <w:tcW w:w="762" w:type="dxa"/>
            <w:tcBorders>
              <w:top w:val="nil"/>
              <w:left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0,073</w:t>
            </w:r>
          </w:p>
        </w:tc>
        <w:tc>
          <w:tcPr>
            <w:tcW w:w="655" w:type="dxa"/>
            <w:tcBorders>
              <w:top w:val="nil"/>
              <w:left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20,6</w:t>
            </w:r>
          </w:p>
        </w:tc>
        <w:tc>
          <w:tcPr>
            <w:tcW w:w="992" w:type="dxa"/>
            <w:tcBorders>
              <w:top w:val="nil"/>
              <w:left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39,8</w:t>
            </w:r>
          </w:p>
        </w:tc>
        <w:tc>
          <w:tcPr>
            <w:tcW w:w="993" w:type="dxa"/>
            <w:tcBorders>
              <w:top w:val="nil"/>
              <w:left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31,5</w:t>
            </w:r>
          </w:p>
        </w:tc>
        <w:tc>
          <w:tcPr>
            <w:tcW w:w="850" w:type="dxa"/>
            <w:tcBorders>
              <w:top w:val="nil"/>
              <w:left w:val="nil"/>
              <w:right w:val="nil"/>
            </w:tcBorders>
            <w:vAlign w:val="center"/>
          </w:tcPr>
          <w:p w:rsidR="004305AC" w:rsidRPr="007338FC" w:rsidRDefault="004305AC" w:rsidP="007338FC">
            <w:pPr>
              <w:jc w:val="center"/>
              <w:rPr>
                <w:rFonts w:ascii="Times New Roman" w:hAnsi="Times New Roman" w:cs="Times New Roman"/>
                <w:sz w:val="20"/>
                <w:szCs w:val="20"/>
              </w:rPr>
            </w:pPr>
            <w:r w:rsidRPr="007338FC">
              <w:rPr>
                <w:rFonts w:ascii="Times New Roman" w:hAnsi="Times New Roman" w:cs="Times New Roman"/>
                <w:sz w:val="20"/>
                <w:szCs w:val="20"/>
              </w:rPr>
              <w:t>0,052</w:t>
            </w:r>
          </w:p>
        </w:tc>
        <w:tc>
          <w:tcPr>
            <w:tcW w:w="866" w:type="dxa"/>
            <w:tcBorders>
              <w:top w:val="nil"/>
              <w:left w:val="nil"/>
              <w:right w:val="nil"/>
            </w:tcBorders>
            <w:vAlign w:val="center"/>
          </w:tcPr>
          <w:p w:rsidR="004305AC" w:rsidRPr="007338FC" w:rsidRDefault="0009162E" w:rsidP="007338FC">
            <w:pPr>
              <w:rPr>
                <w:rFonts w:ascii="Times New Roman" w:hAnsi="Times New Roman" w:cs="Times New Roman"/>
                <w:sz w:val="20"/>
                <w:szCs w:val="20"/>
              </w:rPr>
            </w:pPr>
            <w:r w:rsidRPr="007338FC">
              <w:rPr>
                <w:rFonts w:ascii="Times New Roman" w:hAnsi="Times New Roman" w:cs="Times New Roman"/>
                <w:sz w:val="20"/>
                <w:szCs w:val="20"/>
              </w:rPr>
              <w:t>0,004</w:t>
            </w:r>
            <w:r w:rsidR="00534D87" w:rsidRPr="007338FC">
              <w:rPr>
                <w:rFonts w:ascii="Times New Roman" w:hAnsi="Times New Roman" w:cs="Times New Roman"/>
                <w:sz w:val="20"/>
                <w:szCs w:val="20"/>
              </w:rPr>
              <w:t>**</w:t>
            </w:r>
          </w:p>
        </w:tc>
      </w:tr>
    </w:tbl>
    <w:p w:rsidR="0006016D" w:rsidRPr="004819AB" w:rsidRDefault="00590BC3" w:rsidP="007338FC">
      <w:pPr>
        <w:spacing w:before="120" w:after="120" w:line="240" w:lineRule="auto"/>
        <w:jc w:val="both"/>
        <w:rPr>
          <w:rFonts w:ascii="Times New Roman" w:hAnsi="Times New Roman" w:cs="Times New Roman"/>
          <w:sz w:val="20"/>
          <w:szCs w:val="20"/>
        </w:rPr>
      </w:pPr>
      <w:r w:rsidRPr="004819AB">
        <w:rPr>
          <w:rFonts w:ascii="Times New Roman" w:hAnsi="Times New Roman" w:cs="Times New Roman"/>
          <w:sz w:val="20"/>
          <w:szCs w:val="20"/>
        </w:rPr>
        <w:t>* p&lt;0,05</w:t>
      </w:r>
      <w:r w:rsidR="00534D87" w:rsidRPr="004819AB">
        <w:rPr>
          <w:rFonts w:ascii="Times New Roman" w:hAnsi="Times New Roman" w:cs="Times New Roman"/>
          <w:sz w:val="20"/>
          <w:szCs w:val="20"/>
        </w:rPr>
        <w:t xml:space="preserve"> (İstati</w:t>
      </w:r>
      <w:r w:rsidR="00F526FF">
        <w:rPr>
          <w:rFonts w:ascii="Times New Roman" w:hAnsi="Times New Roman" w:cs="Times New Roman"/>
          <w:sz w:val="20"/>
          <w:szCs w:val="20"/>
        </w:rPr>
        <w:t>stik</w:t>
      </w:r>
      <w:r w:rsidR="00534D87" w:rsidRPr="004819AB">
        <w:rPr>
          <w:rFonts w:ascii="Times New Roman" w:hAnsi="Times New Roman" w:cs="Times New Roman"/>
          <w:sz w:val="20"/>
          <w:szCs w:val="20"/>
        </w:rPr>
        <w:t>sel olarak anlamlı); ** p&lt;0,01 (İstati</w:t>
      </w:r>
      <w:r w:rsidR="00F526FF">
        <w:rPr>
          <w:rFonts w:ascii="Times New Roman" w:hAnsi="Times New Roman" w:cs="Times New Roman"/>
          <w:sz w:val="20"/>
          <w:szCs w:val="20"/>
        </w:rPr>
        <w:t>stik</w:t>
      </w:r>
      <w:r w:rsidR="00534D87" w:rsidRPr="004819AB">
        <w:rPr>
          <w:rFonts w:ascii="Times New Roman" w:hAnsi="Times New Roman" w:cs="Times New Roman"/>
          <w:sz w:val="20"/>
          <w:szCs w:val="20"/>
        </w:rPr>
        <w:t>sel olarak ileri düzeyde anlamlı)</w:t>
      </w:r>
    </w:p>
    <w:p w:rsidR="0006016D" w:rsidRDefault="00273EE7" w:rsidP="007338FC">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Tablo 6’da </w:t>
      </w:r>
      <w:r w:rsidR="00590BC3">
        <w:rPr>
          <w:rFonts w:ascii="Times New Roman" w:hAnsi="Times New Roman" w:cs="Times New Roman"/>
          <w:sz w:val="24"/>
        </w:rPr>
        <w:t xml:space="preserve">yer alan bulgular incelendiğinde; </w:t>
      </w:r>
      <w:r w:rsidR="004305AC">
        <w:rPr>
          <w:rFonts w:ascii="Times New Roman" w:hAnsi="Times New Roman" w:cs="Times New Roman"/>
          <w:sz w:val="24"/>
        </w:rPr>
        <w:t>k</w:t>
      </w:r>
      <w:r w:rsidR="004305AC" w:rsidRPr="004305AC">
        <w:rPr>
          <w:rFonts w:ascii="Times New Roman" w:hAnsi="Times New Roman" w:cs="Times New Roman"/>
          <w:sz w:val="24"/>
        </w:rPr>
        <w:t xml:space="preserve">adın katılımcıların yaş ortalaması 75,8 ± 1,015 iken, erkek katılımcıların </w:t>
      </w:r>
      <w:r w:rsidR="004305AC">
        <w:rPr>
          <w:rFonts w:ascii="Times New Roman" w:hAnsi="Times New Roman" w:cs="Times New Roman"/>
          <w:sz w:val="24"/>
        </w:rPr>
        <w:t>yaş ortalaması 74,9± 0,95</w:t>
      </w:r>
      <w:r w:rsidR="00F94A25">
        <w:rPr>
          <w:rFonts w:ascii="Times New Roman" w:hAnsi="Times New Roman" w:cs="Times New Roman"/>
          <w:sz w:val="24"/>
        </w:rPr>
        <w:t>2</w:t>
      </w:r>
      <w:r w:rsidR="004305AC">
        <w:rPr>
          <w:rFonts w:ascii="Times New Roman" w:hAnsi="Times New Roman" w:cs="Times New Roman"/>
          <w:sz w:val="24"/>
        </w:rPr>
        <w:t xml:space="preserve"> olduğu görülmektedir. </w:t>
      </w:r>
      <w:r w:rsidR="00AE0209">
        <w:rPr>
          <w:rFonts w:ascii="Times New Roman" w:hAnsi="Times New Roman" w:cs="Times New Roman"/>
          <w:sz w:val="24"/>
        </w:rPr>
        <w:t>Katılımcıların BKİ, üst kol ve baldır çevresi gibi antropometrik karakterlerinde; kadın katılımcıların erkeklere göre daha yüksek değerlere sahip oldukları görülmektedir</w:t>
      </w:r>
      <w:r w:rsidR="005F78C2">
        <w:rPr>
          <w:rFonts w:ascii="Times New Roman" w:hAnsi="Times New Roman" w:cs="Times New Roman"/>
          <w:sz w:val="24"/>
        </w:rPr>
        <w:t xml:space="preserve">. </w:t>
      </w:r>
      <w:r w:rsidR="00720347">
        <w:rPr>
          <w:rFonts w:ascii="Times New Roman" w:hAnsi="Times New Roman" w:cs="Times New Roman"/>
          <w:sz w:val="24"/>
        </w:rPr>
        <w:t>Katılımcıların antropometrik değişkenlerinin</w:t>
      </w:r>
      <w:r w:rsidR="00304457">
        <w:rPr>
          <w:rFonts w:ascii="Times New Roman" w:hAnsi="Times New Roman" w:cs="Times New Roman"/>
          <w:sz w:val="24"/>
        </w:rPr>
        <w:t>,</w:t>
      </w:r>
      <w:r w:rsidR="00720347">
        <w:rPr>
          <w:rFonts w:ascii="Times New Roman" w:hAnsi="Times New Roman" w:cs="Times New Roman"/>
          <w:sz w:val="24"/>
        </w:rPr>
        <w:t xml:space="preserve"> cinsiyetlerine göre farklılaşıp farklılaşmadığının belirlenmesine yönelik varyans analizi (</w:t>
      </w:r>
      <w:r w:rsidR="00287AB0">
        <w:rPr>
          <w:rFonts w:ascii="Times New Roman" w:hAnsi="Times New Roman" w:cs="Times New Roman"/>
          <w:sz w:val="24"/>
        </w:rPr>
        <w:t>Mann-Whitney U</w:t>
      </w:r>
      <w:r w:rsidR="00720347">
        <w:rPr>
          <w:rFonts w:ascii="Times New Roman" w:hAnsi="Times New Roman" w:cs="Times New Roman"/>
          <w:sz w:val="24"/>
        </w:rPr>
        <w:t>) yapılmış, yaş değişkeni dışındaki diğer değişkenlerde ista</w:t>
      </w:r>
      <w:r w:rsidR="00F526FF">
        <w:rPr>
          <w:rFonts w:ascii="Times New Roman" w:hAnsi="Times New Roman" w:cs="Times New Roman"/>
          <w:sz w:val="24"/>
        </w:rPr>
        <w:t>tis</w:t>
      </w:r>
      <w:r w:rsidR="00720347">
        <w:rPr>
          <w:rFonts w:ascii="Times New Roman" w:hAnsi="Times New Roman" w:cs="Times New Roman"/>
          <w:sz w:val="24"/>
        </w:rPr>
        <w:t>tiksel olarak anlamlı düzeyde farklılaşma olduğu belirlenmiştir</w:t>
      </w:r>
      <w:r w:rsidR="00304457">
        <w:rPr>
          <w:rFonts w:ascii="Times New Roman" w:hAnsi="Times New Roman" w:cs="Times New Roman"/>
          <w:sz w:val="24"/>
        </w:rPr>
        <w:t xml:space="preserve"> (p&lt;0,05)</w:t>
      </w:r>
      <w:r w:rsidR="00720347">
        <w:rPr>
          <w:rFonts w:ascii="Times New Roman" w:hAnsi="Times New Roman" w:cs="Times New Roman"/>
          <w:sz w:val="24"/>
        </w:rPr>
        <w:t xml:space="preserve">. </w:t>
      </w:r>
    </w:p>
    <w:p w:rsidR="00A36E84" w:rsidRDefault="007338FC" w:rsidP="007338FC">
      <w:pPr>
        <w:spacing w:after="0" w:line="240" w:lineRule="auto"/>
        <w:rPr>
          <w:rFonts w:ascii="Times New Roman" w:hAnsi="Times New Roman" w:cs="Times New Roman"/>
          <w:b/>
          <w:sz w:val="24"/>
          <w:szCs w:val="24"/>
        </w:rPr>
      </w:pPr>
      <w:bookmarkStart w:id="65" w:name="_Toc8242450"/>
      <w:r w:rsidRPr="007338FC">
        <w:rPr>
          <w:rFonts w:ascii="Times New Roman" w:hAnsi="Times New Roman" w:cs="Times New Roman"/>
          <w:b/>
          <w:sz w:val="24"/>
          <w:szCs w:val="24"/>
        </w:rPr>
        <w:lastRenderedPageBreak/>
        <w:t xml:space="preserve">4.2. </w:t>
      </w:r>
      <w:r w:rsidR="00A36E84" w:rsidRPr="007338FC">
        <w:rPr>
          <w:rFonts w:ascii="Times New Roman" w:hAnsi="Times New Roman" w:cs="Times New Roman"/>
          <w:b/>
          <w:sz w:val="24"/>
          <w:szCs w:val="24"/>
        </w:rPr>
        <w:t>Ölçeklere İlişkin Bulgular</w:t>
      </w:r>
      <w:bookmarkEnd w:id="65"/>
    </w:p>
    <w:p w:rsidR="007338FC" w:rsidRPr="007338FC" w:rsidRDefault="007338FC" w:rsidP="007338FC">
      <w:pPr>
        <w:spacing w:after="0" w:line="240" w:lineRule="auto"/>
        <w:rPr>
          <w:rFonts w:ascii="Times New Roman" w:hAnsi="Times New Roman" w:cs="Times New Roman"/>
          <w:b/>
          <w:sz w:val="24"/>
          <w:szCs w:val="24"/>
        </w:rPr>
      </w:pPr>
    </w:p>
    <w:p w:rsidR="00A36E84" w:rsidRDefault="00A36E84" w:rsidP="007338FC">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Malnütrisyon riskini belirlemede kullanılan </w:t>
      </w:r>
      <w:r w:rsidR="001355E4">
        <w:rPr>
          <w:rFonts w:ascii="Times New Roman" w:hAnsi="Times New Roman" w:cs="Times New Roman"/>
          <w:sz w:val="24"/>
        </w:rPr>
        <w:t xml:space="preserve">MNA-SF </w:t>
      </w:r>
      <w:r w:rsidR="00CB5587">
        <w:rPr>
          <w:rFonts w:ascii="Times New Roman" w:hAnsi="Times New Roman" w:cs="Times New Roman"/>
          <w:sz w:val="24"/>
        </w:rPr>
        <w:t xml:space="preserve">tarama </w:t>
      </w:r>
      <w:r>
        <w:rPr>
          <w:rFonts w:ascii="Times New Roman" w:hAnsi="Times New Roman" w:cs="Times New Roman"/>
          <w:sz w:val="24"/>
        </w:rPr>
        <w:t xml:space="preserve">sorularına </w:t>
      </w:r>
      <w:r w:rsidR="00CB5587" w:rsidRPr="00CB5587">
        <w:rPr>
          <w:rFonts w:ascii="Times New Roman" w:hAnsi="Times New Roman" w:cs="Times New Roman"/>
          <w:sz w:val="24"/>
        </w:rPr>
        <w:t xml:space="preserve">cinsiyete göre </w:t>
      </w:r>
      <w:r>
        <w:rPr>
          <w:rFonts w:ascii="Times New Roman" w:hAnsi="Times New Roman" w:cs="Times New Roman"/>
          <w:sz w:val="24"/>
        </w:rPr>
        <w:t>katıl</w:t>
      </w:r>
      <w:r w:rsidR="00CB5587">
        <w:rPr>
          <w:rFonts w:ascii="Times New Roman" w:hAnsi="Times New Roman" w:cs="Times New Roman"/>
          <w:sz w:val="24"/>
        </w:rPr>
        <w:t xml:space="preserve">ımcıların değerlendirme </w:t>
      </w:r>
      <w:r>
        <w:rPr>
          <w:rFonts w:ascii="Times New Roman" w:hAnsi="Times New Roman" w:cs="Times New Roman"/>
          <w:sz w:val="24"/>
        </w:rPr>
        <w:t>d</w:t>
      </w:r>
      <w:r w:rsidR="00273EE7">
        <w:rPr>
          <w:rFonts w:ascii="Times New Roman" w:hAnsi="Times New Roman" w:cs="Times New Roman"/>
          <w:sz w:val="24"/>
        </w:rPr>
        <w:t>ağılımları, aşağıdaki Tablo 7’</w:t>
      </w:r>
      <w:r>
        <w:rPr>
          <w:rFonts w:ascii="Times New Roman" w:hAnsi="Times New Roman" w:cs="Times New Roman"/>
          <w:sz w:val="24"/>
        </w:rPr>
        <w:t>de sunulmuştur.</w:t>
      </w:r>
    </w:p>
    <w:p w:rsidR="0006016D" w:rsidRPr="003641FE" w:rsidRDefault="00A66005" w:rsidP="007338FC">
      <w:pPr>
        <w:pStyle w:val="ResimYazs"/>
        <w:spacing w:before="240" w:after="240" w:line="360" w:lineRule="auto"/>
        <w:rPr>
          <w:rFonts w:ascii="Times New Roman" w:hAnsi="Times New Roman" w:cs="Times New Roman"/>
          <w:i w:val="0"/>
          <w:color w:val="auto"/>
          <w:sz w:val="24"/>
        </w:rPr>
      </w:pPr>
      <w:bookmarkStart w:id="66" w:name="_Toc8151768"/>
      <w:r w:rsidRPr="007338FC">
        <w:rPr>
          <w:rFonts w:ascii="Times New Roman" w:hAnsi="Times New Roman" w:cs="Times New Roman"/>
          <w:b/>
          <w:i w:val="0"/>
          <w:color w:val="auto"/>
          <w:sz w:val="24"/>
        </w:rPr>
        <w:t xml:space="preserve">Tablo </w:t>
      </w:r>
      <w:r w:rsidR="007338FC" w:rsidRPr="007338FC">
        <w:rPr>
          <w:rFonts w:ascii="Times New Roman" w:hAnsi="Times New Roman" w:cs="Times New Roman"/>
          <w:b/>
          <w:i w:val="0"/>
          <w:color w:val="auto"/>
          <w:sz w:val="24"/>
        </w:rPr>
        <w:t>7</w:t>
      </w:r>
      <w:r w:rsidR="007338FC">
        <w:rPr>
          <w:rFonts w:ascii="Times New Roman" w:hAnsi="Times New Roman" w:cs="Times New Roman"/>
          <w:i w:val="0"/>
          <w:color w:val="auto"/>
          <w:sz w:val="24"/>
        </w:rPr>
        <w:t xml:space="preserve">. </w:t>
      </w:r>
      <w:bookmarkEnd w:id="66"/>
      <w:r w:rsidR="00FD7544" w:rsidRPr="00FD7544">
        <w:rPr>
          <w:rFonts w:ascii="Times New Roman" w:hAnsi="Times New Roman" w:cs="Times New Roman"/>
          <w:i w:val="0"/>
          <w:color w:val="auto"/>
          <w:sz w:val="24"/>
        </w:rPr>
        <w:t>Katılımcıların cinsiyete göre MNA-SF tarama testi bulgularının dağılımı</w:t>
      </w:r>
    </w:p>
    <w:tbl>
      <w:tblPr>
        <w:tblStyle w:val="TabloKlavuzu"/>
        <w:tblW w:w="8944" w:type="dxa"/>
        <w:tblBorders>
          <w:left w:val="none" w:sz="0" w:space="0" w:color="auto"/>
          <w:right w:val="none" w:sz="0" w:space="0" w:color="auto"/>
          <w:insideH w:val="none" w:sz="0" w:space="0" w:color="auto"/>
          <w:insideV w:val="none" w:sz="0" w:space="0" w:color="auto"/>
        </w:tblBorders>
        <w:tblLook w:val="04A0"/>
      </w:tblPr>
      <w:tblGrid>
        <w:gridCol w:w="3085"/>
        <w:gridCol w:w="1701"/>
        <w:gridCol w:w="1559"/>
        <w:gridCol w:w="1276"/>
        <w:gridCol w:w="1323"/>
      </w:tblGrid>
      <w:tr w:rsidR="00603CEC" w:rsidRPr="00B429FB" w:rsidTr="00EE7989">
        <w:trPr>
          <w:trHeight w:val="28"/>
        </w:trPr>
        <w:tc>
          <w:tcPr>
            <w:tcW w:w="3085" w:type="dxa"/>
            <w:vMerge w:val="restart"/>
            <w:vAlign w:val="center"/>
          </w:tcPr>
          <w:p w:rsidR="00603CEC" w:rsidRPr="00F6334D" w:rsidRDefault="00EC08F3" w:rsidP="007338FC">
            <w:pPr>
              <w:rPr>
                <w:rFonts w:ascii="Times New Roman" w:hAnsi="Times New Roman" w:cs="Times New Roman"/>
                <w:b/>
                <w:sz w:val="20"/>
              </w:rPr>
            </w:pPr>
            <w:r w:rsidRPr="00F6334D">
              <w:rPr>
                <w:rFonts w:ascii="Times New Roman" w:hAnsi="Times New Roman" w:cs="Times New Roman"/>
                <w:b/>
                <w:sz w:val="20"/>
              </w:rPr>
              <w:t>MN</w:t>
            </w:r>
            <w:r w:rsidR="001355E4" w:rsidRPr="00F6334D">
              <w:rPr>
                <w:rFonts w:ascii="Times New Roman" w:hAnsi="Times New Roman" w:cs="Times New Roman"/>
                <w:b/>
                <w:sz w:val="20"/>
              </w:rPr>
              <w:t>A-SF</w:t>
            </w:r>
            <w:r w:rsidR="00603CEC" w:rsidRPr="00F6334D">
              <w:rPr>
                <w:rFonts w:ascii="Times New Roman" w:hAnsi="Times New Roman" w:cs="Times New Roman"/>
                <w:b/>
                <w:sz w:val="20"/>
              </w:rPr>
              <w:t xml:space="preserve"> Tarama Soruları</w:t>
            </w:r>
          </w:p>
        </w:tc>
        <w:tc>
          <w:tcPr>
            <w:tcW w:w="3260" w:type="dxa"/>
            <w:gridSpan w:val="2"/>
            <w:tcBorders>
              <w:top w:val="single" w:sz="4" w:space="0" w:color="auto"/>
              <w:bottom w:val="single" w:sz="4" w:space="0" w:color="auto"/>
            </w:tcBorders>
            <w:vAlign w:val="center"/>
          </w:tcPr>
          <w:p w:rsidR="00603CEC" w:rsidRPr="00F6334D" w:rsidRDefault="00603CEC" w:rsidP="007338FC">
            <w:pPr>
              <w:jc w:val="center"/>
              <w:rPr>
                <w:rFonts w:ascii="Times New Roman" w:hAnsi="Times New Roman" w:cs="Times New Roman"/>
                <w:b/>
                <w:sz w:val="20"/>
              </w:rPr>
            </w:pPr>
            <w:r w:rsidRPr="00F6334D">
              <w:rPr>
                <w:rFonts w:ascii="Times New Roman" w:hAnsi="Times New Roman" w:cs="Times New Roman"/>
                <w:b/>
                <w:sz w:val="20"/>
              </w:rPr>
              <w:t>Kadın (n=88)</w:t>
            </w:r>
          </w:p>
        </w:tc>
        <w:tc>
          <w:tcPr>
            <w:tcW w:w="2599" w:type="dxa"/>
            <w:gridSpan w:val="2"/>
            <w:tcBorders>
              <w:top w:val="single" w:sz="4" w:space="0" w:color="auto"/>
              <w:bottom w:val="single" w:sz="4" w:space="0" w:color="auto"/>
            </w:tcBorders>
            <w:vAlign w:val="center"/>
          </w:tcPr>
          <w:p w:rsidR="00603CEC" w:rsidRPr="00F6334D" w:rsidRDefault="00603CEC" w:rsidP="007338FC">
            <w:pPr>
              <w:jc w:val="center"/>
              <w:rPr>
                <w:rFonts w:ascii="Times New Roman" w:hAnsi="Times New Roman" w:cs="Times New Roman"/>
                <w:b/>
                <w:sz w:val="20"/>
              </w:rPr>
            </w:pPr>
            <w:r w:rsidRPr="00F6334D">
              <w:rPr>
                <w:rFonts w:ascii="Times New Roman" w:hAnsi="Times New Roman" w:cs="Times New Roman"/>
                <w:b/>
                <w:sz w:val="20"/>
              </w:rPr>
              <w:t>Erkek (n=85)</w:t>
            </w:r>
          </w:p>
        </w:tc>
      </w:tr>
      <w:tr w:rsidR="00EE7989" w:rsidRPr="00B429FB" w:rsidTr="00EE7989">
        <w:trPr>
          <w:trHeight w:val="28"/>
        </w:trPr>
        <w:tc>
          <w:tcPr>
            <w:tcW w:w="3085" w:type="dxa"/>
            <w:vMerge/>
            <w:tcBorders>
              <w:bottom w:val="single" w:sz="4" w:space="0" w:color="auto"/>
            </w:tcBorders>
          </w:tcPr>
          <w:p w:rsidR="00603CEC" w:rsidRPr="00F6334D" w:rsidRDefault="00603CEC" w:rsidP="007338FC">
            <w:pPr>
              <w:jc w:val="both"/>
              <w:rPr>
                <w:rFonts w:ascii="Times New Roman" w:hAnsi="Times New Roman" w:cs="Times New Roman"/>
                <w:b/>
                <w:sz w:val="20"/>
              </w:rPr>
            </w:pPr>
          </w:p>
        </w:tc>
        <w:tc>
          <w:tcPr>
            <w:tcW w:w="1701" w:type="dxa"/>
            <w:tcBorders>
              <w:top w:val="single" w:sz="4" w:space="0" w:color="auto"/>
              <w:bottom w:val="single" w:sz="4" w:space="0" w:color="auto"/>
            </w:tcBorders>
            <w:vAlign w:val="center"/>
          </w:tcPr>
          <w:p w:rsidR="00603CEC" w:rsidRPr="00F6334D" w:rsidRDefault="00603CEC" w:rsidP="007338FC">
            <w:pPr>
              <w:jc w:val="center"/>
              <w:rPr>
                <w:rFonts w:ascii="Times New Roman" w:hAnsi="Times New Roman" w:cs="Times New Roman"/>
                <w:b/>
                <w:sz w:val="20"/>
              </w:rPr>
            </w:pPr>
            <w:r w:rsidRPr="00F6334D">
              <w:rPr>
                <w:rFonts w:ascii="Times New Roman" w:hAnsi="Times New Roman" w:cs="Times New Roman"/>
                <w:b/>
                <w:sz w:val="20"/>
              </w:rPr>
              <w:t>N</w:t>
            </w:r>
          </w:p>
        </w:tc>
        <w:tc>
          <w:tcPr>
            <w:tcW w:w="1559" w:type="dxa"/>
            <w:tcBorders>
              <w:top w:val="single" w:sz="4" w:space="0" w:color="auto"/>
              <w:bottom w:val="single" w:sz="4" w:space="0" w:color="auto"/>
            </w:tcBorders>
            <w:vAlign w:val="center"/>
          </w:tcPr>
          <w:p w:rsidR="00603CEC" w:rsidRPr="00F6334D" w:rsidRDefault="00603CEC" w:rsidP="007338FC">
            <w:pPr>
              <w:jc w:val="center"/>
              <w:rPr>
                <w:rFonts w:ascii="Times New Roman" w:hAnsi="Times New Roman" w:cs="Times New Roman"/>
                <w:b/>
                <w:sz w:val="20"/>
              </w:rPr>
            </w:pPr>
            <w:r w:rsidRPr="00F6334D">
              <w:rPr>
                <w:rFonts w:ascii="Times New Roman" w:hAnsi="Times New Roman" w:cs="Times New Roman"/>
                <w:b/>
                <w:sz w:val="20"/>
              </w:rPr>
              <w:t>%</w:t>
            </w:r>
          </w:p>
        </w:tc>
        <w:tc>
          <w:tcPr>
            <w:tcW w:w="1276" w:type="dxa"/>
            <w:tcBorders>
              <w:top w:val="single" w:sz="4" w:space="0" w:color="auto"/>
              <w:bottom w:val="single" w:sz="4" w:space="0" w:color="auto"/>
            </w:tcBorders>
            <w:vAlign w:val="center"/>
          </w:tcPr>
          <w:p w:rsidR="00603CEC" w:rsidRPr="00F6334D" w:rsidRDefault="00603CEC" w:rsidP="007338FC">
            <w:pPr>
              <w:jc w:val="center"/>
              <w:rPr>
                <w:rFonts w:ascii="Times New Roman" w:hAnsi="Times New Roman" w:cs="Times New Roman"/>
                <w:b/>
                <w:sz w:val="20"/>
              </w:rPr>
            </w:pPr>
            <w:r w:rsidRPr="00F6334D">
              <w:rPr>
                <w:rFonts w:ascii="Times New Roman" w:hAnsi="Times New Roman" w:cs="Times New Roman"/>
                <w:b/>
                <w:sz w:val="20"/>
              </w:rPr>
              <w:t>N</w:t>
            </w:r>
          </w:p>
        </w:tc>
        <w:tc>
          <w:tcPr>
            <w:tcW w:w="1323" w:type="dxa"/>
            <w:tcBorders>
              <w:top w:val="single" w:sz="4" w:space="0" w:color="auto"/>
              <w:bottom w:val="single" w:sz="4" w:space="0" w:color="auto"/>
            </w:tcBorders>
            <w:vAlign w:val="center"/>
          </w:tcPr>
          <w:p w:rsidR="00603CEC" w:rsidRPr="00F6334D" w:rsidRDefault="00603CEC" w:rsidP="007338FC">
            <w:pPr>
              <w:jc w:val="center"/>
              <w:rPr>
                <w:rFonts w:ascii="Times New Roman" w:hAnsi="Times New Roman" w:cs="Times New Roman"/>
                <w:b/>
                <w:sz w:val="20"/>
              </w:rPr>
            </w:pPr>
            <w:r w:rsidRPr="00F6334D">
              <w:rPr>
                <w:rFonts w:ascii="Times New Roman" w:hAnsi="Times New Roman" w:cs="Times New Roman"/>
                <w:b/>
                <w:sz w:val="20"/>
              </w:rPr>
              <w:t>%</w:t>
            </w:r>
          </w:p>
        </w:tc>
      </w:tr>
      <w:tr w:rsidR="00EE7989" w:rsidRPr="00B429FB" w:rsidTr="00EE7989">
        <w:trPr>
          <w:trHeight w:val="28"/>
        </w:trPr>
        <w:tc>
          <w:tcPr>
            <w:tcW w:w="3085" w:type="dxa"/>
            <w:tcBorders>
              <w:top w:val="single" w:sz="4" w:space="0" w:color="auto"/>
            </w:tcBorders>
          </w:tcPr>
          <w:p w:rsidR="0006016D" w:rsidRPr="004819AB" w:rsidRDefault="0006016D" w:rsidP="007338FC">
            <w:pPr>
              <w:jc w:val="both"/>
              <w:rPr>
                <w:rFonts w:ascii="Times New Roman" w:hAnsi="Times New Roman" w:cs="Times New Roman"/>
                <w:sz w:val="20"/>
              </w:rPr>
            </w:pPr>
            <w:r w:rsidRPr="004819AB">
              <w:rPr>
                <w:rFonts w:ascii="Times New Roman" w:hAnsi="Times New Roman" w:cs="Times New Roman"/>
                <w:sz w:val="20"/>
              </w:rPr>
              <w:t xml:space="preserve">Çiğneme veya yutma güçlükleri, sindirim sorunları, iştah kaybı nedeniyle geçen </w:t>
            </w:r>
            <w:r w:rsidR="0038683B" w:rsidRPr="004819AB">
              <w:rPr>
                <w:rFonts w:ascii="Times New Roman" w:hAnsi="Times New Roman" w:cs="Times New Roman"/>
                <w:sz w:val="20"/>
              </w:rPr>
              <w:t>üç</w:t>
            </w:r>
            <w:r w:rsidRPr="004819AB">
              <w:rPr>
                <w:rFonts w:ascii="Times New Roman" w:hAnsi="Times New Roman" w:cs="Times New Roman"/>
                <w:sz w:val="20"/>
              </w:rPr>
              <w:t xml:space="preserve"> aydan daha fazla sürede yiyecek tüketiminde azalma var mı?</w:t>
            </w:r>
          </w:p>
        </w:tc>
        <w:tc>
          <w:tcPr>
            <w:tcW w:w="1701" w:type="dxa"/>
            <w:tcBorders>
              <w:top w:val="single" w:sz="4" w:space="0" w:color="auto"/>
            </w:tcBorders>
          </w:tcPr>
          <w:p w:rsidR="0006016D" w:rsidRPr="00B429FB" w:rsidRDefault="0006016D" w:rsidP="007338FC">
            <w:pPr>
              <w:jc w:val="both"/>
              <w:rPr>
                <w:rFonts w:ascii="Times New Roman" w:hAnsi="Times New Roman" w:cs="Times New Roman"/>
                <w:sz w:val="20"/>
              </w:rPr>
            </w:pPr>
          </w:p>
        </w:tc>
        <w:tc>
          <w:tcPr>
            <w:tcW w:w="1559" w:type="dxa"/>
            <w:tcBorders>
              <w:top w:val="single" w:sz="4" w:space="0" w:color="auto"/>
            </w:tcBorders>
          </w:tcPr>
          <w:p w:rsidR="0006016D" w:rsidRPr="00B429FB" w:rsidRDefault="0006016D" w:rsidP="007338FC">
            <w:pPr>
              <w:jc w:val="both"/>
              <w:rPr>
                <w:rFonts w:ascii="Times New Roman" w:hAnsi="Times New Roman" w:cs="Times New Roman"/>
                <w:sz w:val="20"/>
              </w:rPr>
            </w:pPr>
          </w:p>
        </w:tc>
        <w:tc>
          <w:tcPr>
            <w:tcW w:w="1276" w:type="dxa"/>
            <w:tcBorders>
              <w:top w:val="single" w:sz="4" w:space="0" w:color="auto"/>
            </w:tcBorders>
          </w:tcPr>
          <w:p w:rsidR="0006016D" w:rsidRPr="00B429FB" w:rsidRDefault="0006016D" w:rsidP="007338FC">
            <w:pPr>
              <w:jc w:val="both"/>
              <w:rPr>
                <w:rFonts w:ascii="Times New Roman" w:hAnsi="Times New Roman" w:cs="Times New Roman"/>
                <w:sz w:val="20"/>
              </w:rPr>
            </w:pPr>
          </w:p>
        </w:tc>
        <w:tc>
          <w:tcPr>
            <w:tcW w:w="1323" w:type="dxa"/>
            <w:tcBorders>
              <w:top w:val="single" w:sz="4" w:space="0" w:color="auto"/>
            </w:tcBorders>
          </w:tcPr>
          <w:p w:rsidR="0006016D" w:rsidRPr="00B429FB" w:rsidRDefault="0006016D" w:rsidP="007338FC">
            <w:pPr>
              <w:jc w:val="both"/>
              <w:rPr>
                <w:rFonts w:ascii="Times New Roman" w:hAnsi="Times New Roman" w:cs="Times New Roman"/>
                <w:sz w:val="20"/>
              </w:rPr>
            </w:pPr>
          </w:p>
        </w:tc>
      </w:tr>
      <w:tr w:rsidR="00EE7989" w:rsidRPr="00B429FB" w:rsidTr="00EE7989">
        <w:trPr>
          <w:trHeight w:val="28"/>
        </w:trPr>
        <w:tc>
          <w:tcPr>
            <w:tcW w:w="3085" w:type="dxa"/>
          </w:tcPr>
          <w:p w:rsidR="0006016D" w:rsidRDefault="0006016D" w:rsidP="007338FC">
            <w:pPr>
              <w:ind w:firstLine="313"/>
              <w:jc w:val="both"/>
              <w:rPr>
                <w:rFonts w:ascii="Times New Roman" w:hAnsi="Times New Roman" w:cs="Times New Roman"/>
                <w:sz w:val="20"/>
              </w:rPr>
            </w:pPr>
            <w:r>
              <w:rPr>
                <w:rFonts w:ascii="Times New Roman" w:hAnsi="Times New Roman" w:cs="Times New Roman"/>
                <w:sz w:val="20"/>
              </w:rPr>
              <w:t>Şiddetli iştah kaybı</w:t>
            </w:r>
          </w:p>
        </w:tc>
        <w:tc>
          <w:tcPr>
            <w:tcW w:w="1701" w:type="dxa"/>
            <w:vAlign w:val="center"/>
          </w:tcPr>
          <w:p w:rsidR="0006016D" w:rsidRPr="00B429FB" w:rsidRDefault="00946A7B" w:rsidP="007338FC">
            <w:pPr>
              <w:jc w:val="center"/>
              <w:rPr>
                <w:rFonts w:ascii="Times New Roman" w:hAnsi="Times New Roman" w:cs="Times New Roman"/>
                <w:sz w:val="20"/>
              </w:rPr>
            </w:pPr>
            <w:r>
              <w:rPr>
                <w:rFonts w:ascii="Times New Roman" w:hAnsi="Times New Roman" w:cs="Times New Roman"/>
                <w:sz w:val="20"/>
              </w:rPr>
              <w:t>1</w:t>
            </w:r>
          </w:p>
        </w:tc>
        <w:tc>
          <w:tcPr>
            <w:tcW w:w="1559" w:type="dxa"/>
            <w:vAlign w:val="center"/>
          </w:tcPr>
          <w:p w:rsidR="0006016D" w:rsidRPr="00B429FB" w:rsidRDefault="00946A7B" w:rsidP="007338FC">
            <w:pPr>
              <w:jc w:val="center"/>
              <w:rPr>
                <w:rFonts w:ascii="Times New Roman" w:hAnsi="Times New Roman" w:cs="Times New Roman"/>
                <w:sz w:val="20"/>
              </w:rPr>
            </w:pPr>
            <w:r>
              <w:rPr>
                <w:rFonts w:ascii="Times New Roman" w:hAnsi="Times New Roman" w:cs="Times New Roman"/>
                <w:sz w:val="20"/>
              </w:rPr>
              <w:t>3,4</w:t>
            </w:r>
          </w:p>
        </w:tc>
        <w:tc>
          <w:tcPr>
            <w:tcW w:w="1276" w:type="dxa"/>
            <w:vAlign w:val="center"/>
          </w:tcPr>
          <w:p w:rsidR="0006016D" w:rsidRPr="00B429FB" w:rsidRDefault="00FC256E" w:rsidP="007338FC">
            <w:pPr>
              <w:jc w:val="center"/>
              <w:rPr>
                <w:rFonts w:ascii="Times New Roman" w:hAnsi="Times New Roman" w:cs="Times New Roman"/>
                <w:sz w:val="20"/>
              </w:rPr>
            </w:pPr>
            <w:r>
              <w:rPr>
                <w:rFonts w:ascii="Times New Roman" w:hAnsi="Times New Roman" w:cs="Times New Roman"/>
                <w:sz w:val="20"/>
              </w:rPr>
              <w:t>3</w:t>
            </w:r>
          </w:p>
        </w:tc>
        <w:tc>
          <w:tcPr>
            <w:tcW w:w="1323" w:type="dxa"/>
            <w:vAlign w:val="center"/>
          </w:tcPr>
          <w:p w:rsidR="0006016D" w:rsidRPr="00B429FB" w:rsidRDefault="00FC256E" w:rsidP="007338FC">
            <w:pPr>
              <w:jc w:val="center"/>
              <w:rPr>
                <w:rFonts w:ascii="Times New Roman" w:hAnsi="Times New Roman" w:cs="Times New Roman"/>
                <w:sz w:val="20"/>
              </w:rPr>
            </w:pPr>
            <w:r>
              <w:rPr>
                <w:rFonts w:ascii="Times New Roman" w:hAnsi="Times New Roman" w:cs="Times New Roman"/>
                <w:sz w:val="20"/>
              </w:rPr>
              <w:t>3,5</w:t>
            </w:r>
          </w:p>
        </w:tc>
      </w:tr>
      <w:tr w:rsidR="00EE7989" w:rsidRPr="00B429FB" w:rsidTr="00EE7989">
        <w:trPr>
          <w:trHeight w:val="28"/>
        </w:trPr>
        <w:tc>
          <w:tcPr>
            <w:tcW w:w="3085" w:type="dxa"/>
          </w:tcPr>
          <w:p w:rsidR="0006016D" w:rsidRDefault="0006016D" w:rsidP="007338FC">
            <w:pPr>
              <w:ind w:firstLine="313"/>
              <w:jc w:val="both"/>
              <w:rPr>
                <w:rFonts w:ascii="Times New Roman" w:hAnsi="Times New Roman" w:cs="Times New Roman"/>
                <w:sz w:val="20"/>
              </w:rPr>
            </w:pPr>
            <w:r>
              <w:rPr>
                <w:rFonts w:ascii="Times New Roman" w:hAnsi="Times New Roman" w:cs="Times New Roman"/>
                <w:sz w:val="20"/>
              </w:rPr>
              <w:t>Hafif iştah kaybı</w:t>
            </w:r>
          </w:p>
        </w:tc>
        <w:tc>
          <w:tcPr>
            <w:tcW w:w="1701" w:type="dxa"/>
            <w:vAlign w:val="center"/>
          </w:tcPr>
          <w:p w:rsidR="0006016D" w:rsidRPr="00B429FB" w:rsidRDefault="00946A7B" w:rsidP="007338FC">
            <w:pPr>
              <w:jc w:val="center"/>
              <w:rPr>
                <w:rFonts w:ascii="Times New Roman" w:hAnsi="Times New Roman" w:cs="Times New Roman"/>
                <w:sz w:val="20"/>
              </w:rPr>
            </w:pPr>
            <w:r>
              <w:rPr>
                <w:rFonts w:ascii="Times New Roman" w:hAnsi="Times New Roman" w:cs="Times New Roman"/>
                <w:sz w:val="20"/>
              </w:rPr>
              <w:t>0</w:t>
            </w:r>
          </w:p>
        </w:tc>
        <w:tc>
          <w:tcPr>
            <w:tcW w:w="1559" w:type="dxa"/>
            <w:vAlign w:val="center"/>
          </w:tcPr>
          <w:p w:rsidR="0006016D" w:rsidRPr="00B429FB" w:rsidRDefault="00946A7B" w:rsidP="007338FC">
            <w:pPr>
              <w:jc w:val="center"/>
              <w:rPr>
                <w:rFonts w:ascii="Times New Roman" w:hAnsi="Times New Roman" w:cs="Times New Roman"/>
                <w:sz w:val="20"/>
              </w:rPr>
            </w:pPr>
            <w:r>
              <w:rPr>
                <w:rFonts w:ascii="Times New Roman" w:hAnsi="Times New Roman" w:cs="Times New Roman"/>
                <w:sz w:val="20"/>
              </w:rPr>
              <w:t>0,0</w:t>
            </w:r>
          </w:p>
        </w:tc>
        <w:tc>
          <w:tcPr>
            <w:tcW w:w="1276" w:type="dxa"/>
            <w:vAlign w:val="center"/>
          </w:tcPr>
          <w:p w:rsidR="0006016D" w:rsidRPr="00B429FB" w:rsidRDefault="00FC256E" w:rsidP="007338FC">
            <w:pPr>
              <w:jc w:val="center"/>
              <w:rPr>
                <w:rFonts w:ascii="Times New Roman" w:hAnsi="Times New Roman" w:cs="Times New Roman"/>
                <w:sz w:val="20"/>
              </w:rPr>
            </w:pPr>
            <w:r>
              <w:rPr>
                <w:rFonts w:ascii="Times New Roman" w:hAnsi="Times New Roman" w:cs="Times New Roman"/>
                <w:sz w:val="20"/>
              </w:rPr>
              <w:t>8</w:t>
            </w:r>
          </w:p>
        </w:tc>
        <w:tc>
          <w:tcPr>
            <w:tcW w:w="1323" w:type="dxa"/>
            <w:vAlign w:val="center"/>
          </w:tcPr>
          <w:p w:rsidR="0006016D" w:rsidRPr="00B429FB" w:rsidRDefault="00FC256E" w:rsidP="007338FC">
            <w:pPr>
              <w:jc w:val="center"/>
              <w:rPr>
                <w:rFonts w:ascii="Times New Roman" w:hAnsi="Times New Roman" w:cs="Times New Roman"/>
                <w:sz w:val="20"/>
              </w:rPr>
            </w:pPr>
            <w:r>
              <w:rPr>
                <w:rFonts w:ascii="Times New Roman" w:hAnsi="Times New Roman" w:cs="Times New Roman"/>
                <w:sz w:val="20"/>
              </w:rPr>
              <w:t>9,4</w:t>
            </w:r>
          </w:p>
        </w:tc>
      </w:tr>
      <w:tr w:rsidR="00EE7989" w:rsidRPr="00B429FB" w:rsidTr="00EE7989">
        <w:trPr>
          <w:trHeight w:val="28"/>
        </w:trPr>
        <w:tc>
          <w:tcPr>
            <w:tcW w:w="3085" w:type="dxa"/>
          </w:tcPr>
          <w:p w:rsidR="0006016D" w:rsidRDefault="0006016D" w:rsidP="007338FC">
            <w:pPr>
              <w:ind w:firstLine="313"/>
              <w:jc w:val="both"/>
              <w:rPr>
                <w:rFonts w:ascii="Times New Roman" w:hAnsi="Times New Roman" w:cs="Times New Roman"/>
                <w:sz w:val="20"/>
              </w:rPr>
            </w:pPr>
            <w:r>
              <w:rPr>
                <w:rFonts w:ascii="Times New Roman" w:hAnsi="Times New Roman" w:cs="Times New Roman"/>
                <w:sz w:val="20"/>
              </w:rPr>
              <w:t>İştah kaybı yok</w:t>
            </w:r>
          </w:p>
        </w:tc>
        <w:tc>
          <w:tcPr>
            <w:tcW w:w="1701" w:type="dxa"/>
            <w:vAlign w:val="center"/>
          </w:tcPr>
          <w:p w:rsidR="0006016D" w:rsidRDefault="001B243E" w:rsidP="007338FC">
            <w:pPr>
              <w:jc w:val="center"/>
              <w:rPr>
                <w:rFonts w:ascii="Times New Roman" w:hAnsi="Times New Roman" w:cs="Times New Roman"/>
                <w:sz w:val="20"/>
              </w:rPr>
            </w:pPr>
            <w:r>
              <w:rPr>
                <w:rFonts w:ascii="Times New Roman" w:hAnsi="Times New Roman" w:cs="Times New Roman"/>
                <w:sz w:val="20"/>
              </w:rPr>
              <w:t>85</w:t>
            </w:r>
          </w:p>
        </w:tc>
        <w:tc>
          <w:tcPr>
            <w:tcW w:w="1559" w:type="dxa"/>
            <w:vAlign w:val="center"/>
          </w:tcPr>
          <w:p w:rsidR="0006016D" w:rsidRDefault="001B243E" w:rsidP="007338FC">
            <w:pPr>
              <w:jc w:val="center"/>
              <w:rPr>
                <w:rFonts w:ascii="Times New Roman" w:hAnsi="Times New Roman" w:cs="Times New Roman"/>
                <w:sz w:val="20"/>
              </w:rPr>
            </w:pPr>
            <w:r>
              <w:rPr>
                <w:rFonts w:ascii="Times New Roman" w:hAnsi="Times New Roman" w:cs="Times New Roman"/>
                <w:sz w:val="20"/>
              </w:rPr>
              <w:t>96,6</w:t>
            </w:r>
          </w:p>
        </w:tc>
        <w:tc>
          <w:tcPr>
            <w:tcW w:w="1276"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74</w:t>
            </w:r>
          </w:p>
        </w:tc>
        <w:tc>
          <w:tcPr>
            <w:tcW w:w="1323"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87,1</w:t>
            </w:r>
          </w:p>
        </w:tc>
      </w:tr>
      <w:tr w:rsidR="00EE7989" w:rsidRPr="00B429FB" w:rsidTr="00EE7989">
        <w:trPr>
          <w:trHeight w:val="28"/>
        </w:trPr>
        <w:tc>
          <w:tcPr>
            <w:tcW w:w="3085" w:type="dxa"/>
          </w:tcPr>
          <w:p w:rsidR="0006016D" w:rsidRPr="004819AB" w:rsidRDefault="0006016D" w:rsidP="007338FC">
            <w:pPr>
              <w:jc w:val="both"/>
              <w:rPr>
                <w:rFonts w:ascii="Times New Roman" w:hAnsi="Times New Roman" w:cs="Times New Roman"/>
                <w:sz w:val="20"/>
              </w:rPr>
            </w:pPr>
            <w:r w:rsidRPr="004819AB">
              <w:rPr>
                <w:rFonts w:ascii="Times New Roman" w:hAnsi="Times New Roman" w:cs="Times New Roman"/>
                <w:sz w:val="20"/>
              </w:rPr>
              <w:t>Son aylardaki kilo kaybı</w:t>
            </w:r>
          </w:p>
        </w:tc>
        <w:tc>
          <w:tcPr>
            <w:tcW w:w="1701" w:type="dxa"/>
          </w:tcPr>
          <w:p w:rsidR="0006016D" w:rsidRPr="00B429FB" w:rsidRDefault="0006016D" w:rsidP="007338FC">
            <w:pPr>
              <w:jc w:val="both"/>
              <w:rPr>
                <w:rFonts w:ascii="Times New Roman" w:hAnsi="Times New Roman" w:cs="Times New Roman"/>
                <w:sz w:val="20"/>
              </w:rPr>
            </w:pPr>
          </w:p>
        </w:tc>
        <w:tc>
          <w:tcPr>
            <w:tcW w:w="1559" w:type="dxa"/>
          </w:tcPr>
          <w:p w:rsidR="0006016D" w:rsidRPr="00B429FB" w:rsidRDefault="0006016D" w:rsidP="007338FC">
            <w:pPr>
              <w:jc w:val="both"/>
              <w:rPr>
                <w:rFonts w:ascii="Times New Roman" w:hAnsi="Times New Roman" w:cs="Times New Roman"/>
                <w:sz w:val="20"/>
              </w:rPr>
            </w:pPr>
          </w:p>
        </w:tc>
        <w:tc>
          <w:tcPr>
            <w:tcW w:w="1276" w:type="dxa"/>
          </w:tcPr>
          <w:p w:rsidR="0006016D" w:rsidRPr="00B429FB" w:rsidRDefault="0006016D" w:rsidP="007338FC">
            <w:pPr>
              <w:jc w:val="both"/>
              <w:rPr>
                <w:rFonts w:ascii="Times New Roman" w:hAnsi="Times New Roman" w:cs="Times New Roman"/>
                <w:sz w:val="20"/>
              </w:rPr>
            </w:pPr>
          </w:p>
        </w:tc>
        <w:tc>
          <w:tcPr>
            <w:tcW w:w="1323" w:type="dxa"/>
          </w:tcPr>
          <w:p w:rsidR="0006016D" w:rsidRPr="00B429FB" w:rsidRDefault="0006016D" w:rsidP="007338FC">
            <w:pPr>
              <w:jc w:val="both"/>
              <w:rPr>
                <w:rFonts w:ascii="Times New Roman" w:hAnsi="Times New Roman" w:cs="Times New Roman"/>
                <w:sz w:val="20"/>
              </w:rPr>
            </w:pPr>
          </w:p>
        </w:tc>
      </w:tr>
      <w:tr w:rsidR="00EE7989" w:rsidRPr="00B429FB" w:rsidTr="00EE7989">
        <w:trPr>
          <w:trHeight w:val="28"/>
        </w:trPr>
        <w:tc>
          <w:tcPr>
            <w:tcW w:w="3085" w:type="dxa"/>
          </w:tcPr>
          <w:p w:rsidR="0006016D" w:rsidRPr="00B429FB" w:rsidRDefault="0006016D" w:rsidP="007338FC">
            <w:pPr>
              <w:ind w:firstLine="313"/>
              <w:jc w:val="both"/>
              <w:rPr>
                <w:rFonts w:ascii="Times New Roman" w:hAnsi="Times New Roman" w:cs="Times New Roman"/>
                <w:sz w:val="20"/>
              </w:rPr>
            </w:pPr>
            <w:r>
              <w:rPr>
                <w:rFonts w:ascii="Times New Roman" w:hAnsi="Times New Roman" w:cs="Times New Roman"/>
                <w:sz w:val="20"/>
              </w:rPr>
              <w:t>3 kg’dan fazla kilo kaybı</w:t>
            </w:r>
          </w:p>
        </w:tc>
        <w:tc>
          <w:tcPr>
            <w:tcW w:w="1701"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13</w:t>
            </w:r>
          </w:p>
        </w:tc>
        <w:tc>
          <w:tcPr>
            <w:tcW w:w="1559"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14,8</w:t>
            </w:r>
          </w:p>
        </w:tc>
        <w:tc>
          <w:tcPr>
            <w:tcW w:w="1276" w:type="dxa"/>
            <w:vAlign w:val="center"/>
          </w:tcPr>
          <w:p w:rsidR="0006016D" w:rsidRPr="00B429FB" w:rsidRDefault="00FC256E" w:rsidP="007338FC">
            <w:pPr>
              <w:jc w:val="center"/>
              <w:rPr>
                <w:rFonts w:ascii="Times New Roman" w:hAnsi="Times New Roman" w:cs="Times New Roman"/>
                <w:sz w:val="20"/>
              </w:rPr>
            </w:pPr>
            <w:r>
              <w:rPr>
                <w:rFonts w:ascii="Times New Roman" w:hAnsi="Times New Roman" w:cs="Times New Roman"/>
                <w:sz w:val="20"/>
              </w:rPr>
              <w:t>12</w:t>
            </w:r>
          </w:p>
        </w:tc>
        <w:tc>
          <w:tcPr>
            <w:tcW w:w="1323" w:type="dxa"/>
            <w:vAlign w:val="center"/>
          </w:tcPr>
          <w:p w:rsidR="0006016D" w:rsidRPr="00B429FB" w:rsidRDefault="00FC256E" w:rsidP="007338FC">
            <w:pPr>
              <w:jc w:val="center"/>
              <w:rPr>
                <w:rFonts w:ascii="Times New Roman" w:hAnsi="Times New Roman" w:cs="Times New Roman"/>
                <w:sz w:val="20"/>
              </w:rPr>
            </w:pPr>
            <w:r>
              <w:rPr>
                <w:rFonts w:ascii="Times New Roman" w:hAnsi="Times New Roman" w:cs="Times New Roman"/>
                <w:sz w:val="20"/>
              </w:rPr>
              <w:t>14,1</w:t>
            </w:r>
          </w:p>
        </w:tc>
      </w:tr>
      <w:tr w:rsidR="00EE7989" w:rsidRPr="00B429FB" w:rsidTr="00EE7989">
        <w:trPr>
          <w:trHeight w:val="28"/>
        </w:trPr>
        <w:tc>
          <w:tcPr>
            <w:tcW w:w="3085" w:type="dxa"/>
          </w:tcPr>
          <w:p w:rsidR="0006016D" w:rsidRPr="00B429FB" w:rsidRDefault="0006016D" w:rsidP="007338FC">
            <w:pPr>
              <w:ind w:firstLine="313"/>
              <w:jc w:val="both"/>
              <w:rPr>
                <w:rFonts w:ascii="Times New Roman" w:hAnsi="Times New Roman" w:cs="Times New Roman"/>
                <w:sz w:val="20"/>
              </w:rPr>
            </w:pPr>
            <w:r>
              <w:rPr>
                <w:rFonts w:ascii="Times New Roman" w:hAnsi="Times New Roman" w:cs="Times New Roman"/>
                <w:sz w:val="20"/>
              </w:rPr>
              <w:t>Bilmiyor</w:t>
            </w:r>
          </w:p>
        </w:tc>
        <w:tc>
          <w:tcPr>
            <w:tcW w:w="1701"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14</w:t>
            </w:r>
          </w:p>
        </w:tc>
        <w:tc>
          <w:tcPr>
            <w:tcW w:w="1559"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15,9</w:t>
            </w:r>
          </w:p>
        </w:tc>
        <w:tc>
          <w:tcPr>
            <w:tcW w:w="1276" w:type="dxa"/>
            <w:vAlign w:val="center"/>
          </w:tcPr>
          <w:p w:rsidR="0006016D" w:rsidRPr="00B429FB" w:rsidRDefault="00FC256E" w:rsidP="007338FC">
            <w:pPr>
              <w:jc w:val="center"/>
              <w:rPr>
                <w:rFonts w:ascii="Times New Roman" w:hAnsi="Times New Roman" w:cs="Times New Roman"/>
                <w:sz w:val="20"/>
              </w:rPr>
            </w:pPr>
            <w:r>
              <w:rPr>
                <w:rFonts w:ascii="Times New Roman" w:hAnsi="Times New Roman" w:cs="Times New Roman"/>
                <w:sz w:val="20"/>
              </w:rPr>
              <w:t>10</w:t>
            </w:r>
          </w:p>
        </w:tc>
        <w:tc>
          <w:tcPr>
            <w:tcW w:w="1323" w:type="dxa"/>
            <w:vAlign w:val="center"/>
          </w:tcPr>
          <w:p w:rsidR="0006016D" w:rsidRPr="00B429FB" w:rsidRDefault="00FC256E" w:rsidP="007338FC">
            <w:pPr>
              <w:jc w:val="center"/>
              <w:rPr>
                <w:rFonts w:ascii="Times New Roman" w:hAnsi="Times New Roman" w:cs="Times New Roman"/>
                <w:sz w:val="20"/>
              </w:rPr>
            </w:pPr>
            <w:r>
              <w:rPr>
                <w:rFonts w:ascii="Times New Roman" w:hAnsi="Times New Roman" w:cs="Times New Roman"/>
                <w:sz w:val="20"/>
              </w:rPr>
              <w:t>11,8</w:t>
            </w:r>
          </w:p>
        </w:tc>
      </w:tr>
      <w:tr w:rsidR="00EE7989" w:rsidRPr="00B429FB" w:rsidTr="00EE7989">
        <w:trPr>
          <w:trHeight w:val="28"/>
        </w:trPr>
        <w:tc>
          <w:tcPr>
            <w:tcW w:w="3085" w:type="dxa"/>
          </w:tcPr>
          <w:p w:rsidR="0006016D" w:rsidRPr="00B429FB" w:rsidRDefault="0006016D" w:rsidP="007338FC">
            <w:pPr>
              <w:ind w:firstLine="313"/>
              <w:jc w:val="both"/>
              <w:rPr>
                <w:rFonts w:ascii="Times New Roman" w:hAnsi="Times New Roman" w:cs="Times New Roman"/>
                <w:sz w:val="20"/>
              </w:rPr>
            </w:pPr>
            <w:r>
              <w:rPr>
                <w:rFonts w:ascii="Times New Roman" w:hAnsi="Times New Roman" w:cs="Times New Roman"/>
                <w:sz w:val="20"/>
              </w:rPr>
              <w:t>1-3 kg arasında kilo kaybı</w:t>
            </w:r>
          </w:p>
        </w:tc>
        <w:tc>
          <w:tcPr>
            <w:tcW w:w="1701"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18</w:t>
            </w:r>
          </w:p>
        </w:tc>
        <w:tc>
          <w:tcPr>
            <w:tcW w:w="1559"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20,4</w:t>
            </w:r>
          </w:p>
        </w:tc>
        <w:tc>
          <w:tcPr>
            <w:tcW w:w="1276" w:type="dxa"/>
            <w:vAlign w:val="center"/>
          </w:tcPr>
          <w:p w:rsidR="0006016D" w:rsidRPr="00B429FB" w:rsidRDefault="00FC256E" w:rsidP="007338FC">
            <w:pPr>
              <w:jc w:val="center"/>
              <w:rPr>
                <w:rFonts w:ascii="Times New Roman" w:hAnsi="Times New Roman" w:cs="Times New Roman"/>
                <w:sz w:val="20"/>
              </w:rPr>
            </w:pPr>
            <w:r>
              <w:rPr>
                <w:rFonts w:ascii="Times New Roman" w:hAnsi="Times New Roman" w:cs="Times New Roman"/>
                <w:sz w:val="20"/>
              </w:rPr>
              <w:t>8</w:t>
            </w:r>
          </w:p>
        </w:tc>
        <w:tc>
          <w:tcPr>
            <w:tcW w:w="1323" w:type="dxa"/>
            <w:vAlign w:val="center"/>
          </w:tcPr>
          <w:p w:rsidR="0006016D" w:rsidRPr="00B429FB" w:rsidRDefault="00FC256E" w:rsidP="007338FC">
            <w:pPr>
              <w:jc w:val="center"/>
              <w:rPr>
                <w:rFonts w:ascii="Times New Roman" w:hAnsi="Times New Roman" w:cs="Times New Roman"/>
                <w:sz w:val="20"/>
              </w:rPr>
            </w:pPr>
            <w:r>
              <w:rPr>
                <w:rFonts w:ascii="Times New Roman" w:hAnsi="Times New Roman" w:cs="Times New Roman"/>
                <w:sz w:val="20"/>
              </w:rPr>
              <w:t>9,4</w:t>
            </w:r>
          </w:p>
        </w:tc>
      </w:tr>
      <w:tr w:rsidR="00EE7989" w:rsidRPr="00B429FB" w:rsidTr="00EE7989">
        <w:trPr>
          <w:trHeight w:val="28"/>
        </w:trPr>
        <w:tc>
          <w:tcPr>
            <w:tcW w:w="3085" w:type="dxa"/>
          </w:tcPr>
          <w:p w:rsidR="0006016D" w:rsidRPr="00B429FB" w:rsidRDefault="0006016D" w:rsidP="007338FC">
            <w:pPr>
              <w:ind w:firstLine="318"/>
              <w:jc w:val="both"/>
              <w:rPr>
                <w:rFonts w:ascii="Times New Roman" w:hAnsi="Times New Roman" w:cs="Times New Roman"/>
                <w:sz w:val="20"/>
              </w:rPr>
            </w:pPr>
            <w:r>
              <w:rPr>
                <w:rFonts w:ascii="Times New Roman" w:hAnsi="Times New Roman" w:cs="Times New Roman"/>
                <w:sz w:val="20"/>
              </w:rPr>
              <w:t>Kilo kaybı yok</w:t>
            </w:r>
          </w:p>
        </w:tc>
        <w:tc>
          <w:tcPr>
            <w:tcW w:w="1701" w:type="dxa"/>
            <w:vAlign w:val="center"/>
          </w:tcPr>
          <w:p w:rsidR="0006016D" w:rsidRDefault="001B243E" w:rsidP="007338FC">
            <w:pPr>
              <w:jc w:val="center"/>
              <w:rPr>
                <w:rFonts w:ascii="Times New Roman" w:hAnsi="Times New Roman" w:cs="Times New Roman"/>
                <w:sz w:val="20"/>
              </w:rPr>
            </w:pPr>
            <w:r>
              <w:rPr>
                <w:rFonts w:ascii="Times New Roman" w:hAnsi="Times New Roman" w:cs="Times New Roman"/>
                <w:sz w:val="20"/>
              </w:rPr>
              <w:t>43</w:t>
            </w:r>
          </w:p>
        </w:tc>
        <w:tc>
          <w:tcPr>
            <w:tcW w:w="1559" w:type="dxa"/>
            <w:vAlign w:val="center"/>
          </w:tcPr>
          <w:p w:rsidR="0006016D" w:rsidRDefault="001B243E" w:rsidP="007338FC">
            <w:pPr>
              <w:jc w:val="center"/>
              <w:rPr>
                <w:rFonts w:ascii="Times New Roman" w:hAnsi="Times New Roman" w:cs="Times New Roman"/>
                <w:sz w:val="20"/>
              </w:rPr>
            </w:pPr>
            <w:r>
              <w:rPr>
                <w:rFonts w:ascii="Times New Roman" w:hAnsi="Times New Roman" w:cs="Times New Roman"/>
                <w:sz w:val="20"/>
              </w:rPr>
              <w:t>48,9</w:t>
            </w:r>
          </w:p>
        </w:tc>
        <w:tc>
          <w:tcPr>
            <w:tcW w:w="1276"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55</w:t>
            </w:r>
          </w:p>
        </w:tc>
        <w:tc>
          <w:tcPr>
            <w:tcW w:w="1323"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64,7</w:t>
            </w:r>
          </w:p>
        </w:tc>
      </w:tr>
      <w:tr w:rsidR="00EE7989" w:rsidRPr="00B429FB" w:rsidTr="00EE7989">
        <w:trPr>
          <w:trHeight w:val="28"/>
        </w:trPr>
        <w:tc>
          <w:tcPr>
            <w:tcW w:w="3085" w:type="dxa"/>
          </w:tcPr>
          <w:p w:rsidR="0006016D" w:rsidRPr="004819AB" w:rsidRDefault="0006016D" w:rsidP="007338FC">
            <w:pPr>
              <w:ind w:firstLine="29"/>
              <w:jc w:val="both"/>
              <w:rPr>
                <w:rFonts w:ascii="Times New Roman" w:hAnsi="Times New Roman" w:cs="Times New Roman"/>
                <w:sz w:val="20"/>
              </w:rPr>
            </w:pPr>
            <w:r w:rsidRPr="004819AB">
              <w:rPr>
                <w:rFonts w:ascii="Times New Roman" w:hAnsi="Times New Roman" w:cs="Times New Roman"/>
                <w:sz w:val="20"/>
              </w:rPr>
              <w:t>Hareketlilik</w:t>
            </w:r>
          </w:p>
        </w:tc>
        <w:tc>
          <w:tcPr>
            <w:tcW w:w="1701" w:type="dxa"/>
            <w:vAlign w:val="center"/>
          </w:tcPr>
          <w:p w:rsidR="0006016D" w:rsidRPr="00B429FB" w:rsidRDefault="0006016D" w:rsidP="007338FC">
            <w:pPr>
              <w:jc w:val="center"/>
              <w:rPr>
                <w:rFonts w:ascii="Times New Roman" w:hAnsi="Times New Roman" w:cs="Times New Roman"/>
                <w:sz w:val="20"/>
              </w:rPr>
            </w:pPr>
          </w:p>
        </w:tc>
        <w:tc>
          <w:tcPr>
            <w:tcW w:w="1559" w:type="dxa"/>
            <w:vAlign w:val="center"/>
          </w:tcPr>
          <w:p w:rsidR="0006016D" w:rsidRPr="00B429FB" w:rsidRDefault="0006016D" w:rsidP="007338FC">
            <w:pPr>
              <w:jc w:val="center"/>
              <w:rPr>
                <w:rFonts w:ascii="Times New Roman" w:hAnsi="Times New Roman" w:cs="Times New Roman"/>
                <w:sz w:val="20"/>
              </w:rPr>
            </w:pPr>
          </w:p>
        </w:tc>
        <w:tc>
          <w:tcPr>
            <w:tcW w:w="1276" w:type="dxa"/>
            <w:vAlign w:val="center"/>
          </w:tcPr>
          <w:p w:rsidR="0006016D" w:rsidRDefault="0006016D" w:rsidP="007338FC">
            <w:pPr>
              <w:jc w:val="center"/>
              <w:rPr>
                <w:rFonts w:ascii="Times New Roman" w:hAnsi="Times New Roman" w:cs="Times New Roman"/>
                <w:sz w:val="20"/>
              </w:rPr>
            </w:pPr>
          </w:p>
        </w:tc>
        <w:tc>
          <w:tcPr>
            <w:tcW w:w="1323" w:type="dxa"/>
            <w:vAlign w:val="center"/>
          </w:tcPr>
          <w:p w:rsidR="0006016D" w:rsidRDefault="0006016D" w:rsidP="007338FC">
            <w:pPr>
              <w:jc w:val="center"/>
              <w:rPr>
                <w:rFonts w:ascii="Times New Roman" w:hAnsi="Times New Roman" w:cs="Times New Roman"/>
                <w:sz w:val="20"/>
              </w:rPr>
            </w:pPr>
          </w:p>
        </w:tc>
      </w:tr>
      <w:tr w:rsidR="00EE7989" w:rsidRPr="00B429FB" w:rsidTr="00EE7989">
        <w:trPr>
          <w:trHeight w:val="28"/>
        </w:trPr>
        <w:tc>
          <w:tcPr>
            <w:tcW w:w="3085" w:type="dxa"/>
          </w:tcPr>
          <w:p w:rsidR="0006016D" w:rsidRDefault="0038683B" w:rsidP="007338FC">
            <w:pPr>
              <w:ind w:firstLine="313"/>
              <w:jc w:val="both"/>
              <w:rPr>
                <w:rFonts w:ascii="Times New Roman" w:hAnsi="Times New Roman" w:cs="Times New Roman"/>
                <w:sz w:val="20"/>
              </w:rPr>
            </w:pPr>
            <w:r>
              <w:rPr>
                <w:rFonts w:ascii="Times New Roman" w:hAnsi="Times New Roman" w:cs="Times New Roman"/>
                <w:sz w:val="20"/>
              </w:rPr>
              <w:t>Yatağa veya koltuğa bağımlı</w:t>
            </w:r>
          </w:p>
        </w:tc>
        <w:tc>
          <w:tcPr>
            <w:tcW w:w="1701"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7</w:t>
            </w:r>
          </w:p>
        </w:tc>
        <w:tc>
          <w:tcPr>
            <w:tcW w:w="1559"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8,0</w:t>
            </w:r>
          </w:p>
        </w:tc>
        <w:tc>
          <w:tcPr>
            <w:tcW w:w="1276"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5</w:t>
            </w:r>
          </w:p>
        </w:tc>
        <w:tc>
          <w:tcPr>
            <w:tcW w:w="1323"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5,9</w:t>
            </w:r>
          </w:p>
        </w:tc>
      </w:tr>
      <w:tr w:rsidR="00EE7989" w:rsidRPr="00B429FB" w:rsidTr="00EE7989">
        <w:trPr>
          <w:trHeight w:val="28"/>
        </w:trPr>
        <w:tc>
          <w:tcPr>
            <w:tcW w:w="3085" w:type="dxa"/>
          </w:tcPr>
          <w:p w:rsidR="0038683B" w:rsidRDefault="0038683B" w:rsidP="007338FC">
            <w:pPr>
              <w:ind w:left="318" w:hanging="5"/>
              <w:jc w:val="both"/>
              <w:rPr>
                <w:rFonts w:ascii="Times New Roman" w:hAnsi="Times New Roman" w:cs="Times New Roman"/>
                <w:sz w:val="20"/>
              </w:rPr>
            </w:pPr>
            <w:r>
              <w:rPr>
                <w:rFonts w:ascii="Times New Roman" w:hAnsi="Times New Roman" w:cs="Times New Roman"/>
                <w:sz w:val="20"/>
              </w:rPr>
              <w:t>Yataktan-koltuktan kalkabilir ama evden çıkamaz</w:t>
            </w:r>
          </w:p>
        </w:tc>
        <w:tc>
          <w:tcPr>
            <w:tcW w:w="1701"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6</w:t>
            </w:r>
          </w:p>
        </w:tc>
        <w:tc>
          <w:tcPr>
            <w:tcW w:w="1559"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6,8</w:t>
            </w:r>
          </w:p>
        </w:tc>
        <w:tc>
          <w:tcPr>
            <w:tcW w:w="1276"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4</w:t>
            </w:r>
          </w:p>
        </w:tc>
        <w:tc>
          <w:tcPr>
            <w:tcW w:w="1323"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4,7</w:t>
            </w:r>
          </w:p>
        </w:tc>
      </w:tr>
      <w:tr w:rsidR="00EE7989" w:rsidRPr="00B429FB" w:rsidTr="00EE7989">
        <w:trPr>
          <w:trHeight w:val="28"/>
        </w:trPr>
        <w:tc>
          <w:tcPr>
            <w:tcW w:w="3085" w:type="dxa"/>
          </w:tcPr>
          <w:p w:rsidR="0006016D" w:rsidRDefault="0038683B" w:rsidP="007338FC">
            <w:pPr>
              <w:ind w:firstLine="313"/>
              <w:jc w:val="both"/>
              <w:rPr>
                <w:rFonts w:ascii="Times New Roman" w:hAnsi="Times New Roman" w:cs="Times New Roman"/>
                <w:sz w:val="20"/>
              </w:rPr>
            </w:pPr>
            <w:r>
              <w:rPr>
                <w:rFonts w:ascii="Times New Roman" w:hAnsi="Times New Roman" w:cs="Times New Roman"/>
                <w:sz w:val="20"/>
              </w:rPr>
              <w:t>Evden çıkabilir</w:t>
            </w:r>
          </w:p>
        </w:tc>
        <w:tc>
          <w:tcPr>
            <w:tcW w:w="1701"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75</w:t>
            </w:r>
          </w:p>
        </w:tc>
        <w:tc>
          <w:tcPr>
            <w:tcW w:w="1559"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85,2</w:t>
            </w:r>
          </w:p>
        </w:tc>
        <w:tc>
          <w:tcPr>
            <w:tcW w:w="1276"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76</w:t>
            </w:r>
          </w:p>
        </w:tc>
        <w:tc>
          <w:tcPr>
            <w:tcW w:w="1323"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89,4</w:t>
            </w:r>
          </w:p>
        </w:tc>
      </w:tr>
      <w:tr w:rsidR="00EE7989" w:rsidRPr="00B429FB" w:rsidTr="00EE7989">
        <w:trPr>
          <w:trHeight w:val="28"/>
        </w:trPr>
        <w:tc>
          <w:tcPr>
            <w:tcW w:w="3085" w:type="dxa"/>
          </w:tcPr>
          <w:p w:rsidR="0006016D" w:rsidRPr="004819AB" w:rsidRDefault="0038683B" w:rsidP="007338FC">
            <w:pPr>
              <w:jc w:val="both"/>
              <w:rPr>
                <w:rFonts w:ascii="Times New Roman" w:hAnsi="Times New Roman" w:cs="Times New Roman"/>
                <w:sz w:val="20"/>
              </w:rPr>
            </w:pPr>
            <w:r w:rsidRPr="004819AB">
              <w:rPr>
                <w:rFonts w:ascii="Times New Roman" w:hAnsi="Times New Roman" w:cs="Times New Roman"/>
                <w:sz w:val="20"/>
              </w:rPr>
              <w:t xml:space="preserve">Geçen üç ay içinde psikolojik gerginlik veya akut hastalığa maruz kaldı mı? </w:t>
            </w:r>
          </w:p>
        </w:tc>
        <w:tc>
          <w:tcPr>
            <w:tcW w:w="1701" w:type="dxa"/>
            <w:vAlign w:val="center"/>
          </w:tcPr>
          <w:p w:rsidR="0006016D" w:rsidRPr="00B429FB" w:rsidRDefault="0006016D" w:rsidP="007338FC">
            <w:pPr>
              <w:jc w:val="center"/>
              <w:rPr>
                <w:rFonts w:ascii="Times New Roman" w:hAnsi="Times New Roman" w:cs="Times New Roman"/>
                <w:sz w:val="20"/>
              </w:rPr>
            </w:pPr>
          </w:p>
        </w:tc>
        <w:tc>
          <w:tcPr>
            <w:tcW w:w="1559" w:type="dxa"/>
            <w:vAlign w:val="center"/>
          </w:tcPr>
          <w:p w:rsidR="0006016D" w:rsidRPr="00B429FB" w:rsidRDefault="0006016D" w:rsidP="007338FC">
            <w:pPr>
              <w:jc w:val="center"/>
              <w:rPr>
                <w:rFonts w:ascii="Times New Roman" w:hAnsi="Times New Roman" w:cs="Times New Roman"/>
                <w:sz w:val="20"/>
              </w:rPr>
            </w:pPr>
          </w:p>
        </w:tc>
        <w:tc>
          <w:tcPr>
            <w:tcW w:w="1276" w:type="dxa"/>
            <w:vAlign w:val="center"/>
          </w:tcPr>
          <w:p w:rsidR="0006016D" w:rsidRDefault="0006016D" w:rsidP="007338FC">
            <w:pPr>
              <w:jc w:val="center"/>
              <w:rPr>
                <w:rFonts w:ascii="Times New Roman" w:hAnsi="Times New Roman" w:cs="Times New Roman"/>
                <w:sz w:val="20"/>
              </w:rPr>
            </w:pPr>
          </w:p>
        </w:tc>
        <w:tc>
          <w:tcPr>
            <w:tcW w:w="1323" w:type="dxa"/>
            <w:vAlign w:val="center"/>
          </w:tcPr>
          <w:p w:rsidR="0006016D" w:rsidRDefault="0006016D" w:rsidP="007338FC">
            <w:pPr>
              <w:jc w:val="center"/>
              <w:rPr>
                <w:rFonts w:ascii="Times New Roman" w:hAnsi="Times New Roman" w:cs="Times New Roman"/>
                <w:sz w:val="20"/>
              </w:rPr>
            </w:pPr>
          </w:p>
        </w:tc>
      </w:tr>
      <w:tr w:rsidR="00EE7989" w:rsidRPr="00B429FB" w:rsidTr="00EE7989">
        <w:trPr>
          <w:trHeight w:val="28"/>
        </w:trPr>
        <w:tc>
          <w:tcPr>
            <w:tcW w:w="3085" w:type="dxa"/>
          </w:tcPr>
          <w:p w:rsidR="0006016D" w:rsidRDefault="0038683B" w:rsidP="007338FC">
            <w:pPr>
              <w:ind w:firstLine="313"/>
              <w:jc w:val="both"/>
              <w:rPr>
                <w:rFonts w:ascii="Times New Roman" w:hAnsi="Times New Roman" w:cs="Times New Roman"/>
                <w:sz w:val="20"/>
              </w:rPr>
            </w:pPr>
            <w:r>
              <w:rPr>
                <w:rFonts w:ascii="Times New Roman" w:hAnsi="Times New Roman" w:cs="Times New Roman"/>
                <w:sz w:val="20"/>
              </w:rPr>
              <w:t>Evet</w:t>
            </w:r>
          </w:p>
        </w:tc>
        <w:tc>
          <w:tcPr>
            <w:tcW w:w="1701"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46</w:t>
            </w:r>
          </w:p>
        </w:tc>
        <w:tc>
          <w:tcPr>
            <w:tcW w:w="1559"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52,3</w:t>
            </w:r>
          </w:p>
        </w:tc>
        <w:tc>
          <w:tcPr>
            <w:tcW w:w="1276"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41</w:t>
            </w:r>
          </w:p>
        </w:tc>
        <w:tc>
          <w:tcPr>
            <w:tcW w:w="1323"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48,2</w:t>
            </w:r>
          </w:p>
        </w:tc>
      </w:tr>
      <w:tr w:rsidR="00EE7989" w:rsidRPr="00B429FB" w:rsidTr="00EE7989">
        <w:trPr>
          <w:trHeight w:val="28"/>
        </w:trPr>
        <w:tc>
          <w:tcPr>
            <w:tcW w:w="3085" w:type="dxa"/>
          </w:tcPr>
          <w:p w:rsidR="0006016D" w:rsidRDefault="0038683B" w:rsidP="007338FC">
            <w:pPr>
              <w:ind w:firstLine="313"/>
              <w:jc w:val="both"/>
              <w:rPr>
                <w:rFonts w:ascii="Times New Roman" w:hAnsi="Times New Roman" w:cs="Times New Roman"/>
                <w:sz w:val="20"/>
              </w:rPr>
            </w:pPr>
            <w:r>
              <w:rPr>
                <w:rFonts w:ascii="Times New Roman" w:hAnsi="Times New Roman" w:cs="Times New Roman"/>
                <w:sz w:val="20"/>
              </w:rPr>
              <w:t>Hayır</w:t>
            </w:r>
          </w:p>
        </w:tc>
        <w:tc>
          <w:tcPr>
            <w:tcW w:w="1701"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42</w:t>
            </w:r>
          </w:p>
        </w:tc>
        <w:tc>
          <w:tcPr>
            <w:tcW w:w="1559"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47,7</w:t>
            </w:r>
          </w:p>
        </w:tc>
        <w:tc>
          <w:tcPr>
            <w:tcW w:w="1276"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44</w:t>
            </w:r>
          </w:p>
        </w:tc>
        <w:tc>
          <w:tcPr>
            <w:tcW w:w="1323"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51,8</w:t>
            </w:r>
          </w:p>
        </w:tc>
      </w:tr>
      <w:tr w:rsidR="00EE7989" w:rsidRPr="00B429FB" w:rsidTr="00EE7989">
        <w:trPr>
          <w:trHeight w:val="28"/>
        </w:trPr>
        <w:tc>
          <w:tcPr>
            <w:tcW w:w="3085" w:type="dxa"/>
          </w:tcPr>
          <w:p w:rsidR="0006016D" w:rsidRPr="004819AB" w:rsidRDefault="0038683B" w:rsidP="007338FC">
            <w:pPr>
              <w:jc w:val="both"/>
              <w:rPr>
                <w:rFonts w:ascii="Times New Roman" w:hAnsi="Times New Roman" w:cs="Times New Roman"/>
                <w:sz w:val="20"/>
              </w:rPr>
            </w:pPr>
            <w:r w:rsidRPr="004819AB">
              <w:rPr>
                <w:rFonts w:ascii="Times New Roman" w:hAnsi="Times New Roman" w:cs="Times New Roman"/>
                <w:sz w:val="20"/>
              </w:rPr>
              <w:t>Nöropsikolojik sorunlar</w:t>
            </w:r>
          </w:p>
        </w:tc>
        <w:tc>
          <w:tcPr>
            <w:tcW w:w="1701" w:type="dxa"/>
            <w:vAlign w:val="center"/>
          </w:tcPr>
          <w:p w:rsidR="0006016D" w:rsidRPr="00B429FB" w:rsidRDefault="0006016D" w:rsidP="007338FC">
            <w:pPr>
              <w:jc w:val="center"/>
              <w:rPr>
                <w:rFonts w:ascii="Times New Roman" w:hAnsi="Times New Roman" w:cs="Times New Roman"/>
                <w:sz w:val="20"/>
              </w:rPr>
            </w:pPr>
          </w:p>
        </w:tc>
        <w:tc>
          <w:tcPr>
            <w:tcW w:w="1559" w:type="dxa"/>
            <w:vAlign w:val="center"/>
          </w:tcPr>
          <w:p w:rsidR="0006016D" w:rsidRPr="00B429FB" w:rsidRDefault="0006016D" w:rsidP="007338FC">
            <w:pPr>
              <w:jc w:val="center"/>
              <w:rPr>
                <w:rFonts w:ascii="Times New Roman" w:hAnsi="Times New Roman" w:cs="Times New Roman"/>
                <w:sz w:val="20"/>
              </w:rPr>
            </w:pPr>
          </w:p>
        </w:tc>
        <w:tc>
          <w:tcPr>
            <w:tcW w:w="1276" w:type="dxa"/>
            <w:vAlign w:val="center"/>
          </w:tcPr>
          <w:p w:rsidR="0006016D" w:rsidRDefault="0006016D" w:rsidP="007338FC">
            <w:pPr>
              <w:jc w:val="center"/>
              <w:rPr>
                <w:rFonts w:ascii="Times New Roman" w:hAnsi="Times New Roman" w:cs="Times New Roman"/>
                <w:sz w:val="20"/>
              </w:rPr>
            </w:pPr>
          </w:p>
        </w:tc>
        <w:tc>
          <w:tcPr>
            <w:tcW w:w="1323" w:type="dxa"/>
            <w:vAlign w:val="center"/>
          </w:tcPr>
          <w:p w:rsidR="0006016D" w:rsidRDefault="0006016D" w:rsidP="007338FC">
            <w:pPr>
              <w:jc w:val="center"/>
              <w:rPr>
                <w:rFonts w:ascii="Times New Roman" w:hAnsi="Times New Roman" w:cs="Times New Roman"/>
                <w:sz w:val="20"/>
              </w:rPr>
            </w:pPr>
          </w:p>
        </w:tc>
      </w:tr>
      <w:tr w:rsidR="00EE7989" w:rsidRPr="00B429FB" w:rsidTr="00EE7989">
        <w:trPr>
          <w:trHeight w:val="28"/>
        </w:trPr>
        <w:tc>
          <w:tcPr>
            <w:tcW w:w="3085" w:type="dxa"/>
          </w:tcPr>
          <w:p w:rsidR="0006016D" w:rsidRDefault="0038683B" w:rsidP="007338FC">
            <w:pPr>
              <w:ind w:firstLine="313"/>
              <w:jc w:val="both"/>
              <w:rPr>
                <w:rFonts w:ascii="Times New Roman" w:hAnsi="Times New Roman" w:cs="Times New Roman"/>
                <w:sz w:val="20"/>
              </w:rPr>
            </w:pPr>
            <w:r>
              <w:rPr>
                <w:rFonts w:ascii="Times New Roman" w:hAnsi="Times New Roman" w:cs="Times New Roman"/>
                <w:sz w:val="20"/>
              </w:rPr>
              <w:t>Şiddetli demans veya depresyon</w:t>
            </w:r>
          </w:p>
        </w:tc>
        <w:tc>
          <w:tcPr>
            <w:tcW w:w="1701"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27</w:t>
            </w:r>
          </w:p>
        </w:tc>
        <w:tc>
          <w:tcPr>
            <w:tcW w:w="1559" w:type="dxa"/>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30,7</w:t>
            </w:r>
          </w:p>
        </w:tc>
        <w:tc>
          <w:tcPr>
            <w:tcW w:w="1276"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18</w:t>
            </w:r>
          </w:p>
        </w:tc>
        <w:tc>
          <w:tcPr>
            <w:tcW w:w="1323"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21,2</w:t>
            </w:r>
          </w:p>
        </w:tc>
      </w:tr>
      <w:tr w:rsidR="00EE7989" w:rsidRPr="00B429FB" w:rsidTr="00EE7989">
        <w:trPr>
          <w:trHeight w:val="28"/>
        </w:trPr>
        <w:tc>
          <w:tcPr>
            <w:tcW w:w="3085" w:type="dxa"/>
          </w:tcPr>
          <w:p w:rsidR="0006016D" w:rsidRDefault="0038683B" w:rsidP="007338FC">
            <w:pPr>
              <w:ind w:firstLine="313"/>
              <w:jc w:val="both"/>
              <w:rPr>
                <w:rFonts w:ascii="Times New Roman" w:hAnsi="Times New Roman" w:cs="Times New Roman"/>
                <w:sz w:val="20"/>
              </w:rPr>
            </w:pPr>
            <w:r>
              <w:rPr>
                <w:rFonts w:ascii="Times New Roman" w:hAnsi="Times New Roman" w:cs="Times New Roman"/>
                <w:sz w:val="20"/>
              </w:rPr>
              <w:t>Hafif demans</w:t>
            </w:r>
          </w:p>
        </w:tc>
        <w:tc>
          <w:tcPr>
            <w:tcW w:w="1701" w:type="dxa"/>
            <w:vAlign w:val="center"/>
          </w:tcPr>
          <w:p w:rsidR="0006016D" w:rsidRDefault="001B243E" w:rsidP="007338FC">
            <w:pPr>
              <w:jc w:val="center"/>
              <w:rPr>
                <w:rFonts w:ascii="Times New Roman" w:hAnsi="Times New Roman" w:cs="Times New Roman"/>
                <w:sz w:val="20"/>
              </w:rPr>
            </w:pPr>
            <w:r>
              <w:rPr>
                <w:rFonts w:ascii="Times New Roman" w:hAnsi="Times New Roman" w:cs="Times New Roman"/>
                <w:sz w:val="20"/>
              </w:rPr>
              <w:t>30</w:t>
            </w:r>
          </w:p>
        </w:tc>
        <w:tc>
          <w:tcPr>
            <w:tcW w:w="1559" w:type="dxa"/>
            <w:vAlign w:val="center"/>
          </w:tcPr>
          <w:p w:rsidR="0006016D" w:rsidRDefault="001B243E" w:rsidP="007338FC">
            <w:pPr>
              <w:jc w:val="center"/>
              <w:rPr>
                <w:rFonts w:ascii="Times New Roman" w:hAnsi="Times New Roman" w:cs="Times New Roman"/>
                <w:sz w:val="20"/>
              </w:rPr>
            </w:pPr>
            <w:r>
              <w:rPr>
                <w:rFonts w:ascii="Times New Roman" w:hAnsi="Times New Roman" w:cs="Times New Roman"/>
                <w:sz w:val="20"/>
              </w:rPr>
              <w:t>34,1</w:t>
            </w:r>
          </w:p>
        </w:tc>
        <w:tc>
          <w:tcPr>
            <w:tcW w:w="1276"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30</w:t>
            </w:r>
          </w:p>
        </w:tc>
        <w:tc>
          <w:tcPr>
            <w:tcW w:w="1323" w:type="dxa"/>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35,3</w:t>
            </w:r>
          </w:p>
        </w:tc>
      </w:tr>
      <w:tr w:rsidR="00EE7989" w:rsidRPr="00B429FB" w:rsidTr="00EE7989">
        <w:trPr>
          <w:trHeight w:val="28"/>
        </w:trPr>
        <w:tc>
          <w:tcPr>
            <w:tcW w:w="3085" w:type="dxa"/>
            <w:tcBorders>
              <w:bottom w:val="nil"/>
            </w:tcBorders>
          </w:tcPr>
          <w:p w:rsidR="0006016D" w:rsidRDefault="0038683B" w:rsidP="007338FC">
            <w:pPr>
              <w:ind w:firstLine="313"/>
              <w:jc w:val="both"/>
              <w:rPr>
                <w:rFonts w:ascii="Times New Roman" w:hAnsi="Times New Roman" w:cs="Times New Roman"/>
                <w:sz w:val="20"/>
              </w:rPr>
            </w:pPr>
            <w:r>
              <w:rPr>
                <w:rFonts w:ascii="Times New Roman" w:hAnsi="Times New Roman" w:cs="Times New Roman"/>
                <w:sz w:val="20"/>
              </w:rPr>
              <w:t>Psikolojik sorunlar yok</w:t>
            </w:r>
          </w:p>
        </w:tc>
        <w:tc>
          <w:tcPr>
            <w:tcW w:w="1701" w:type="dxa"/>
            <w:tcBorders>
              <w:bottom w:val="nil"/>
            </w:tcBorders>
            <w:vAlign w:val="center"/>
          </w:tcPr>
          <w:p w:rsidR="0006016D" w:rsidRDefault="001B243E" w:rsidP="007338FC">
            <w:pPr>
              <w:jc w:val="center"/>
              <w:rPr>
                <w:rFonts w:ascii="Times New Roman" w:hAnsi="Times New Roman" w:cs="Times New Roman"/>
                <w:sz w:val="20"/>
              </w:rPr>
            </w:pPr>
            <w:r>
              <w:rPr>
                <w:rFonts w:ascii="Times New Roman" w:hAnsi="Times New Roman" w:cs="Times New Roman"/>
                <w:sz w:val="20"/>
              </w:rPr>
              <w:t>31</w:t>
            </w:r>
          </w:p>
        </w:tc>
        <w:tc>
          <w:tcPr>
            <w:tcW w:w="1559" w:type="dxa"/>
            <w:tcBorders>
              <w:bottom w:val="nil"/>
            </w:tcBorders>
            <w:vAlign w:val="center"/>
          </w:tcPr>
          <w:p w:rsidR="0006016D" w:rsidRDefault="001B243E" w:rsidP="007338FC">
            <w:pPr>
              <w:jc w:val="center"/>
              <w:rPr>
                <w:rFonts w:ascii="Times New Roman" w:hAnsi="Times New Roman" w:cs="Times New Roman"/>
                <w:sz w:val="20"/>
              </w:rPr>
            </w:pPr>
            <w:r>
              <w:rPr>
                <w:rFonts w:ascii="Times New Roman" w:hAnsi="Times New Roman" w:cs="Times New Roman"/>
                <w:sz w:val="20"/>
              </w:rPr>
              <w:t>35,2</w:t>
            </w:r>
          </w:p>
        </w:tc>
        <w:tc>
          <w:tcPr>
            <w:tcW w:w="1276" w:type="dxa"/>
            <w:tcBorders>
              <w:bottom w:val="nil"/>
            </w:tcBorders>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37</w:t>
            </w:r>
          </w:p>
        </w:tc>
        <w:tc>
          <w:tcPr>
            <w:tcW w:w="1323" w:type="dxa"/>
            <w:tcBorders>
              <w:bottom w:val="nil"/>
            </w:tcBorders>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43,5</w:t>
            </w:r>
          </w:p>
        </w:tc>
      </w:tr>
      <w:tr w:rsidR="00EE7989" w:rsidRPr="00B429FB" w:rsidTr="00EE7989">
        <w:trPr>
          <w:trHeight w:val="28"/>
        </w:trPr>
        <w:tc>
          <w:tcPr>
            <w:tcW w:w="3085" w:type="dxa"/>
            <w:tcBorders>
              <w:top w:val="nil"/>
              <w:bottom w:val="nil"/>
            </w:tcBorders>
          </w:tcPr>
          <w:p w:rsidR="0006016D" w:rsidRPr="004819AB" w:rsidRDefault="0038683B" w:rsidP="007338FC">
            <w:pPr>
              <w:jc w:val="both"/>
              <w:rPr>
                <w:rFonts w:ascii="Times New Roman" w:hAnsi="Times New Roman" w:cs="Times New Roman"/>
                <w:sz w:val="20"/>
              </w:rPr>
            </w:pPr>
            <w:r w:rsidRPr="004819AB">
              <w:rPr>
                <w:rFonts w:ascii="Times New Roman" w:hAnsi="Times New Roman" w:cs="Times New Roman"/>
                <w:sz w:val="20"/>
              </w:rPr>
              <w:t>Beden kitle endeksi (BKİ)</w:t>
            </w:r>
          </w:p>
        </w:tc>
        <w:tc>
          <w:tcPr>
            <w:tcW w:w="1701" w:type="dxa"/>
            <w:tcBorders>
              <w:top w:val="nil"/>
              <w:bottom w:val="nil"/>
            </w:tcBorders>
            <w:vAlign w:val="center"/>
          </w:tcPr>
          <w:p w:rsidR="0006016D" w:rsidRPr="00B429FB" w:rsidRDefault="0006016D" w:rsidP="007338FC">
            <w:pPr>
              <w:jc w:val="center"/>
              <w:rPr>
                <w:rFonts w:ascii="Times New Roman" w:hAnsi="Times New Roman" w:cs="Times New Roman"/>
                <w:sz w:val="20"/>
              </w:rPr>
            </w:pPr>
          </w:p>
        </w:tc>
        <w:tc>
          <w:tcPr>
            <w:tcW w:w="1559" w:type="dxa"/>
            <w:tcBorders>
              <w:top w:val="nil"/>
              <w:bottom w:val="nil"/>
            </w:tcBorders>
            <w:vAlign w:val="center"/>
          </w:tcPr>
          <w:p w:rsidR="0006016D" w:rsidRPr="00B429FB" w:rsidRDefault="0006016D" w:rsidP="007338FC">
            <w:pPr>
              <w:jc w:val="center"/>
              <w:rPr>
                <w:rFonts w:ascii="Times New Roman" w:hAnsi="Times New Roman" w:cs="Times New Roman"/>
                <w:sz w:val="20"/>
              </w:rPr>
            </w:pPr>
          </w:p>
        </w:tc>
        <w:tc>
          <w:tcPr>
            <w:tcW w:w="1276" w:type="dxa"/>
            <w:tcBorders>
              <w:top w:val="nil"/>
              <w:bottom w:val="nil"/>
            </w:tcBorders>
            <w:vAlign w:val="center"/>
          </w:tcPr>
          <w:p w:rsidR="0006016D" w:rsidRDefault="0006016D" w:rsidP="007338FC">
            <w:pPr>
              <w:jc w:val="center"/>
              <w:rPr>
                <w:rFonts w:ascii="Times New Roman" w:hAnsi="Times New Roman" w:cs="Times New Roman"/>
                <w:sz w:val="20"/>
              </w:rPr>
            </w:pPr>
          </w:p>
        </w:tc>
        <w:tc>
          <w:tcPr>
            <w:tcW w:w="1323" w:type="dxa"/>
            <w:tcBorders>
              <w:top w:val="nil"/>
              <w:bottom w:val="nil"/>
            </w:tcBorders>
            <w:vAlign w:val="center"/>
          </w:tcPr>
          <w:p w:rsidR="0006016D" w:rsidRDefault="0006016D" w:rsidP="007338FC">
            <w:pPr>
              <w:jc w:val="center"/>
              <w:rPr>
                <w:rFonts w:ascii="Times New Roman" w:hAnsi="Times New Roman" w:cs="Times New Roman"/>
                <w:sz w:val="20"/>
              </w:rPr>
            </w:pPr>
          </w:p>
        </w:tc>
      </w:tr>
      <w:tr w:rsidR="00EE7989" w:rsidRPr="00B429FB" w:rsidTr="00EE7989">
        <w:trPr>
          <w:trHeight w:val="28"/>
        </w:trPr>
        <w:tc>
          <w:tcPr>
            <w:tcW w:w="3085" w:type="dxa"/>
            <w:tcBorders>
              <w:top w:val="nil"/>
              <w:bottom w:val="nil"/>
            </w:tcBorders>
          </w:tcPr>
          <w:p w:rsidR="0006016D" w:rsidRDefault="0038683B" w:rsidP="007338FC">
            <w:pPr>
              <w:ind w:firstLine="313"/>
              <w:jc w:val="both"/>
              <w:rPr>
                <w:rFonts w:ascii="Times New Roman" w:hAnsi="Times New Roman" w:cs="Times New Roman"/>
                <w:sz w:val="20"/>
              </w:rPr>
            </w:pPr>
            <w:r>
              <w:rPr>
                <w:rFonts w:ascii="Times New Roman" w:hAnsi="Times New Roman" w:cs="Times New Roman"/>
                <w:sz w:val="20"/>
              </w:rPr>
              <w:t>BKİ 19’dan küçük</w:t>
            </w:r>
          </w:p>
        </w:tc>
        <w:tc>
          <w:tcPr>
            <w:tcW w:w="1701" w:type="dxa"/>
            <w:tcBorders>
              <w:top w:val="nil"/>
              <w:bottom w:val="nil"/>
            </w:tcBorders>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4</w:t>
            </w:r>
          </w:p>
        </w:tc>
        <w:tc>
          <w:tcPr>
            <w:tcW w:w="1559" w:type="dxa"/>
            <w:tcBorders>
              <w:top w:val="nil"/>
              <w:bottom w:val="nil"/>
            </w:tcBorders>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4,5</w:t>
            </w:r>
          </w:p>
        </w:tc>
        <w:tc>
          <w:tcPr>
            <w:tcW w:w="1276" w:type="dxa"/>
            <w:tcBorders>
              <w:top w:val="nil"/>
              <w:bottom w:val="nil"/>
            </w:tcBorders>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4</w:t>
            </w:r>
          </w:p>
        </w:tc>
        <w:tc>
          <w:tcPr>
            <w:tcW w:w="1323" w:type="dxa"/>
            <w:tcBorders>
              <w:top w:val="nil"/>
              <w:bottom w:val="nil"/>
            </w:tcBorders>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4,7</w:t>
            </w:r>
          </w:p>
        </w:tc>
      </w:tr>
      <w:tr w:rsidR="00EE7989" w:rsidRPr="00B429FB" w:rsidTr="00EE7989">
        <w:trPr>
          <w:trHeight w:val="28"/>
        </w:trPr>
        <w:tc>
          <w:tcPr>
            <w:tcW w:w="3085" w:type="dxa"/>
            <w:tcBorders>
              <w:top w:val="nil"/>
            </w:tcBorders>
          </w:tcPr>
          <w:p w:rsidR="0006016D" w:rsidRDefault="0038683B" w:rsidP="007338FC">
            <w:pPr>
              <w:ind w:firstLine="313"/>
              <w:jc w:val="both"/>
              <w:rPr>
                <w:rFonts w:ascii="Times New Roman" w:hAnsi="Times New Roman" w:cs="Times New Roman"/>
                <w:sz w:val="20"/>
              </w:rPr>
            </w:pPr>
            <w:r>
              <w:rPr>
                <w:rFonts w:ascii="Times New Roman" w:hAnsi="Times New Roman" w:cs="Times New Roman"/>
                <w:sz w:val="20"/>
              </w:rPr>
              <w:t>BKİ 19-21 arasında</w:t>
            </w:r>
          </w:p>
        </w:tc>
        <w:tc>
          <w:tcPr>
            <w:tcW w:w="1701" w:type="dxa"/>
            <w:tcBorders>
              <w:top w:val="nil"/>
            </w:tcBorders>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3</w:t>
            </w:r>
          </w:p>
        </w:tc>
        <w:tc>
          <w:tcPr>
            <w:tcW w:w="1559" w:type="dxa"/>
            <w:tcBorders>
              <w:top w:val="nil"/>
            </w:tcBorders>
            <w:vAlign w:val="center"/>
          </w:tcPr>
          <w:p w:rsidR="0006016D" w:rsidRPr="00B429FB" w:rsidRDefault="001B243E" w:rsidP="007338FC">
            <w:pPr>
              <w:jc w:val="center"/>
              <w:rPr>
                <w:rFonts w:ascii="Times New Roman" w:hAnsi="Times New Roman" w:cs="Times New Roman"/>
                <w:sz w:val="20"/>
              </w:rPr>
            </w:pPr>
            <w:r>
              <w:rPr>
                <w:rFonts w:ascii="Times New Roman" w:hAnsi="Times New Roman" w:cs="Times New Roman"/>
                <w:sz w:val="20"/>
              </w:rPr>
              <w:t>3,5</w:t>
            </w:r>
          </w:p>
        </w:tc>
        <w:tc>
          <w:tcPr>
            <w:tcW w:w="1276" w:type="dxa"/>
            <w:tcBorders>
              <w:top w:val="nil"/>
            </w:tcBorders>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19</w:t>
            </w:r>
          </w:p>
        </w:tc>
        <w:tc>
          <w:tcPr>
            <w:tcW w:w="1323" w:type="dxa"/>
            <w:tcBorders>
              <w:top w:val="nil"/>
            </w:tcBorders>
            <w:vAlign w:val="center"/>
          </w:tcPr>
          <w:p w:rsidR="0006016D" w:rsidRDefault="00FC256E" w:rsidP="007338FC">
            <w:pPr>
              <w:jc w:val="center"/>
              <w:rPr>
                <w:rFonts w:ascii="Times New Roman" w:hAnsi="Times New Roman" w:cs="Times New Roman"/>
                <w:sz w:val="20"/>
              </w:rPr>
            </w:pPr>
            <w:r>
              <w:rPr>
                <w:rFonts w:ascii="Times New Roman" w:hAnsi="Times New Roman" w:cs="Times New Roman"/>
                <w:sz w:val="20"/>
              </w:rPr>
              <w:t>22,4</w:t>
            </w:r>
          </w:p>
        </w:tc>
      </w:tr>
      <w:tr w:rsidR="00EE7989" w:rsidRPr="00B429FB" w:rsidTr="00EE7989">
        <w:trPr>
          <w:trHeight w:val="28"/>
        </w:trPr>
        <w:tc>
          <w:tcPr>
            <w:tcW w:w="3085" w:type="dxa"/>
          </w:tcPr>
          <w:p w:rsidR="0038683B" w:rsidRDefault="0038683B" w:rsidP="007338FC">
            <w:pPr>
              <w:ind w:firstLine="313"/>
              <w:jc w:val="both"/>
              <w:rPr>
                <w:rFonts w:ascii="Times New Roman" w:hAnsi="Times New Roman" w:cs="Times New Roman"/>
                <w:sz w:val="20"/>
              </w:rPr>
            </w:pPr>
            <w:r>
              <w:rPr>
                <w:rFonts w:ascii="Times New Roman" w:hAnsi="Times New Roman" w:cs="Times New Roman"/>
                <w:sz w:val="20"/>
              </w:rPr>
              <w:t>BKİ 21-23 arasında</w:t>
            </w:r>
          </w:p>
        </w:tc>
        <w:tc>
          <w:tcPr>
            <w:tcW w:w="1701" w:type="dxa"/>
            <w:vAlign w:val="center"/>
          </w:tcPr>
          <w:p w:rsidR="0038683B" w:rsidRPr="00B429FB" w:rsidRDefault="001B243E" w:rsidP="007338FC">
            <w:pPr>
              <w:jc w:val="center"/>
              <w:rPr>
                <w:rFonts w:ascii="Times New Roman" w:hAnsi="Times New Roman" w:cs="Times New Roman"/>
                <w:sz w:val="20"/>
              </w:rPr>
            </w:pPr>
            <w:r>
              <w:rPr>
                <w:rFonts w:ascii="Times New Roman" w:hAnsi="Times New Roman" w:cs="Times New Roman"/>
                <w:sz w:val="20"/>
              </w:rPr>
              <w:t>12</w:t>
            </w:r>
          </w:p>
        </w:tc>
        <w:tc>
          <w:tcPr>
            <w:tcW w:w="1559" w:type="dxa"/>
            <w:vAlign w:val="center"/>
          </w:tcPr>
          <w:p w:rsidR="0038683B" w:rsidRPr="00B429FB" w:rsidRDefault="001B243E" w:rsidP="007338FC">
            <w:pPr>
              <w:jc w:val="center"/>
              <w:rPr>
                <w:rFonts w:ascii="Times New Roman" w:hAnsi="Times New Roman" w:cs="Times New Roman"/>
                <w:sz w:val="20"/>
              </w:rPr>
            </w:pPr>
            <w:r>
              <w:rPr>
                <w:rFonts w:ascii="Times New Roman" w:hAnsi="Times New Roman" w:cs="Times New Roman"/>
                <w:sz w:val="20"/>
              </w:rPr>
              <w:t>13,6</w:t>
            </w:r>
          </w:p>
        </w:tc>
        <w:tc>
          <w:tcPr>
            <w:tcW w:w="1276" w:type="dxa"/>
            <w:vAlign w:val="center"/>
          </w:tcPr>
          <w:p w:rsidR="0038683B" w:rsidRDefault="00FC256E" w:rsidP="007338FC">
            <w:pPr>
              <w:jc w:val="center"/>
              <w:rPr>
                <w:rFonts w:ascii="Times New Roman" w:hAnsi="Times New Roman" w:cs="Times New Roman"/>
                <w:sz w:val="20"/>
              </w:rPr>
            </w:pPr>
            <w:r>
              <w:rPr>
                <w:rFonts w:ascii="Times New Roman" w:hAnsi="Times New Roman" w:cs="Times New Roman"/>
                <w:sz w:val="20"/>
              </w:rPr>
              <w:t>6</w:t>
            </w:r>
          </w:p>
        </w:tc>
        <w:tc>
          <w:tcPr>
            <w:tcW w:w="1323" w:type="dxa"/>
            <w:vAlign w:val="center"/>
          </w:tcPr>
          <w:p w:rsidR="0038683B" w:rsidRDefault="00FC256E" w:rsidP="007338FC">
            <w:pPr>
              <w:jc w:val="center"/>
              <w:rPr>
                <w:rFonts w:ascii="Times New Roman" w:hAnsi="Times New Roman" w:cs="Times New Roman"/>
                <w:sz w:val="20"/>
              </w:rPr>
            </w:pPr>
            <w:r>
              <w:rPr>
                <w:rFonts w:ascii="Times New Roman" w:hAnsi="Times New Roman" w:cs="Times New Roman"/>
                <w:sz w:val="20"/>
              </w:rPr>
              <w:t>7,0</w:t>
            </w:r>
          </w:p>
        </w:tc>
      </w:tr>
      <w:tr w:rsidR="00EE7989" w:rsidRPr="00B429FB" w:rsidTr="00EE7989">
        <w:trPr>
          <w:trHeight w:val="28"/>
        </w:trPr>
        <w:tc>
          <w:tcPr>
            <w:tcW w:w="3085" w:type="dxa"/>
          </w:tcPr>
          <w:p w:rsidR="0038683B" w:rsidRDefault="0038683B" w:rsidP="007338FC">
            <w:pPr>
              <w:ind w:firstLine="313"/>
              <w:jc w:val="both"/>
              <w:rPr>
                <w:rFonts w:ascii="Times New Roman" w:hAnsi="Times New Roman" w:cs="Times New Roman"/>
                <w:sz w:val="20"/>
              </w:rPr>
            </w:pPr>
            <w:r>
              <w:rPr>
                <w:rFonts w:ascii="Times New Roman" w:hAnsi="Times New Roman" w:cs="Times New Roman"/>
                <w:sz w:val="20"/>
              </w:rPr>
              <w:t>BKİ 23’den büyük</w:t>
            </w:r>
          </w:p>
        </w:tc>
        <w:tc>
          <w:tcPr>
            <w:tcW w:w="1701" w:type="dxa"/>
            <w:vAlign w:val="center"/>
          </w:tcPr>
          <w:p w:rsidR="0038683B" w:rsidRPr="00B429FB" w:rsidRDefault="001B243E" w:rsidP="007338FC">
            <w:pPr>
              <w:jc w:val="center"/>
              <w:rPr>
                <w:rFonts w:ascii="Times New Roman" w:hAnsi="Times New Roman" w:cs="Times New Roman"/>
                <w:sz w:val="20"/>
              </w:rPr>
            </w:pPr>
            <w:r>
              <w:rPr>
                <w:rFonts w:ascii="Times New Roman" w:hAnsi="Times New Roman" w:cs="Times New Roman"/>
                <w:sz w:val="20"/>
              </w:rPr>
              <w:t>69</w:t>
            </w:r>
          </w:p>
        </w:tc>
        <w:tc>
          <w:tcPr>
            <w:tcW w:w="1559" w:type="dxa"/>
            <w:vAlign w:val="center"/>
          </w:tcPr>
          <w:p w:rsidR="0038683B" w:rsidRPr="00B429FB" w:rsidRDefault="001B243E" w:rsidP="007338FC">
            <w:pPr>
              <w:jc w:val="center"/>
              <w:rPr>
                <w:rFonts w:ascii="Times New Roman" w:hAnsi="Times New Roman" w:cs="Times New Roman"/>
                <w:sz w:val="20"/>
              </w:rPr>
            </w:pPr>
            <w:r>
              <w:rPr>
                <w:rFonts w:ascii="Times New Roman" w:hAnsi="Times New Roman" w:cs="Times New Roman"/>
                <w:sz w:val="20"/>
              </w:rPr>
              <w:t>78,4</w:t>
            </w:r>
          </w:p>
        </w:tc>
        <w:tc>
          <w:tcPr>
            <w:tcW w:w="1276" w:type="dxa"/>
            <w:vAlign w:val="center"/>
          </w:tcPr>
          <w:p w:rsidR="0038683B" w:rsidRDefault="00FC256E" w:rsidP="007338FC">
            <w:pPr>
              <w:jc w:val="center"/>
              <w:rPr>
                <w:rFonts w:ascii="Times New Roman" w:hAnsi="Times New Roman" w:cs="Times New Roman"/>
                <w:sz w:val="20"/>
              </w:rPr>
            </w:pPr>
            <w:r>
              <w:rPr>
                <w:rFonts w:ascii="Times New Roman" w:hAnsi="Times New Roman" w:cs="Times New Roman"/>
                <w:sz w:val="20"/>
              </w:rPr>
              <w:t>56</w:t>
            </w:r>
          </w:p>
        </w:tc>
        <w:tc>
          <w:tcPr>
            <w:tcW w:w="1323" w:type="dxa"/>
            <w:vAlign w:val="center"/>
          </w:tcPr>
          <w:p w:rsidR="0038683B" w:rsidRDefault="00FC256E" w:rsidP="007338FC">
            <w:pPr>
              <w:jc w:val="center"/>
              <w:rPr>
                <w:rFonts w:ascii="Times New Roman" w:hAnsi="Times New Roman" w:cs="Times New Roman"/>
                <w:sz w:val="20"/>
              </w:rPr>
            </w:pPr>
            <w:r>
              <w:rPr>
                <w:rFonts w:ascii="Times New Roman" w:hAnsi="Times New Roman" w:cs="Times New Roman"/>
                <w:sz w:val="20"/>
              </w:rPr>
              <w:t>65</w:t>
            </w:r>
            <w:r w:rsidR="004305AC">
              <w:rPr>
                <w:rFonts w:ascii="Times New Roman" w:hAnsi="Times New Roman" w:cs="Times New Roman"/>
                <w:sz w:val="20"/>
              </w:rPr>
              <w:t>,</w:t>
            </w:r>
            <w:r>
              <w:rPr>
                <w:rFonts w:ascii="Times New Roman" w:hAnsi="Times New Roman" w:cs="Times New Roman"/>
                <w:sz w:val="20"/>
              </w:rPr>
              <w:t>9</w:t>
            </w:r>
          </w:p>
        </w:tc>
      </w:tr>
    </w:tbl>
    <w:p w:rsidR="0006016D" w:rsidRDefault="001355E4" w:rsidP="007338FC">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MNA-SF </w:t>
      </w:r>
      <w:r w:rsidR="00C705A9">
        <w:rPr>
          <w:rFonts w:ascii="Times New Roman" w:hAnsi="Times New Roman" w:cs="Times New Roman"/>
          <w:sz w:val="24"/>
        </w:rPr>
        <w:t>s</w:t>
      </w:r>
      <w:r w:rsidR="00273EE7">
        <w:rPr>
          <w:rFonts w:ascii="Times New Roman" w:hAnsi="Times New Roman" w:cs="Times New Roman"/>
          <w:sz w:val="24"/>
        </w:rPr>
        <w:t>onuçlarının yer aldığı Tablo 7</w:t>
      </w:r>
      <w:r w:rsidR="00C705A9">
        <w:rPr>
          <w:rFonts w:ascii="Times New Roman" w:hAnsi="Times New Roman" w:cs="Times New Roman"/>
          <w:sz w:val="24"/>
        </w:rPr>
        <w:t xml:space="preserve"> incelendiğinde; oransal olarak kadın katılımcıların erkek katılımcılara göre daha fazla kilo kaybı yaşadıkları, son üç ay içinde psikolojik veya akut rahatsızlığa yakalandıkları, şiddetli demans yaşadıkları ve </w:t>
      </w:r>
      <w:r w:rsidR="00DE2A9C">
        <w:rPr>
          <w:rFonts w:ascii="Times New Roman" w:hAnsi="Times New Roman" w:cs="Times New Roman"/>
          <w:sz w:val="24"/>
        </w:rPr>
        <w:t xml:space="preserve">BKİ’lerinin </w:t>
      </w:r>
      <w:r w:rsidR="00C705A9">
        <w:rPr>
          <w:rFonts w:ascii="Times New Roman" w:hAnsi="Times New Roman" w:cs="Times New Roman"/>
          <w:sz w:val="24"/>
        </w:rPr>
        <w:t xml:space="preserve">daha yüksek olduğu görülmektedir. Erkek katılımcılarda ise, kadın katılımcılara göre oransal olarak </w:t>
      </w:r>
      <w:r w:rsidR="005133D1">
        <w:rPr>
          <w:rFonts w:ascii="Times New Roman" w:hAnsi="Times New Roman" w:cs="Times New Roman"/>
          <w:sz w:val="24"/>
        </w:rPr>
        <w:t>hafif iştah kaybı yüksektir.</w:t>
      </w:r>
    </w:p>
    <w:p w:rsidR="00EE7989" w:rsidRDefault="00EE7989" w:rsidP="00EE7989">
      <w:pPr>
        <w:spacing w:before="240" w:after="240" w:line="360" w:lineRule="auto"/>
        <w:jc w:val="both"/>
        <w:rPr>
          <w:rFonts w:ascii="Times New Roman" w:hAnsi="Times New Roman" w:cs="Times New Roman"/>
          <w:sz w:val="24"/>
        </w:rPr>
      </w:pPr>
    </w:p>
    <w:p w:rsidR="005133D1" w:rsidRDefault="005133D1" w:rsidP="007338FC">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lastRenderedPageBreak/>
        <w:t>Araştırmaya katılanların MNA-SF tarama testi skorları, aşağıdaki Ta</w:t>
      </w:r>
      <w:r w:rsidR="00273EE7">
        <w:rPr>
          <w:rFonts w:ascii="Times New Roman" w:hAnsi="Times New Roman" w:cs="Times New Roman"/>
          <w:sz w:val="24"/>
        </w:rPr>
        <w:t>blo 8</w:t>
      </w:r>
      <w:r>
        <w:rPr>
          <w:rFonts w:ascii="Times New Roman" w:hAnsi="Times New Roman" w:cs="Times New Roman"/>
          <w:sz w:val="24"/>
        </w:rPr>
        <w:t>’de sunulmuştur.</w:t>
      </w:r>
    </w:p>
    <w:p w:rsidR="00463E64" w:rsidRDefault="003641FE" w:rsidP="007338FC">
      <w:pPr>
        <w:pStyle w:val="ResimYazs"/>
        <w:spacing w:before="240" w:after="240" w:line="360" w:lineRule="auto"/>
        <w:rPr>
          <w:rFonts w:ascii="Times New Roman" w:hAnsi="Times New Roman" w:cs="Times New Roman"/>
          <w:sz w:val="24"/>
        </w:rPr>
      </w:pPr>
      <w:bookmarkStart w:id="67" w:name="_Toc8151769"/>
      <w:r w:rsidRPr="007338FC">
        <w:rPr>
          <w:rFonts w:ascii="Times New Roman" w:hAnsi="Times New Roman" w:cs="Times New Roman"/>
          <w:b/>
          <w:i w:val="0"/>
          <w:color w:val="auto"/>
          <w:sz w:val="24"/>
        </w:rPr>
        <w:t xml:space="preserve">Tablo </w:t>
      </w:r>
      <w:r w:rsidR="007338FC" w:rsidRPr="007338FC">
        <w:rPr>
          <w:rFonts w:ascii="Times New Roman" w:hAnsi="Times New Roman" w:cs="Times New Roman"/>
          <w:b/>
          <w:i w:val="0"/>
          <w:color w:val="auto"/>
          <w:sz w:val="24"/>
        </w:rPr>
        <w:t>8</w:t>
      </w:r>
      <w:r w:rsidR="006A1D14">
        <w:rPr>
          <w:rFonts w:ascii="Times New Roman" w:hAnsi="Times New Roman" w:cs="Times New Roman"/>
          <w:i w:val="0"/>
          <w:color w:val="auto"/>
          <w:sz w:val="24"/>
        </w:rPr>
        <w:t>.</w:t>
      </w:r>
      <w:r w:rsidRPr="003641FE">
        <w:rPr>
          <w:rFonts w:ascii="Times New Roman" w:hAnsi="Times New Roman" w:cs="Times New Roman"/>
          <w:i w:val="0"/>
          <w:color w:val="auto"/>
          <w:sz w:val="24"/>
        </w:rPr>
        <w:t xml:space="preserve">Katılımcıların </w:t>
      </w:r>
      <w:r w:rsidR="001355E4">
        <w:rPr>
          <w:rFonts w:ascii="Times New Roman" w:hAnsi="Times New Roman" w:cs="Times New Roman"/>
          <w:i w:val="0"/>
          <w:color w:val="auto"/>
          <w:sz w:val="24"/>
        </w:rPr>
        <w:t xml:space="preserve">MNA-SF </w:t>
      </w:r>
      <w:r w:rsidRPr="003641FE">
        <w:rPr>
          <w:rFonts w:ascii="Times New Roman" w:hAnsi="Times New Roman" w:cs="Times New Roman"/>
          <w:i w:val="0"/>
          <w:color w:val="auto"/>
          <w:sz w:val="24"/>
        </w:rPr>
        <w:t>testi skorları</w:t>
      </w:r>
      <w:bookmarkEnd w:id="67"/>
    </w:p>
    <w:tbl>
      <w:tblPr>
        <w:tblStyle w:val="TabloKlavuzu"/>
        <w:tblW w:w="9021" w:type="dxa"/>
        <w:tblBorders>
          <w:left w:val="none" w:sz="0" w:space="0" w:color="auto"/>
          <w:right w:val="none" w:sz="0" w:space="0" w:color="auto"/>
          <w:insideH w:val="none" w:sz="0" w:space="0" w:color="auto"/>
          <w:insideV w:val="none" w:sz="0" w:space="0" w:color="auto"/>
        </w:tblBorders>
        <w:tblLook w:val="04A0"/>
      </w:tblPr>
      <w:tblGrid>
        <w:gridCol w:w="3383"/>
        <w:gridCol w:w="1502"/>
        <w:gridCol w:w="1317"/>
        <w:gridCol w:w="1502"/>
        <w:gridCol w:w="1317"/>
      </w:tblGrid>
      <w:tr w:rsidR="00603CEC" w:rsidRPr="00B429FB" w:rsidTr="00EE7989">
        <w:trPr>
          <w:trHeight w:val="32"/>
        </w:trPr>
        <w:tc>
          <w:tcPr>
            <w:tcW w:w="3383" w:type="dxa"/>
            <w:vMerge w:val="restart"/>
            <w:tcBorders>
              <w:top w:val="single" w:sz="4" w:space="0" w:color="auto"/>
            </w:tcBorders>
            <w:vAlign w:val="center"/>
          </w:tcPr>
          <w:p w:rsidR="00603CEC" w:rsidRPr="00F6334D" w:rsidRDefault="00EC08F3" w:rsidP="00EE7989">
            <w:pPr>
              <w:rPr>
                <w:rFonts w:ascii="Times New Roman" w:hAnsi="Times New Roman" w:cs="Times New Roman"/>
                <w:b/>
                <w:sz w:val="20"/>
              </w:rPr>
            </w:pPr>
            <w:r w:rsidRPr="00F6334D">
              <w:rPr>
                <w:rFonts w:ascii="Times New Roman" w:hAnsi="Times New Roman" w:cs="Times New Roman"/>
                <w:b/>
                <w:sz w:val="20"/>
              </w:rPr>
              <w:t>MNA</w:t>
            </w:r>
            <w:r w:rsidR="00E131B0" w:rsidRPr="00F6334D">
              <w:rPr>
                <w:rFonts w:ascii="Times New Roman" w:hAnsi="Times New Roman" w:cs="Times New Roman"/>
                <w:b/>
                <w:sz w:val="20"/>
              </w:rPr>
              <w:t>-SF</w:t>
            </w:r>
            <w:r w:rsidR="00603CEC" w:rsidRPr="00F6334D">
              <w:rPr>
                <w:rFonts w:ascii="Times New Roman" w:hAnsi="Times New Roman" w:cs="Times New Roman"/>
                <w:b/>
                <w:sz w:val="20"/>
              </w:rPr>
              <w:t xml:space="preserve"> Tarama Test Skoru</w:t>
            </w:r>
          </w:p>
        </w:tc>
        <w:tc>
          <w:tcPr>
            <w:tcW w:w="2819" w:type="dxa"/>
            <w:gridSpan w:val="2"/>
            <w:tcBorders>
              <w:top w:val="single" w:sz="4" w:space="0" w:color="auto"/>
              <w:bottom w:val="single" w:sz="4" w:space="0" w:color="auto"/>
            </w:tcBorders>
            <w:vAlign w:val="center"/>
          </w:tcPr>
          <w:p w:rsidR="00603CEC" w:rsidRPr="00F6334D" w:rsidRDefault="00603CEC" w:rsidP="00EE7989">
            <w:pPr>
              <w:jc w:val="center"/>
              <w:rPr>
                <w:rFonts w:ascii="Times New Roman" w:hAnsi="Times New Roman" w:cs="Times New Roman"/>
                <w:b/>
                <w:sz w:val="20"/>
              </w:rPr>
            </w:pPr>
            <w:r w:rsidRPr="00F6334D">
              <w:rPr>
                <w:rFonts w:ascii="Times New Roman" w:hAnsi="Times New Roman" w:cs="Times New Roman"/>
                <w:b/>
                <w:sz w:val="20"/>
              </w:rPr>
              <w:t>Kadın (n=88)</w:t>
            </w:r>
          </w:p>
        </w:tc>
        <w:tc>
          <w:tcPr>
            <w:tcW w:w="2819" w:type="dxa"/>
            <w:gridSpan w:val="2"/>
            <w:tcBorders>
              <w:top w:val="single" w:sz="4" w:space="0" w:color="auto"/>
              <w:bottom w:val="single" w:sz="4" w:space="0" w:color="auto"/>
            </w:tcBorders>
            <w:vAlign w:val="center"/>
          </w:tcPr>
          <w:p w:rsidR="00603CEC" w:rsidRPr="00F6334D" w:rsidRDefault="00603CEC" w:rsidP="00EE7989">
            <w:pPr>
              <w:jc w:val="center"/>
              <w:rPr>
                <w:rFonts w:ascii="Times New Roman" w:hAnsi="Times New Roman" w:cs="Times New Roman"/>
                <w:b/>
                <w:sz w:val="20"/>
              </w:rPr>
            </w:pPr>
            <w:r w:rsidRPr="00F6334D">
              <w:rPr>
                <w:rFonts w:ascii="Times New Roman" w:hAnsi="Times New Roman" w:cs="Times New Roman"/>
                <w:b/>
                <w:sz w:val="20"/>
              </w:rPr>
              <w:t>Erkek (n=85)</w:t>
            </w:r>
          </w:p>
        </w:tc>
      </w:tr>
      <w:tr w:rsidR="00603CEC" w:rsidRPr="00B429FB" w:rsidTr="00EE7989">
        <w:trPr>
          <w:trHeight w:val="32"/>
        </w:trPr>
        <w:tc>
          <w:tcPr>
            <w:tcW w:w="3383" w:type="dxa"/>
            <w:vMerge/>
            <w:tcBorders>
              <w:bottom w:val="single" w:sz="4" w:space="0" w:color="auto"/>
            </w:tcBorders>
          </w:tcPr>
          <w:p w:rsidR="00603CEC" w:rsidRPr="00F6334D" w:rsidRDefault="00603CEC" w:rsidP="00EE7989">
            <w:pPr>
              <w:jc w:val="both"/>
              <w:rPr>
                <w:rFonts w:ascii="Times New Roman" w:hAnsi="Times New Roman" w:cs="Times New Roman"/>
                <w:b/>
                <w:sz w:val="20"/>
              </w:rPr>
            </w:pPr>
          </w:p>
        </w:tc>
        <w:tc>
          <w:tcPr>
            <w:tcW w:w="1502" w:type="dxa"/>
            <w:tcBorders>
              <w:top w:val="single" w:sz="4" w:space="0" w:color="auto"/>
              <w:bottom w:val="single" w:sz="4" w:space="0" w:color="auto"/>
            </w:tcBorders>
            <w:vAlign w:val="center"/>
          </w:tcPr>
          <w:p w:rsidR="00603CEC" w:rsidRPr="00F6334D" w:rsidRDefault="00603CEC" w:rsidP="00EE7989">
            <w:pPr>
              <w:jc w:val="center"/>
              <w:rPr>
                <w:rFonts w:ascii="Times New Roman" w:hAnsi="Times New Roman" w:cs="Times New Roman"/>
                <w:b/>
                <w:sz w:val="20"/>
              </w:rPr>
            </w:pPr>
            <w:r w:rsidRPr="00F6334D">
              <w:rPr>
                <w:rFonts w:ascii="Times New Roman" w:hAnsi="Times New Roman" w:cs="Times New Roman"/>
                <w:b/>
                <w:sz w:val="20"/>
              </w:rPr>
              <w:t>N</w:t>
            </w:r>
          </w:p>
        </w:tc>
        <w:tc>
          <w:tcPr>
            <w:tcW w:w="1317" w:type="dxa"/>
            <w:tcBorders>
              <w:top w:val="single" w:sz="4" w:space="0" w:color="auto"/>
              <w:bottom w:val="single" w:sz="4" w:space="0" w:color="auto"/>
            </w:tcBorders>
            <w:vAlign w:val="center"/>
          </w:tcPr>
          <w:p w:rsidR="00603CEC" w:rsidRPr="00F6334D" w:rsidRDefault="00603CEC" w:rsidP="00EE7989">
            <w:pPr>
              <w:jc w:val="center"/>
              <w:rPr>
                <w:rFonts w:ascii="Times New Roman" w:hAnsi="Times New Roman" w:cs="Times New Roman"/>
                <w:b/>
                <w:sz w:val="20"/>
              </w:rPr>
            </w:pPr>
            <w:r w:rsidRPr="00F6334D">
              <w:rPr>
                <w:rFonts w:ascii="Times New Roman" w:hAnsi="Times New Roman" w:cs="Times New Roman"/>
                <w:b/>
                <w:sz w:val="20"/>
              </w:rPr>
              <w:t>%</w:t>
            </w:r>
          </w:p>
        </w:tc>
        <w:tc>
          <w:tcPr>
            <w:tcW w:w="1502" w:type="dxa"/>
            <w:tcBorders>
              <w:top w:val="single" w:sz="4" w:space="0" w:color="auto"/>
              <w:bottom w:val="single" w:sz="4" w:space="0" w:color="auto"/>
            </w:tcBorders>
            <w:vAlign w:val="center"/>
          </w:tcPr>
          <w:p w:rsidR="00603CEC" w:rsidRPr="00F6334D" w:rsidRDefault="00603CEC" w:rsidP="00EE7989">
            <w:pPr>
              <w:jc w:val="center"/>
              <w:rPr>
                <w:rFonts w:ascii="Times New Roman" w:hAnsi="Times New Roman" w:cs="Times New Roman"/>
                <w:b/>
                <w:sz w:val="20"/>
              </w:rPr>
            </w:pPr>
            <w:r w:rsidRPr="00F6334D">
              <w:rPr>
                <w:rFonts w:ascii="Times New Roman" w:hAnsi="Times New Roman" w:cs="Times New Roman"/>
                <w:b/>
                <w:sz w:val="20"/>
              </w:rPr>
              <w:t>N</w:t>
            </w:r>
          </w:p>
        </w:tc>
        <w:tc>
          <w:tcPr>
            <w:tcW w:w="1317" w:type="dxa"/>
            <w:tcBorders>
              <w:top w:val="single" w:sz="4" w:space="0" w:color="auto"/>
              <w:bottom w:val="single" w:sz="4" w:space="0" w:color="auto"/>
            </w:tcBorders>
            <w:vAlign w:val="center"/>
          </w:tcPr>
          <w:p w:rsidR="00603CEC" w:rsidRPr="00F6334D" w:rsidRDefault="00603CEC" w:rsidP="00EE7989">
            <w:pPr>
              <w:jc w:val="center"/>
              <w:rPr>
                <w:rFonts w:ascii="Times New Roman" w:hAnsi="Times New Roman" w:cs="Times New Roman"/>
                <w:b/>
                <w:sz w:val="20"/>
              </w:rPr>
            </w:pPr>
            <w:r w:rsidRPr="00F6334D">
              <w:rPr>
                <w:rFonts w:ascii="Times New Roman" w:hAnsi="Times New Roman" w:cs="Times New Roman"/>
                <w:b/>
                <w:sz w:val="20"/>
              </w:rPr>
              <w:t>%</w:t>
            </w:r>
          </w:p>
        </w:tc>
      </w:tr>
      <w:tr w:rsidR="00463E64" w:rsidRPr="00B429FB" w:rsidTr="00EE7989">
        <w:trPr>
          <w:trHeight w:val="32"/>
        </w:trPr>
        <w:tc>
          <w:tcPr>
            <w:tcW w:w="3383" w:type="dxa"/>
            <w:tcBorders>
              <w:top w:val="single" w:sz="4" w:space="0" w:color="auto"/>
              <w:bottom w:val="nil"/>
            </w:tcBorders>
          </w:tcPr>
          <w:p w:rsidR="00463E64" w:rsidRPr="00463E64" w:rsidRDefault="00463E64" w:rsidP="00EE7989">
            <w:pPr>
              <w:jc w:val="both"/>
              <w:rPr>
                <w:rFonts w:ascii="Times New Roman" w:hAnsi="Times New Roman" w:cs="Times New Roman"/>
                <w:sz w:val="20"/>
              </w:rPr>
            </w:pPr>
            <w:r w:rsidRPr="00E131B0">
              <w:rPr>
                <w:rFonts w:ascii="Times New Roman" w:hAnsi="Times New Roman" w:cs="Times New Roman"/>
                <w:sz w:val="20"/>
              </w:rPr>
              <w:t>12 puan ve üzeri</w:t>
            </w:r>
            <w:r w:rsidRPr="00463E64">
              <w:rPr>
                <w:rFonts w:ascii="Times New Roman" w:hAnsi="Times New Roman" w:cs="Times New Roman"/>
                <w:sz w:val="20"/>
              </w:rPr>
              <w:t xml:space="preserve"> (Malnütrisyon riski yok, durum saptamasına gerek yok)</w:t>
            </w:r>
          </w:p>
        </w:tc>
        <w:tc>
          <w:tcPr>
            <w:tcW w:w="1502" w:type="dxa"/>
            <w:tcBorders>
              <w:top w:val="single" w:sz="4" w:space="0" w:color="auto"/>
              <w:bottom w:val="nil"/>
            </w:tcBorders>
            <w:vAlign w:val="center"/>
          </w:tcPr>
          <w:p w:rsidR="00463E64" w:rsidRPr="00B429FB" w:rsidRDefault="00463E64" w:rsidP="00EE7989">
            <w:pPr>
              <w:jc w:val="center"/>
              <w:rPr>
                <w:rFonts w:ascii="Times New Roman" w:hAnsi="Times New Roman" w:cs="Times New Roman"/>
                <w:sz w:val="20"/>
              </w:rPr>
            </w:pPr>
            <w:r>
              <w:rPr>
                <w:rFonts w:ascii="Times New Roman" w:hAnsi="Times New Roman" w:cs="Times New Roman"/>
                <w:sz w:val="20"/>
              </w:rPr>
              <w:t>3</w:t>
            </w:r>
            <w:r w:rsidR="00C2144A">
              <w:rPr>
                <w:rFonts w:ascii="Times New Roman" w:hAnsi="Times New Roman" w:cs="Times New Roman"/>
                <w:sz w:val="20"/>
              </w:rPr>
              <w:t>3</w:t>
            </w:r>
          </w:p>
        </w:tc>
        <w:tc>
          <w:tcPr>
            <w:tcW w:w="1317" w:type="dxa"/>
            <w:tcBorders>
              <w:top w:val="single" w:sz="4" w:space="0" w:color="auto"/>
              <w:bottom w:val="nil"/>
            </w:tcBorders>
            <w:vAlign w:val="center"/>
          </w:tcPr>
          <w:p w:rsidR="00463E64" w:rsidRPr="00B429FB" w:rsidRDefault="00463E64" w:rsidP="00EE7989">
            <w:pPr>
              <w:jc w:val="center"/>
              <w:rPr>
                <w:rFonts w:ascii="Times New Roman" w:hAnsi="Times New Roman" w:cs="Times New Roman"/>
                <w:sz w:val="20"/>
              </w:rPr>
            </w:pPr>
            <w:r>
              <w:rPr>
                <w:rFonts w:ascii="Times New Roman" w:hAnsi="Times New Roman" w:cs="Times New Roman"/>
                <w:sz w:val="20"/>
              </w:rPr>
              <w:t>3</w:t>
            </w:r>
            <w:r w:rsidR="00C2144A">
              <w:rPr>
                <w:rFonts w:ascii="Times New Roman" w:hAnsi="Times New Roman" w:cs="Times New Roman"/>
                <w:sz w:val="20"/>
              </w:rPr>
              <w:t>7,5</w:t>
            </w:r>
          </w:p>
        </w:tc>
        <w:tc>
          <w:tcPr>
            <w:tcW w:w="1502" w:type="dxa"/>
            <w:tcBorders>
              <w:top w:val="single" w:sz="4" w:space="0" w:color="auto"/>
              <w:bottom w:val="nil"/>
            </w:tcBorders>
            <w:vAlign w:val="center"/>
          </w:tcPr>
          <w:p w:rsidR="00463E64" w:rsidRPr="00B429FB" w:rsidRDefault="00C2144A" w:rsidP="00EE7989">
            <w:pPr>
              <w:jc w:val="center"/>
              <w:rPr>
                <w:rFonts w:ascii="Times New Roman" w:hAnsi="Times New Roman" w:cs="Times New Roman"/>
                <w:sz w:val="20"/>
              </w:rPr>
            </w:pPr>
            <w:r>
              <w:rPr>
                <w:rFonts w:ascii="Times New Roman" w:hAnsi="Times New Roman" w:cs="Times New Roman"/>
                <w:sz w:val="20"/>
              </w:rPr>
              <w:t>37</w:t>
            </w:r>
          </w:p>
        </w:tc>
        <w:tc>
          <w:tcPr>
            <w:tcW w:w="1317" w:type="dxa"/>
            <w:tcBorders>
              <w:top w:val="single" w:sz="4" w:space="0" w:color="auto"/>
              <w:bottom w:val="nil"/>
            </w:tcBorders>
            <w:vAlign w:val="center"/>
          </w:tcPr>
          <w:p w:rsidR="00463E64" w:rsidRPr="00B429FB" w:rsidRDefault="00C2144A" w:rsidP="00EE7989">
            <w:pPr>
              <w:jc w:val="center"/>
              <w:rPr>
                <w:rFonts w:ascii="Times New Roman" w:hAnsi="Times New Roman" w:cs="Times New Roman"/>
                <w:sz w:val="20"/>
              </w:rPr>
            </w:pPr>
            <w:r>
              <w:rPr>
                <w:rFonts w:ascii="Times New Roman" w:hAnsi="Times New Roman" w:cs="Times New Roman"/>
                <w:sz w:val="20"/>
              </w:rPr>
              <w:t>43,5</w:t>
            </w:r>
          </w:p>
        </w:tc>
      </w:tr>
      <w:tr w:rsidR="00463E64" w:rsidRPr="00B429FB" w:rsidTr="00EE7989">
        <w:trPr>
          <w:trHeight w:val="32"/>
        </w:trPr>
        <w:tc>
          <w:tcPr>
            <w:tcW w:w="3383" w:type="dxa"/>
            <w:tcBorders>
              <w:top w:val="nil"/>
              <w:bottom w:val="single" w:sz="4" w:space="0" w:color="auto"/>
            </w:tcBorders>
          </w:tcPr>
          <w:p w:rsidR="00463E64" w:rsidRPr="00463E64" w:rsidRDefault="00463E64" w:rsidP="00EE7989">
            <w:pPr>
              <w:jc w:val="both"/>
              <w:rPr>
                <w:rFonts w:ascii="Times New Roman" w:hAnsi="Times New Roman" w:cs="Times New Roman"/>
                <w:sz w:val="20"/>
              </w:rPr>
            </w:pPr>
            <w:r w:rsidRPr="00E131B0">
              <w:rPr>
                <w:rFonts w:ascii="Times New Roman" w:hAnsi="Times New Roman" w:cs="Times New Roman"/>
                <w:sz w:val="20"/>
              </w:rPr>
              <w:t>11 puan ve altı</w:t>
            </w:r>
            <w:r>
              <w:rPr>
                <w:rFonts w:ascii="Times New Roman" w:hAnsi="Times New Roman" w:cs="Times New Roman"/>
                <w:sz w:val="20"/>
              </w:rPr>
              <w:t>(Malnütrisyon olasılığı, durum saptamasına devam)</w:t>
            </w:r>
          </w:p>
        </w:tc>
        <w:tc>
          <w:tcPr>
            <w:tcW w:w="1502" w:type="dxa"/>
            <w:tcBorders>
              <w:top w:val="nil"/>
              <w:bottom w:val="single" w:sz="4" w:space="0" w:color="auto"/>
            </w:tcBorders>
            <w:vAlign w:val="center"/>
          </w:tcPr>
          <w:p w:rsidR="00463E64" w:rsidRPr="00B429FB" w:rsidRDefault="00FC256E" w:rsidP="00EE7989">
            <w:pPr>
              <w:jc w:val="center"/>
              <w:rPr>
                <w:rFonts w:ascii="Times New Roman" w:hAnsi="Times New Roman" w:cs="Times New Roman"/>
                <w:sz w:val="20"/>
              </w:rPr>
            </w:pPr>
            <w:r>
              <w:rPr>
                <w:rFonts w:ascii="Times New Roman" w:hAnsi="Times New Roman" w:cs="Times New Roman"/>
                <w:sz w:val="20"/>
              </w:rPr>
              <w:t>5</w:t>
            </w:r>
            <w:r w:rsidR="00C2144A">
              <w:rPr>
                <w:rFonts w:ascii="Times New Roman" w:hAnsi="Times New Roman" w:cs="Times New Roman"/>
                <w:sz w:val="20"/>
              </w:rPr>
              <w:t>5</w:t>
            </w:r>
          </w:p>
        </w:tc>
        <w:tc>
          <w:tcPr>
            <w:tcW w:w="1317" w:type="dxa"/>
            <w:tcBorders>
              <w:top w:val="nil"/>
              <w:bottom w:val="single" w:sz="4" w:space="0" w:color="auto"/>
            </w:tcBorders>
            <w:vAlign w:val="center"/>
          </w:tcPr>
          <w:p w:rsidR="00463E64" w:rsidRPr="00B429FB" w:rsidRDefault="00FC256E" w:rsidP="00EE7989">
            <w:pPr>
              <w:jc w:val="center"/>
              <w:rPr>
                <w:rFonts w:ascii="Times New Roman" w:hAnsi="Times New Roman" w:cs="Times New Roman"/>
                <w:sz w:val="20"/>
              </w:rPr>
            </w:pPr>
            <w:r>
              <w:rPr>
                <w:rFonts w:ascii="Times New Roman" w:hAnsi="Times New Roman" w:cs="Times New Roman"/>
                <w:sz w:val="20"/>
              </w:rPr>
              <w:t>6</w:t>
            </w:r>
            <w:r w:rsidR="00C2144A">
              <w:rPr>
                <w:rFonts w:ascii="Times New Roman" w:hAnsi="Times New Roman" w:cs="Times New Roman"/>
                <w:sz w:val="20"/>
              </w:rPr>
              <w:t>2,5</w:t>
            </w:r>
          </w:p>
        </w:tc>
        <w:tc>
          <w:tcPr>
            <w:tcW w:w="1502" w:type="dxa"/>
            <w:tcBorders>
              <w:top w:val="nil"/>
              <w:bottom w:val="single" w:sz="4" w:space="0" w:color="auto"/>
            </w:tcBorders>
            <w:vAlign w:val="center"/>
          </w:tcPr>
          <w:p w:rsidR="00463E64" w:rsidRPr="00B429FB" w:rsidRDefault="00C2144A" w:rsidP="00EE7989">
            <w:pPr>
              <w:jc w:val="center"/>
              <w:rPr>
                <w:rFonts w:ascii="Times New Roman" w:hAnsi="Times New Roman" w:cs="Times New Roman"/>
                <w:sz w:val="20"/>
              </w:rPr>
            </w:pPr>
            <w:r>
              <w:rPr>
                <w:rFonts w:ascii="Times New Roman" w:hAnsi="Times New Roman" w:cs="Times New Roman"/>
                <w:sz w:val="20"/>
              </w:rPr>
              <w:t>48</w:t>
            </w:r>
          </w:p>
        </w:tc>
        <w:tc>
          <w:tcPr>
            <w:tcW w:w="1317" w:type="dxa"/>
            <w:tcBorders>
              <w:top w:val="nil"/>
              <w:bottom w:val="single" w:sz="4" w:space="0" w:color="auto"/>
            </w:tcBorders>
            <w:vAlign w:val="center"/>
          </w:tcPr>
          <w:p w:rsidR="00463E64" w:rsidRPr="00B429FB" w:rsidRDefault="00C2144A" w:rsidP="00EE7989">
            <w:pPr>
              <w:jc w:val="center"/>
              <w:rPr>
                <w:rFonts w:ascii="Times New Roman" w:hAnsi="Times New Roman" w:cs="Times New Roman"/>
                <w:sz w:val="20"/>
              </w:rPr>
            </w:pPr>
            <w:r>
              <w:rPr>
                <w:rFonts w:ascii="Times New Roman" w:hAnsi="Times New Roman" w:cs="Times New Roman"/>
                <w:sz w:val="20"/>
              </w:rPr>
              <w:t>56,5</w:t>
            </w:r>
          </w:p>
        </w:tc>
      </w:tr>
    </w:tbl>
    <w:p w:rsidR="009A3665" w:rsidRPr="00E131B0" w:rsidRDefault="009A3665" w:rsidP="007338FC">
      <w:pPr>
        <w:spacing w:before="120" w:after="120" w:line="240" w:lineRule="auto"/>
        <w:jc w:val="both"/>
        <w:rPr>
          <w:rFonts w:ascii="Times New Roman" w:hAnsi="Times New Roman" w:cs="Times New Roman"/>
          <w:sz w:val="20"/>
          <w:szCs w:val="20"/>
        </w:rPr>
      </w:pPr>
      <w:r w:rsidRPr="00E131B0">
        <w:rPr>
          <w:rFonts w:ascii="Times New Roman" w:hAnsi="Times New Roman" w:cs="Times New Roman"/>
          <w:sz w:val="20"/>
          <w:szCs w:val="20"/>
        </w:rPr>
        <w:t>χ</w:t>
      </w:r>
      <w:r w:rsidRPr="00E131B0">
        <w:rPr>
          <w:rFonts w:ascii="Times New Roman" w:hAnsi="Times New Roman" w:cs="Times New Roman"/>
          <w:sz w:val="20"/>
          <w:szCs w:val="20"/>
          <w:vertAlign w:val="superscript"/>
        </w:rPr>
        <w:t>2</w:t>
      </w:r>
      <w:r w:rsidR="00B44763" w:rsidRPr="00E131B0">
        <w:rPr>
          <w:rFonts w:ascii="Times New Roman" w:hAnsi="Times New Roman" w:cs="Times New Roman"/>
          <w:sz w:val="20"/>
          <w:szCs w:val="20"/>
        </w:rPr>
        <w:t>= 6,295; df=1</w:t>
      </w:r>
      <w:r w:rsidRPr="00E131B0">
        <w:rPr>
          <w:rFonts w:ascii="Times New Roman" w:hAnsi="Times New Roman" w:cs="Times New Roman"/>
          <w:sz w:val="20"/>
          <w:szCs w:val="20"/>
        </w:rPr>
        <w:t>; p=0,012&lt;0,05</w:t>
      </w:r>
    </w:p>
    <w:p w:rsidR="005133D1" w:rsidRDefault="00273EE7" w:rsidP="007338FC">
      <w:pPr>
        <w:spacing w:before="240"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 8</w:t>
      </w:r>
      <w:r w:rsidR="005133D1">
        <w:rPr>
          <w:rFonts w:ascii="Times New Roman" w:hAnsi="Times New Roman" w:cs="Times New Roman"/>
          <w:sz w:val="24"/>
          <w:szCs w:val="24"/>
        </w:rPr>
        <w:t xml:space="preserve">’de yer alan bulgular incelendiğinde; genel olarak kadın katılımcıların, erkek katılımcılara göre malnütrisyon </w:t>
      </w:r>
      <w:r w:rsidR="00F91298">
        <w:rPr>
          <w:rFonts w:ascii="Times New Roman" w:hAnsi="Times New Roman" w:cs="Times New Roman"/>
          <w:sz w:val="24"/>
          <w:szCs w:val="24"/>
        </w:rPr>
        <w:t>olasılıklarının</w:t>
      </w:r>
      <w:r w:rsidR="005133D1">
        <w:rPr>
          <w:rFonts w:ascii="Times New Roman" w:hAnsi="Times New Roman" w:cs="Times New Roman"/>
          <w:sz w:val="24"/>
          <w:szCs w:val="24"/>
        </w:rPr>
        <w:t xml:space="preserve"> yüksek olduğu görülmektedir. </w:t>
      </w:r>
      <w:r w:rsidR="00016BE1">
        <w:rPr>
          <w:rFonts w:ascii="Times New Roman" w:hAnsi="Times New Roman" w:cs="Times New Roman"/>
          <w:sz w:val="24"/>
          <w:szCs w:val="24"/>
        </w:rPr>
        <w:t>Oransal olarak ulaşılan bu bulgu, ista</w:t>
      </w:r>
      <w:r w:rsidR="00F526FF">
        <w:rPr>
          <w:rFonts w:ascii="Times New Roman" w:hAnsi="Times New Roman" w:cs="Times New Roman"/>
          <w:sz w:val="24"/>
          <w:szCs w:val="24"/>
        </w:rPr>
        <w:t>tis</w:t>
      </w:r>
      <w:r w:rsidR="00016BE1">
        <w:rPr>
          <w:rFonts w:ascii="Times New Roman" w:hAnsi="Times New Roman" w:cs="Times New Roman"/>
          <w:sz w:val="24"/>
          <w:szCs w:val="24"/>
        </w:rPr>
        <w:t xml:space="preserve">tiksel olarak da anlamlıdır (p=0,012&lt;0,05). </w:t>
      </w:r>
      <w:r w:rsidR="005133D1">
        <w:rPr>
          <w:rFonts w:ascii="Times New Roman" w:hAnsi="Times New Roman" w:cs="Times New Roman"/>
          <w:sz w:val="24"/>
          <w:szCs w:val="24"/>
        </w:rPr>
        <w:t>Tüm katılımcılar için MNA-SF skorları değerlendirildiğinde; araştırmaya katılanların %5</w:t>
      </w:r>
      <w:r w:rsidR="00C2144A">
        <w:rPr>
          <w:rFonts w:ascii="Times New Roman" w:hAnsi="Times New Roman" w:cs="Times New Roman"/>
          <w:sz w:val="24"/>
          <w:szCs w:val="24"/>
        </w:rPr>
        <w:t>9</w:t>
      </w:r>
      <w:r w:rsidR="005133D1">
        <w:rPr>
          <w:rFonts w:ascii="Times New Roman" w:hAnsi="Times New Roman" w:cs="Times New Roman"/>
          <w:sz w:val="24"/>
          <w:szCs w:val="24"/>
        </w:rPr>
        <w:t>,</w:t>
      </w:r>
      <w:r w:rsidR="00C2144A">
        <w:rPr>
          <w:rFonts w:ascii="Times New Roman" w:hAnsi="Times New Roman" w:cs="Times New Roman"/>
          <w:sz w:val="24"/>
          <w:szCs w:val="24"/>
        </w:rPr>
        <w:t>5’inin</w:t>
      </w:r>
      <w:r w:rsidR="005133D1">
        <w:rPr>
          <w:rFonts w:ascii="Times New Roman" w:hAnsi="Times New Roman" w:cs="Times New Roman"/>
          <w:sz w:val="24"/>
          <w:szCs w:val="24"/>
        </w:rPr>
        <w:t xml:space="preserve"> malnütrisyon </w:t>
      </w:r>
      <w:r w:rsidR="00F32858">
        <w:rPr>
          <w:rFonts w:ascii="Times New Roman" w:hAnsi="Times New Roman" w:cs="Times New Roman"/>
          <w:sz w:val="24"/>
          <w:szCs w:val="24"/>
        </w:rPr>
        <w:t>olasılığına sahip oldukları</w:t>
      </w:r>
      <w:r w:rsidR="005133D1">
        <w:rPr>
          <w:rFonts w:ascii="Times New Roman" w:hAnsi="Times New Roman" w:cs="Times New Roman"/>
          <w:sz w:val="24"/>
          <w:szCs w:val="24"/>
        </w:rPr>
        <w:t xml:space="preserve"> görülmektedir. </w:t>
      </w:r>
      <w:r w:rsidR="00F32858">
        <w:rPr>
          <w:rFonts w:ascii="Times New Roman" w:hAnsi="Times New Roman" w:cs="Times New Roman"/>
          <w:sz w:val="24"/>
          <w:szCs w:val="24"/>
        </w:rPr>
        <w:t>A</w:t>
      </w:r>
      <w:r w:rsidR="00FD7D9F">
        <w:rPr>
          <w:rFonts w:ascii="Times New Roman" w:hAnsi="Times New Roman" w:cs="Times New Roman"/>
          <w:sz w:val="24"/>
          <w:szCs w:val="24"/>
        </w:rPr>
        <w:t>raştırmaya katılan kadınların %37,5’inin ve erkek katılımcıların %4</w:t>
      </w:r>
      <w:r w:rsidR="00C2144A">
        <w:rPr>
          <w:rFonts w:ascii="Times New Roman" w:hAnsi="Times New Roman" w:cs="Times New Roman"/>
          <w:sz w:val="24"/>
          <w:szCs w:val="24"/>
        </w:rPr>
        <w:t>3,5’</w:t>
      </w:r>
      <w:r w:rsidR="00FD7D9F">
        <w:rPr>
          <w:rFonts w:ascii="Times New Roman" w:hAnsi="Times New Roman" w:cs="Times New Roman"/>
          <w:sz w:val="24"/>
          <w:szCs w:val="24"/>
        </w:rPr>
        <w:t xml:space="preserve">inin </w:t>
      </w:r>
      <w:r w:rsidR="00F32858">
        <w:rPr>
          <w:rFonts w:ascii="Times New Roman" w:hAnsi="Times New Roman" w:cs="Times New Roman"/>
          <w:sz w:val="24"/>
          <w:szCs w:val="24"/>
        </w:rPr>
        <w:t>beslenme sorunlarının bulunmadığı, diğer bir ifade ile malnütrisyon olasılıklarının bulunmadığı belirlenmiştir.</w:t>
      </w:r>
    </w:p>
    <w:p w:rsidR="00EE7989" w:rsidRDefault="00FD7D9F" w:rsidP="007338FC">
      <w:pPr>
        <w:spacing w:before="240"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t>MNA-SF tarama testi sonuçlarına göre 55 kadın ve 4</w:t>
      </w:r>
      <w:r w:rsidR="00C2144A">
        <w:rPr>
          <w:rFonts w:ascii="Times New Roman" w:hAnsi="Times New Roman" w:cs="Times New Roman"/>
          <w:sz w:val="24"/>
          <w:szCs w:val="24"/>
        </w:rPr>
        <w:t>8</w:t>
      </w:r>
      <w:r w:rsidR="00730B87">
        <w:rPr>
          <w:rFonts w:ascii="Times New Roman" w:hAnsi="Times New Roman" w:cs="Times New Roman"/>
          <w:sz w:val="24"/>
          <w:szCs w:val="24"/>
        </w:rPr>
        <w:t xml:space="preserve"> erkek katılımcıda malnütrisyon olasılığı bulunduğu belirlenmiştir. Bu katılımcıların</w:t>
      </w:r>
      <w:r w:rsidR="00F32858">
        <w:rPr>
          <w:rFonts w:ascii="Times New Roman" w:hAnsi="Times New Roman" w:cs="Times New Roman"/>
          <w:sz w:val="24"/>
          <w:szCs w:val="24"/>
        </w:rPr>
        <w:t xml:space="preserve"> malnütrisyon riski taşıyıp taşımadıkları veya malnütrisyonlu olup olmadıklarının belirlenmesine yönelik, durum saptamasına devam edilmiştir. Katılımcıların FULL-MNA testi sorularına verdikleri cevapların dağılımı, aşağıdaki</w:t>
      </w:r>
      <w:r w:rsidR="00273EE7">
        <w:rPr>
          <w:rFonts w:ascii="Times New Roman" w:hAnsi="Times New Roman" w:cs="Times New Roman"/>
          <w:sz w:val="24"/>
          <w:szCs w:val="24"/>
        </w:rPr>
        <w:t xml:space="preserve"> Tablo 9</w:t>
      </w:r>
      <w:r w:rsidR="000246BC">
        <w:rPr>
          <w:rFonts w:ascii="Times New Roman" w:hAnsi="Times New Roman" w:cs="Times New Roman"/>
          <w:sz w:val="24"/>
          <w:szCs w:val="24"/>
        </w:rPr>
        <w:t>’da sunulmuştur</w:t>
      </w:r>
      <w:r w:rsidR="00EE7989">
        <w:rPr>
          <w:rFonts w:ascii="Times New Roman" w:hAnsi="Times New Roman" w:cs="Times New Roman"/>
          <w:sz w:val="24"/>
          <w:szCs w:val="24"/>
        </w:rPr>
        <w:br w:type="page"/>
      </w:r>
    </w:p>
    <w:p w:rsidR="003641FE" w:rsidRPr="00162801" w:rsidRDefault="00162801" w:rsidP="00EE7989">
      <w:pPr>
        <w:pStyle w:val="ResimYazs"/>
        <w:spacing w:before="240" w:after="240" w:line="360" w:lineRule="auto"/>
        <w:ind w:left="992" w:hanging="992"/>
        <w:rPr>
          <w:rFonts w:ascii="Times New Roman" w:hAnsi="Times New Roman" w:cs="Times New Roman"/>
          <w:i w:val="0"/>
          <w:color w:val="auto"/>
          <w:sz w:val="24"/>
        </w:rPr>
      </w:pPr>
      <w:bookmarkStart w:id="68" w:name="_Toc8151770"/>
      <w:r w:rsidRPr="00EE7989">
        <w:rPr>
          <w:rFonts w:ascii="Times New Roman" w:hAnsi="Times New Roman" w:cs="Times New Roman"/>
          <w:b/>
          <w:i w:val="0"/>
          <w:color w:val="auto"/>
          <w:sz w:val="24"/>
        </w:rPr>
        <w:lastRenderedPageBreak/>
        <w:t xml:space="preserve">Tablo </w:t>
      </w:r>
      <w:r w:rsidR="00EE7989" w:rsidRPr="00EE7989">
        <w:rPr>
          <w:rFonts w:ascii="Times New Roman" w:hAnsi="Times New Roman" w:cs="Times New Roman"/>
          <w:b/>
          <w:i w:val="0"/>
          <w:color w:val="auto"/>
          <w:sz w:val="24"/>
        </w:rPr>
        <w:t>9</w:t>
      </w:r>
      <w:r w:rsidR="006408D6" w:rsidRPr="00EE7989">
        <w:rPr>
          <w:rFonts w:ascii="Times New Roman" w:hAnsi="Times New Roman" w:cs="Times New Roman"/>
          <w:b/>
          <w:i w:val="0"/>
          <w:color w:val="auto"/>
          <w:sz w:val="24"/>
        </w:rPr>
        <w:t>.</w:t>
      </w:r>
      <w:r w:rsidRPr="00162801">
        <w:rPr>
          <w:rFonts w:ascii="Times New Roman" w:hAnsi="Times New Roman" w:cs="Times New Roman"/>
          <w:i w:val="0"/>
          <w:color w:val="auto"/>
          <w:sz w:val="24"/>
        </w:rPr>
        <w:t>Katılımcıl</w:t>
      </w:r>
      <w:r w:rsidR="003A4CCE">
        <w:rPr>
          <w:rFonts w:ascii="Times New Roman" w:hAnsi="Times New Roman" w:cs="Times New Roman"/>
          <w:i w:val="0"/>
          <w:color w:val="auto"/>
          <w:sz w:val="24"/>
        </w:rPr>
        <w:t xml:space="preserve">arın </w:t>
      </w:r>
      <w:r w:rsidR="003A4CCE" w:rsidRPr="003A4CCE">
        <w:rPr>
          <w:rFonts w:ascii="Times New Roman" w:hAnsi="Times New Roman" w:cs="Times New Roman"/>
          <w:i w:val="0"/>
          <w:color w:val="auto"/>
          <w:sz w:val="24"/>
        </w:rPr>
        <w:t xml:space="preserve">cinsiyete göre </w:t>
      </w:r>
      <w:r w:rsidR="003A4CCE">
        <w:rPr>
          <w:rFonts w:ascii="Times New Roman" w:hAnsi="Times New Roman" w:cs="Times New Roman"/>
          <w:i w:val="0"/>
          <w:color w:val="auto"/>
          <w:sz w:val="24"/>
        </w:rPr>
        <w:t>malnütrisyon değerlendirme testi bulgul</w:t>
      </w:r>
      <w:bookmarkEnd w:id="68"/>
      <w:r w:rsidR="003A4CCE">
        <w:rPr>
          <w:rFonts w:ascii="Times New Roman" w:hAnsi="Times New Roman" w:cs="Times New Roman"/>
          <w:i w:val="0"/>
          <w:color w:val="auto"/>
          <w:sz w:val="24"/>
        </w:rPr>
        <w:t>arının dağılımı</w:t>
      </w:r>
    </w:p>
    <w:tbl>
      <w:tblPr>
        <w:tblStyle w:val="TabloKlavuzu"/>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134"/>
        <w:gridCol w:w="1417"/>
        <w:gridCol w:w="993"/>
        <w:gridCol w:w="1167"/>
      </w:tblGrid>
      <w:tr w:rsidR="00195365" w:rsidRPr="00F6334D" w:rsidTr="00EE7989">
        <w:trPr>
          <w:trHeight w:val="20"/>
        </w:trPr>
        <w:tc>
          <w:tcPr>
            <w:tcW w:w="4253" w:type="dxa"/>
            <w:vMerge w:val="restart"/>
            <w:tcBorders>
              <w:top w:val="single" w:sz="4" w:space="0" w:color="auto"/>
            </w:tcBorders>
            <w:vAlign w:val="center"/>
          </w:tcPr>
          <w:p w:rsidR="00195365" w:rsidRPr="00F6334D" w:rsidRDefault="00195365" w:rsidP="00EE7989">
            <w:pPr>
              <w:rPr>
                <w:rFonts w:ascii="Times New Roman" w:hAnsi="Times New Roman" w:cs="Times New Roman"/>
                <w:b/>
                <w:sz w:val="20"/>
              </w:rPr>
            </w:pPr>
            <w:r w:rsidRPr="00F6334D">
              <w:rPr>
                <w:rFonts w:ascii="Times New Roman" w:hAnsi="Times New Roman" w:cs="Times New Roman"/>
                <w:b/>
                <w:sz w:val="20"/>
              </w:rPr>
              <w:t>MNA Değerlendirme Soruları</w:t>
            </w:r>
          </w:p>
        </w:tc>
        <w:tc>
          <w:tcPr>
            <w:tcW w:w="2551" w:type="dxa"/>
            <w:gridSpan w:val="2"/>
            <w:tcBorders>
              <w:top w:val="single" w:sz="4" w:space="0" w:color="auto"/>
            </w:tcBorders>
            <w:vAlign w:val="center"/>
          </w:tcPr>
          <w:p w:rsidR="00195365" w:rsidRPr="00F6334D" w:rsidRDefault="00195365" w:rsidP="00EE7989">
            <w:pPr>
              <w:jc w:val="center"/>
              <w:rPr>
                <w:rFonts w:ascii="Times New Roman" w:hAnsi="Times New Roman" w:cs="Times New Roman"/>
                <w:b/>
                <w:sz w:val="20"/>
              </w:rPr>
            </w:pPr>
            <w:r w:rsidRPr="00F6334D">
              <w:rPr>
                <w:rFonts w:ascii="Times New Roman" w:hAnsi="Times New Roman" w:cs="Times New Roman"/>
                <w:b/>
                <w:sz w:val="20"/>
              </w:rPr>
              <w:t>Kadın (n=55)</w:t>
            </w:r>
          </w:p>
        </w:tc>
        <w:tc>
          <w:tcPr>
            <w:tcW w:w="2160" w:type="dxa"/>
            <w:gridSpan w:val="2"/>
            <w:tcBorders>
              <w:top w:val="single" w:sz="4" w:space="0" w:color="auto"/>
            </w:tcBorders>
            <w:vAlign w:val="center"/>
          </w:tcPr>
          <w:p w:rsidR="00195365" w:rsidRPr="00F6334D" w:rsidRDefault="00195365" w:rsidP="00EE7989">
            <w:pPr>
              <w:jc w:val="center"/>
              <w:rPr>
                <w:rFonts w:ascii="Times New Roman" w:hAnsi="Times New Roman" w:cs="Times New Roman"/>
                <w:b/>
                <w:sz w:val="20"/>
              </w:rPr>
            </w:pPr>
            <w:r w:rsidRPr="00F6334D">
              <w:rPr>
                <w:rFonts w:ascii="Times New Roman" w:hAnsi="Times New Roman" w:cs="Times New Roman"/>
                <w:b/>
                <w:sz w:val="20"/>
              </w:rPr>
              <w:t>Erkek (n=47)</w:t>
            </w:r>
          </w:p>
        </w:tc>
      </w:tr>
      <w:tr w:rsidR="00195365" w:rsidRPr="00F6334D" w:rsidTr="00EE7989">
        <w:trPr>
          <w:trHeight w:val="20"/>
        </w:trPr>
        <w:tc>
          <w:tcPr>
            <w:tcW w:w="4253" w:type="dxa"/>
            <w:vMerge/>
            <w:tcBorders>
              <w:bottom w:val="single" w:sz="4" w:space="0" w:color="auto"/>
            </w:tcBorders>
          </w:tcPr>
          <w:p w:rsidR="00195365" w:rsidRPr="00F6334D" w:rsidRDefault="00195365" w:rsidP="00EE7989">
            <w:pPr>
              <w:jc w:val="both"/>
              <w:rPr>
                <w:rFonts w:ascii="Times New Roman" w:hAnsi="Times New Roman" w:cs="Times New Roman"/>
                <w:b/>
                <w:sz w:val="20"/>
              </w:rPr>
            </w:pPr>
          </w:p>
        </w:tc>
        <w:tc>
          <w:tcPr>
            <w:tcW w:w="1134" w:type="dxa"/>
            <w:tcBorders>
              <w:top w:val="single" w:sz="4" w:space="0" w:color="auto"/>
              <w:bottom w:val="single" w:sz="4" w:space="0" w:color="auto"/>
            </w:tcBorders>
            <w:vAlign w:val="center"/>
          </w:tcPr>
          <w:p w:rsidR="00195365" w:rsidRPr="00F6334D" w:rsidRDefault="00195365" w:rsidP="00EE7989">
            <w:pPr>
              <w:jc w:val="center"/>
              <w:rPr>
                <w:rFonts w:ascii="Times New Roman" w:hAnsi="Times New Roman" w:cs="Times New Roman"/>
                <w:b/>
                <w:sz w:val="20"/>
              </w:rPr>
            </w:pPr>
            <w:r w:rsidRPr="00F6334D">
              <w:rPr>
                <w:rFonts w:ascii="Times New Roman" w:hAnsi="Times New Roman" w:cs="Times New Roman"/>
                <w:b/>
                <w:sz w:val="20"/>
              </w:rPr>
              <w:t>N</w:t>
            </w:r>
          </w:p>
        </w:tc>
        <w:tc>
          <w:tcPr>
            <w:tcW w:w="1417" w:type="dxa"/>
            <w:tcBorders>
              <w:top w:val="single" w:sz="4" w:space="0" w:color="auto"/>
              <w:bottom w:val="single" w:sz="4" w:space="0" w:color="auto"/>
            </w:tcBorders>
            <w:vAlign w:val="center"/>
          </w:tcPr>
          <w:p w:rsidR="00195365" w:rsidRPr="00F6334D" w:rsidRDefault="00195365" w:rsidP="00EE7989">
            <w:pPr>
              <w:jc w:val="center"/>
              <w:rPr>
                <w:rFonts w:ascii="Times New Roman" w:hAnsi="Times New Roman" w:cs="Times New Roman"/>
                <w:b/>
                <w:sz w:val="20"/>
              </w:rPr>
            </w:pPr>
            <w:r w:rsidRPr="00F6334D">
              <w:rPr>
                <w:rFonts w:ascii="Times New Roman" w:hAnsi="Times New Roman" w:cs="Times New Roman"/>
                <w:b/>
                <w:sz w:val="20"/>
              </w:rPr>
              <w:t>%</w:t>
            </w:r>
          </w:p>
        </w:tc>
        <w:tc>
          <w:tcPr>
            <w:tcW w:w="993" w:type="dxa"/>
            <w:tcBorders>
              <w:top w:val="single" w:sz="4" w:space="0" w:color="auto"/>
              <w:bottom w:val="single" w:sz="4" w:space="0" w:color="auto"/>
            </w:tcBorders>
            <w:vAlign w:val="center"/>
          </w:tcPr>
          <w:p w:rsidR="00195365" w:rsidRPr="00F6334D" w:rsidRDefault="00195365" w:rsidP="00EE7989">
            <w:pPr>
              <w:jc w:val="center"/>
              <w:rPr>
                <w:rFonts w:ascii="Times New Roman" w:hAnsi="Times New Roman" w:cs="Times New Roman"/>
                <w:b/>
                <w:sz w:val="20"/>
              </w:rPr>
            </w:pPr>
            <w:r w:rsidRPr="00F6334D">
              <w:rPr>
                <w:rFonts w:ascii="Times New Roman" w:hAnsi="Times New Roman" w:cs="Times New Roman"/>
                <w:b/>
                <w:sz w:val="20"/>
              </w:rPr>
              <w:t>N</w:t>
            </w:r>
          </w:p>
        </w:tc>
        <w:tc>
          <w:tcPr>
            <w:tcW w:w="1167" w:type="dxa"/>
            <w:tcBorders>
              <w:top w:val="single" w:sz="4" w:space="0" w:color="auto"/>
              <w:bottom w:val="single" w:sz="4" w:space="0" w:color="auto"/>
            </w:tcBorders>
            <w:vAlign w:val="center"/>
          </w:tcPr>
          <w:p w:rsidR="00195365" w:rsidRPr="00F6334D" w:rsidRDefault="00195365" w:rsidP="00EE7989">
            <w:pPr>
              <w:jc w:val="center"/>
              <w:rPr>
                <w:rFonts w:ascii="Times New Roman" w:hAnsi="Times New Roman" w:cs="Times New Roman"/>
                <w:b/>
                <w:sz w:val="20"/>
              </w:rPr>
            </w:pPr>
            <w:r w:rsidRPr="00F6334D">
              <w:rPr>
                <w:rFonts w:ascii="Times New Roman" w:hAnsi="Times New Roman" w:cs="Times New Roman"/>
                <w:b/>
                <w:sz w:val="20"/>
              </w:rPr>
              <w:t>%</w:t>
            </w:r>
          </w:p>
        </w:tc>
      </w:tr>
      <w:tr w:rsidR="003641FE" w:rsidRPr="00B429FB" w:rsidTr="00EE7989">
        <w:trPr>
          <w:trHeight w:val="20"/>
        </w:trPr>
        <w:tc>
          <w:tcPr>
            <w:tcW w:w="4253" w:type="dxa"/>
            <w:tcBorders>
              <w:top w:val="single" w:sz="4" w:space="0" w:color="auto"/>
            </w:tcBorders>
          </w:tcPr>
          <w:p w:rsidR="003641FE" w:rsidRPr="00E131B0" w:rsidRDefault="003641FE" w:rsidP="00EE7989">
            <w:pPr>
              <w:jc w:val="both"/>
              <w:rPr>
                <w:rFonts w:ascii="Times New Roman" w:hAnsi="Times New Roman" w:cs="Times New Roman"/>
                <w:sz w:val="20"/>
              </w:rPr>
            </w:pPr>
            <w:r w:rsidRPr="00E131B0">
              <w:rPr>
                <w:rFonts w:ascii="Times New Roman" w:hAnsi="Times New Roman" w:cs="Times New Roman"/>
                <w:sz w:val="20"/>
              </w:rPr>
              <w:t>Bağımsız olarak yaşama (ev veya hastanede bir hemşire olmadan)</w:t>
            </w:r>
          </w:p>
        </w:tc>
        <w:tc>
          <w:tcPr>
            <w:tcW w:w="1134" w:type="dxa"/>
            <w:tcBorders>
              <w:top w:val="single" w:sz="4" w:space="0" w:color="auto"/>
            </w:tcBorders>
          </w:tcPr>
          <w:p w:rsidR="003641FE" w:rsidRPr="00B429FB" w:rsidRDefault="003641FE" w:rsidP="00EE7989">
            <w:pPr>
              <w:jc w:val="both"/>
              <w:rPr>
                <w:rFonts w:ascii="Times New Roman" w:hAnsi="Times New Roman" w:cs="Times New Roman"/>
                <w:sz w:val="20"/>
              </w:rPr>
            </w:pPr>
          </w:p>
        </w:tc>
        <w:tc>
          <w:tcPr>
            <w:tcW w:w="1417" w:type="dxa"/>
            <w:tcBorders>
              <w:top w:val="single" w:sz="4" w:space="0" w:color="auto"/>
            </w:tcBorders>
          </w:tcPr>
          <w:p w:rsidR="003641FE" w:rsidRPr="00B429FB" w:rsidRDefault="003641FE" w:rsidP="00EE7989">
            <w:pPr>
              <w:jc w:val="both"/>
              <w:rPr>
                <w:rFonts w:ascii="Times New Roman" w:hAnsi="Times New Roman" w:cs="Times New Roman"/>
                <w:sz w:val="20"/>
              </w:rPr>
            </w:pPr>
          </w:p>
        </w:tc>
        <w:tc>
          <w:tcPr>
            <w:tcW w:w="993" w:type="dxa"/>
            <w:tcBorders>
              <w:top w:val="single" w:sz="4" w:space="0" w:color="auto"/>
            </w:tcBorders>
          </w:tcPr>
          <w:p w:rsidR="003641FE" w:rsidRPr="00B429FB" w:rsidRDefault="003641FE" w:rsidP="00EE7989">
            <w:pPr>
              <w:jc w:val="both"/>
              <w:rPr>
                <w:rFonts w:ascii="Times New Roman" w:hAnsi="Times New Roman" w:cs="Times New Roman"/>
                <w:sz w:val="20"/>
              </w:rPr>
            </w:pPr>
          </w:p>
        </w:tc>
        <w:tc>
          <w:tcPr>
            <w:tcW w:w="1167" w:type="dxa"/>
            <w:tcBorders>
              <w:top w:val="single" w:sz="4" w:space="0" w:color="auto"/>
            </w:tcBorders>
          </w:tcPr>
          <w:p w:rsidR="003641FE" w:rsidRPr="00B429FB" w:rsidRDefault="003641FE" w:rsidP="00EE7989">
            <w:pPr>
              <w:jc w:val="both"/>
              <w:rPr>
                <w:rFonts w:ascii="Times New Roman" w:hAnsi="Times New Roman" w:cs="Times New Roman"/>
                <w:sz w:val="20"/>
              </w:rPr>
            </w:pPr>
          </w:p>
        </w:tc>
      </w:tr>
      <w:tr w:rsidR="003641FE" w:rsidRPr="00B429FB" w:rsidTr="00EE7989">
        <w:trPr>
          <w:trHeight w:val="20"/>
        </w:trPr>
        <w:tc>
          <w:tcPr>
            <w:tcW w:w="4253" w:type="dxa"/>
          </w:tcPr>
          <w:p w:rsidR="003641FE" w:rsidRDefault="00E17908" w:rsidP="00EE7989">
            <w:pPr>
              <w:ind w:firstLine="313"/>
              <w:jc w:val="both"/>
              <w:rPr>
                <w:rFonts w:ascii="Times New Roman" w:hAnsi="Times New Roman" w:cs="Times New Roman"/>
                <w:sz w:val="20"/>
              </w:rPr>
            </w:pPr>
            <w:r>
              <w:rPr>
                <w:rFonts w:ascii="Times New Roman" w:hAnsi="Times New Roman" w:cs="Times New Roman"/>
                <w:sz w:val="20"/>
              </w:rPr>
              <w:t>Hayır</w:t>
            </w:r>
          </w:p>
        </w:tc>
        <w:tc>
          <w:tcPr>
            <w:tcW w:w="1134" w:type="dxa"/>
            <w:vAlign w:val="center"/>
          </w:tcPr>
          <w:p w:rsidR="003641FE" w:rsidRPr="00B429FB" w:rsidRDefault="00E456A6" w:rsidP="00EE7989">
            <w:pPr>
              <w:jc w:val="center"/>
              <w:rPr>
                <w:rFonts w:ascii="Times New Roman" w:hAnsi="Times New Roman" w:cs="Times New Roman"/>
                <w:sz w:val="20"/>
              </w:rPr>
            </w:pPr>
            <w:r>
              <w:rPr>
                <w:rFonts w:ascii="Times New Roman" w:hAnsi="Times New Roman" w:cs="Times New Roman"/>
                <w:sz w:val="20"/>
              </w:rPr>
              <w:t>16</w:t>
            </w:r>
          </w:p>
        </w:tc>
        <w:tc>
          <w:tcPr>
            <w:tcW w:w="1417" w:type="dxa"/>
            <w:vAlign w:val="center"/>
          </w:tcPr>
          <w:p w:rsidR="003641FE" w:rsidRPr="00B429FB" w:rsidRDefault="00E456A6" w:rsidP="00EE7989">
            <w:pPr>
              <w:jc w:val="center"/>
              <w:rPr>
                <w:rFonts w:ascii="Times New Roman" w:hAnsi="Times New Roman" w:cs="Times New Roman"/>
                <w:sz w:val="20"/>
              </w:rPr>
            </w:pPr>
            <w:r>
              <w:rPr>
                <w:rFonts w:ascii="Times New Roman" w:hAnsi="Times New Roman" w:cs="Times New Roman"/>
                <w:sz w:val="20"/>
              </w:rPr>
              <w:t>29,1</w:t>
            </w:r>
          </w:p>
        </w:tc>
        <w:tc>
          <w:tcPr>
            <w:tcW w:w="993" w:type="dxa"/>
            <w:vAlign w:val="center"/>
          </w:tcPr>
          <w:p w:rsidR="003641FE" w:rsidRPr="00B429FB" w:rsidRDefault="00726894" w:rsidP="00EE7989">
            <w:pPr>
              <w:jc w:val="center"/>
              <w:rPr>
                <w:rFonts w:ascii="Times New Roman" w:hAnsi="Times New Roman" w:cs="Times New Roman"/>
                <w:sz w:val="20"/>
              </w:rPr>
            </w:pPr>
            <w:r>
              <w:rPr>
                <w:rFonts w:ascii="Times New Roman" w:hAnsi="Times New Roman" w:cs="Times New Roman"/>
                <w:sz w:val="20"/>
              </w:rPr>
              <w:t>8</w:t>
            </w:r>
          </w:p>
        </w:tc>
        <w:tc>
          <w:tcPr>
            <w:tcW w:w="1167" w:type="dxa"/>
            <w:vAlign w:val="center"/>
          </w:tcPr>
          <w:p w:rsidR="003641FE" w:rsidRPr="00B429FB" w:rsidRDefault="00E608CA" w:rsidP="00EE7989">
            <w:pPr>
              <w:jc w:val="center"/>
              <w:rPr>
                <w:rFonts w:ascii="Times New Roman" w:hAnsi="Times New Roman" w:cs="Times New Roman"/>
                <w:sz w:val="20"/>
              </w:rPr>
            </w:pPr>
            <w:r>
              <w:rPr>
                <w:rFonts w:ascii="Times New Roman" w:hAnsi="Times New Roman" w:cs="Times New Roman"/>
                <w:sz w:val="20"/>
              </w:rPr>
              <w:t>17,0</w:t>
            </w:r>
          </w:p>
        </w:tc>
      </w:tr>
      <w:tr w:rsidR="003641FE" w:rsidRPr="00B429FB" w:rsidTr="00EE7989">
        <w:trPr>
          <w:trHeight w:val="20"/>
        </w:trPr>
        <w:tc>
          <w:tcPr>
            <w:tcW w:w="4253" w:type="dxa"/>
          </w:tcPr>
          <w:p w:rsidR="003641FE" w:rsidRDefault="00E17908" w:rsidP="00EE7989">
            <w:pPr>
              <w:ind w:firstLine="313"/>
              <w:jc w:val="both"/>
              <w:rPr>
                <w:rFonts w:ascii="Times New Roman" w:hAnsi="Times New Roman" w:cs="Times New Roman"/>
                <w:sz w:val="20"/>
              </w:rPr>
            </w:pPr>
            <w:r>
              <w:rPr>
                <w:rFonts w:ascii="Times New Roman" w:hAnsi="Times New Roman" w:cs="Times New Roman"/>
                <w:sz w:val="20"/>
              </w:rPr>
              <w:t>Evet</w:t>
            </w:r>
          </w:p>
        </w:tc>
        <w:tc>
          <w:tcPr>
            <w:tcW w:w="1134" w:type="dxa"/>
            <w:vAlign w:val="center"/>
          </w:tcPr>
          <w:p w:rsidR="003641FE" w:rsidRPr="00B429FB" w:rsidRDefault="00E456A6" w:rsidP="00EE7989">
            <w:pPr>
              <w:jc w:val="center"/>
              <w:rPr>
                <w:rFonts w:ascii="Times New Roman" w:hAnsi="Times New Roman" w:cs="Times New Roman"/>
                <w:sz w:val="20"/>
              </w:rPr>
            </w:pPr>
            <w:r>
              <w:rPr>
                <w:rFonts w:ascii="Times New Roman" w:hAnsi="Times New Roman" w:cs="Times New Roman"/>
                <w:sz w:val="20"/>
              </w:rPr>
              <w:t>39</w:t>
            </w:r>
          </w:p>
        </w:tc>
        <w:tc>
          <w:tcPr>
            <w:tcW w:w="1417" w:type="dxa"/>
            <w:vAlign w:val="center"/>
          </w:tcPr>
          <w:p w:rsidR="003641FE" w:rsidRPr="00B429FB" w:rsidRDefault="00E456A6" w:rsidP="00EE7989">
            <w:pPr>
              <w:jc w:val="center"/>
              <w:rPr>
                <w:rFonts w:ascii="Times New Roman" w:hAnsi="Times New Roman" w:cs="Times New Roman"/>
                <w:sz w:val="20"/>
              </w:rPr>
            </w:pPr>
            <w:r>
              <w:rPr>
                <w:rFonts w:ascii="Times New Roman" w:hAnsi="Times New Roman" w:cs="Times New Roman"/>
                <w:sz w:val="20"/>
              </w:rPr>
              <w:t>70,9</w:t>
            </w:r>
          </w:p>
        </w:tc>
        <w:tc>
          <w:tcPr>
            <w:tcW w:w="993" w:type="dxa"/>
            <w:vAlign w:val="center"/>
          </w:tcPr>
          <w:p w:rsidR="003641FE" w:rsidRPr="00B429FB" w:rsidRDefault="00726894" w:rsidP="00EE7989">
            <w:pPr>
              <w:jc w:val="center"/>
              <w:rPr>
                <w:rFonts w:ascii="Times New Roman" w:hAnsi="Times New Roman" w:cs="Times New Roman"/>
                <w:sz w:val="20"/>
              </w:rPr>
            </w:pPr>
            <w:r>
              <w:rPr>
                <w:rFonts w:ascii="Times New Roman" w:hAnsi="Times New Roman" w:cs="Times New Roman"/>
                <w:sz w:val="20"/>
              </w:rPr>
              <w:t>39</w:t>
            </w:r>
          </w:p>
        </w:tc>
        <w:tc>
          <w:tcPr>
            <w:tcW w:w="1167" w:type="dxa"/>
            <w:vAlign w:val="center"/>
          </w:tcPr>
          <w:p w:rsidR="003641FE" w:rsidRPr="00B429FB" w:rsidRDefault="00E608CA" w:rsidP="00EE7989">
            <w:pPr>
              <w:jc w:val="center"/>
              <w:rPr>
                <w:rFonts w:ascii="Times New Roman" w:hAnsi="Times New Roman" w:cs="Times New Roman"/>
                <w:sz w:val="20"/>
              </w:rPr>
            </w:pPr>
            <w:r>
              <w:rPr>
                <w:rFonts w:ascii="Times New Roman" w:hAnsi="Times New Roman" w:cs="Times New Roman"/>
                <w:sz w:val="20"/>
              </w:rPr>
              <w:t>83,0</w:t>
            </w:r>
          </w:p>
        </w:tc>
      </w:tr>
      <w:tr w:rsidR="003641FE" w:rsidRPr="00B429FB" w:rsidTr="00EE7989">
        <w:trPr>
          <w:trHeight w:val="20"/>
        </w:trPr>
        <w:tc>
          <w:tcPr>
            <w:tcW w:w="4253" w:type="dxa"/>
          </w:tcPr>
          <w:p w:rsidR="003641FE" w:rsidRPr="00E131B0" w:rsidRDefault="003641FE" w:rsidP="00EE7989">
            <w:pPr>
              <w:jc w:val="both"/>
              <w:rPr>
                <w:rFonts w:ascii="Times New Roman" w:hAnsi="Times New Roman" w:cs="Times New Roman"/>
                <w:sz w:val="20"/>
              </w:rPr>
            </w:pPr>
            <w:r w:rsidRPr="00E131B0">
              <w:rPr>
                <w:rFonts w:ascii="Times New Roman" w:hAnsi="Times New Roman" w:cs="Times New Roman"/>
                <w:sz w:val="20"/>
              </w:rPr>
              <w:t>Günde üçten çok sayıda ilaç kullanma</w:t>
            </w:r>
          </w:p>
        </w:tc>
        <w:tc>
          <w:tcPr>
            <w:tcW w:w="1134" w:type="dxa"/>
          </w:tcPr>
          <w:p w:rsidR="003641FE" w:rsidRPr="00B429FB" w:rsidRDefault="003641FE" w:rsidP="00EE7989">
            <w:pPr>
              <w:jc w:val="both"/>
              <w:rPr>
                <w:rFonts w:ascii="Times New Roman" w:hAnsi="Times New Roman" w:cs="Times New Roman"/>
                <w:sz w:val="20"/>
              </w:rPr>
            </w:pPr>
          </w:p>
        </w:tc>
        <w:tc>
          <w:tcPr>
            <w:tcW w:w="1417" w:type="dxa"/>
          </w:tcPr>
          <w:p w:rsidR="003641FE" w:rsidRPr="00B429FB" w:rsidRDefault="003641FE" w:rsidP="00EE7989">
            <w:pPr>
              <w:jc w:val="both"/>
              <w:rPr>
                <w:rFonts w:ascii="Times New Roman" w:hAnsi="Times New Roman" w:cs="Times New Roman"/>
                <w:sz w:val="20"/>
              </w:rPr>
            </w:pPr>
          </w:p>
        </w:tc>
        <w:tc>
          <w:tcPr>
            <w:tcW w:w="993" w:type="dxa"/>
          </w:tcPr>
          <w:p w:rsidR="003641FE" w:rsidRPr="00B429FB" w:rsidRDefault="003641FE" w:rsidP="00EE7989">
            <w:pPr>
              <w:jc w:val="both"/>
              <w:rPr>
                <w:rFonts w:ascii="Times New Roman" w:hAnsi="Times New Roman" w:cs="Times New Roman"/>
                <w:sz w:val="20"/>
              </w:rPr>
            </w:pPr>
          </w:p>
        </w:tc>
        <w:tc>
          <w:tcPr>
            <w:tcW w:w="1167" w:type="dxa"/>
          </w:tcPr>
          <w:p w:rsidR="003641FE" w:rsidRPr="00B429FB" w:rsidRDefault="003641FE" w:rsidP="00EE7989">
            <w:pPr>
              <w:jc w:val="both"/>
              <w:rPr>
                <w:rFonts w:ascii="Times New Roman" w:hAnsi="Times New Roman" w:cs="Times New Roman"/>
                <w:sz w:val="20"/>
              </w:rPr>
            </w:pPr>
          </w:p>
        </w:tc>
      </w:tr>
      <w:tr w:rsidR="003641FE" w:rsidRPr="00B429FB" w:rsidTr="00EE7989">
        <w:trPr>
          <w:trHeight w:val="20"/>
        </w:trPr>
        <w:tc>
          <w:tcPr>
            <w:tcW w:w="4253" w:type="dxa"/>
          </w:tcPr>
          <w:p w:rsidR="003641FE" w:rsidRPr="00B429FB" w:rsidRDefault="003641FE" w:rsidP="00EE7989">
            <w:pPr>
              <w:ind w:firstLine="313"/>
              <w:jc w:val="both"/>
              <w:rPr>
                <w:rFonts w:ascii="Times New Roman" w:hAnsi="Times New Roman" w:cs="Times New Roman"/>
                <w:sz w:val="20"/>
              </w:rPr>
            </w:pPr>
            <w:r>
              <w:rPr>
                <w:rFonts w:ascii="Times New Roman" w:hAnsi="Times New Roman" w:cs="Times New Roman"/>
                <w:sz w:val="20"/>
              </w:rPr>
              <w:t>Evet</w:t>
            </w:r>
          </w:p>
        </w:tc>
        <w:tc>
          <w:tcPr>
            <w:tcW w:w="1134"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16</w:t>
            </w:r>
          </w:p>
        </w:tc>
        <w:tc>
          <w:tcPr>
            <w:tcW w:w="1417"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29,1</w:t>
            </w:r>
          </w:p>
        </w:tc>
        <w:tc>
          <w:tcPr>
            <w:tcW w:w="993" w:type="dxa"/>
            <w:vAlign w:val="center"/>
          </w:tcPr>
          <w:p w:rsidR="003641FE" w:rsidRPr="00B429FB" w:rsidRDefault="00E608CA" w:rsidP="00EE7989">
            <w:pPr>
              <w:jc w:val="center"/>
              <w:rPr>
                <w:rFonts w:ascii="Times New Roman" w:hAnsi="Times New Roman" w:cs="Times New Roman"/>
                <w:sz w:val="20"/>
              </w:rPr>
            </w:pPr>
            <w:r>
              <w:rPr>
                <w:rFonts w:ascii="Times New Roman" w:hAnsi="Times New Roman" w:cs="Times New Roman"/>
                <w:sz w:val="20"/>
              </w:rPr>
              <w:t>13</w:t>
            </w:r>
          </w:p>
        </w:tc>
        <w:tc>
          <w:tcPr>
            <w:tcW w:w="1167" w:type="dxa"/>
            <w:vAlign w:val="center"/>
          </w:tcPr>
          <w:p w:rsidR="003641FE" w:rsidRPr="00B429FB" w:rsidRDefault="00E608CA" w:rsidP="00EE7989">
            <w:pPr>
              <w:jc w:val="center"/>
              <w:rPr>
                <w:rFonts w:ascii="Times New Roman" w:hAnsi="Times New Roman" w:cs="Times New Roman"/>
                <w:sz w:val="20"/>
              </w:rPr>
            </w:pPr>
            <w:r>
              <w:rPr>
                <w:rFonts w:ascii="Times New Roman" w:hAnsi="Times New Roman" w:cs="Times New Roman"/>
                <w:sz w:val="20"/>
              </w:rPr>
              <w:t>27,7</w:t>
            </w:r>
          </w:p>
        </w:tc>
      </w:tr>
      <w:tr w:rsidR="003641FE" w:rsidRPr="00B429FB" w:rsidTr="00EE7989">
        <w:trPr>
          <w:trHeight w:val="20"/>
        </w:trPr>
        <w:tc>
          <w:tcPr>
            <w:tcW w:w="4253" w:type="dxa"/>
          </w:tcPr>
          <w:p w:rsidR="003641FE" w:rsidRPr="00B429FB" w:rsidRDefault="003641FE" w:rsidP="00EE7989">
            <w:pPr>
              <w:ind w:firstLine="313"/>
              <w:jc w:val="both"/>
              <w:rPr>
                <w:rFonts w:ascii="Times New Roman" w:hAnsi="Times New Roman" w:cs="Times New Roman"/>
                <w:sz w:val="20"/>
              </w:rPr>
            </w:pPr>
            <w:r>
              <w:rPr>
                <w:rFonts w:ascii="Times New Roman" w:hAnsi="Times New Roman" w:cs="Times New Roman"/>
                <w:sz w:val="20"/>
              </w:rPr>
              <w:t>Hayır</w:t>
            </w:r>
          </w:p>
        </w:tc>
        <w:tc>
          <w:tcPr>
            <w:tcW w:w="1134"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39</w:t>
            </w:r>
          </w:p>
        </w:tc>
        <w:tc>
          <w:tcPr>
            <w:tcW w:w="1417"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70,9</w:t>
            </w:r>
          </w:p>
        </w:tc>
        <w:tc>
          <w:tcPr>
            <w:tcW w:w="993" w:type="dxa"/>
            <w:vAlign w:val="center"/>
          </w:tcPr>
          <w:p w:rsidR="003641FE" w:rsidRPr="00B429FB" w:rsidRDefault="00E608CA" w:rsidP="00EE7989">
            <w:pPr>
              <w:jc w:val="center"/>
              <w:rPr>
                <w:rFonts w:ascii="Times New Roman" w:hAnsi="Times New Roman" w:cs="Times New Roman"/>
                <w:sz w:val="20"/>
              </w:rPr>
            </w:pPr>
            <w:r>
              <w:rPr>
                <w:rFonts w:ascii="Times New Roman" w:hAnsi="Times New Roman" w:cs="Times New Roman"/>
                <w:sz w:val="20"/>
              </w:rPr>
              <w:t>34</w:t>
            </w:r>
          </w:p>
        </w:tc>
        <w:tc>
          <w:tcPr>
            <w:tcW w:w="1167" w:type="dxa"/>
            <w:vAlign w:val="center"/>
          </w:tcPr>
          <w:p w:rsidR="003641FE" w:rsidRPr="00B429FB" w:rsidRDefault="00E608CA" w:rsidP="00EE7989">
            <w:pPr>
              <w:jc w:val="center"/>
              <w:rPr>
                <w:rFonts w:ascii="Times New Roman" w:hAnsi="Times New Roman" w:cs="Times New Roman"/>
                <w:sz w:val="20"/>
              </w:rPr>
            </w:pPr>
            <w:r>
              <w:rPr>
                <w:rFonts w:ascii="Times New Roman" w:hAnsi="Times New Roman" w:cs="Times New Roman"/>
                <w:sz w:val="20"/>
              </w:rPr>
              <w:t>72,3</w:t>
            </w:r>
          </w:p>
        </w:tc>
      </w:tr>
      <w:tr w:rsidR="003641FE" w:rsidRPr="00B429FB" w:rsidTr="00EE7989">
        <w:trPr>
          <w:trHeight w:val="20"/>
        </w:trPr>
        <w:tc>
          <w:tcPr>
            <w:tcW w:w="4253" w:type="dxa"/>
          </w:tcPr>
          <w:p w:rsidR="003641FE" w:rsidRPr="00E131B0" w:rsidRDefault="003641FE" w:rsidP="00EE7989">
            <w:pPr>
              <w:ind w:firstLine="29"/>
              <w:jc w:val="both"/>
              <w:rPr>
                <w:rFonts w:ascii="Times New Roman" w:hAnsi="Times New Roman" w:cs="Times New Roman"/>
                <w:sz w:val="20"/>
              </w:rPr>
            </w:pPr>
            <w:r w:rsidRPr="00E131B0">
              <w:rPr>
                <w:rFonts w:ascii="Times New Roman" w:hAnsi="Times New Roman" w:cs="Times New Roman"/>
                <w:sz w:val="20"/>
              </w:rPr>
              <w:t>Bası yarası ve deri ülserleri</w:t>
            </w:r>
          </w:p>
        </w:tc>
        <w:tc>
          <w:tcPr>
            <w:tcW w:w="1134" w:type="dxa"/>
            <w:vAlign w:val="center"/>
          </w:tcPr>
          <w:p w:rsidR="003641FE" w:rsidRPr="00B429FB" w:rsidRDefault="003641FE" w:rsidP="00EE7989">
            <w:pPr>
              <w:jc w:val="center"/>
              <w:rPr>
                <w:rFonts w:ascii="Times New Roman" w:hAnsi="Times New Roman" w:cs="Times New Roman"/>
                <w:sz w:val="20"/>
              </w:rPr>
            </w:pPr>
          </w:p>
        </w:tc>
        <w:tc>
          <w:tcPr>
            <w:tcW w:w="1417" w:type="dxa"/>
            <w:vAlign w:val="center"/>
          </w:tcPr>
          <w:p w:rsidR="003641FE" w:rsidRPr="00B429FB" w:rsidRDefault="003641FE" w:rsidP="00EE7989">
            <w:pPr>
              <w:jc w:val="center"/>
              <w:rPr>
                <w:rFonts w:ascii="Times New Roman" w:hAnsi="Times New Roman" w:cs="Times New Roman"/>
                <w:sz w:val="20"/>
              </w:rPr>
            </w:pPr>
          </w:p>
        </w:tc>
        <w:tc>
          <w:tcPr>
            <w:tcW w:w="993" w:type="dxa"/>
            <w:vAlign w:val="center"/>
          </w:tcPr>
          <w:p w:rsidR="003641FE" w:rsidRDefault="003641FE" w:rsidP="00EE7989">
            <w:pPr>
              <w:jc w:val="center"/>
              <w:rPr>
                <w:rFonts w:ascii="Times New Roman" w:hAnsi="Times New Roman" w:cs="Times New Roman"/>
                <w:sz w:val="20"/>
              </w:rPr>
            </w:pPr>
          </w:p>
        </w:tc>
        <w:tc>
          <w:tcPr>
            <w:tcW w:w="1167" w:type="dxa"/>
            <w:vAlign w:val="center"/>
          </w:tcPr>
          <w:p w:rsidR="003641FE" w:rsidRDefault="003641FE" w:rsidP="00EE7989">
            <w:pPr>
              <w:jc w:val="center"/>
              <w:rPr>
                <w:rFonts w:ascii="Times New Roman" w:hAnsi="Times New Roman" w:cs="Times New Roman"/>
                <w:sz w:val="20"/>
              </w:rPr>
            </w:pPr>
          </w:p>
        </w:tc>
      </w:tr>
      <w:tr w:rsidR="003641FE" w:rsidRPr="00B429FB" w:rsidTr="00EE7989">
        <w:trPr>
          <w:trHeight w:val="20"/>
        </w:trPr>
        <w:tc>
          <w:tcPr>
            <w:tcW w:w="4253" w:type="dxa"/>
          </w:tcPr>
          <w:p w:rsidR="003641FE" w:rsidRPr="00B429FB" w:rsidRDefault="003641FE" w:rsidP="00EE7989">
            <w:pPr>
              <w:ind w:firstLine="313"/>
              <w:jc w:val="both"/>
              <w:rPr>
                <w:rFonts w:ascii="Times New Roman" w:hAnsi="Times New Roman" w:cs="Times New Roman"/>
                <w:sz w:val="20"/>
              </w:rPr>
            </w:pPr>
            <w:r>
              <w:rPr>
                <w:rFonts w:ascii="Times New Roman" w:hAnsi="Times New Roman" w:cs="Times New Roman"/>
                <w:sz w:val="20"/>
              </w:rPr>
              <w:t>Evet</w:t>
            </w:r>
          </w:p>
        </w:tc>
        <w:tc>
          <w:tcPr>
            <w:tcW w:w="1134"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0</w:t>
            </w:r>
          </w:p>
        </w:tc>
        <w:tc>
          <w:tcPr>
            <w:tcW w:w="1417"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0,0</w:t>
            </w:r>
          </w:p>
        </w:tc>
        <w:tc>
          <w:tcPr>
            <w:tcW w:w="993" w:type="dxa"/>
            <w:vAlign w:val="center"/>
          </w:tcPr>
          <w:p w:rsidR="003641FE" w:rsidRDefault="00E608CA" w:rsidP="00EE7989">
            <w:pPr>
              <w:jc w:val="center"/>
              <w:rPr>
                <w:rFonts w:ascii="Times New Roman" w:hAnsi="Times New Roman" w:cs="Times New Roman"/>
                <w:sz w:val="20"/>
              </w:rPr>
            </w:pPr>
            <w:r>
              <w:rPr>
                <w:rFonts w:ascii="Times New Roman" w:hAnsi="Times New Roman" w:cs="Times New Roman"/>
                <w:sz w:val="20"/>
              </w:rPr>
              <w:t>0</w:t>
            </w:r>
          </w:p>
        </w:tc>
        <w:tc>
          <w:tcPr>
            <w:tcW w:w="1167" w:type="dxa"/>
            <w:vAlign w:val="center"/>
          </w:tcPr>
          <w:p w:rsidR="003641FE" w:rsidRDefault="00E608CA" w:rsidP="00EE7989">
            <w:pPr>
              <w:jc w:val="center"/>
              <w:rPr>
                <w:rFonts w:ascii="Times New Roman" w:hAnsi="Times New Roman" w:cs="Times New Roman"/>
                <w:sz w:val="20"/>
              </w:rPr>
            </w:pPr>
            <w:r>
              <w:rPr>
                <w:rFonts w:ascii="Times New Roman" w:hAnsi="Times New Roman" w:cs="Times New Roman"/>
                <w:sz w:val="20"/>
              </w:rPr>
              <w:t>0,0</w:t>
            </w:r>
          </w:p>
        </w:tc>
      </w:tr>
      <w:tr w:rsidR="003641FE" w:rsidRPr="00B429FB" w:rsidTr="00EE7989">
        <w:trPr>
          <w:trHeight w:val="20"/>
        </w:trPr>
        <w:tc>
          <w:tcPr>
            <w:tcW w:w="4253" w:type="dxa"/>
          </w:tcPr>
          <w:p w:rsidR="003641FE" w:rsidRPr="00B429FB" w:rsidRDefault="003641FE" w:rsidP="00EE7989">
            <w:pPr>
              <w:ind w:firstLine="313"/>
              <w:jc w:val="both"/>
              <w:rPr>
                <w:rFonts w:ascii="Times New Roman" w:hAnsi="Times New Roman" w:cs="Times New Roman"/>
                <w:sz w:val="20"/>
              </w:rPr>
            </w:pPr>
            <w:r>
              <w:rPr>
                <w:rFonts w:ascii="Times New Roman" w:hAnsi="Times New Roman" w:cs="Times New Roman"/>
                <w:sz w:val="20"/>
              </w:rPr>
              <w:t>Hayır</w:t>
            </w:r>
          </w:p>
        </w:tc>
        <w:tc>
          <w:tcPr>
            <w:tcW w:w="1134"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55</w:t>
            </w:r>
          </w:p>
        </w:tc>
        <w:tc>
          <w:tcPr>
            <w:tcW w:w="1417"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100,0</w:t>
            </w:r>
          </w:p>
        </w:tc>
        <w:tc>
          <w:tcPr>
            <w:tcW w:w="993" w:type="dxa"/>
            <w:vAlign w:val="center"/>
          </w:tcPr>
          <w:p w:rsidR="003641FE" w:rsidRDefault="00E608CA" w:rsidP="00EE7989">
            <w:pPr>
              <w:jc w:val="center"/>
              <w:rPr>
                <w:rFonts w:ascii="Times New Roman" w:hAnsi="Times New Roman" w:cs="Times New Roman"/>
                <w:sz w:val="20"/>
              </w:rPr>
            </w:pPr>
            <w:r>
              <w:rPr>
                <w:rFonts w:ascii="Times New Roman" w:hAnsi="Times New Roman" w:cs="Times New Roman"/>
                <w:sz w:val="20"/>
              </w:rPr>
              <w:t>47</w:t>
            </w:r>
          </w:p>
        </w:tc>
        <w:tc>
          <w:tcPr>
            <w:tcW w:w="1167" w:type="dxa"/>
            <w:vAlign w:val="center"/>
          </w:tcPr>
          <w:p w:rsidR="003641FE" w:rsidRDefault="00E608CA" w:rsidP="00EE7989">
            <w:pPr>
              <w:jc w:val="center"/>
              <w:rPr>
                <w:rFonts w:ascii="Times New Roman" w:hAnsi="Times New Roman" w:cs="Times New Roman"/>
                <w:sz w:val="20"/>
              </w:rPr>
            </w:pPr>
            <w:r>
              <w:rPr>
                <w:rFonts w:ascii="Times New Roman" w:hAnsi="Times New Roman" w:cs="Times New Roman"/>
                <w:sz w:val="20"/>
              </w:rPr>
              <w:t>100,0</w:t>
            </w:r>
          </w:p>
        </w:tc>
      </w:tr>
      <w:tr w:rsidR="003641FE" w:rsidRPr="00B429FB" w:rsidTr="00EE7989">
        <w:trPr>
          <w:trHeight w:val="20"/>
        </w:trPr>
        <w:tc>
          <w:tcPr>
            <w:tcW w:w="4253" w:type="dxa"/>
          </w:tcPr>
          <w:p w:rsidR="003641FE" w:rsidRPr="00E131B0" w:rsidRDefault="00E17908" w:rsidP="00EE7989">
            <w:pPr>
              <w:jc w:val="both"/>
              <w:rPr>
                <w:rFonts w:ascii="Times New Roman" w:hAnsi="Times New Roman" w:cs="Times New Roman"/>
                <w:sz w:val="20"/>
              </w:rPr>
            </w:pPr>
            <w:r w:rsidRPr="00E131B0">
              <w:rPr>
                <w:rFonts w:ascii="Times New Roman" w:hAnsi="Times New Roman" w:cs="Times New Roman"/>
                <w:sz w:val="20"/>
              </w:rPr>
              <w:t>Kişi</w:t>
            </w:r>
            <w:r w:rsidR="003641FE" w:rsidRPr="00E131B0">
              <w:rPr>
                <w:rFonts w:ascii="Times New Roman" w:hAnsi="Times New Roman" w:cs="Times New Roman"/>
                <w:sz w:val="20"/>
              </w:rPr>
              <w:t xml:space="preserve"> günde kaç öğün yer? </w:t>
            </w:r>
          </w:p>
        </w:tc>
        <w:tc>
          <w:tcPr>
            <w:tcW w:w="1134" w:type="dxa"/>
            <w:vAlign w:val="center"/>
          </w:tcPr>
          <w:p w:rsidR="003641FE" w:rsidRPr="00B429FB" w:rsidRDefault="003641FE" w:rsidP="00EE7989">
            <w:pPr>
              <w:jc w:val="center"/>
              <w:rPr>
                <w:rFonts w:ascii="Times New Roman" w:hAnsi="Times New Roman" w:cs="Times New Roman"/>
                <w:sz w:val="20"/>
              </w:rPr>
            </w:pPr>
          </w:p>
        </w:tc>
        <w:tc>
          <w:tcPr>
            <w:tcW w:w="1417" w:type="dxa"/>
            <w:vAlign w:val="center"/>
          </w:tcPr>
          <w:p w:rsidR="003641FE" w:rsidRPr="00B429FB" w:rsidRDefault="003641FE" w:rsidP="00EE7989">
            <w:pPr>
              <w:jc w:val="center"/>
              <w:rPr>
                <w:rFonts w:ascii="Times New Roman" w:hAnsi="Times New Roman" w:cs="Times New Roman"/>
                <w:sz w:val="20"/>
              </w:rPr>
            </w:pPr>
          </w:p>
        </w:tc>
        <w:tc>
          <w:tcPr>
            <w:tcW w:w="993" w:type="dxa"/>
            <w:vAlign w:val="center"/>
          </w:tcPr>
          <w:p w:rsidR="003641FE" w:rsidRDefault="003641FE" w:rsidP="00EE7989">
            <w:pPr>
              <w:jc w:val="center"/>
              <w:rPr>
                <w:rFonts w:ascii="Times New Roman" w:hAnsi="Times New Roman" w:cs="Times New Roman"/>
                <w:sz w:val="20"/>
              </w:rPr>
            </w:pPr>
          </w:p>
        </w:tc>
        <w:tc>
          <w:tcPr>
            <w:tcW w:w="1167" w:type="dxa"/>
            <w:vAlign w:val="center"/>
          </w:tcPr>
          <w:p w:rsidR="003641FE" w:rsidRDefault="003641FE" w:rsidP="00EE7989">
            <w:pPr>
              <w:jc w:val="center"/>
              <w:rPr>
                <w:rFonts w:ascii="Times New Roman" w:hAnsi="Times New Roman" w:cs="Times New Roman"/>
                <w:sz w:val="20"/>
              </w:rPr>
            </w:pPr>
          </w:p>
        </w:tc>
      </w:tr>
      <w:tr w:rsidR="003641FE" w:rsidRPr="00B429FB" w:rsidTr="00EE7989">
        <w:trPr>
          <w:trHeight w:val="20"/>
        </w:trPr>
        <w:tc>
          <w:tcPr>
            <w:tcW w:w="4253" w:type="dxa"/>
          </w:tcPr>
          <w:p w:rsidR="003641FE" w:rsidRDefault="003641FE" w:rsidP="00EE7989">
            <w:pPr>
              <w:ind w:firstLine="313"/>
              <w:jc w:val="both"/>
              <w:rPr>
                <w:rFonts w:ascii="Times New Roman" w:hAnsi="Times New Roman" w:cs="Times New Roman"/>
                <w:sz w:val="20"/>
              </w:rPr>
            </w:pPr>
            <w:r>
              <w:rPr>
                <w:rFonts w:ascii="Times New Roman" w:hAnsi="Times New Roman" w:cs="Times New Roman"/>
                <w:sz w:val="20"/>
              </w:rPr>
              <w:t>Bir öğün</w:t>
            </w:r>
          </w:p>
        </w:tc>
        <w:tc>
          <w:tcPr>
            <w:tcW w:w="1134"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9</w:t>
            </w:r>
          </w:p>
        </w:tc>
        <w:tc>
          <w:tcPr>
            <w:tcW w:w="1417"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16,3</w:t>
            </w:r>
          </w:p>
        </w:tc>
        <w:tc>
          <w:tcPr>
            <w:tcW w:w="993" w:type="dxa"/>
            <w:vAlign w:val="center"/>
          </w:tcPr>
          <w:p w:rsidR="003641FE" w:rsidRDefault="00E608CA" w:rsidP="00EE7989">
            <w:pPr>
              <w:jc w:val="center"/>
              <w:rPr>
                <w:rFonts w:ascii="Times New Roman" w:hAnsi="Times New Roman" w:cs="Times New Roman"/>
                <w:sz w:val="20"/>
              </w:rPr>
            </w:pPr>
            <w:r>
              <w:rPr>
                <w:rFonts w:ascii="Times New Roman" w:hAnsi="Times New Roman" w:cs="Times New Roman"/>
                <w:sz w:val="20"/>
              </w:rPr>
              <w:t>7</w:t>
            </w:r>
          </w:p>
        </w:tc>
        <w:tc>
          <w:tcPr>
            <w:tcW w:w="1167" w:type="dxa"/>
            <w:vAlign w:val="center"/>
          </w:tcPr>
          <w:p w:rsidR="003641FE" w:rsidRDefault="00E608CA" w:rsidP="00EE7989">
            <w:pPr>
              <w:jc w:val="center"/>
              <w:rPr>
                <w:rFonts w:ascii="Times New Roman" w:hAnsi="Times New Roman" w:cs="Times New Roman"/>
                <w:sz w:val="20"/>
              </w:rPr>
            </w:pPr>
            <w:r>
              <w:rPr>
                <w:rFonts w:ascii="Times New Roman" w:hAnsi="Times New Roman" w:cs="Times New Roman"/>
                <w:sz w:val="20"/>
              </w:rPr>
              <w:t>14,9</w:t>
            </w:r>
          </w:p>
        </w:tc>
      </w:tr>
      <w:tr w:rsidR="003641FE" w:rsidRPr="00B429FB" w:rsidTr="00EE7989">
        <w:trPr>
          <w:trHeight w:val="20"/>
        </w:trPr>
        <w:tc>
          <w:tcPr>
            <w:tcW w:w="4253" w:type="dxa"/>
          </w:tcPr>
          <w:p w:rsidR="003641FE" w:rsidRDefault="003641FE" w:rsidP="00EE7989">
            <w:pPr>
              <w:ind w:firstLine="313"/>
              <w:jc w:val="both"/>
              <w:rPr>
                <w:rFonts w:ascii="Times New Roman" w:hAnsi="Times New Roman" w:cs="Times New Roman"/>
                <w:sz w:val="20"/>
              </w:rPr>
            </w:pPr>
            <w:r>
              <w:rPr>
                <w:rFonts w:ascii="Times New Roman" w:hAnsi="Times New Roman" w:cs="Times New Roman"/>
                <w:sz w:val="20"/>
              </w:rPr>
              <w:t>İki öğün</w:t>
            </w:r>
          </w:p>
        </w:tc>
        <w:tc>
          <w:tcPr>
            <w:tcW w:w="1134"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42</w:t>
            </w:r>
          </w:p>
        </w:tc>
        <w:tc>
          <w:tcPr>
            <w:tcW w:w="1417" w:type="dxa"/>
            <w:vAlign w:val="center"/>
          </w:tcPr>
          <w:p w:rsidR="003641FE" w:rsidRPr="00B429FB" w:rsidRDefault="002E5CA1" w:rsidP="00EE7989">
            <w:pPr>
              <w:jc w:val="center"/>
              <w:rPr>
                <w:rFonts w:ascii="Times New Roman" w:hAnsi="Times New Roman" w:cs="Times New Roman"/>
                <w:sz w:val="20"/>
              </w:rPr>
            </w:pPr>
            <w:r>
              <w:rPr>
                <w:rFonts w:ascii="Times New Roman" w:hAnsi="Times New Roman" w:cs="Times New Roman"/>
                <w:sz w:val="20"/>
              </w:rPr>
              <w:t>76,3</w:t>
            </w:r>
          </w:p>
        </w:tc>
        <w:tc>
          <w:tcPr>
            <w:tcW w:w="993" w:type="dxa"/>
            <w:vAlign w:val="center"/>
          </w:tcPr>
          <w:p w:rsidR="003641FE" w:rsidRDefault="00E608CA" w:rsidP="00EE7989">
            <w:pPr>
              <w:jc w:val="center"/>
              <w:rPr>
                <w:rFonts w:ascii="Times New Roman" w:hAnsi="Times New Roman" w:cs="Times New Roman"/>
                <w:sz w:val="20"/>
              </w:rPr>
            </w:pPr>
            <w:r>
              <w:rPr>
                <w:rFonts w:ascii="Times New Roman" w:hAnsi="Times New Roman" w:cs="Times New Roman"/>
                <w:sz w:val="20"/>
              </w:rPr>
              <w:t>26</w:t>
            </w:r>
          </w:p>
        </w:tc>
        <w:tc>
          <w:tcPr>
            <w:tcW w:w="1167" w:type="dxa"/>
            <w:vAlign w:val="center"/>
          </w:tcPr>
          <w:p w:rsidR="003641FE" w:rsidRDefault="00E608CA" w:rsidP="00EE7989">
            <w:pPr>
              <w:jc w:val="center"/>
              <w:rPr>
                <w:rFonts w:ascii="Times New Roman" w:hAnsi="Times New Roman" w:cs="Times New Roman"/>
                <w:sz w:val="20"/>
              </w:rPr>
            </w:pPr>
            <w:r>
              <w:rPr>
                <w:rFonts w:ascii="Times New Roman" w:hAnsi="Times New Roman" w:cs="Times New Roman"/>
                <w:sz w:val="20"/>
              </w:rPr>
              <w:t>55,3</w:t>
            </w:r>
          </w:p>
        </w:tc>
      </w:tr>
      <w:tr w:rsidR="003641FE" w:rsidRPr="00B429FB" w:rsidTr="00EE7989">
        <w:trPr>
          <w:trHeight w:val="20"/>
        </w:trPr>
        <w:tc>
          <w:tcPr>
            <w:tcW w:w="4253" w:type="dxa"/>
          </w:tcPr>
          <w:p w:rsidR="003641FE" w:rsidRDefault="003641FE" w:rsidP="00EE7989">
            <w:pPr>
              <w:ind w:firstLine="313"/>
              <w:jc w:val="both"/>
              <w:rPr>
                <w:rFonts w:ascii="Times New Roman" w:hAnsi="Times New Roman" w:cs="Times New Roman"/>
                <w:sz w:val="20"/>
              </w:rPr>
            </w:pPr>
            <w:r>
              <w:rPr>
                <w:rFonts w:ascii="Times New Roman" w:hAnsi="Times New Roman" w:cs="Times New Roman"/>
                <w:sz w:val="20"/>
              </w:rPr>
              <w:t>Üç öğün</w:t>
            </w:r>
          </w:p>
        </w:tc>
        <w:tc>
          <w:tcPr>
            <w:tcW w:w="1134" w:type="dxa"/>
            <w:vAlign w:val="center"/>
          </w:tcPr>
          <w:p w:rsidR="003641FE" w:rsidRDefault="002E5CA1" w:rsidP="00EE7989">
            <w:pPr>
              <w:jc w:val="center"/>
              <w:rPr>
                <w:rFonts w:ascii="Times New Roman" w:hAnsi="Times New Roman" w:cs="Times New Roman"/>
                <w:sz w:val="20"/>
              </w:rPr>
            </w:pPr>
            <w:r>
              <w:rPr>
                <w:rFonts w:ascii="Times New Roman" w:hAnsi="Times New Roman" w:cs="Times New Roman"/>
                <w:sz w:val="20"/>
              </w:rPr>
              <w:t>4</w:t>
            </w:r>
          </w:p>
        </w:tc>
        <w:tc>
          <w:tcPr>
            <w:tcW w:w="1417" w:type="dxa"/>
            <w:vAlign w:val="center"/>
          </w:tcPr>
          <w:p w:rsidR="003641FE" w:rsidRDefault="002E5CA1" w:rsidP="00EE7989">
            <w:pPr>
              <w:jc w:val="center"/>
              <w:rPr>
                <w:rFonts w:ascii="Times New Roman" w:hAnsi="Times New Roman" w:cs="Times New Roman"/>
                <w:sz w:val="20"/>
              </w:rPr>
            </w:pPr>
            <w:r>
              <w:rPr>
                <w:rFonts w:ascii="Times New Roman" w:hAnsi="Times New Roman" w:cs="Times New Roman"/>
                <w:sz w:val="20"/>
              </w:rPr>
              <w:t>7,4</w:t>
            </w:r>
          </w:p>
        </w:tc>
        <w:tc>
          <w:tcPr>
            <w:tcW w:w="993" w:type="dxa"/>
            <w:vAlign w:val="center"/>
          </w:tcPr>
          <w:p w:rsidR="003641FE" w:rsidRDefault="00E608CA" w:rsidP="00EE7989">
            <w:pPr>
              <w:jc w:val="center"/>
              <w:rPr>
                <w:rFonts w:ascii="Times New Roman" w:hAnsi="Times New Roman" w:cs="Times New Roman"/>
                <w:sz w:val="20"/>
              </w:rPr>
            </w:pPr>
            <w:r>
              <w:rPr>
                <w:rFonts w:ascii="Times New Roman" w:hAnsi="Times New Roman" w:cs="Times New Roman"/>
                <w:sz w:val="20"/>
              </w:rPr>
              <w:t>14</w:t>
            </w:r>
          </w:p>
        </w:tc>
        <w:tc>
          <w:tcPr>
            <w:tcW w:w="1167" w:type="dxa"/>
            <w:vAlign w:val="center"/>
          </w:tcPr>
          <w:p w:rsidR="003641FE" w:rsidRDefault="00E608CA" w:rsidP="00EE7989">
            <w:pPr>
              <w:jc w:val="center"/>
              <w:rPr>
                <w:rFonts w:ascii="Times New Roman" w:hAnsi="Times New Roman" w:cs="Times New Roman"/>
                <w:sz w:val="20"/>
              </w:rPr>
            </w:pPr>
            <w:r>
              <w:rPr>
                <w:rFonts w:ascii="Times New Roman" w:hAnsi="Times New Roman" w:cs="Times New Roman"/>
                <w:sz w:val="20"/>
              </w:rPr>
              <w:t>29,8</w:t>
            </w:r>
          </w:p>
        </w:tc>
      </w:tr>
      <w:tr w:rsidR="00A05325" w:rsidRPr="00B429FB" w:rsidTr="00EE7989">
        <w:trPr>
          <w:trHeight w:val="20"/>
        </w:trPr>
        <w:tc>
          <w:tcPr>
            <w:tcW w:w="4253" w:type="dxa"/>
          </w:tcPr>
          <w:p w:rsidR="00A05325" w:rsidRPr="00A05325" w:rsidRDefault="00A05325" w:rsidP="00EE7989">
            <w:pPr>
              <w:ind w:left="34"/>
              <w:jc w:val="both"/>
              <w:rPr>
                <w:rFonts w:ascii="Times New Roman" w:hAnsi="Times New Roman" w:cs="Times New Roman"/>
                <w:b/>
                <w:sz w:val="20"/>
              </w:rPr>
            </w:pPr>
            <w:r w:rsidRPr="00E131B0">
              <w:rPr>
                <w:rFonts w:ascii="Times New Roman" w:hAnsi="Times New Roman" w:cs="Times New Roman"/>
                <w:sz w:val="20"/>
              </w:rPr>
              <w:t>Hergün en az bir porsiyon süt ürünleri tüketir mi?</w:t>
            </w:r>
          </w:p>
        </w:tc>
        <w:tc>
          <w:tcPr>
            <w:tcW w:w="1134" w:type="dxa"/>
            <w:vAlign w:val="center"/>
          </w:tcPr>
          <w:p w:rsidR="00A05325" w:rsidRDefault="00A05325" w:rsidP="00EE7989">
            <w:pPr>
              <w:jc w:val="center"/>
              <w:rPr>
                <w:rFonts w:ascii="Times New Roman" w:hAnsi="Times New Roman" w:cs="Times New Roman"/>
                <w:sz w:val="20"/>
              </w:rPr>
            </w:pPr>
          </w:p>
        </w:tc>
        <w:tc>
          <w:tcPr>
            <w:tcW w:w="1417" w:type="dxa"/>
            <w:vAlign w:val="center"/>
          </w:tcPr>
          <w:p w:rsidR="00A05325" w:rsidRDefault="00A05325" w:rsidP="00EE7989">
            <w:pPr>
              <w:jc w:val="center"/>
              <w:rPr>
                <w:rFonts w:ascii="Times New Roman" w:hAnsi="Times New Roman" w:cs="Times New Roman"/>
                <w:sz w:val="20"/>
              </w:rPr>
            </w:pPr>
          </w:p>
        </w:tc>
        <w:tc>
          <w:tcPr>
            <w:tcW w:w="993" w:type="dxa"/>
            <w:vAlign w:val="center"/>
          </w:tcPr>
          <w:p w:rsidR="00A05325" w:rsidRDefault="00A05325" w:rsidP="00EE7989">
            <w:pPr>
              <w:jc w:val="center"/>
              <w:rPr>
                <w:rFonts w:ascii="Times New Roman" w:hAnsi="Times New Roman" w:cs="Times New Roman"/>
                <w:sz w:val="20"/>
              </w:rPr>
            </w:pPr>
          </w:p>
        </w:tc>
        <w:tc>
          <w:tcPr>
            <w:tcW w:w="1167" w:type="dxa"/>
            <w:vAlign w:val="center"/>
          </w:tcPr>
          <w:p w:rsidR="00A05325" w:rsidRDefault="00A05325" w:rsidP="00EE7989">
            <w:pPr>
              <w:jc w:val="center"/>
              <w:rPr>
                <w:rFonts w:ascii="Times New Roman" w:hAnsi="Times New Roman" w:cs="Times New Roman"/>
                <w:sz w:val="20"/>
              </w:rPr>
            </w:pPr>
          </w:p>
        </w:tc>
      </w:tr>
      <w:tr w:rsidR="00A05325" w:rsidRPr="00B429FB" w:rsidTr="00EE7989">
        <w:trPr>
          <w:trHeight w:val="20"/>
        </w:trPr>
        <w:tc>
          <w:tcPr>
            <w:tcW w:w="4253" w:type="dxa"/>
          </w:tcPr>
          <w:p w:rsidR="00A05325" w:rsidRDefault="00A05325" w:rsidP="00EE7989">
            <w:pPr>
              <w:ind w:firstLine="313"/>
              <w:jc w:val="both"/>
              <w:rPr>
                <w:rFonts w:ascii="Times New Roman" w:hAnsi="Times New Roman" w:cs="Times New Roman"/>
                <w:sz w:val="20"/>
              </w:rPr>
            </w:pPr>
            <w:r>
              <w:rPr>
                <w:rFonts w:ascii="Times New Roman" w:hAnsi="Times New Roman" w:cs="Times New Roman"/>
                <w:sz w:val="20"/>
              </w:rPr>
              <w:t>Evet</w:t>
            </w:r>
          </w:p>
        </w:tc>
        <w:tc>
          <w:tcPr>
            <w:tcW w:w="1134" w:type="dxa"/>
            <w:vAlign w:val="center"/>
          </w:tcPr>
          <w:p w:rsidR="00A05325" w:rsidRDefault="002E5CA1" w:rsidP="00EE7989">
            <w:pPr>
              <w:jc w:val="center"/>
              <w:rPr>
                <w:rFonts w:ascii="Times New Roman" w:hAnsi="Times New Roman" w:cs="Times New Roman"/>
                <w:sz w:val="20"/>
              </w:rPr>
            </w:pPr>
            <w:r>
              <w:rPr>
                <w:rFonts w:ascii="Times New Roman" w:hAnsi="Times New Roman" w:cs="Times New Roman"/>
                <w:sz w:val="20"/>
              </w:rPr>
              <w:t>32</w:t>
            </w:r>
          </w:p>
        </w:tc>
        <w:tc>
          <w:tcPr>
            <w:tcW w:w="1417" w:type="dxa"/>
            <w:vAlign w:val="center"/>
          </w:tcPr>
          <w:p w:rsidR="00A05325" w:rsidRDefault="002E5CA1" w:rsidP="00EE7989">
            <w:pPr>
              <w:jc w:val="center"/>
              <w:rPr>
                <w:rFonts w:ascii="Times New Roman" w:hAnsi="Times New Roman" w:cs="Times New Roman"/>
                <w:sz w:val="20"/>
              </w:rPr>
            </w:pPr>
            <w:r>
              <w:rPr>
                <w:rFonts w:ascii="Times New Roman" w:hAnsi="Times New Roman" w:cs="Times New Roman"/>
                <w:sz w:val="20"/>
              </w:rPr>
              <w:t>58,2</w:t>
            </w:r>
          </w:p>
        </w:tc>
        <w:tc>
          <w:tcPr>
            <w:tcW w:w="993"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27</w:t>
            </w:r>
          </w:p>
        </w:tc>
        <w:tc>
          <w:tcPr>
            <w:tcW w:w="1167"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57,4</w:t>
            </w:r>
          </w:p>
        </w:tc>
      </w:tr>
      <w:tr w:rsidR="00A05325" w:rsidRPr="00B429FB" w:rsidTr="00EE7989">
        <w:trPr>
          <w:trHeight w:val="20"/>
        </w:trPr>
        <w:tc>
          <w:tcPr>
            <w:tcW w:w="4253" w:type="dxa"/>
          </w:tcPr>
          <w:p w:rsidR="00A05325" w:rsidRDefault="00A05325" w:rsidP="00EE7989">
            <w:pPr>
              <w:ind w:firstLine="313"/>
              <w:jc w:val="both"/>
              <w:rPr>
                <w:rFonts w:ascii="Times New Roman" w:hAnsi="Times New Roman" w:cs="Times New Roman"/>
                <w:sz w:val="20"/>
              </w:rPr>
            </w:pPr>
            <w:r>
              <w:rPr>
                <w:rFonts w:ascii="Times New Roman" w:hAnsi="Times New Roman" w:cs="Times New Roman"/>
                <w:sz w:val="20"/>
              </w:rPr>
              <w:t>Hayır</w:t>
            </w:r>
          </w:p>
        </w:tc>
        <w:tc>
          <w:tcPr>
            <w:tcW w:w="1134" w:type="dxa"/>
            <w:vAlign w:val="center"/>
          </w:tcPr>
          <w:p w:rsidR="00A05325" w:rsidRDefault="002E5CA1" w:rsidP="00EE7989">
            <w:pPr>
              <w:jc w:val="center"/>
              <w:rPr>
                <w:rFonts w:ascii="Times New Roman" w:hAnsi="Times New Roman" w:cs="Times New Roman"/>
                <w:sz w:val="20"/>
              </w:rPr>
            </w:pPr>
            <w:r>
              <w:rPr>
                <w:rFonts w:ascii="Times New Roman" w:hAnsi="Times New Roman" w:cs="Times New Roman"/>
                <w:sz w:val="20"/>
              </w:rPr>
              <w:t>23</w:t>
            </w:r>
          </w:p>
        </w:tc>
        <w:tc>
          <w:tcPr>
            <w:tcW w:w="1417" w:type="dxa"/>
            <w:vAlign w:val="center"/>
          </w:tcPr>
          <w:p w:rsidR="00A05325" w:rsidRDefault="002E5CA1" w:rsidP="00EE7989">
            <w:pPr>
              <w:jc w:val="center"/>
              <w:rPr>
                <w:rFonts w:ascii="Times New Roman" w:hAnsi="Times New Roman" w:cs="Times New Roman"/>
                <w:sz w:val="20"/>
              </w:rPr>
            </w:pPr>
            <w:r>
              <w:rPr>
                <w:rFonts w:ascii="Times New Roman" w:hAnsi="Times New Roman" w:cs="Times New Roman"/>
                <w:sz w:val="20"/>
              </w:rPr>
              <w:t>41,8</w:t>
            </w:r>
          </w:p>
        </w:tc>
        <w:tc>
          <w:tcPr>
            <w:tcW w:w="993"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20</w:t>
            </w:r>
          </w:p>
        </w:tc>
        <w:tc>
          <w:tcPr>
            <w:tcW w:w="1167"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42,6</w:t>
            </w:r>
          </w:p>
        </w:tc>
      </w:tr>
      <w:tr w:rsidR="00A05325" w:rsidRPr="00B429FB" w:rsidTr="00EE7989">
        <w:trPr>
          <w:trHeight w:val="20"/>
        </w:trPr>
        <w:tc>
          <w:tcPr>
            <w:tcW w:w="4253" w:type="dxa"/>
          </w:tcPr>
          <w:p w:rsidR="00A05325" w:rsidRPr="00E131B0" w:rsidRDefault="00A05325" w:rsidP="00EE7989">
            <w:pPr>
              <w:jc w:val="both"/>
              <w:rPr>
                <w:rFonts w:ascii="Times New Roman" w:hAnsi="Times New Roman" w:cs="Times New Roman"/>
                <w:sz w:val="20"/>
              </w:rPr>
            </w:pPr>
            <w:r w:rsidRPr="00E131B0">
              <w:rPr>
                <w:rFonts w:ascii="Times New Roman" w:hAnsi="Times New Roman" w:cs="Times New Roman"/>
                <w:sz w:val="20"/>
              </w:rPr>
              <w:t>Her hafta iki veya daha fazla porsiyon kuru baklagiller veya yumurta tüketir mi?</w:t>
            </w:r>
          </w:p>
        </w:tc>
        <w:tc>
          <w:tcPr>
            <w:tcW w:w="1134" w:type="dxa"/>
            <w:vAlign w:val="center"/>
          </w:tcPr>
          <w:p w:rsidR="00A05325" w:rsidRDefault="00A05325" w:rsidP="00EE7989">
            <w:pPr>
              <w:jc w:val="center"/>
              <w:rPr>
                <w:rFonts w:ascii="Times New Roman" w:hAnsi="Times New Roman" w:cs="Times New Roman"/>
                <w:sz w:val="20"/>
              </w:rPr>
            </w:pPr>
          </w:p>
        </w:tc>
        <w:tc>
          <w:tcPr>
            <w:tcW w:w="1417" w:type="dxa"/>
            <w:vAlign w:val="center"/>
          </w:tcPr>
          <w:p w:rsidR="00A05325" w:rsidRDefault="00A05325" w:rsidP="00EE7989">
            <w:pPr>
              <w:jc w:val="center"/>
              <w:rPr>
                <w:rFonts w:ascii="Times New Roman" w:hAnsi="Times New Roman" w:cs="Times New Roman"/>
                <w:sz w:val="20"/>
              </w:rPr>
            </w:pPr>
          </w:p>
        </w:tc>
        <w:tc>
          <w:tcPr>
            <w:tcW w:w="993" w:type="dxa"/>
            <w:vAlign w:val="center"/>
          </w:tcPr>
          <w:p w:rsidR="00A05325" w:rsidRDefault="00A05325" w:rsidP="00EE7989">
            <w:pPr>
              <w:jc w:val="center"/>
              <w:rPr>
                <w:rFonts w:ascii="Times New Roman" w:hAnsi="Times New Roman" w:cs="Times New Roman"/>
                <w:sz w:val="20"/>
              </w:rPr>
            </w:pPr>
          </w:p>
        </w:tc>
        <w:tc>
          <w:tcPr>
            <w:tcW w:w="1167" w:type="dxa"/>
            <w:vAlign w:val="center"/>
          </w:tcPr>
          <w:p w:rsidR="00A05325" w:rsidRDefault="00A05325" w:rsidP="00EE7989">
            <w:pPr>
              <w:jc w:val="center"/>
              <w:rPr>
                <w:rFonts w:ascii="Times New Roman" w:hAnsi="Times New Roman" w:cs="Times New Roman"/>
                <w:sz w:val="20"/>
              </w:rPr>
            </w:pPr>
          </w:p>
        </w:tc>
      </w:tr>
      <w:tr w:rsidR="00A05325" w:rsidRPr="00B429FB" w:rsidTr="00EE7989">
        <w:trPr>
          <w:trHeight w:val="20"/>
        </w:trPr>
        <w:tc>
          <w:tcPr>
            <w:tcW w:w="4253" w:type="dxa"/>
          </w:tcPr>
          <w:p w:rsidR="00A05325" w:rsidRDefault="00A05325" w:rsidP="00EE7989">
            <w:pPr>
              <w:ind w:firstLine="313"/>
              <w:jc w:val="both"/>
              <w:rPr>
                <w:rFonts w:ascii="Times New Roman" w:hAnsi="Times New Roman" w:cs="Times New Roman"/>
                <w:sz w:val="20"/>
              </w:rPr>
            </w:pPr>
            <w:r>
              <w:rPr>
                <w:rFonts w:ascii="Times New Roman" w:hAnsi="Times New Roman" w:cs="Times New Roman"/>
                <w:sz w:val="20"/>
              </w:rPr>
              <w:t>Evet</w:t>
            </w:r>
          </w:p>
        </w:tc>
        <w:tc>
          <w:tcPr>
            <w:tcW w:w="1134" w:type="dxa"/>
            <w:vAlign w:val="center"/>
          </w:tcPr>
          <w:p w:rsidR="00A05325" w:rsidRDefault="009C4BB2" w:rsidP="00EE7989">
            <w:pPr>
              <w:jc w:val="center"/>
              <w:rPr>
                <w:rFonts w:ascii="Times New Roman" w:hAnsi="Times New Roman" w:cs="Times New Roman"/>
                <w:sz w:val="20"/>
              </w:rPr>
            </w:pPr>
            <w:r>
              <w:rPr>
                <w:rFonts w:ascii="Times New Roman" w:hAnsi="Times New Roman" w:cs="Times New Roman"/>
                <w:sz w:val="20"/>
              </w:rPr>
              <w:t>26</w:t>
            </w:r>
          </w:p>
        </w:tc>
        <w:tc>
          <w:tcPr>
            <w:tcW w:w="1417" w:type="dxa"/>
            <w:vAlign w:val="center"/>
          </w:tcPr>
          <w:p w:rsidR="00A05325" w:rsidRDefault="009C4BB2" w:rsidP="00EE7989">
            <w:pPr>
              <w:jc w:val="center"/>
              <w:rPr>
                <w:rFonts w:ascii="Times New Roman" w:hAnsi="Times New Roman" w:cs="Times New Roman"/>
                <w:sz w:val="20"/>
              </w:rPr>
            </w:pPr>
            <w:r>
              <w:rPr>
                <w:rFonts w:ascii="Times New Roman" w:hAnsi="Times New Roman" w:cs="Times New Roman"/>
                <w:sz w:val="20"/>
              </w:rPr>
              <w:t>47,3</w:t>
            </w:r>
          </w:p>
        </w:tc>
        <w:tc>
          <w:tcPr>
            <w:tcW w:w="993"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20</w:t>
            </w:r>
          </w:p>
        </w:tc>
        <w:tc>
          <w:tcPr>
            <w:tcW w:w="1167"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42,6</w:t>
            </w:r>
          </w:p>
        </w:tc>
      </w:tr>
      <w:tr w:rsidR="00A05325" w:rsidRPr="00B429FB" w:rsidTr="00EE7989">
        <w:trPr>
          <w:trHeight w:val="20"/>
        </w:trPr>
        <w:tc>
          <w:tcPr>
            <w:tcW w:w="4253" w:type="dxa"/>
          </w:tcPr>
          <w:p w:rsidR="00A05325" w:rsidRDefault="00A05325" w:rsidP="00EE7989">
            <w:pPr>
              <w:ind w:firstLine="313"/>
              <w:jc w:val="both"/>
              <w:rPr>
                <w:rFonts w:ascii="Times New Roman" w:hAnsi="Times New Roman" w:cs="Times New Roman"/>
                <w:sz w:val="20"/>
              </w:rPr>
            </w:pPr>
            <w:r>
              <w:rPr>
                <w:rFonts w:ascii="Times New Roman" w:hAnsi="Times New Roman" w:cs="Times New Roman"/>
                <w:sz w:val="20"/>
              </w:rPr>
              <w:t>Hayır</w:t>
            </w:r>
          </w:p>
        </w:tc>
        <w:tc>
          <w:tcPr>
            <w:tcW w:w="1134" w:type="dxa"/>
            <w:vAlign w:val="center"/>
          </w:tcPr>
          <w:p w:rsidR="00A05325" w:rsidRDefault="009C4BB2" w:rsidP="00EE7989">
            <w:pPr>
              <w:jc w:val="center"/>
              <w:rPr>
                <w:rFonts w:ascii="Times New Roman" w:hAnsi="Times New Roman" w:cs="Times New Roman"/>
                <w:sz w:val="20"/>
              </w:rPr>
            </w:pPr>
            <w:r>
              <w:rPr>
                <w:rFonts w:ascii="Times New Roman" w:hAnsi="Times New Roman" w:cs="Times New Roman"/>
                <w:sz w:val="20"/>
              </w:rPr>
              <w:t>29</w:t>
            </w:r>
          </w:p>
        </w:tc>
        <w:tc>
          <w:tcPr>
            <w:tcW w:w="1417" w:type="dxa"/>
            <w:vAlign w:val="center"/>
          </w:tcPr>
          <w:p w:rsidR="00A05325" w:rsidRDefault="009C4BB2" w:rsidP="00EE7989">
            <w:pPr>
              <w:jc w:val="center"/>
              <w:rPr>
                <w:rFonts w:ascii="Times New Roman" w:hAnsi="Times New Roman" w:cs="Times New Roman"/>
                <w:sz w:val="20"/>
              </w:rPr>
            </w:pPr>
            <w:r>
              <w:rPr>
                <w:rFonts w:ascii="Times New Roman" w:hAnsi="Times New Roman" w:cs="Times New Roman"/>
                <w:sz w:val="20"/>
              </w:rPr>
              <w:t>52,7</w:t>
            </w:r>
          </w:p>
        </w:tc>
        <w:tc>
          <w:tcPr>
            <w:tcW w:w="993"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27</w:t>
            </w:r>
          </w:p>
        </w:tc>
        <w:tc>
          <w:tcPr>
            <w:tcW w:w="1167"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57,4</w:t>
            </w:r>
          </w:p>
        </w:tc>
      </w:tr>
      <w:tr w:rsidR="00A05325" w:rsidRPr="00B429FB" w:rsidTr="00EE7989">
        <w:trPr>
          <w:trHeight w:val="20"/>
        </w:trPr>
        <w:tc>
          <w:tcPr>
            <w:tcW w:w="4253" w:type="dxa"/>
          </w:tcPr>
          <w:p w:rsidR="00A05325" w:rsidRPr="00E131B0" w:rsidRDefault="007E0BE9" w:rsidP="00EE7989">
            <w:pPr>
              <w:ind w:hanging="5"/>
              <w:jc w:val="both"/>
              <w:rPr>
                <w:rFonts w:ascii="Times New Roman" w:hAnsi="Times New Roman" w:cs="Times New Roman"/>
                <w:sz w:val="20"/>
              </w:rPr>
            </w:pPr>
            <w:r w:rsidRPr="00E131B0">
              <w:rPr>
                <w:rFonts w:ascii="Times New Roman" w:hAnsi="Times New Roman" w:cs="Times New Roman"/>
                <w:sz w:val="20"/>
              </w:rPr>
              <w:t>Her gün kırmızı et, balık veya tavuk tüketir mi?</w:t>
            </w:r>
          </w:p>
        </w:tc>
        <w:tc>
          <w:tcPr>
            <w:tcW w:w="1134" w:type="dxa"/>
            <w:vAlign w:val="center"/>
          </w:tcPr>
          <w:p w:rsidR="00A05325" w:rsidRDefault="00A05325" w:rsidP="00EE7989">
            <w:pPr>
              <w:jc w:val="center"/>
              <w:rPr>
                <w:rFonts w:ascii="Times New Roman" w:hAnsi="Times New Roman" w:cs="Times New Roman"/>
                <w:sz w:val="20"/>
              </w:rPr>
            </w:pPr>
          </w:p>
        </w:tc>
        <w:tc>
          <w:tcPr>
            <w:tcW w:w="1417" w:type="dxa"/>
            <w:vAlign w:val="center"/>
          </w:tcPr>
          <w:p w:rsidR="00A05325" w:rsidRDefault="00A05325" w:rsidP="00EE7989">
            <w:pPr>
              <w:jc w:val="center"/>
              <w:rPr>
                <w:rFonts w:ascii="Times New Roman" w:hAnsi="Times New Roman" w:cs="Times New Roman"/>
                <w:sz w:val="20"/>
              </w:rPr>
            </w:pPr>
          </w:p>
        </w:tc>
        <w:tc>
          <w:tcPr>
            <w:tcW w:w="993" w:type="dxa"/>
            <w:vAlign w:val="center"/>
          </w:tcPr>
          <w:p w:rsidR="00A05325" w:rsidRDefault="00A05325" w:rsidP="00EE7989">
            <w:pPr>
              <w:jc w:val="center"/>
              <w:rPr>
                <w:rFonts w:ascii="Times New Roman" w:hAnsi="Times New Roman" w:cs="Times New Roman"/>
                <w:sz w:val="20"/>
              </w:rPr>
            </w:pPr>
          </w:p>
        </w:tc>
        <w:tc>
          <w:tcPr>
            <w:tcW w:w="1167" w:type="dxa"/>
            <w:vAlign w:val="center"/>
          </w:tcPr>
          <w:p w:rsidR="00A05325" w:rsidRDefault="00A05325" w:rsidP="00EE7989">
            <w:pPr>
              <w:jc w:val="center"/>
              <w:rPr>
                <w:rFonts w:ascii="Times New Roman" w:hAnsi="Times New Roman" w:cs="Times New Roman"/>
                <w:sz w:val="20"/>
              </w:rPr>
            </w:pPr>
          </w:p>
        </w:tc>
      </w:tr>
      <w:tr w:rsidR="00A05325" w:rsidRPr="00B429FB" w:rsidTr="00EE7989">
        <w:trPr>
          <w:trHeight w:val="20"/>
        </w:trPr>
        <w:tc>
          <w:tcPr>
            <w:tcW w:w="4253" w:type="dxa"/>
          </w:tcPr>
          <w:p w:rsidR="00A05325" w:rsidRPr="007E0BE9" w:rsidRDefault="007E0BE9" w:rsidP="00EE7989">
            <w:pPr>
              <w:ind w:firstLine="318"/>
              <w:jc w:val="both"/>
              <w:rPr>
                <w:rFonts w:ascii="Times New Roman" w:hAnsi="Times New Roman" w:cs="Times New Roman"/>
                <w:sz w:val="20"/>
              </w:rPr>
            </w:pPr>
            <w:r>
              <w:rPr>
                <w:rFonts w:ascii="Times New Roman" w:hAnsi="Times New Roman" w:cs="Times New Roman"/>
                <w:sz w:val="20"/>
              </w:rPr>
              <w:t>Evet</w:t>
            </w:r>
          </w:p>
        </w:tc>
        <w:tc>
          <w:tcPr>
            <w:tcW w:w="1134" w:type="dxa"/>
            <w:vAlign w:val="center"/>
          </w:tcPr>
          <w:p w:rsidR="00A05325" w:rsidRDefault="009C4BB2" w:rsidP="00EE7989">
            <w:pPr>
              <w:jc w:val="center"/>
              <w:rPr>
                <w:rFonts w:ascii="Times New Roman" w:hAnsi="Times New Roman" w:cs="Times New Roman"/>
                <w:sz w:val="20"/>
              </w:rPr>
            </w:pPr>
            <w:r>
              <w:rPr>
                <w:rFonts w:ascii="Times New Roman" w:hAnsi="Times New Roman" w:cs="Times New Roman"/>
                <w:sz w:val="20"/>
              </w:rPr>
              <w:t>6</w:t>
            </w:r>
          </w:p>
        </w:tc>
        <w:tc>
          <w:tcPr>
            <w:tcW w:w="1417" w:type="dxa"/>
            <w:vAlign w:val="center"/>
          </w:tcPr>
          <w:p w:rsidR="00A05325" w:rsidRDefault="009C4BB2" w:rsidP="00EE7989">
            <w:pPr>
              <w:jc w:val="center"/>
              <w:rPr>
                <w:rFonts w:ascii="Times New Roman" w:hAnsi="Times New Roman" w:cs="Times New Roman"/>
                <w:sz w:val="20"/>
              </w:rPr>
            </w:pPr>
            <w:r>
              <w:rPr>
                <w:rFonts w:ascii="Times New Roman" w:hAnsi="Times New Roman" w:cs="Times New Roman"/>
                <w:sz w:val="20"/>
              </w:rPr>
              <w:t>10,9</w:t>
            </w:r>
          </w:p>
        </w:tc>
        <w:tc>
          <w:tcPr>
            <w:tcW w:w="993"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0</w:t>
            </w:r>
          </w:p>
        </w:tc>
        <w:tc>
          <w:tcPr>
            <w:tcW w:w="1167"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0,0</w:t>
            </w:r>
          </w:p>
        </w:tc>
      </w:tr>
      <w:tr w:rsidR="00A05325" w:rsidRPr="00B429FB" w:rsidTr="00EE7989">
        <w:trPr>
          <w:trHeight w:val="20"/>
        </w:trPr>
        <w:tc>
          <w:tcPr>
            <w:tcW w:w="4253" w:type="dxa"/>
          </w:tcPr>
          <w:p w:rsidR="00A05325" w:rsidRDefault="007E0BE9" w:rsidP="00EE7989">
            <w:pPr>
              <w:ind w:firstLine="313"/>
              <w:jc w:val="both"/>
              <w:rPr>
                <w:rFonts w:ascii="Times New Roman" w:hAnsi="Times New Roman" w:cs="Times New Roman"/>
                <w:sz w:val="20"/>
              </w:rPr>
            </w:pPr>
            <w:r>
              <w:rPr>
                <w:rFonts w:ascii="Times New Roman" w:hAnsi="Times New Roman" w:cs="Times New Roman"/>
                <w:sz w:val="20"/>
              </w:rPr>
              <w:t>Hayır</w:t>
            </w:r>
          </w:p>
        </w:tc>
        <w:tc>
          <w:tcPr>
            <w:tcW w:w="1134" w:type="dxa"/>
            <w:vAlign w:val="center"/>
          </w:tcPr>
          <w:p w:rsidR="00A05325" w:rsidRDefault="009C4BB2" w:rsidP="00EE7989">
            <w:pPr>
              <w:jc w:val="center"/>
              <w:rPr>
                <w:rFonts w:ascii="Times New Roman" w:hAnsi="Times New Roman" w:cs="Times New Roman"/>
                <w:sz w:val="20"/>
              </w:rPr>
            </w:pPr>
            <w:r>
              <w:rPr>
                <w:rFonts w:ascii="Times New Roman" w:hAnsi="Times New Roman" w:cs="Times New Roman"/>
                <w:sz w:val="20"/>
              </w:rPr>
              <w:t>49</w:t>
            </w:r>
          </w:p>
        </w:tc>
        <w:tc>
          <w:tcPr>
            <w:tcW w:w="1417" w:type="dxa"/>
            <w:vAlign w:val="center"/>
          </w:tcPr>
          <w:p w:rsidR="00A05325" w:rsidRDefault="009C4BB2" w:rsidP="00EE7989">
            <w:pPr>
              <w:jc w:val="center"/>
              <w:rPr>
                <w:rFonts w:ascii="Times New Roman" w:hAnsi="Times New Roman" w:cs="Times New Roman"/>
                <w:sz w:val="20"/>
              </w:rPr>
            </w:pPr>
            <w:r>
              <w:rPr>
                <w:rFonts w:ascii="Times New Roman" w:hAnsi="Times New Roman" w:cs="Times New Roman"/>
                <w:sz w:val="20"/>
              </w:rPr>
              <w:t>89,1</w:t>
            </w:r>
          </w:p>
        </w:tc>
        <w:tc>
          <w:tcPr>
            <w:tcW w:w="993"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47</w:t>
            </w:r>
          </w:p>
        </w:tc>
        <w:tc>
          <w:tcPr>
            <w:tcW w:w="1167" w:type="dxa"/>
            <w:vAlign w:val="center"/>
          </w:tcPr>
          <w:p w:rsidR="00A05325" w:rsidRDefault="00E608CA" w:rsidP="00EE7989">
            <w:pPr>
              <w:jc w:val="center"/>
              <w:rPr>
                <w:rFonts w:ascii="Times New Roman" w:hAnsi="Times New Roman" w:cs="Times New Roman"/>
                <w:sz w:val="20"/>
              </w:rPr>
            </w:pPr>
            <w:r>
              <w:rPr>
                <w:rFonts w:ascii="Times New Roman" w:hAnsi="Times New Roman" w:cs="Times New Roman"/>
                <w:sz w:val="20"/>
              </w:rPr>
              <w:t>100,0</w:t>
            </w:r>
          </w:p>
        </w:tc>
      </w:tr>
      <w:tr w:rsidR="00A05325" w:rsidRPr="00B429FB" w:rsidTr="00EE7989">
        <w:trPr>
          <w:trHeight w:val="20"/>
        </w:trPr>
        <w:tc>
          <w:tcPr>
            <w:tcW w:w="4253" w:type="dxa"/>
          </w:tcPr>
          <w:p w:rsidR="00A05325" w:rsidRPr="00E131B0" w:rsidRDefault="007E0BE9" w:rsidP="00EE7989">
            <w:pPr>
              <w:jc w:val="both"/>
              <w:rPr>
                <w:rFonts w:ascii="Times New Roman" w:hAnsi="Times New Roman" w:cs="Times New Roman"/>
                <w:sz w:val="20"/>
              </w:rPr>
            </w:pPr>
            <w:r w:rsidRPr="00E131B0">
              <w:rPr>
                <w:rFonts w:ascii="Times New Roman" w:hAnsi="Times New Roman" w:cs="Times New Roman"/>
                <w:sz w:val="20"/>
              </w:rPr>
              <w:t>Her gün iki veya daha fazla porsiyon sebze ve meyve tüketir mi?</w:t>
            </w:r>
          </w:p>
        </w:tc>
        <w:tc>
          <w:tcPr>
            <w:tcW w:w="1134" w:type="dxa"/>
            <w:vAlign w:val="center"/>
          </w:tcPr>
          <w:p w:rsidR="00A05325" w:rsidRDefault="00A05325" w:rsidP="00EE7989">
            <w:pPr>
              <w:jc w:val="center"/>
              <w:rPr>
                <w:rFonts w:ascii="Times New Roman" w:hAnsi="Times New Roman" w:cs="Times New Roman"/>
                <w:sz w:val="20"/>
              </w:rPr>
            </w:pPr>
          </w:p>
        </w:tc>
        <w:tc>
          <w:tcPr>
            <w:tcW w:w="1417" w:type="dxa"/>
            <w:vAlign w:val="center"/>
          </w:tcPr>
          <w:p w:rsidR="00A05325" w:rsidRDefault="00A05325" w:rsidP="00EE7989">
            <w:pPr>
              <w:jc w:val="center"/>
              <w:rPr>
                <w:rFonts w:ascii="Times New Roman" w:hAnsi="Times New Roman" w:cs="Times New Roman"/>
                <w:sz w:val="20"/>
              </w:rPr>
            </w:pPr>
          </w:p>
        </w:tc>
        <w:tc>
          <w:tcPr>
            <w:tcW w:w="993" w:type="dxa"/>
            <w:vAlign w:val="center"/>
          </w:tcPr>
          <w:p w:rsidR="00A05325" w:rsidRDefault="00A05325" w:rsidP="00EE7989">
            <w:pPr>
              <w:jc w:val="center"/>
              <w:rPr>
                <w:rFonts w:ascii="Times New Roman" w:hAnsi="Times New Roman" w:cs="Times New Roman"/>
                <w:sz w:val="20"/>
              </w:rPr>
            </w:pPr>
          </w:p>
        </w:tc>
        <w:tc>
          <w:tcPr>
            <w:tcW w:w="1167" w:type="dxa"/>
            <w:vAlign w:val="center"/>
          </w:tcPr>
          <w:p w:rsidR="00A05325" w:rsidRDefault="00A05325" w:rsidP="00EE7989">
            <w:pPr>
              <w:jc w:val="center"/>
              <w:rPr>
                <w:rFonts w:ascii="Times New Roman" w:hAnsi="Times New Roman" w:cs="Times New Roman"/>
                <w:sz w:val="20"/>
              </w:rPr>
            </w:pPr>
          </w:p>
        </w:tc>
      </w:tr>
      <w:tr w:rsidR="007E0BE9" w:rsidRPr="00B429FB" w:rsidTr="00EE7989">
        <w:trPr>
          <w:trHeight w:val="20"/>
        </w:trPr>
        <w:tc>
          <w:tcPr>
            <w:tcW w:w="4253" w:type="dxa"/>
          </w:tcPr>
          <w:p w:rsidR="007E0BE9" w:rsidRPr="007E0BE9" w:rsidRDefault="007E0BE9" w:rsidP="00EE7989">
            <w:pPr>
              <w:ind w:firstLine="318"/>
              <w:jc w:val="both"/>
              <w:rPr>
                <w:rFonts w:ascii="Times New Roman" w:hAnsi="Times New Roman" w:cs="Times New Roman"/>
                <w:sz w:val="20"/>
              </w:rPr>
            </w:pPr>
            <w:r w:rsidRPr="007E0BE9">
              <w:rPr>
                <w:rFonts w:ascii="Times New Roman" w:hAnsi="Times New Roman" w:cs="Times New Roman"/>
                <w:sz w:val="20"/>
              </w:rPr>
              <w:t>Evet</w:t>
            </w:r>
          </w:p>
        </w:tc>
        <w:tc>
          <w:tcPr>
            <w:tcW w:w="1134" w:type="dxa"/>
            <w:vAlign w:val="center"/>
          </w:tcPr>
          <w:p w:rsidR="007E0BE9" w:rsidRDefault="009C4BB2" w:rsidP="00EE7989">
            <w:pPr>
              <w:jc w:val="center"/>
              <w:rPr>
                <w:rFonts w:ascii="Times New Roman" w:hAnsi="Times New Roman" w:cs="Times New Roman"/>
                <w:sz w:val="20"/>
              </w:rPr>
            </w:pPr>
            <w:r>
              <w:rPr>
                <w:rFonts w:ascii="Times New Roman" w:hAnsi="Times New Roman" w:cs="Times New Roman"/>
                <w:sz w:val="20"/>
              </w:rPr>
              <w:t>12</w:t>
            </w:r>
          </w:p>
        </w:tc>
        <w:tc>
          <w:tcPr>
            <w:tcW w:w="1417" w:type="dxa"/>
            <w:vAlign w:val="center"/>
          </w:tcPr>
          <w:p w:rsidR="007E0BE9" w:rsidRDefault="009C4BB2" w:rsidP="00EE7989">
            <w:pPr>
              <w:jc w:val="center"/>
              <w:rPr>
                <w:rFonts w:ascii="Times New Roman" w:hAnsi="Times New Roman" w:cs="Times New Roman"/>
                <w:sz w:val="20"/>
              </w:rPr>
            </w:pPr>
            <w:r>
              <w:rPr>
                <w:rFonts w:ascii="Times New Roman" w:hAnsi="Times New Roman" w:cs="Times New Roman"/>
                <w:sz w:val="20"/>
              </w:rPr>
              <w:t>21,8</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18</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38,3</w:t>
            </w:r>
          </w:p>
        </w:tc>
      </w:tr>
      <w:tr w:rsidR="007E0BE9" w:rsidRPr="00B429FB" w:rsidTr="00EE7989">
        <w:trPr>
          <w:trHeight w:val="20"/>
        </w:trPr>
        <w:tc>
          <w:tcPr>
            <w:tcW w:w="4253" w:type="dxa"/>
          </w:tcPr>
          <w:p w:rsidR="007E0BE9" w:rsidRPr="007E0BE9" w:rsidRDefault="007E0BE9" w:rsidP="00EE7989">
            <w:pPr>
              <w:ind w:firstLine="318"/>
              <w:jc w:val="both"/>
              <w:rPr>
                <w:rFonts w:ascii="Times New Roman" w:hAnsi="Times New Roman" w:cs="Times New Roman"/>
                <w:sz w:val="20"/>
              </w:rPr>
            </w:pPr>
            <w:r w:rsidRPr="007E0BE9">
              <w:rPr>
                <w:rFonts w:ascii="Times New Roman" w:hAnsi="Times New Roman" w:cs="Times New Roman"/>
                <w:sz w:val="20"/>
              </w:rPr>
              <w:t>Hayır</w:t>
            </w:r>
          </w:p>
        </w:tc>
        <w:tc>
          <w:tcPr>
            <w:tcW w:w="1134" w:type="dxa"/>
            <w:vAlign w:val="center"/>
          </w:tcPr>
          <w:p w:rsidR="007E0BE9" w:rsidRDefault="009C4BB2" w:rsidP="00EE7989">
            <w:pPr>
              <w:jc w:val="center"/>
              <w:rPr>
                <w:rFonts w:ascii="Times New Roman" w:hAnsi="Times New Roman" w:cs="Times New Roman"/>
                <w:sz w:val="20"/>
              </w:rPr>
            </w:pPr>
            <w:r>
              <w:rPr>
                <w:rFonts w:ascii="Times New Roman" w:hAnsi="Times New Roman" w:cs="Times New Roman"/>
                <w:sz w:val="20"/>
              </w:rPr>
              <w:t>43</w:t>
            </w:r>
          </w:p>
        </w:tc>
        <w:tc>
          <w:tcPr>
            <w:tcW w:w="1417" w:type="dxa"/>
            <w:vAlign w:val="center"/>
          </w:tcPr>
          <w:p w:rsidR="007E0BE9" w:rsidRDefault="009C4BB2" w:rsidP="00EE7989">
            <w:pPr>
              <w:jc w:val="center"/>
              <w:rPr>
                <w:rFonts w:ascii="Times New Roman" w:hAnsi="Times New Roman" w:cs="Times New Roman"/>
                <w:sz w:val="20"/>
              </w:rPr>
            </w:pPr>
            <w:r>
              <w:rPr>
                <w:rFonts w:ascii="Times New Roman" w:hAnsi="Times New Roman" w:cs="Times New Roman"/>
                <w:sz w:val="20"/>
              </w:rPr>
              <w:t>78,2</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29</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61,7</w:t>
            </w:r>
          </w:p>
        </w:tc>
      </w:tr>
      <w:tr w:rsidR="007E0BE9" w:rsidRPr="00B429FB" w:rsidTr="00EE7989">
        <w:trPr>
          <w:trHeight w:val="20"/>
        </w:trPr>
        <w:tc>
          <w:tcPr>
            <w:tcW w:w="4253" w:type="dxa"/>
          </w:tcPr>
          <w:p w:rsidR="007E0BE9" w:rsidRPr="00E131B0" w:rsidRDefault="007E0BE9" w:rsidP="00EE7989">
            <w:pPr>
              <w:jc w:val="both"/>
              <w:rPr>
                <w:rFonts w:ascii="Times New Roman" w:hAnsi="Times New Roman" w:cs="Times New Roman"/>
                <w:sz w:val="20"/>
              </w:rPr>
            </w:pPr>
            <w:r w:rsidRPr="00E131B0">
              <w:rPr>
                <w:rFonts w:ascii="Times New Roman" w:hAnsi="Times New Roman" w:cs="Times New Roman"/>
                <w:sz w:val="20"/>
              </w:rPr>
              <w:t>Her gün ne kadar sıvı tüketir?</w:t>
            </w:r>
          </w:p>
        </w:tc>
        <w:tc>
          <w:tcPr>
            <w:tcW w:w="1134" w:type="dxa"/>
            <w:vAlign w:val="center"/>
          </w:tcPr>
          <w:p w:rsidR="007E0BE9" w:rsidRDefault="007E0BE9" w:rsidP="00EE7989">
            <w:pPr>
              <w:jc w:val="center"/>
              <w:rPr>
                <w:rFonts w:ascii="Times New Roman" w:hAnsi="Times New Roman" w:cs="Times New Roman"/>
                <w:sz w:val="20"/>
              </w:rPr>
            </w:pPr>
          </w:p>
        </w:tc>
        <w:tc>
          <w:tcPr>
            <w:tcW w:w="1417" w:type="dxa"/>
            <w:vAlign w:val="center"/>
          </w:tcPr>
          <w:p w:rsidR="007E0BE9" w:rsidRDefault="007E0BE9" w:rsidP="00EE7989">
            <w:pPr>
              <w:jc w:val="center"/>
              <w:rPr>
                <w:rFonts w:ascii="Times New Roman" w:hAnsi="Times New Roman" w:cs="Times New Roman"/>
                <w:sz w:val="20"/>
              </w:rPr>
            </w:pPr>
          </w:p>
        </w:tc>
        <w:tc>
          <w:tcPr>
            <w:tcW w:w="993" w:type="dxa"/>
            <w:vAlign w:val="center"/>
          </w:tcPr>
          <w:p w:rsidR="007E0BE9" w:rsidRDefault="007E0BE9" w:rsidP="00EE7989">
            <w:pPr>
              <w:jc w:val="center"/>
              <w:rPr>
                <w:rFonts w:ascii="Times New Roman" w:hAnsi="Times New Roman" w:cs="Times New Roman"/>
                <w:sz w:val="20"/>
              </w:rPr>
            </w:pPr>
          </w:p>
        </w:tc>
        <w:tc>
          <w:tcPr>
            <w:tcW w:w="1167" w:type="dxa"/>
            <w:vAlign w:val="center"/>
          </w:tcPr>
          <w:p w:rsidR="007E0BE9" w:rsidRDefault="007E0BE9" w:rsidP="00EE7989">
            <w:pPr>
              <w:jc w:val="center"/>
              <w:rPr>
                <w:rFonts w:ascii="Times New Roman" w:hAnsi="Times New Roman" w:cs="Times New Roman"/>
                <w:sz w:val="20"/>
              </w:rPr>
            </w:pPr>
          </w:p>
        </w:tc>
      </w:tr>
      <w:tr w:rsidR="007E0BE9" w:rsidRPr="00B429FB" w:rsidTr="00EE7989">
        <w:trPr>
          <w:trHeight w:val="20"/>
        </w:trPr>
        <w:tc>
          <w:tcPr>
            <w:tcW w:w="4253" w:type="dxa"/>
          </w:tcPr>
          <w:p w:rsidR="007E0BE9" w:rsidRDefault="007E0BE9" w:rsidP="00EE7989">
            <w:pPr>
              <w:ind w:firstLine="313"/>
              <w:jc w:val="both"/>
              <w:rPr>
                <w:rFonts w:ascii="Times New Roman" w:hAnsi="Times New Roman" w:cs="Times New Roman"/>
                <w:sz w:val="20"/>
              </w:rPr>
            </w:pPr>
            <w:r>
              <w:rPr>
                <w:rFonts w:ascii="Times New Roman" w:hAnsi="Times New Roman" w:cs="Times New Roman"/>
                <w:sz w:val="20"/>
              </w:rPr>
              <w:t>Üç bardaktan daha az</w:t>
            </w:r>
          </w:p>
        </w:tc>
        <w:tc>
          <w:tcPr>
            <w:tcW w:w="1134" w:type="dxa"/>
            <w:vAlign w:val="center"/>
          </w:tcPr>
          <w:p w:rsidR="007E0BE9" w:rsidRDefault="009C4BB2" w:rsidP="00EE7989">
            <w:pPr>
              <w:jc w:val="center"/>
              <w:rPr>
                <w:rFonts w:ascii="Times New Roman" w:hAnsi="Times New Roman" w:cs="Times New Roman"/>
                <w:sz w:val="20"/>
              </w:rPr>
            </w:pPr>
            <w:r>
              <w:rPr>
                <w:rFonts w:ascii="Times New Roman" w:hAnsi="Times New Roman" w:cs="Times New Roman"/>
                <w:sz w:val="20"/>
              </w:rPr>
              <w:t>9</w:t>
            </w:r>
          </w:p>
        </w:tc>
        <w:tc>
          <w:tcPr>
            <w:tcW w:w="1417"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16,4</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5</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10,6</w:t>
            </w:r>
          </w:p>
        </w:tc>
      </w:tr>
      <w:tr w:rsidR="007E0BE9" w:rsidRPr="00B429FB" w:rsidTr="00EE7989">
        <w:trPr>
          <w:trHeight w:val="20"/>
        </w:trPr>
        <w:tc>
          <w:tcPr>
            <w:tcW w:w="4253" w:type="dxa"/>
          </w:tcPr>
          <w:p w:rsidR="007E0BE9" w:rsidRDefault="007E0BE9" w:rsidP="00EE7989">
            <w:pPr>
              <w:ind w:firstLine="313"/>
              <w:jc w:val="both"/>
              <w:rPr>
                <w:rFonts w:ascii="Times New Roman" w:hAnsi="Times New Roman" w:cs="Times New Roman"/>
                <w:sz w:val="20"/>
              </w:rPr>
            </w:pPr>
            <w:r>
              <w:rPr>
                <w:rFonts w:ascii="Times New Roman" w:hAnsi="Times New Roman" w:cs="Times New Roman"/>
                <w:sz w:val="20"/>
              </w:rPr>
              <w:t>Üç-beş bardak arası</w:t>
            </w:r>
          </w:p>
        </w:tc>
        <w:tc>
          <w:tcPr>
            <w:tcW w:w="1134" w:type="dxa"/>
            <w:vAlign w:val="center"/>
          </w:tcPr>
          <w:p w:rsidR="007E0BE9" w:rsidRDefault="009C4BB2" w:rsidP="00EE7989">
            <w:pPr>
              <w:jc w:val="center"/>
              <w:rPr>
                <w:rFonts w:ascii="Times New Roman" w:hAnsi="Times New Roman" w:cs="Times New Roman"/>
                <w:sz w:val="20"/>
              </w:rPr>
            </w:pPr>
            <w:r>
              <w:rPr>
                <w:rFonts w:ascii="Times New Roman" w:hAnsi="Times New Roman" w:cs="Times New Roman"/>
                <w:sz w:val="20"/>
              </w:rPr>
              <w:t>24</w:t>
            </w:r>
          </w:p>
        </w:tc>
        <w:tc>
          <w:tcPr>
            <w:tcW w:w="1417"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43,6</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10</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21,3</w:t>
            </w:r>
          </w:p>
        </w:tc>
      </w:tr>
      <w:tr w:rsidR="007E0BE9" w:rsidRPr="00B429FB" w:rsidTr="00EE7989">
        <w:trPr>
          <w:trHeight w:val="20"/>
        </w:trPr>
        <w:tc>
          <w:tcPr>
            <w:tcW w:w="4253" w:type="dxa"/>
          </w:tcPr>
          <w:p w:rsidR="007E0BE9" w:rsidRDefault="007E0BE9" w:rsidP="00EE7989">
            <w:pPr>
              <w:ind w:firstLine="313"/>
              <w:jc w:val="both"/>
              <w:rPr>
                <w:rFonts w:ascii="Times New Roman" w:hAnsi="Times New Roman" w:cs="Times New Roman"/>
                <w:sz w:val="20"/>
              </w:rPr>
            </w:pPr>
            <w:r>
              <w:rPr>
                <w:rFonts w:ascii="Times New Roman" w:hAnsi="Times New Roman" w:cs="Times New Roman"/>
                <w:sz w:val="20"/>
              </w:rPr>
              <w:t>Beş bardaktan daha fazla</w:t>
            </w:r>
          </w:p>
        </w:tc>
        <w:tc>
          <w:tcPr>
            <w:tcW w:w="1134" w:type="dxa"/>
            <w:vAlign w:val="center"/>
          </w:tcPr>
          <w:p w:rsidR="007E0BE9" w:rsidRDefault="009C4BB2" w:rsidP="00EE7989">
            <w:pPr>
              <w:jc w:val="center"/>
              <w:rPr>
                <w:rFonts w:ascii="Times New Roman" w:hAnsi="Times New Roman" w:cs="Times New Roman"/>
                <w:sz w:val="20"/>
              </w:rPr>
            </w:pPr>
            <w:r>
              <w:rPr>
                <w:rFonts w:ascii="Times New Roman" w:hAnsi="Times New Roman" w:cs="Times New Roman"/>
                <w:sz w:val="20"/>
              </w:rPr>
              <w:t>22</w:t>
            </w:r>
          </w:p>
        </w:tc>
        <w:tc>
          <w:tcPr>
            <w:tcW w:w="1417"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40,0</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32</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68,1</w:t>
            </w:r>
          </w:p>
        </w:tc>
      </w:tr>
      <w:tr w:rsidR="007E0BE9" w:rsidRPr="00B429FB" w:rsidTr="00EE7989">
        <w:trPr>
          <w:trHeight w:val="20"/>
        </w:trPr>
        <w:tc>
          <w:tcPr>
            <w:tcW w:w="4253" w:type="dxa"/>
          </w:tcPr>
          <w:p w:rsidR="007E0BE9" w:rsidRPr="00E131B0" w:rsidRDefault="007E0BE9" w:rsidP="00EE7989">
            <w:pPr>
              <w:jc w:val="both"/>
              <w:rPr>
                <w:rFonts w:ascii="Times New Roman" w:hAnsi="Times New Roman" w:cs="Times New Roman"/>
                <w:sz w:val="20"/>
              </w:rPr>
            </w:pPr>
            <w:r w:rsidRPr="00E131B0">
              <w:rPr>
                <w:rFonts w:ascii="Times New Roman" w:hAnsi="Times New Roman" w:cs="Times New Roman"/>
                <w:sz w:val="20"/>
              </w:rPr>
              <w:t>Beslenme şekli</w:t>
            </w:r>
          </w:p>
        </w:tc>
        <w:tc>
          <w:tcPr>
            <w:tcW w:w="1134" w:type="dxa"/>
            <w:vAlign w:val="center"/>
          </w:tcPr>
          <w:p w:rsidR="007E0BE9" w:rsidRDefault="007E0BE9" w:rsidP="00EE7989">
            <w:pPr>
              <w:jc w:val="center"/>
              <w:rPr>
                <w:rFonts w:ascii="Times New Roman" w:hAnsi="Times New Roman" w:cs="Times New Roman"/>
                <w:sz w:val="20"/>
              </w:rPr>
            </w:pPr>
          </w:p>
        </w:tc>
        <w:tc>
          <w:tcPr>
            <w:tcW w:w="1417" w:type="dxa"/>
            <w:vAlign w:val="center"/>
          </w:tcPr>
          <w:p w:rsidR="007E0BE9" w:rsidRDefault="007E0BE9" w:rsidP="00EE7989">
            <w:pPr>
              <w:jc w:val="center"/>
              <w:rPr>
                <w:rFonts w:ascii="Times New Roman" w:hAnsi="Times New Roman" w:cs="Times New Roman"/>
                <w:sz w:val="20"/>
              </w:rPr>
            </w:pPr>
          </w:p>
        </w:tc>
        <w:tc>
          <w:tcPr>
            <w:tcW w:w="993" w:type="dxa"/>
            <w:vAlign w:val="center"/>
          </w:tcPr>
          <w:p w:rsidR="007E0BE9" w:rsidRDefault="007E0BE9" w:rsidP="00EE7989">
            <w:pPr>
              <w:jc w:val="center"/>
              <w:rPr>
                <w:rFonts w:ascii="Times New Roman" w:hAnsi="Times New Roman" w:cs="Times New Roman"/>
                <w:sz w:val="20"/>
              </w:rPr>
            </w:pPr>
          </w:p>
        </w:tc>
        <w:tc>
          <w:tcPr>
            <w:tcW w:w="1167" w:type="dxa"/>
            <w:vAlign w:val="center"/>
          </w:tcPr>
          <w:p w:rsidR="007E0BE9" w:rsidRDefault="007E0BE9" w:rsidP="00EE7989">
            <w:pPr>
              <w:jc w:val="center"/>
              <w:rPr>
                <w:rFonts w:ascii="Times New Roman" w:hAnsi="Times New Roman" w:cs="Times New Roman"/>
                <w:sz w:val="20"/>
              </w:rPr>
            </w:pPr>
          </w:p>
        </w:tc>
      </w:tr>
      <w:tr w:rsidR="007E0BE9" w:rsidRPr="00B429FB" w:rsidTr="00EE7989">
        <w:trPr>
          <w:trHeight w:val="20"/>
        </w:trPr>
        <w:tc>
          <w:tcPr>
            <w:tcW w:w="4253" w:type="dxa"/>
          </w:tcPr>
          <w:p w:rsidR="007E0BE9" w:rsidRDefault="007E0BE9" w:rsidP="00EE7989">
            <w:pPr>
              <w:ind w:firstLine="313"/>
              <w:jc w:val="both"/>
              <w:rPr>
                <w:rFonts w:ascii="Times New Roman" w:hAnsi="Times New Roman" w:cs="Times New Roman"/>
                <w:sz w:val="20"/>
              </w:rPr>
            </w:pPr>
            <w:r>
              <w:rPr>
                <w:rFonts w:ascii="Times New Roman" w:hAnsi="Times New Roman" w:cs="Times New Roman"/>
                <w:sz w:val="20"/>
              </w:rPr>
              <w:t>Yardımcı olmadan yiyemez</w:t>
            </w:r>
          </w:p>
        </w:tc>
        <w:tc>
          <w:tcPr>
            <w:tcW w:w="1134"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0</w:t>
            </w:r>
          </w:p>
        </w:tc>
        <w:tc>
          <w:tcPr>
            <w:tcW w:w="1417"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0,0</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0</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0,0</w:t>
            </w:r>
          </w:p>
        </w:tc>
      </w:tr>
      <w:tr w:rsidR="007E0BE9" w:rsidRPr="00B429FB" w:rsidTr="00EE7989">
        <w:trPr>
          <w:trHeight w:val="20"/>
        </w:trPr>
        <w:tc>
          <w:tcPr>
            <w:tcW w:w="4253" w:type="dxa"/>
          </w:tcPr>
          <w:p w:rsidR="007E0BE9" w:rsidRDefault="007E0BE9" w:rsidP="00EE7989">
            <w:pPr>
              <w:ind w:firstLine="313"/>
              <w:jc w:val="both"/>
              <w:rPr>
                <w:rFonts w:ascii="Times New Roman" w:hAnsi="Times New Roman" w:cs="Times New Roman"/>
                <w:sz w:val="20"/>
              </w:rPr>
            </w:pPr>
            <w:r>
              <w:rPr>
                <w:rFonts w:ascii="Times New Roman" w:hAnsi="Times New Roman" w:cs="Times New Roman"/>
                <w:sz w:val="20"/>
              </w:rPr>
              <w:t>Biraz zorlukla kendisi yer</w:t>
            </w:r>
          </w:p>
        </w:tc>
        <w:tc>
          <w:tcPr>
            <w:tcW w:w="1134"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7</w:t>
            </w:r>
          </w:p>
        </w:tc>
        <w:tc>
          <w:tcPr>
            <w:tcW w:w="1417"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12,7</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7</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14,9</w:t>
            </w:r>
          </w:p>
        </w:tc>
      </w:tr>
      <w:tr w:rsidR="007E0BE9" w:rsidRPr="00B429FB" w:rsidTr="00EE7989">
        <w:trPr>
          <w:trHeight w:val="20"/>
        </w:trPr>
        <w:tc>
          <w:tcPr>
            <w:tcW w:w="4253" w:type="dxa"/>
          </w:tcPr>
          <w:p w:rsidR="007E0BE9" w:rsidRDefault="007E0BE9" w:rsidP="00EE7989">
            <w:pPr>
              <w:ind w:firstLine="313"/>
              <w:jc w:val="both"/>
              <w:rPr>
                <w:rFonts w:ascii="Times New Roman" w:hAnsi="Times New Roman" w:cs="Times New Roman"/>
                <w:sz w:val="20"/>
              </w:rPr>
            </w:pPr>
            <w:r>
              <w:rPr>
                <w:rFonts w:ascii="Times New Roman" w:hAnsi="Times New Roman" w:cs="Times New Roman"/>
                <w:sz w:val="20"/>
              </w:rPr>
              <w:t>Hiçbir sorun olmaksızın kendi yer</w:t>
            </w:r>
          </w:p>
        </w:tc>
        <w:tc>
          <w:tcPr>
            <w:tcW w:w="1134"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48</w:t>
            </w:r>
          </w:p>
        </w:tc>
        <w:tc>
          <w:tcPr>
            <w:tcW w:w="1417"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87,3</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40</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85,1</w:t>
            </w:r>
          </w:p>
        </w:tc>
      </w:tr>
      <w:tr w:rsidR="007E0BE9" w:rsidRPr="00B429FB" w:rsidTr="00EE7989">
        <w:trPr>
          <w:trHeight w:val="20"/>
        </w:trPr>
        <w:tc>
          <w:tcPr>
            <w:tcW w:w="4253" w:type="dxa"/>
          </w:tcPr>
          <w:p w:rsidR="007E0BE9" w:rsidRPr="00E131B0" w:rsidRDefault="007E0BE9" w:rsidP="00EE7989">
            <w:pPr>
              <w:jc w:val="both"/>
              <w:rPr>
                <w:rFonts w:ascii="Times New Roman" w:hAnsi="Times New Roman" w:cs="Times New Roman"/>
                <w:sz w:val="20"/>
              </w:rPr>
            </w:pPr>
            <w:r w:rsidRPr="00E131B0">
              <w:rPr>
                <w:rFonts w:ascii="Times New Roman" w:hAnsi="Times New Roman" w:cs="Times New Roman"/>
                <w:sz w:val="20"/>
              </w:rPr>
              <w:t>Beslenme durumu ile ilgili bireyin kendi görüşü</w:t>
            </w:r>
          </w:p>
        </w:tc>
        <w:tc>
          <w:tcPr>
            <w:tcW w:w="1134" w:type="dxa"/>
            <w:vAlign w:val="center"/>
          </w:tcPr>
          <w:p w:rsidR="007E0BE9" w:rsidRDefault="007E0BE9" w:rsidP="00EE7989">
            <w:pPr>
              <w:jc w:val="center"/>
              <w:rPr>
                <w:rFonts w:ascii="Times New Roman" w:hAnsi="Times New Roman" w:cs="Times New Roman"/>
                <w:sz w:val="20"/>
              </w:rPr>
            </w:pPr>
          </w:p>
        </w:tc>
        <w:tc>
          <w:tcPr>
            <w:tcW w:w="1417" w:type="dxa"/>
            <w:vAlign w:val="center"/>
          </w:tcPr>
          <w:p w:rsidR="007E0BE9" w:rsidRDefault="007E0BE9" w:rsidP="00EE7989">
            <w:pPr>
              <w:jc w:val="center"/>
              <w:rPr>
                <w:rFonts w:ascii="Times New Roman" w:hAnsi="Times New Roman" w:cs="Times New Roman"/>
                <w:sz w:val="20"/>
              </w:rPr>
            </w:pPr>
          </w:p>
        </w:tc>
        <w:tc>
          <w:tcPr>
            <w:tcW w:w="993" w:type="dxa"/>
            <w:vAlign w:val="center"/>
          </w:tcPr>
          <w:p w:rsidR="007E0BE9" w:rsidRDefault="007E0BE9" w:rsidP="00EE7989">
            <w:pPr>
              <w:jc w:val="center"/>
              <w:rPr>
                <w:rFonts w:ascii="Times New Roman" w:hAnsi="Times New Roman" w:cs="Times New Roman"/>
                <w:sz w:val="20"/>
              </w:rPr>
            </w:pPr>
          </w:p>
        </w:tc>
        <w:tc>
          <w:tcPr>
            <w:tcW w:w="1167" w:type="dxa"/>
            <w:vAlign w:val="center"/>
          </w:tcPr>
          <w:p w:rsidR="007E0BE9" w:rsidRDefault="007E0BE9" w:rsidP="00EE7989">
            <w:pPr>
              <w:jc w:val="center"/>
              <w:rPr>
                <w:rFonts w:ascii="Times New Roman" w:hAnsi="Times New Roman" w:cs="Times New Roman"/>
                <w:sz w:val="20"/>
              </w:rPr>
            </w:pPr>
          </w:p>
        </w:tc>
      </w:tr>
      <w:tr w:rsidR="007E0BE9" w:rsidRPr="00B429FB" w:rsidTr="00EE7989">
        <w:trPr>
          <w:trHeight w:val="20"/>
        </w:trPr>
        <w:tc>
          <w:tcPr>
            <w:tcW w:w="4253" w:type="dxa"/>
          </w:tcPr>
          <w:p w:rsidR="007E0BE9" w:rsidRDefault="007E0BE9" w:rsidP="00EE7989">
            <w:pPr>
              <w:ind w:firstLine="313"/>
              <w:jc w:val="both"/>
              <w:rPr>
                <w:rFonts w:ascii="Times New Roman" w:hAnsi="Times New Roman" w:cs="Times New Roman"/>
                <w:sz w:val="20"/>
              </w:rPr>
            </w:pPr>
            <w:r>
              <w:rPr>
                <w:rFonts w:ascii="Times New Roman" w:hAnsi="Times New Roman" w:cs="Times New Roman"/>
                <w:sz w:val="20"/>
              </w:rPr>
              <w:t>Kendisini malnütrisyonlu görür</w:t>
            </w:r>
          </w:p>
        </w:tc>
        <w:tc>
          <w:tcPr>
            <w:tcW w:w="1134"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4</w:t>
            </w:r>
          </w:p>
        </w:tc>
        <w:tc>
          <w:tcPr>
            <w:tcW w:w="1417"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7,3</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11</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23,4</w:t>
            </w:r>
          </w:p>
        </w:tc>
      </w:tr>
      <w:tr w:rsidR="007E0BE9" w:rsidRPr="00B429FB" w:rsidTr="00EE7989">
        <w:trPr>
          <w:trHeight w:val="20"/>
        </w:trPr>
        <w:tc>
          <w:tcPr>
            <w:tcW w:w="4253" w:type="dxa"/>
          </w:tcPr>
          <w:p w:rsidR="007E0BE9" w:rsidRDefault="007E0BE9" w:rsidP="00EE7989">
            <w:pPr>
              <w:ind w:left="318" w:hanging="5"/>
              <w:jc w:val="both"/>
              <w:rPr>
                <w:rFonts w:ascii="Times New Roman" w:hAnsi="Times New Roman" w:cs="Times New Roman"/>
                <w:sz w:val="20"/>
              </w:rPr>
            </w:pPr>
            <w:r>
              <w:rPr>
                <w:rFonts w:ascii="Times New Roman" w:hAnsi="Times New Roman" w:cs="Times New Roman"/>
                <w:sz w:val="20"/>
              </w:rPr>
              <w:t>Beslenme durumunu tahmin edemez</w:t>
            </w:r>
          </w:p>
        </w:tc>
        <w:tc>
          <w:tcPr>
            <w:tcW w:w="1134"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14</w:t>
            </w:r>
          </w:p>
        </w:tc>
        <w:tc>
          <w:tcPr>
            <w:tcW w:w="1417"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25,4</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3</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6,4</w:t>
            </w:r>
          </w:p>
        </w:tc>
      </w:tr>
      <w:tr w:rsidR="007E0BE9" w:rsidRPr="00B429FB" w:rsidTr="00EE7989">
        <w:trPr>
          <w:trHeight w:val="20"/>
        </w:trPr>
        <w:tc>
          <w:tcPr>
            <w:tcW w:w="4253" w:type="dxa"/>
          </w:tcPr>
          <w:p w:rsidR="007E0BE9" w:rsidRDefault="007E0BE9" w:rsidP="00EE7989">
            <w:pPr>
              <w:ind w:left="318" w:hanging="5"/>
              <w:jc w:val="both"/>
              <w:rPr>
                <w:rFonts w:ascii="Times New Roman" w:hAnsi="Times New Roman" w:cs="Times New Roman"/>
                <w:sz w:val="20"/>
              </w:rPr>
            </w:pPr>
            <w:r>
              <w:rPr>
                <w:rFonts w:ascii="Times New Roman" w:hAnsi="Times New Roman" w:cs="Times New Roman"/>
                <w:sz w:val="20"/>
              </w:rPr>
              <w:t>Kendini beslenme sorunsuz kabul eder</w:t>
            </w:r>
          </w:p>
        </w:tc>
        <w:tc>
          <w:tcPr>
            <w:tcW w:w="1134"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37</w:t>
            </w:r>
          </w:p>
        </w:tc>
        <w:tc>
          <w:tcPr>
            <w:tcW w:w="1417" w:type="dxa"/>
            <w:vAlign w:val="center"/>
          </w:tcPr>
          <w:p w:rsidR="007E0BE9" w:rsidRDefault="00B33583" w:rsidP="00EE7989">
            <w:pPr>
              <w:jc w:val="center"/>
              <w:rPr>
                <w:rFonts w:ascii="Times New Roman" w:hAnsi="Times New Roman" w:cs="Times New Roman"/>
                <w:sz w:val="20"/>
              </w:rPr>
            </w:pPr>
            <w:r>
              <w:rPr>
                <w:rFonts w:ascii="Times New Roman" w:hAnsi="Times New Roman" w:cs="Times New Roman"/>
                <w:sz w:val="20"/>
              </w:rPr>
              <w:t>67,3</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33</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7</w:t>
            </w:r>
            <w:r w:rsidR="00AF571D">
              <w:rPr>
                <w:rFonts w:ascii="Times New Roman" w:hAnsi="Times New Roman" w:cs="Times New Roman"/>
                <w:sz w:val="20"/>
              </w:rPr>
              <w:t>0</w:t>
            </w:r>
            <w:r>
              <w:rPr>
                <w:rFonts w:ascii="Times New Roman" w:hAnsi="Times New Roman" w:cs="Times New Roman"/>
                <w:sz w:val="20"/>
              </w:rPr>
              <w:t>,2</w:t>
            </w:r>
          </w:p>
        </w:tc>
      </w:tr>
      <w:tr w:rsidR="007E0BE9" w:rsidRPr="00B429FB" w:rsidTr="00EE7989">
        <w:trPr>
          <w:trHeight w:val="20"/>
        </w:trPr>
        <w:tc>
          <w:tcPr>
            <w:tcW w:w="4253" w:type="dxa"/>
          </w:tcPr>
          <w:p w:rsidR="007E0BE9" w:rsidRPr="00E131B0" w:rsidRDefault="007E0BE9" w:rsidP="00EE7989">
            <w:pPr>
              <w:ind w:hanging="5"/>
              <w:jc w:val="both"/>
              <w:rPr>
                <w:rFonts w:ascii="Times New Roman" w:hAnsi="Times New Roman" w:cs="Times New Roman"/>
                <w:sz w:val="20"/>
              </w:rPr>
            </w:pPr>
            <w:r w:rsidRPr="00E131B0">
              <w:rPr>
                <w:rFonts w:ascii="Times New Roman" w:hAnsi="Times New Roman" w:cs="Times New Roman"/>
                <w:sz w:val="20"/>
              </w:rPr>
              <w:t>Yaşıtları ile kıyaslandığında sağlık durumu hakkındaki düşüncesi</w:t>
            </w:r>
          </w:p>
        </w:tc>
        <w:tc>
          <w:tcPr>
            <w:tcW w:w="1134" w:type="dxa"/>
            <w:vAlign w:val="center"/>
          </w:tcPr>
          <w:p w:rsidR="007E0BE9" w:rsidRDefault="007E0BE9" w:rsidP="00EE7989">
            <w:pPr>
              <w:jc w:val="center"/>
              <w:rPr>
                <w:rFonts w:ascii="Times New Roman" w:hAnsi="Times New Roman" w:cs="Times New Roman"/>
                <w:sz w:val="20"/>
              </w:rPr>
            </w:pPr>
          </w:p>
        </w:tc>
        <w:tc>
          <w:tcPr>
            <w:tcW w:w="1417" w:type="dxa"/>
            <w:vAlign w:val="center"/>
          </w:tcPr>
          <w:p w:rsidR="007E0BE9" w:rsidRDefault="007E0BE9" w:rsidP="00EE7989">
            <w:pPr>
              <w:jc w:val="center"/>
              <w:rPr>
                <w:rFonts w:ascii="Times New Roman" w:hAnsi="Times New Roman" w:cs="Times New Roman"/>
                <w:sz w:val="20"/>
              </w:rPr>
            </w:pPr>
          </w:p>
        </w:tc>
        <w:tc>
          <w:tcPr>
            <w:tcW w:w="993" w:type="dxa"/>
            <w:vAlign w:val="center"/>
          </w:tcPr>
          <w:p w:rsidR="007E0BE9" w:rsidRDefault="007E0BE9" w:rsidP="00EE7989">
            <w:pPr>
              <w:jc w:val="center"/>
              <w:rPr>
                <w:rFonts w:ascii="Times New Roman" w:hAnsi="Times New Roman" w:cs="Times New Roman"/>
                <w:sz w:val="20"/>
              </w:rPr>
            </w:pPr>
          </w:p>
        </w:tc>
        <w:tc>
          <w:tcPr>
            <w:tcW w:w="1167" w:type="dxa"/>
            <w:vAlign w:val="center"/>
          </w:tcPr>
          <w:p w:rsidR="007E0BE9" w:rsidRDefault="007E0BE9" w:rsidP="00EE7989">
            <w:pPr>
              <w:jc w:val="center"/>
              <w:rPr>
                <w:rFonts w:ascii="Times New Roman" w:hAnsi="Times New Roman" w:cs="Times New Roman"/>
                <w:sz w:val="20"/>
              </w:rPr>
            </w:pPr>
          </w:p>
        </w:tc>
      </w:tr>
      <w:tr w:rsidR="007E0BE9" w:rsidRPr="00B429FB" w:rsidTr="00EE7989">
        <w:trPr>
          <w:trHeight w:val="20"/>
        </w:trPr>
        <w:tc>
          <w:tcPr>
            <w:tcW w:w="4253" w:type="dxa"/>
          </w:tcPr>
          <w:p w:rsidR="007E0BE9" w:rsidRDefault="007E0BE9" w:rsidP="00EE7989">
            <w:pPr>
              <w:ind w:firstLine="313"/>
              <w:jc w:val="both"/>
              <w:rPr>
                <w:rFonts w:ascii="Times New Roman" w:hAnsi="Times New Roman" w:cs="Times New Roman"/>
                <w:sz w:val="20"/>
              </w:rPr>
            </w:pPr>
            <w:r>
              <w:rPr>
                <w:rFonts w:ascii="Times New Roman" w:hAnsi="Times New Roman" w:cs="Times New Roman"/>
                <w:sz w:val="20"/>
              </w:rPr>
              <w:t>İyi değil</w:t>
            </w:r>
          </w:p>
        </w:tc>
        <w:tc>
          <w:tcPr>
            <w:tcW w:w="1134"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4</w:t>
            </w:r>
          </w:p>
        </w:tc>
        <w:tc>
          <w:tcPr>
            <w:tcW w:w="1417"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7,3</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2</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4,3</w:t>
            </w:r>
          </w:p>
        </w:tc>
      </w:tr>
      <w:tr w:rsidR="007E0BE9" w:rsidRPr="00B429FB" w:rsidTr="00EE7989">
        <w:trPr>
          <w:trHeight w:val="20"/>
        </w:trPr>
        <w:tc>
          <w:tcPr>
            <w:tcW w:w="4253" w:type="dxa"/>
          </w:tcPr>
          <w:p w:rsidR="007E0BE9" w:rsidRDefault="007E0BE9" w:rsidP="00EE7989">
            <w:pPr>
              <w:ind w:firstLine="313"/>
              <w:jc w:val="both"/>
              <w:rPr>
                <w:rFonts w:ascii="Times New Roman" w:hAnsi="Times New Roman" w:cs="Times New Roman"/>
                <w:sz w:val="20"/>
              </w:rPr>
            </w:pPr>
            <w:r>
              <w:rPr>
                <w:rFonts w:ascii="Times New Roman" w:hAnsi="Times New Roman" w:cs="Times New Roman"/>
                <w:sz w:val="20"/>
              </w:rPr>
              <w:t>Bilmiyor</w:t>
            </w:r>
          </w:p>
        </w:tc>
        <w:tc>
          <w:tcPr>
            <w:tcW w:w="1134"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17</w:t>
            </w:r>
          </w:p>
        </w:tc>
        <w:tc>
          <w:tcPr>
            <w:tcW w:w="1417"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30,9</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15</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31,9</w:t>
            </w:r>
          </w:p>
        </w:tc>
      </w:tr>
      <w:tr w:rsidR="007E0BE9" w:rsidRPr="00B429FB" w:rsidTr="00EE7989">
        <w:trPr>
          <w:trHeight w:val="20"/>
        </w:trPr>
        <w:tc>
          <w:tcPr>
            <w:tcW w:w="4253" w:type="dxa"/>
          </w:tcPr>
          <w:p w:rsidR="007E0BE9" w:rsidRDefault="007E0BE9" w:rsidP="00EE7989">
            <w:pPr>
              <w:ind w:firstLine="313"/>
              <w:jc w:val="both"/>
              <w:rPr>
                <w:rFonts w:ascii="Times New Roman" w:hAnsi="Times New Roman" w:cs="Times New Roman"/>
                <w:sz w:val="20"/>
              </w:rPr>
            </w:pPr>
            <w:r>
              <w:rPr>
                <w:rFonts w:ascii="Times New Roman" w:hAnsi="Times New Roman" w:cs="Times New Roman"/>
                <w:sz w:val="20"/>
              </w:rPr>
              <w:t>İyi</w:t>
            </w:r>
          </w:p>
        </w:tc>
        <w:tc>
          <w:tcPr>
            <w:tcW w:w="1134"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20</w:t>
            </w:r>
          </w:p>
        </w:tc>
        <w:tc>
          <w:tcPr>
            <w:tcW w:w="1417"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36,3</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24</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51,0</w:t>
            </w:r>
          </w:p>
        </w:tc>
      </w:tr>
      <w:tr w:rsidR="007E0BE9" w:rsidRPr="00B429FB" w:rsidTr="00EE7989">
        <w:trPr>
          <w:trHeight w:val="20"/>
        </w:trPr>
        <w:tc>
          <w:tcPr>
            <w:tcW w:w="4253" w:type="dxa"/>
          </w:tcPr>
          <w:p w:rsidR="007E0BE9" w:rsidRDefault="007E0BE9" w:rsidP="00EE7989">
            <w:pPr>
              <w:ind w:firstLine="313"/>
              <w:jc w:val="both"/>
              <w:rPr>
                <w:rFonts w:ascii="Times New Roman" w:hAnsi="Times New Roman" w:cs="Times New Roman"/>
                <w:sz w:val="20"/>
              </w:rPr>
            </w:pPr>
            <w:r>
              <w:rPr>
                <w:rFonts w:ascii="Times New Roman" w:hAnsi="Times New Roman" w:cs="Times New Roman"/>
                <w:sz w:val="20"/>
              </w:rPr>
              <w:t>Daha iyi</w:t>
            </w:r>
          </w:p>
        </w:tc>
        <w:tc>
          <w:tcPr>
            <w:tcW w:w="1134"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14</w:t>
            </w:r>
          </w:p>
        </w:tc>
        <w:tc>
          <w:tcPr>
            <w:tcW w:w="1417"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25,5</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6</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12,8</w:t>
            </w:r>
          </w:p>
        </w:tc>
      </w:tr>
      <w:tr w:rsidR="007E0BE9" w:rsidRPr="00B429FB" w:rsidTr="00EE7989">
        <w:trPr>
          <w:trHeight w:val="20"/>
        </w:trPr>
        <w:tc>
          <w:tcPr>
            <w:tcW w:w="4253" w:type="dxa"/>
          </w:tcPr>
          <w:p w:rsidR="007E0BE9" w:rsidRPr="00E131B0" w:rsidRDefault="001D5164" w:rsidP="00EE7989">
            <w:pPr>
              <w:jc w:val="both"/>
              <w:rPr>
                <w:rFonts w:ascii="Times New Roman" w:hAnsi="Times New Roman" w:cs="Times New Roman"/>
                <w:sz w:val="20"/>
              </w:rPr>
            </w:pPr>
            <w:r w:rsidRPr="00E131B0">
              <w:rPr>
                <w:rFonts w:ascii="Times New Roman" w:hAnsi="Times New Roman" w:cs="Times New Roman"/>
                <w:sz w:val="20"/>
              </w:rPr>
              <w:t>Üst kol çevresi (MAC) kaç cm?</w:t>
            </w:r>
          </w:p>
        </w:tc>
        <w:tc>
          <w:tcPr>
            <w:tcW w:w="1134" w:type="dxa"/>
            <w:vAlign w:val="center"/>
          </w:tcPr>
          <w:p w:rsidR="007E0BE9" w:rsidRDefault="007E0BE9" w:rsidP="00EE7989">
            <w:pPr>
              <w:jc w:val="center"/>
              <w:rPr>
                <w:rFonts w:ascii="Times New Roman" w:hAnsi="Times New Roman" w:cs="Times New Roman"/>
                <w:sz w:val="20"/>
              </w:rPr>
            </w:pPr>
          </w:p>
        </w:tc>
        <w:tc>
          <w:tcPr>
            <w:tcW w:w="1417" w:type="dxa"/>
            <w:vAlign w:val="center"/>
          </w:tcPr>
          <w:p w:rsidR="007E0BE9" w:rsidRDefault="007E0BE9" w:rsidP="00EE7989">
            <w:pPr>
              <w:jc w:val="center"/>
              <w:rPr>
                <w:rFonts w:ascii="Times New Roman" w:hAnsi="Times New Roman" w:cs="Times New Roman"/>
                <w:sz w:val="20"/>
              </w:rPr>
            </w:pPr>
          </w:p>
        </w:tc>
        <w:tc>
          <w:tcPr>
            <w:tcW w:w="993" w:type="dxa"/>
            <w:vAlign w:val="center"/>
          </w:tcPr>
          <w:p w:rsidR="007E0BE9" w:rsidRDefault="007E0BE9" w:rsidP="00EE7989">
            <w:pPr>
              <w:jc w:val="center"/>
              <w:rPr>
                <w:rFonts w:ascii="Times New Roman" w:hAnsi="Times New Roman" w:cs="Times New Roman"/>
                <w:sz w:val="20"/>
              </w:rPr>
            </w:pPr>
          </w:p>
        </w:tc>
        <w:tc>
          <w:tcPr>
            <w:tcW w:w="1167" w:type="dxa"/>
            <w:vAlign w:val="center"/>
          </w:tcPr>
          <w:p w:rsidR="007E0BE9" w:rsidRDefault="007E0BE9" w:rsidP="00EE7989">
            <w:pPr>
              <w:jc w:val="center"/>
              <w:rPr>
                <w:rFonts w:ascii="Times New Roman" w:hAnsi="Times New Roman" w:cs="Times New Roman"/>
                <w:sz w:val="20"/>
              </w:rPr>
            </w:pPr>
          </w:p>
        </w:tc>
      </w:tr>
      <w:tr w:rsidR="007E0BE9" w:rsidRPr="00B429FB" w:rsidTr="00EE7989">
        <w:trPr>
          <w:trHeight w:val="20"/>
        </w:trPr>
        <w:tc>
          <w:tcPr>
            <w:tcW w:w="4253" w:type="dxa"/>
          </w:tcPr>
          <w:p w:rsidR="007E0BE9" w:rsidRDefault="001D5164" w:rsidP="00EE7989">
            <w:pPr>
              <w:ind w:firstLine="313"/>
              <w:jc w:val="both"/>
              <w:rPr>
                <w:rFonts w:ascii="Times New Roman" w:hAnsi="Times New Roman" w:cs="Times New Roman"/>
                <w:sz w:val="20"/>
              </w:rPr>
            </w:pPr>
            <w:r>
              <w:rPr>
                <w:rFonts w:ascii="Times New Roman" w:hAnsi="Times New Roman" w:cs="Times New Roman"/>
                <w:sz w:val="20"/>
              </w:rPr>
              <w:t>21 cm’den daha az</w:t>
            </w:r>
          </w:p>
        </w:tc>
        <w:tc>
          <w:tcPr>
            <w:tcW w:w="1134"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3</w:t>
            </w:r>
          </w:p>
        </w:tc>
        <w:tc>
          <w:tcPr>
            <w:tcW w:w="1417"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5,5</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12</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25,5</w:t>
            </w:r>
          </w:p>
        </w:tc>
      </w:tr>
      <w:tr w:rsidR="007E0BE9" w:rsidRPr="00B429FB" w:rsidTr="00EE7989">
        <w:trPr>
          <w:trHeight w:val="20"/>
        </w:trPr>
        <w:tc>
          <w:tcPr>
            <w:tcW w:w="4253" w:type="dxa"/>
          </w:tcPr>
          <w:p w:rsidR="007E0BE9" w:rsidRDefault="001D5164" w:rsidP="00EE7989">
            <w:pPr>
              <w:ind w:firstLine="313"/>
              <w:jc w:val="both"/>
              <w:rPr>
                <w:rFonts w:ascii="Times New Roman" w:hAnsi="Times New Roman" w:cs="Times New Roman"/>
                <w:sz w:val="20"/>
              </w:rPr>
            </w:pPr>
            <w:r>
              <w:rPr>
                <w:rFonts w:ascii="Times New Roman" w:hAnsi="Times New Roman" w:cs="Times New Roman"/>
                <w:sz w:val="20"/>
              </w:rPr>
              <w:t>21-22 cm arası</w:t>
            </w:r>
          </w:p>
        </w:tc>
        <w:tc>
          <w:tcPr>
            <w:tcW w:w="1134"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3</w:t>
            </w:r>
          </w:p>
        </w:tc>
        <w:tc>
          <w:tcPr>
            <w:tcW w:w="1417"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5,5</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7</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14,9</w:t>
            </w:r>
          </w:p>
        </w:tc>
      </w:tr>
      <w:tr w:rsidR="007E0BE9" w:rsidRPr="00B429FB" w:rsidTr="00EE7989">
        <w:trPr>
          <w:trHeight w:val="20"/>
        </w:trPr>
        <w:tc>
          <w:tcPr>
            <w:tcW w:w="4253" w:type="dxa"/>
          </w:tcPr>
          <w:p w:rsidR="007E0BE9" w:rsidRDefault="001D5164" w:rsidP="00EE7989">
            <w:pPr>
              <w:ind w:firstLine="313"/>
              <w:jc w:val="both"/>
              <w:rPr>
                <w:rFonts w:ascii="Times New Roman" w:hAnsi="Times New Roman" w:cs="Times New Roman"/>
                <w:sz w:val="20"/>
              </w:rPr>
            </w:pPr>
            <w:r>
              <w:rPr>
                <w:rFonts w:ascii="Times New Roman" w:hAnsi="Times New Roman" w:cs="Times New Roman"/>
                <w:sz w:val="20"/>
              </w:rPr>
              <w:t>22 cm ve daha fazlası</w:t>
            </w:r>
          </w:p>
        </w:tc>
        <w:tc>
          <w:tcPr>
            <w:tcW w:w="1134"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49</w:t>
            </w:r>
          </w:p>
        </w:tc>
        <w:tc>
          <w:tcPr>
            <w:tcW w:w="1417" w:type="dxa"/>
            <w:vAlign w:val="center"/>
          </w:tcPr>
          <w:p w:rsidR="007E0BE9" w:rsidRDefault="005A2B6E" w:rsidP="00EE7989">
            <w:pPr>
              <w:jc w:val="center"/>
              <w:rPr>
                <w:rFonts w:ascii="Times New Roman" w:hAnsi="Times New Roman" w:cs="Times New Roman"/>
                <w:sz w:val="20"/>
              </w:rPr>
            </w:pPr>
            <w:r>
              <w:rPr>
                <w:rFonts w:ascii="Times New Roman" w:hAnsi="Times New Roman" w:cs="Times New Roman"/>
                <w:sz w:val="20"/>
              </w:rPr>
              <w:t>89,0</w:t>
            </w:r>
          </w:p>
        </w:tc>
        <w:tc>
          <w:tcPr>
            <w:tcW w:w="993"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28</w:t>
            </w:r>
          </w:p>
        </w:tc>
        <w:tc>
          <w:tcPr>
            <w:tcW w:w="1167" w:type="dxa"/>
            <w:vAlign w:val="center"/>
          </w:tcPr>
          <w:p w:rsidR="007E0BE9" w:rsidRDefault="00E608CA" w:rsidP="00EE7989">
            <w:pPr>
              <w:jc w:val="center"/>
              <w:rPr>
                <w:rFonts w:ascii="Times New Roman" w:hAnsi="Times New Roman" w:cs="Times New Roman"/>
                <w:sz w:val="20"/>
              </w:rPr>
            </w:pPr>
            <w:r>
              <w:rPr>
                <w:rFonts w:ascii="Times New Roman" w:hAnsi="Times New Roman" w:cs="Times New Roman"/>
                <w:sz w:val="20"/>
              </w:rPr>
              <w:t>59,6</w:t>
            </w:r>
          </w:p>
        </w:tc>
      </w:tr>
      <w:tr w:rsidR="007E0BE9" w:rsidRPr="00B429FB" w:rsidTr="00EE7989">
        <w:trPr>
          <w:trHeight w:val="20"/>
        </w:trPr>
        <w:tc>
          <w:tcPr>
            <w:tcW w:w="4253" w:type="dxa"/>
          </w:tcPr>
          <w:p w:rsidR="007E0BE9" w:rsidRPr="00E131B0" w:rsidRDefault="001D5164" w:rsidP="00EE7989">
            <w:pPr>
              <w:jc w:val="both"/>
              <w:rPr>
                <w:rFonts w:ascii="Times New Roman" w:hAnsi="Times New Roman" w:cs="Times New Roman"/>
                <w:sz w:val="20"/>
              </w:rPr>
            </w:pPr>
            <w:r w:rsidRPr="00E131B0">
              <w:rPr>
                <w:rFonts w:ascii="Times New Roman" w:hAnsi="Times New Roman" w:cs="Times New Roman"/>
                <w:sz w:val="20"/>
              </w:rPr>
              <w:t>Baldır çevresi kaç cm?</w:t>
            </w:r>
          </w:p>
        </w:tc>
        <w:tc>
          <w:tcPr>
            <w:tcW w:w="1134" w:type="dxa"/>
            <w:vAlign w:val="center"/>
          </w:tcPr>
          <w:p w:rsidR="007E0BE9" w:rsidRDefault="007E0BE9" w:rsidP="00EE7989">
            <w:pPr>
              <w:jc w:val="center"/>
              <w:rPr>
                <w:rFonts w:ascii="Times New Roman" w:hAnsi="Times New Roman" w:cs="Times New Roman"/>
                <w:sz w:val="20"/>
              </w:rPr>
            </w:pPr>
          </w:p>
        </w:tc>
        <w:tc>
          <w:tcPr>
            <w:tcW w:w="1417" w:type="dxa"/>
            <w:vAlign w:val="center"/>
          </w:tcPr>
          <w:p w:rsidR="007E0BE9" w:rsidRDefault="007E0BE9" w:rsidP="00EE7989">
            <w:pPr>
              <w:jc w:val="center"/>
              <w:rPr>
                <w:rFonts w:ascii="Times New Roman" w:hAnsi="Times New Roman" w:cs="Times New Roman"/>
                <w:sz w:val="20"/>
              </w:rPr>
            </w:pPr>
          </w:p>
        </w:tc>
        <w:tc>
          <w:tcPr>
            <w:tcW w:w="993" w:type="dxa"/>
            <w:vAlign w:val="center"/>
          </w:tcPr>
          <w:p w:rsidR="007E0BE9" w:rsidRDefault="007E0BE9" w:rsidP="00EE7989">
            <w:pPr>
              <w:jc w:val="center"/>
              <w:rPr>
                <w:rFonts w:ascii="Times New Roman" w:hAnsi="Times New Roman" w:cs="Times New Roman"/>
                <w:sz w:val="20"/>
              </w:rPr>
            </w:pPr>
          </w:p>
        </w:tc>
        <w:tc>
          <w:tcPr>
            <w:tcW w:w="1167" w:type="dxa"/>
            <w:vAlign w:val="center"/>
          </w:tcPr>
          <w:p w:rsidR="007E0BE9" w:rsidRDefault="007E0BE9" w:rsidP="00EE7989">
            <w:pPr>
              <w:jc w:val="center"/>
              <w:rPr>
                <w:rFonts w:ascii="Times New Roman" w:hAnsi="Times New Roman" w:cs="Times New Roman"/>
                <w:sz w:val="20"/>
              </w:rPr>
            </w:pPr>
          </w:p>
        </w:tc>
      </w:tr>
      <w:tr w:rsidR="001D5164" w:rsidRPr="00B429FB" w:rsidTr="00EE7989">
        <w:trPr>
          <w:trHeight w:val="20"/>
        </w:trPr>
        <w:tc>
          <w:tcPr>
            <w:tcW w:w="4253" w:type="dxa"/>
          </w:tcPr>
          <w:p w:rsidR="001D5164" w:rsidRDefault="001D5164" w:rsidP="00EE7989">
            <w:pPr>
              <w:ind w:firstLine="313"/>
              <w:jc w:val="both"/>
              <w:rPr>
                <w:rFonts w:ascii="Times New Roman" w:hAnsi="Times New Roman" w:cs="Times New Roman"/>
                <w:sz w:val="20"/>
              </w:rPr>
            </w:pPr>
            <w:r>
              <w:rPr>
                <w:rFonts w:ascii="Times New Roman" w:hAnsi="Times New Roman" w:cs="Times New Roman"/>
                <w:sz w:val="20"/>
              </w:rPr>
              <w:t>31 cm’den daha az</w:t>
            </w:r>
          </w:p>
        </w:tc>
        <w:tc>
          <w:tcPr>
            <w:tcW w:w="1134" w:type="dxa"/>
            <w:vAlign w:val="center"/>
          </w:tcPr>
          <w:p w:rsidR="001D5164" w:rsidRDefault="005A2B6E" w:rsidP="00EE7989">
            <w:pPr>
              <w:jc w:val="center"/>
              <w:rPr>
                <w:rFonts w:ascii="Times New Roman" w:hAnsi="Times New Roman" w:cs="Times New Roman"/>
                <w:sz w:val="20"/>
              </w:rPr>
            </w:pPr>
            <w:r>
              <w:rPr>
                <w:rFonts w:ascii="Times New Roman" w:hAnsi="Times New Roman" w:cs="Times New Roman"/>
                <w:sz w:val="20"/>
              </w:rPr>
              <w:t>10</w:t>
            </w:r>
          </w:p>
        </w:tc>
        <w:tc>
          <w:tcPr>
            <w:tcW w:w="1417" w:type="dxa"/>
            <w:vAlign w:val="center"/>
          </w:tcPr>
          <w:p w:rsidR="001D5164" w:rsidRDefault="005A2B6E" w:rsidP="00EE7989">
            <w:pPr>
              <w:jc w:val="center"/>
              <w:rPr>
                <w:rFonts w:ascii="Times New Roman" w:hAnsi="Times New Roman" w:cs="Times New Roman"/>
                <w:sz w:val="20"/>
              </w:rPr>
            </w:pPr>
            <w:r>
              <w:rPr>
                <w:rFonts w:ascii="Times New Roman" w:hAnsi="Times New Roman" w:cs="Times New Roman"/>
                <w:sz w:val="20"/>
              </w:rPr>
              <w:t>18,2</w:t>
            </w:r>
          </w:p>
        </w:tc>
        <w:tc>
          <w:tcPr>
            <w:tcW w:w="993" w:type="dxa"/>
            <w:vAlign w:val="center"/>
          </w:tcPr>
          <w:p w:rsidR="001D5164" w:rsidRDefault="00E608CA" w:rsidP="00EE7989">
            <w:pPr>
              <w:jc w:val="center"/>
              <w:rPr>
                <w:rFonts w:ascii="Times New Roman" w:hAnsi="Times New Roman" w:cs="Times New Roman"/>
                <w:sz w:val="20"/>
              </w:rPr>
            </w:pPr>
            <w:r>
              <w:rPr>
                <w:rFonts w:ascii="Times New Roman" w:hAnsi="Times New Roman" w:cs="Times New Roman"/>
                <w:sz w:val="20"/>
              </w:rPr>
              <w:t>21</w:t>
            </w:r>
          </w:p>
        </w:tc>
        <w:tc>
          <w:tcPr>
            <w:tcW w:w="1167" w:type="dxa"/>
            <w:vAlign w:val="center"/>
          </w:tcPr>
          <w:p w:rsidR="001D5164" w:rsidRDefault="00E608CA" w:rsidP="00EE7989">
            <w:pPr>
              <w:jc w:val="center"/>
              <w:rPr>
                <w:rFonts w:ascii="Times New Roman" w:hAnsi="Times New Roman" w:cs="Times New Roman"/>
                <w:sz w:val="20"/>
              </w:rPr>
            </w:pPr>
            <w:r>
              <w:rPr>
                <w:rFonts w:ascii="Times New Roman" w:hAnsi="Times New Roman" w:cs="Times New Roman"/>
                <w:sz w:val="20"/>
              </w:rPr>
              <w:t>44,7</w:t>
            </w:r>
          </w:p>
        </w:tc>
      </w:tr>
      <w:tr w:rsidR="001D5164" w:rsidRPr="00B429FB" w:rsidTr="00EE7989">
        <w:trPr>
          <w:trHeight w:val="20"/>
        </w:trPr>
        <w:tc>
          <w:tcPr>
            <w:tcW w:w="4253" w:type="dxa"/>
            <w:tcBorders>
              <w:bottom w:val="single" w:sz="4" w:space="0" w:color="auto"/>
            </w:tcBorders>
          </w:tcPr>
          <w:p w:rsidR="001D5164" w:rsidRDefault="001D5164" w:rsidP="00EE7989">
            <w:pPr>
              <w:ind w:firstLine="313"/>
              <w:jc w:val="both"/>
              <w:rPr>
                <w:rFonts w:ascii="Times New Roman" w:hAnsi="Times New Roman" w:cs="Times New Roman"/>
                <w:sz w:val="20"/>
              </w:rPr>
            </w:pPr>
            <w:r>
              <w:rPr>
                <w:rFonts w:ascii="Times New Roman" w:hAnsi="Times New Roman" w:cs="Times New Roman"/>
                <w:sz w:val="20"/>
              </w:rPr>
              <w:t>31 cm ve üstü</w:t>
            </w:r>
          </w:p>
        </w:tc>
        <w:tc>
          <w:tcPr>
            <w:tcW w:w="1134" w:type="dxa"/>
            <w:tcBorders>
              <w:bottom w:val="single" w:sz="4" w:space="0" w:color="auto"/>
            </w:tcBorders>
            <w:vAlign w:val="center"/>
          </w:tcPr>
          <w:p w:rsidR="001D5164" w:rsidRDefault="005A2B6E" w:rsidP="00EE7989">
            <w:pPr>
              <w:jc w:val="center"/>
              <w:rPr>
                <w:rFonts w:ascii="Times New Roman" w:hAnsi="Times New Roman" w:cs="Times New Roman"/>
                <w:sz w:val="20"/>
              </w:rPr>
            </w:pPr>
            <w:r>
              <w:rPr>
                <w:rFonts w:ascii="Times New Roman" w:hAnsi="Times New Roman" w:cs="Times New Roman"/>
                <w:sz w:val="20"/>
              </w:rPr>
              <w:t>45</w:t>
            </w:r>
          </w:p>
        </w:tc>
        <w:tc>
          <w:tcPr>
            <w:tcW w:w="1417" w:type="dxa"/>
            <w:tcBorders>
              <w:bottom w:val="single" w:sz="4" w:space="0" w:color="auto"/>
            </w:tcBorders>
            <w:vAlign w:val="center"/>
          </w:tcPr>
          <w:p w:rsidR="001D5164" w:rsidRDefault="005A2B6E" w:rsidP="00EE7989">
            <w:pPr>
              <w:jc w:val="center"/>
              <w:rPr>
                <w:rFonts w:ascii="Times New Roman" w:hAnsi="Times New Roman" w:cs="Times New Roman"/>
                <w:sz w:val="20"/>
              </w:rPr>
            </w:pPr>
            <w:r>
              <w:rPr>
                <w:rFonts w:ascii="Times New Roman" w:hAnsi="Times New Roman" w:cs="Times New Roman"/>
                <w:sz w:val="20"/>
              </w:rPr>
              <w:t>81,8</w:t>
            </w:r>
          </w:p>
        </w:tc>
        <w:tc>
          <w:tcPr>
            <w:tcW w:w="993" w:type="dxa"/>
            <w:tcBorders>
              <w:bottom w:val="single" w:sz="4" w:space="0" w:color="auto"/>
            </w:tcBorders>
            <w:vAlign w:val="center"/>
          </w:tcPr>
          <w:p w:rsidR="001D5164" w:rsidRDefault="00E608CA" w:rsidP="00EE7989">
            <w:pPr>
              <w:jc w:val="center"/>
              <w:rPr>
                <w:rFonts w:ascii="Times New Roman" w:hAnsi="Times New Roman" w:cs="Times New Roman"/>
                <w:sz w:val="20"/>
              </w:rPr>
            </w:pPr>
            <w:r>
              <w:rPr>
                <w:rFonts w:ascii="Times New Roman" w:hAnsi="Times New Roman" w:cs="Times New Roman"/>
                <w:sz w:val="20"/>
              </w:rPr>
              <w:t>26</w:t>
            </w:r>
          </w:p>
        </w:tc>
        <w:tc>
          <w:tcPr>
            <w:tcW w:w="1167" w:type="dxa"/>
            <w:tcBorders>
              <w:bottom w:val="single" w:sz="4" w:space="0" w:color="auto"/>
            </w:tcBorders>
            <w:vAlign w:val="center"/>
          </w:tcPr>
          <w:p w:rsidR="001D5164" w:rsidRDefault="00E608CA" w:rsidP="00EE7989">
            <w:pPr>
              <w:jc w:val="center"/>
              <w:rPr>
                <w:rFonts w:ascii="Times New Roman" w:hAnsi="Times New Roman" w:cs="Times New Roman"/>
                <w:sz w:val="20"/>
              </w:rPr>
            </w:pPr>
            <w:r>
              <w:rPr>
                <w:rFonts w:ascii="Times New Roman" w:hAnsi="Times New Roman" w:cs="Times New Roman"/>
                <w:sz w:val="20"/>
              </w:rPr>
              <w:t>55,3</w:t>
            </w:r>
          </w:p>
        </w:tc>
      </w:tr>
    </w:tbl>
    <w:p w:rsidR="003641FE" w:rsidRDefault="00E17908" w:rsidP="00382315">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Malnütrisyon olasılığı olan katılımcıların, tarama testi sonuçları incelendiğinde; kadın katılımcıların erkek katılımcılara oranla, bağımsız olarak yaşamak konusunda zorluk yaşadıkları görülmektedir. Genel olarak kadın ve erkek katılımcıların önemli bir bölümü (%70,9-72,3), düzenli olarak günde üçten fazla ilaç kullanmaktadır. Katılımcıların hiç birinde bası yarası ve deri ülseri bulunmadığı görülmektedir. Kadın katılımcıların üçte ikisi günde iki öğün yemek yerken, erkeklerin yaklaşık yarısı iki öğün, üçte bir ise üç öğün yemek yemektedir. Kadın ve erkek katılımcıların yaklaşık %60’ı günde en az bir porsiyon süt ve süt ürünleri tüketmekte iken, haftada </w:t>
      </w:r>
      <w:r w:rsidR="00221DD2">
        <w:rPr>
          <w:rFonts w:ascii="Times New Roman" w:hAnsi="Times New Roman" w:cs="Times New Roman"/>
          <w:sz w:val="24"/>
        </w:rPr>
        <w:t>iki porsiyon kuru baklagiller veya yumurta tüketim oranı %42-47 gibi düşük bir orandadır. Erkek katılımcıların tamamı her gün kırmızı et, balık veya tavuk tüketmez iken, kadınlarda her gün kırmızı et, balık veya tavuk tüketimi %10 gibi düşük bir orandadır.</w:t>
      </w:r>
      <w:r w:rsidR="003B1DAB">
        <w:rPr>
          <w:rFonts w:ascii="Times New Roman" w:hAnsi="Times New Roman" w:cs="Times New Roman"/>
          <w:sz w:val="24"/>
        </w:rPr>
        <w:t xml:space="preserve"> Kadın katılımcıların %60’ı günde beş bardak ve daha altında sıvı tüketirken, erkek katılımcıların %68’i günde beş bardaktan fazla sıvı tüketmektedir. Genel olarak araştırmaya katılanların beslenme şekillerinde sorun yaşamadıkları, hiçbir sorun olmaksızın önemli bir bölümünün kendi başlarına yemek yiyebildikleri görülmektedir. Kendisinin </w:t>
      </w:r>
      <w:r w:rsidR="00AF571D">
        <w:rPr>
          <w:rFonts w:ascii="Times New Roman" w:hAnsi="Times New Roman" w:cs="Times New Roman"/>
          <w:sz w:val="24"/>
        </w:rPr>
        <w:t xml:space="preserve">beslenme sorunsuz olarak gören </w:t>
      </w:r>
      <w:r w:rsidR="006D4602">
        <w:rPr>
          <w:rFonts w:ascii="Times New Roman" w:hAnsi="Times New Roman" w:cs="Times New Roman"/>
          <w:sz w:val="24"/>
        </w:rPr>
        <w:t xml:space="preserve">erkek katılımcıların oranı, kadın katılımcılara göre göreceli olarak yüksektir. Buna karşın kendisini beslenme sorunlu veya diğer bir ifade ile malnütrisyonlu gören erkek katılımcıların oranı (%23,4), kadın katılımcılara göre (%7,3) oldukça yüksektir. Katılımcıların önemli sayılabilecek bir bölümü (%61,8-%63,8) kendisini yaşıtlarına göre daha sağlıklı görmektedir. Ancak gerek kadın ve gerekse erkek katılımcıların yaklaşık üçte biri, kendi sağlık durumunun yaşıtlarına göre ne düzeyde olduğu yönünde fikri olmadığı görülmektedir. </w:t>
      </w:r>
    </w:p>
    <w:p w:rsidR="00162801" w:rsidRDefault="006D4602" w:rsidP="00382315">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Katılımcıların MNAtarama </w:t>
      </w:r>
      <w:r w:rsidR="00C53655" w:rsidRPr="00C53655">
        <w:rPr>
          <w:rFonts w:ascii="Times New Roman" w:hAnsi="Times New Roman" w:cs="Times New Roman"/>
          <w:sz w:val="24"/>
        </w:rPr>
        <w:t xml:space="preserve">testi </w:t>
      </w:r>
      <w:r w:rsidR="00273EE7">
        <w:rPr>
          <w:rFonts w:ascii="Times New Roman" w:hAnsi="Times New Roman" w:cs="Times New Roman"/>
          <w:sz w:val="24"/>
        </w:rPr>
        <w:t>skorları aşağıdaki Tablo 10’da</w:t>
      </w:r>
      <w:r>
        <w:rPr>
          <w:rFonts w:ascii="Times New Roman" w:hAnsi="Times New Roman" w:cs="Times New Roman"/>
          <w:sz w:val="24"/>
        </w:rPr>
        <w:t xml:space="preserve"> sunulmuştur. </w:t>
      </w:r>
    </w:p>
    <w:p w:rsidR="00162801" w:rsidRPr="00B44763" w:rsidRDefault="00B44763" w:rsidP="00626C16">
      <w:pPr>
        <w:pStyle w:val="ResimYazs"/>
        <w:spacing w:before="240" w:after="240" w:line="360" w:lineRule="auto"/>
        <w:rPr>
          <w:rFonts w:ascii="Times New Roman" w:hAnsi="Times New Roman" w:cs="Times New Roman"/>
          <w:i w:val="0"/>
          <w:color w:val="auto"/>
          <w:sz w:val="24"/>
        </w:rPr>
      </w:pPr>
      <w:bookmarkStart w:id="69" w:name="_Toc8151771"/>
      <w:r w:rsidRPr="00626C16">
        <w:rPr>
          <w:rFonts w:ascii="Times New Roman" w:hAnsi="Times New Roman" w:cs="Times New Roman"/>
          <w:b/>
          <w:i w:val="0"/>
          <w:color w:val="auto"/>
          <w:sz w:val="24"/>
        </w:rPr>
        <w:t>Tablo</w:t>
      </w:r>
      <w:r w:rsidR="00626C16" w:rsidRPr="00626C16">
        <w:rPr>
          <w:rFonts w:ascii="Times New Roman" w:hAnsi="Times New Roman" w:cs="Times New Roman"/>
          <w:b/>
          <w:i w:val="0"/>
          <w:color w:val="auto"/>
          <w:sz w:val="24"/>
        </w:rPr>
        <w:t xml:space="preserve"> 10</w:t>
      </w:r>
      <w:r w:rsidR="006408D6" w:rsidRPr="00626C16">
        <w:rPr>
          <w:rFonts w:ascii="Times New Roman" w:hAnsi="Times New Roman" w:cs="Times New Roman"/>
          <w:b/>
          <w:i w:val="0"/>
          <w:color w:val="auto"/>
          <w:sz w:val="24"/>
        </w:rPr>
        <w:t>.</w:t>
      </w:r>
      <w:r w:rsidRPr="00B44763">
        <w:rPr>
          <w:rFonts w:ascii="Times New Roman" w:hAnsi="Times New Roman" w:cs="Times New Roman"/>
          <w:i w:val="0"/>
          <w:color w:val="auto"/>
          <w:sz w:val="24"/>
        </w:rPr>
        <w:t xml:space="preserve">Katılımcıların </w:t>
      </w:r>
      <w:r w:rsidR="00F94A25" w:rsidRPr="00B44763">
        <w:rPr>
          <w:rFonts w:ascii="Times New Roman" w:hAnsi="Times New Roman" w:cs="Times New Roman"/>
          <w:i w:val="0"/>
          <w:color w:val="auto"/>
          <w:sz w:val="24"/>
        </w:rPr>
        <w:t>malnütrisyontarama</w:t>
      </w:r>
      <w:r w:rsidRPr="00B44763">
        <w:rPr>
          <w:rFonts w:ascii="Times New Roman" w:hAnsi="Times New Roman" w:cs="Times New Roman"/>
          <w:i w:val="0"/>
          <w:color w:val="auto"/>
          <w:sz w:val="24"/>
        </w:rPr>
        <w:t xml:space="preserve"> testi skorları</w:t>
      </w:r>
      <w:bookmarkEnd w:id="69"/>
    </w:p>
    <w:tbl>
      <w:tblPr>
        <w:tblStyle w:val="TabloKlavuzu"/>
        <w:tblW w:w="9072" w:type="dxa"/>
        <w:tblBorders>
          <w:left w:val="none" w:sz="0" w:space="0" w:color="auto"/>
          <w:right w:val="none" w:sz="0" w:space="0" w:color="auto"/>
          <w:insideH w:val="none" w:sz="0" w:space="0" w:color="auto"/>
          <w:insideV w:val="none" w:sz="0" w:space="0" w:color="auto"/>
        </w:tblBorders>
        <w:tblLook w:val="04A0"/>
      </w:tblPr>
      <w:tblGrid>
        <w:gridCol w:w="3402"/>
        <w:gridCol w:w="1510"/>
        <w:gridCol w:w="1325"/>
        <w:gridCol w:w="1510"/>
        <w:gridCol w:w="1325"/>
      </w:tblGrid>
      <w:tr w:rsidR="00603CEC" w:rsidRPr="00E131B0" w:rsidTr="00603CEC">
        <w:trPr>
          <w:trHeight w:hRule="exact" w:val="454"/>
        </w:trPr>
        <w:tc>
          <w:tcPr>
            <w:tcW w:w="3402" w:type="dxa"/>
            <w:vMerge w:val="restart"/>
            <w:vAlign w:val="center"/>
          </w:tcPr>
          <w:p w:rsidR="00603CEC" w:rsidRPr="00F6334D" w:rsidRDefault="00603CEC" w:rsidP="00603CEC">
            <w:pPr>
              <w:rPr>
                <w:rFonts w:ascii="Times New Roman" w:hAnsi="Times New Roman" w:cs="Times New Roman"/>
                <w:b/>
                <w:sz w:val="20"/>
              </w:rPr>
            </w:pPr>
            <w:r w:rsidRPr="00F6334D">
              <w:rPr>
                <w:rFonts w:ascii="Times New Roman" w:hAnsi="Times New Roman" w:cs="Times New Roman"/>
                <w:b/>
                <w:sz w:val="20"/>
              </w:rPr>
              <w:t>Malnütrisyon Değerlendirme Test Skoru</w:t>
            </w:r>
          </w:p>
        </w:tc>
        <w:tc>
          <w:tcPr>
            <w:tcW w:w="2835" w:type="dxa"/>
            <w:gridSpan w:val="2"/>
            <w:tcBorders>
              <w:top w:val="single" w:sz="4" w:space="0" w:color="auto"/>
              <w:bottom w:val="single" w:sz="4" w:space="0" w:color="auto"/>
            </w:tcBorders>
            <w:vAlign w:val="center"/>
          </w:tcPr>
          <w:p w:rsidR="00603CEC" w:rsidRPr="00F6334D" w:rsidRDefault="00603CEC" w:rsidP="009911BA">
            <w:pPr>
              <w:spacing w:line="360" w:lineRule="auto"/>
              <w:jc w:val="center"/>
              <w:rPr>
                <w:rFonts w:ascii="Times New Roman" w:hAnsi="Times New Roman" w:cs="Times New Roman"/>
                <w:b/>
                <w:sz w:val="20"/>
              </w:rPr>
            </w:pPr>
            <w:r w:rsidRPr="00F6334D">
              <w:rPr>
                <w:rFonts w:ascii="Times New Roman" w:hAnsi="Times New Roman" w:cs="Times New Roman"/>
                <w:b/>
                <w:sz w:val="20"/>
              </w:rPr>
              <w:t>Kadın (n=</w:t>
            </w:r>
            <w:r w:rsidR="009911BA" w:rsidRPr="00F6334D">
              <w:rPr>
                <w:rFonts w:ascii="Times New Roman" w:hAnsi="Times New Roman" w:cs="Times New Roman"/>
                <w:b/>
                <w:sz w:val="20"/>
              </w:rPr>
              <w:t>88</w:t>
            </w:r>
            <w:r w:rsidRPr="00F6334D">
              <w:rPr>
                <w:rFonts w:ascii="Times New Roman" w:hAnsi="Times New Roman" w:cs="Times New Roman"/>
                <w:b/>
                <w:sz w:val="20"/>
              </w:rPr>
              <w:t>)</w:t>
            </w:r>
          </w:p>
        </w:tc>
        <w:tc>
          <w:tcPr>
            <w:tcW w:w="2835" w:type="dxa"/>
            <w:gridSpan w:val="2"/>
            <w:tcBorders>
              <w:top w:val="single" w:sz="4" w:space="0" w:color="auto"/>
              <w:bottom w:val="single" w:sz="4" w:space="0" w:color="auto"/>
            </w:tcBorders>
            <w:vAlign w:val="center"/>
          </w:tcPr>
          <w:p w:rsidR="00603CEC" w:rsidRPr="00F6334D" w:rsidRDefault="00603CEC" w:rsidP="009911BA">
            <w:pPr>
              <w:spacing w:line="360" w:lineRule="auto"/>
              <w:jc w:val="center"/>
              <w:rPr>
                <w:rFonts w:ascii="Times New Roman" w:hAnsi="Times New Roman" w:cs="Times New Roman"/>
                <w:b/>
                <w:sz w:val="20"/>
              </w:rPr>
            </w:pPr>
            <w:r w:rsidRPr="00F6334D">
              <w:rPr>
                <w:rFonts w:ascii="Times New Roman" w:hAnsi="Times New Roman" w:cs="Times New Roman"/>
                <w:b/>
                <w:sz w:val="20"/>
              </w:rPr>
              <w:t>Erkek (n=</w:t>
            </w:r>
            <w:r w:rsidR="009911BA" w:rsidRPr="00F6334D">
              <w:rPr>
                <w:rFonts w:ascii="Times New Roman" w:hAnsi="Times New Roman" w:cs="Times New Roman"/>
                <w:b/>
                <w:sz w:val="20"/>
              </w:rPr>
              <w:t>85</w:t>
            </w:r>
            <w:r w:rsidRPr="00F6334D">
              <w:rPr>
                <w:rFonts w:ascii="Times New Roman" w:hAnsi="Times New Roman" w:cs="Times New Roman"/>
                <w:b/>
                <w:sz w:val="20"/>
              </w:rPr>
              <w:t>)</w:t>
            </w:r>
          </w:p>
        </w:tc>
      </w:tr>
      <w:tr w:rsidR="00603CEC" w:rsidRPr="00E131B0" w:rsidTr="00D05CEA">
        <w:trPr>
          <w:trHeight w:hRule="exact" w:val="284"/>
        </w:trPr>
        <w:tc>
          <w:tcPr>
            <w:tcW w:w="3402" w:type="dxa"/>
            <w:vMerge/>
            <w:tcBorders>
              <w:bottom w:val="single" w:sz="4" w:space="0" w:color="auto"/>
            </w:tcBorders>
          </w:tcPr>
          <w:p w:rsidR="00603CEC" w:rsidRPr="00F6334D" w:rsidRDefault="00603CEC" w:rsidP="00590BC3">
            <w:pPr>
              <w:spacing w:line="360" w:lineRule="auto"/>
              <w:jc w:val="both"/>
              <w:rPr>
                <w:rFonts w:ascii="Times New Roman" w:hAnsi="Times New Roman" w:cs="Times New Roman"/>
                <w:b/>
                <w:sz w:val="20"/>
              </w:rPr>
            </w:pPr>
          </w:p>
        </w:tc>
        <w:tc>
          <w:tcPr>
            <w:tcW w:w="1510" w:type="dxa"/>
            <w:tcBorders>
              <w:top w:val="single" w:sz="4" w:space="0" w:color="auto"/>
              <w:bottom w:val="single" w:sz="4" w:space="0" w:color="auto"/>
            </w:tcBorders>
            <w:vAlign w:val="center"/>
          </w:tcPr>
          <w:p w:rsidR="00603CEC" w:rsidRPr="00F6334D" w:rsidRDefault="00603CEC" w:rsidP="00590BC3">
            <w:pPr>
              <w:spacing w:line="360" w:lineRule="auto"/>
              <w:jc w:val="center"/>
              <w:rPr>
                <w:rFonts w:ascii="Times New Roman" w:hAnsi="Times New Roman" w:cs="Times New Roman"/>
                <w:b/>
                <w:sz w:val="20"/>
              </w:rPr>
            </w:pPr>
            <w:r w:rsidRPr="00F6334D">
              <w:rPr>
                <w:rFonts w:ascii="Times New Roman" w:hAnsi="Times New Roman" w:cs="Times New Roman"/>
                <w:b/>
                <w:sz w:val="20"/>
              </w:rPr>
              <w:t>N</w:t>
            </w:r>
          </w:p>
        </w:tc>
        <w:tc>
          <w:tcPr>
            <w:tcW w:w="1325" w:type="dxa"/>
            <w:tcBorders>
              <w:top w:val="single" w:sz="4" w:space="0" w:color="auto"/>
              <w:bottom w:val="single" w:sz="4" w:space="0" w:color="auto"/>
            </w:tcBorders>
            <w:vAlign w:val="center"/>
          </w:tcPr>
          <w:p w:rsidR="00603CEC" w:rsidRPr="00F6334D" w:rsidRDefault="00603CEC" w:rsidP="00590BC3">
            <w:pPr>
              <w:spacing w:line="360" w:lineRule="auto"/>
              <w:jc w:val="center"/>
              <w:rPr>
                <w:rFonts w:ascii="Times New Roman" w:hAnsi="Times New Roman" w:cs="Times New Roman"/>
                <w:b/>
                <w:sz w:val="20"/>
              </w:rPr>
            </w:pPr>
            <w:r w:rsidRPr="00F6334D">
              <w:rPr>
                <w:rFonts w:ascii="Times New Roman" w:hAnsi="Times New Roman" w:cs="Times New Roman"/>
                <w:b/>
                <w:sz w:val="20"/>
              </w:rPr>
              <w:t>%</w:t>
            </w:r>
          </w:p>
        </w:tc>
        <w:tc>
          <w:tcPr>
            <w:tcW w:w="1510" w:type="dxa"/>
            <w:tcBorders>
              <w:top w:val="single" w:sz="4" w:space="0" w:color="auto"/>
              <w:bottom w:val="single" w:sz="4" w:space="0" w:color="auto"/>
            </w:tcBorders>
            <w:vAlign w:val="center"/>
          </w:tcPr>
          <w:p w:rsidR="00603CEC" w:rsidRPr="00F6334D" w:rsidRDefault="00603CEC" w:rsidP="00590BC3">
            <w:pPr>
              <w:spacing w:line="360" w:lineRule="auto"/>
              <w:jc w:val="center"/>
              <w:rPr>
                <w:rFonts w:ascii="Times New Roman" w:hAnsi="Times New Roman" w:cs="Times New Roman"/>
                <w:b/>
                <w:sz w:val="20"/>
              </w:rPr>
            </w:pPr>
            <w:r w:rsidRPr="00F6334D">
              <w:rPr>
                <w:rFonts w:ascii="Times New Roman" w:hAnsi="Times New Roman" w:cs="Times New Roman"/>
                <w:b/>
                <w:sz w:val="20"/>
              </w:rPr>
              <w:t>N</w:t>
            </w:r>
          </w:p>
        </w:tc>
        <w:tc>
          <w:tcPr>
            <w:tcW w:w="1325" w:type="dxa"/>
            <w:tcBorders>
              <w:top w:val="single" w:sz="4" w:space="0" w:color="auto"/>
              <w:bottom w:val="single" w:sz="4" w:space="0" w:color="auto"/>
            </w:tcBorders>
            <w:vAlign w:val="center"/>
          </w:tcPr>
          <w:p w:rsidR="00603CEC" w:rsidRPr="00F6334D" w:rsidRDefault="00603CEC" w:rsidP="00590BC3">
            <w:pPr>
              <w:spacing w:line="360" w:lineRule="auto"/>
              <w:jc w:val="center"/>
              <w:rPr>
                <w:rFonts w:ascii="Times New Roman" w:hAnsi="Times New Roman" w:cs="Times New Roman"/>
                <w:b/>
                <w:sz w:val="20"/>
              </w:rPr>
            </w:pPr>
            <w:r w:rsidRPr="00F6334D">
              <w:rPr>
                <w:rFonts w:ascii="Times New Roman" w:hAnsi="Times New Roman" w:cs="Times New Roman"/>
                <w:b/>
                <w:sz w:val="20"/>
              </w:rPr>
              <w:t>%</w:t>
            </w:r>
          </w:p>
        </w:tc>
      </w:tr>
      <w:tr w:rsidR="00162801" w:rsidRPr="00B429FB" w:rsidTr="00EC0EF3">
        <w:trPr>
          <w:trHeight w:hRule="exact" w:val="284"/>
        </w:trPr>
        <w:tc>
          <w:tcPr>
            <w:tcW w:w="3402" w:type="dxa"/>
            <w:tcBorders>
              <w:top w:val="single" w:sz="4" w:space="0" w:color="auto"/>
              <w:bottom w:val="nil"/>
            </w:tcBorders>
          </w:tcPr>
          <w:p w:rsidR="00EC0EF3" w:rsidRPr="00463E64" w:rsidRDefault="00EC0EF3" w:rsidP="00626C16">
            <w:pPr>
              <w:jc w:val="both"/>
              <w:rPr>
                <w:rFonts w:ascii="Times New Roman" w:hAnsi="Times New Roman" w:cs="Times New Roman"/>
                <w:sz w:val="20"/>
              </w:rPr>
            </w:pPr>
            <w:r>
              <w:rPr>
                <w:rFonts w:ascii="Times New Roman" w:hAnsi="Times New Roman" w:cs="Times New Roman"/>
                <w:sz w:val="20"/>
              </w:rPr>
              <w:t>≥ 24 =Beslenme sorunu yok</w:t>
            </w:r>
          </w:p>
        </w:tc>
        <w:tc>
          <w:tcPr>
            <w:tcW w:w="1510" w:type="dxa"/>
            <w:tcBorders>
              <w:top w:val="single" w:sz="4" w:space="0" w:color="auto"/>
              <w:bottom w:val="nil"/>
            </w:tcBorders>
            <w:vAlign w:val="center"/>
          </w:tcPr>
          <w:p w:rsidR="00162801" w:rsidRPr="00B429FB" w:rsidRDefault="00EC0EF3" w:rsidP="00590BC3">
            <w:pPr>
              <w:spacing w:line="360" w:lineRule="auto"/>
              <w:jc w:val="center"/>
              <w:rPr>
                <w:rFonts w:ascii="Times New Roman" w:hAnsi="Times New Roman" w:cs="Times New Roman"/>
                <w:sz w:val="20"/>
              </w:rPr>
            </w:pPr>
            <w:r>
              <w:rPr>
                <w:rFonts w:ascii="Times New Roman" w:hAnsi="Times New Roman" w:cs="Times New Roman"/>
                <w:sz w:val="20"/>
              </w:rPr>
              <w:t>34</w:t>
            </w:r>
          </w:p>
        </w:tc>
        <w:tc>
          <w:tcPr>
            <w:tcW w:w="1325" w:type="dxa"/>
            <w:tcBorders>
              <w:top w:val="single" w:sz="4" w:space="0" w:color="auto"/>
              <w:bottom w:val="nil"/>
            </w:tcBorders>
            <w:vAlign w:val="center"/>
          </w:tcPr>
          <w:p w:rsidR="00162801" w:rsidRPr="00B429FB" w:rsidRDefault="00EC0EF3" w:rsidP="00590BC3">
            <w:pPr>
              <w:spacing w:line="360" w:lineRule="auto"/>
              <w:jc w:val="center"/>
              <w:rPr>
                <w:rFonts w:ascii="Times New Roman" w:hAnsi="Times New Roman" w:cs="Times New Roman"/>
                <w:sz w:val="20"/>
              </w:rPr>
            </w:pPr>
            <w:r>
              <w:rPr>
                <w:rFonts w:ascii="Times New Roman" w:hAnsi="Times New Roman" w:cs="Times New Roman"/>
                <w:sz w:val="20"/>
              </w:rPr>
              <w:t>38,6</w:t>
            </w:r>
          </w:p>
        </w:tc>
        <w:tc>
          <w:tcPr>
            <w:tcW w:w="1510" w:type="dxa"/>
            <w:tcBorders>
              <w:top w:val="single" w:sz="4" w:space="0" w:color="auto"/>
              <w:bottom w:val="nil"/>
            </w:tcBorders>
            <w:vAlign w:val="center"/>
          </w:tcPr>
          <w:p w:rsidR="00162801" w:rsidRPr="00B429FB" w:rsidRDefault="00E02815" w:rsidP="00590BC3">
            <w:pPr>
              <w:spacing w:line="360" w:lineRule="auto"/>
              <w:jc w:val="center"/>
              <w:rPr>
                <w:rFonts w:ascii="Times New Roman" w:hAnsi="Times New Roman" w:cs="Times New Roman"/>
                <w:sz w:val="20"/>
              </w:rPr>
            </w:pPr>
            <w:r>
              <w:rPr>
                <w:rFonts w:ascii="Times New Roman" w:hAnsi="Times New Roman" w:cs="Times New Roman"/>
                <w:sz w:val="20"/>
              </w:rPr>
              <w:t>39</w:t>
            </w:r>
          </w:p>
        </w:tc>
        <w:tc>
          <w:tcPr>
            <w:tcW w:w="1325" w:type="dxa"/>
            <w:tcBorders>
              <w:top w:val="single" w:sz="4" w:space="0" w:color="auto"/>
              <w:bottom w:val="nil"/>
            </w:tcBorders>
            <w:vAlign w:val="center"/>
          </w:tcPr>
          <w:p w:rsidR="00162801" w:rsidRPr="00B429FB" w:rsidRDefault="00E02815" w:rsidP="00590BC3">
            <w:pPr>
              <w:spacing w:line="360" w:lineRule="auto"/>
              <w:jc w:val="center"/>
              <w:rPr>
                <w:rFonts w:ascii="Times New Roman" w:hAnsi="Times New Roman" w:cs="Times New Roman"/>
                <w:sz w:val="20"/>
              </w:rPr>
            </w:pPr>
            <w:r>
              <w:rPr>
                <w:rFonts w:ascii="Times New Roman" w:hAnsi="Times New Roman" w:cs="Times New Roman"/>
                <w:sz w:val="20"/>
              </w:rPr>
              <w:t>45,9</w:t>
            </w:r>
          </w:p>
        </w:tc>
      </w:tr>
      <w:tr w:rsidR="00162801" w:rsidRPr="00B429FB" w:rsidTr="00EC0EF3">
        <w:trPr>
          <w:trHeight w:hRule="exact" w:val="284"/>
        </w:trPr>
        <w:tc>
          <w:tcPr>
            <w:tcW w:w="3402" w:type="dxa"/>
            <w:tcBorders>
              <w:top w:val="nil"/>
              <w:bottom w:val="nil"/>
            </w:tcBorders>
            <w:vAlign w:val="center"/>
          </w:tcPr>
          <w:p w:rsidR="00162801" w:rsidRPr="00463E64" w:rsidRDefault="00EC0EF3" w:rsidP="00626C16">
            <w:pPr>
              <w:jc w:val="both"/>
              <w:rPr>
                <w:rFonts w:ascii="Times New Roman" w:hAnsi="Times New Roman" w:cs="Times New Roman"/>
                <w:sz w:val="20"/>
              </w:rPr>
            </w:pPr>
            <w:r>
              <w:rPr>
                <w:rFonts w:ascii="Times New Roman" w:hAnsi="Times New Roman" w:cs="Times New Roman"/>
                <w:sz w:val="20"/>
              </w:rPr>
              <w:t>17-23 arası puan= Malnütrisyon riskli</w:t>
            </w:r>
          </w:p>
        </w:tc>
        <w:tc>
          <w:tcPr>
            <w:tcW w:w="1510" w:type="dxa"/>
            <w:tcBorders>
              <w:top w:val="nil"/>
              <w:bottom w:val="nil"/>
            </w:tcBorders>
            <w:vAlign w:val="center"/>
          </w:tcPr>
          <w:p w:rsidR="00162801" w:rsidRPr="00B429FB" w:rsidRDefault="00EC0EF3" w:rsidP="00EC0EF3">
            <w:pPr>
              <w:spacing w:line="360" w:lineRule="auto"/>
              <w:jc w:val="center"/>
              <w:rPr>
                <w:rFonts w:ascii="Times New Roman" w:hAnsi="Times New Roman" w:cs="Times New Roman"/>
                <w:sz w:val="20"/>
              </w:rPr>
            </w:pPr>
            <w:r>
              <w:rPr>
                <w:rFonts w:ascii="Times New Roman" w:hAnsi="Times New Roman" w:cs="Times New Roman"/>
                <w:sz w:val="20"/>
              </w:rPr>
              <w:t>31</w:t>
            </w:r>
          </w:p>
        </w:tc>
        <w:tc>
          <w:tcPr>
            <w:tcW w:w="1325" w:type="dxa"/>
            <w:tcBorders>
              <w:top w:val="nil"/>
              <w:bottom w:val="nil"/>
            </w:tcBorders>
            <w:vAlign w:val="center"/>
          </w:tcPr>
          <w:p w:rsidR="00162801" w:rsidRPr="00B429FB" w:rsidRDefault="00E02815" w:rsidP="00EC0EF3">
            <w:pPr>
              <w:spacing w:line="360" w:lineRule="auto"/>
              <w:jc w:val="center"/>
              <w:rPr>
                <w:rFonts w:ascii="Times New Roman" w:hAnsi="Times New Roman" w:cs="Times New Roman"/>
                <w:sz w:val="20"/>
              </w:rPr>
            </w:pPr>
            <w:r>
              <w:rPr>
                <w:rFonts w:ascii="Times New Roman" w:hAnsi="Times New Roman" w:cs="Times New Roman"/>
                <w:sz w:val="20"/>
              </w:rPr>
              <w:t>35,3</w:t>
            </w:r>
          </w:p>
        </w:tc>
        <w:tc>
          <w:tcPr>
            <w:tcW w:w="1510" w:type="dxa"/>
            <w:tcBorders>
              <w:top w:val="nil"/>
              <w:bottom w:val="nil"/>
            </w:tcBorders>
            <w:vAlign w:val="center"/>
          </w:tcPr>
          <w:p w:rsidR="00162801" w:rsidRPr="00B429FB" w:rsidRDefault="00E02815" w:rsidP="00EC0EF3">
            <w:pPr>
              <w:spacing w:line="360" w:lineRule="auto"/>
              <w:jc w:val="center"/>
              <w:rPr>
                <w:rFonts w:ascii="Times New Roman" w:hAnsi="Times New Roman" w:cs="Times New Roman"/>
                <w:sz w:val="20"/>
              </w:rPr>
            </w:pPr>
            <w:r>
              <w:rPr>
                <w:rFonts w:ascii="Times New Roman" w:hAnsi="Times New Roman" w:cs="Times New Roman"/>
                <w:sz w:val="20"/>
              </w:rPr>
              <w:t>27</w:t>
            </w:r>
          </w:p>
        </w:tc>
        <w:tc>
          <w:tcPr>
            <w:tcW w:w="1325" w:type="dxa"/>
            <w:tcBorders>
              <w:top w:val="nil"/>
              <w:bottom w:val="nil"/>
            </w:tcBorders>
            <w:vAlign w:val="center"/>
          </w:tcPr>
          <w:p w:rsidR="00162801" w:rsidRPr="00B429FB" w:rsidRDefault="00E02815" w:rsidP="00EC0EF3">
            <w:pPr>
              <w:spacing w:line="360" w:lineRule="auto"/>
              <w:jc w:val="center"/>
              <w:rPr>
                <w:rFonts w:ascii="Times New Roman" w:hAnsi="Times New Roman" w:cs="Times New Roman"/>
                <w:sz w:val="20"/>
              </w:rPr>
            </w:pPr>
            <w:r>
              <w:rPr>
                <w:rFonts w:ascii="Times New Roman" w:hAnsi="Times New Roman" w:cs="Times New Roman"/>
                <w:sz w:val="20"/>
              </w:rPr>
              <w:t>31,7</w:t>
            </w:r>
          </w:p>
        </w:tc>
      </w:tr>
      <w:tr w:rsidR="00EC0EF3" w:rsidRPr="00B429FB" w:rsidTr="00EC0EF3">
        <w:trPr>
          <w:trHeight w:hRule="exact" w:val="284"/>
        </w:trPr>
        <w:tc>
          <w:tcPr>
            <w:tcW w:w="3402" w:type="dxa"/>
            <w:tcBorders>
              <w:top w:val="nil"/>
              <w:bottom w:val="single" w:sz="4" w:space="0" w:color="auto"/>
            </w:tcBorders>
            <w:vAlign w:val="center"/>
          </w:tcPr>
          <w:p w:rsidR="00EC0EF3" w:rsidRPr="00463E64" w:rsidRDefault="00EC0EF3" w:rsidP="00EC0EF3">
            <w:pPr>
              <w:rPr>
                <w:rFonts w:ascii="Times New Roman" w:hAnsi="Times New Roman" w:cs="Times New Roman"/>
                <w:sz w:val="20"/>
              </w:rPr>
            </w:pPr>
            <w:r>
              <w:rPr>
                <w:rFonts w:ascii="Times New Roman" w:hAnsi="Times New Roman" w:cs="Times New Roman"/>
                <w:sz w:val="20"/>
              </w:rPr>
              <w:t>≤ 17 puan= Malnütrisyonlu</w:t>
            </w:r>
          </w:p>
        </w:tc>
        <w:tc>
          <w:tcPr>
            <w:tcW w:w="1510" w:type="dxa"/>
            <w:tcBorders>
              <w:top w:val="nil"/>
              <w:bottom w:val="single" w:sz="4" w:space="0" w:color="auto"/>
            </w:tcBorders>
            <w:vAlign w:val="center"/>
          </w:tcPr>
          <w:p w:rsidR="00EC0EF3" w:rsidRPr="00B429FB" w:rsidRDefault="00E02815" w:rsidP="00EC0EF3">
            <w:pPr>
              <w:spacing w:line="360" w:lineRule="auto"/>
              <w:jc w:val="center"/>
              <w:rPr>
                <w:rFonts w:ascii="Times New Roman" w:hAnsi="Times New Roman" w:cs="Times New Roman"/>
                <w:sz w:val="20"/>
              </w:rPr>
            </w:pPr>
            <w:r>
              <w:rPr>
                <w:rFonts w:ascii="Times New Roman" w:hAnsi="Times New Roman" w:cs="Times New Roman"/>
                <w:sz w:val="20"/>
              </w:rPr>
              <w:t>23</w:t>
            </w:r>
          </w:p>
        </w:tc>
        <w:tc>
          <w:tcPr>
            <w:tcW w:w="1325" w:type="dxa"/>
            <w:tcBorders>
              <w:top w:val="nil"/>
              <w:bottom w:val="single" w:sz="4" w:space="0" w:color="auto"/>
            </w:tcBorders>
            <w:vAlign w:val="center"/>
          </w:tcPr>
          <w:p w:rsidR="00EC0EF3" w:rsidRPr="00B429FB" w:rsidRDefault="00E02815" w:rsidP="00EC0EF3">
            <w:pPr>
              <w:spacing w:line="360" w:lineRule="auto"/>
              <w:jc w:val="center"/>
              <w:rPr>
                <w:rFonts w:ascii="Times New Roman" w:hAnsi="Times New Roman" w:cs="Times New Roman"/>
                <w:sz w:val="20"/>
              </w:rPr>
            </w:pPr>
            <w:r>
              <w:rPr>
                <w:rFonts w:ascii="Times New Roman" w:hAnsi="Times New Roman" w:cs="Times New Roman"/>
                <w:sz w:val="20"/>
              </w:rPr>
              <w:t>26,1</w:t>
            </w:r>
          </w:p>
        </w:tc>
        <w:tc>
          <w:tcPr>
            <w:tcW w:w="1510" w:type="dxa"/>
            <w:tcBorders>
              <w:top w:val="nil"/>
              <w:bottom w:val="single" w:sz="4" w:space="0" w:color="auto"/>
            </w:tcBorders>
            <w:vAlign w:val="center"/>
          </w:tcPr>
          <w:p w:rsidR="00EC0EF3" w:rsidRPr="00B429FB" w:rsidRDefault="00E02815" w:rsidP="00EC0EF3">
            <w:pPr>
              <w:spacing w:line="360" w:lineRule="auto"/>
              <w:jc w:val="center"/>
              <w:rPr>
                <w:rFonts w:ascii="Times New Roman" w:hAnsi="Times New Roman" w:cs="Times New Roman"/>
                <w:sz w:val="20"/>
              </w:rPr>
            </w:pPr>
            <w:r>
              <w:rPr>
                <w:rFonts w:ascii="Times New Roman" w:hAnsi="Times New Roman" w:cs="Times New Roman"/>
                <w:sz w:val="20"/>
              </w:rPr>
              <w:t>19</w:t>
            </w:r>
          </w:p>
        </w:tc>
        <w:tc>
          <w:tcPr>
            <w:tcW w:w="1325" w:type="dxa"/>
            <w:tcBorders>
              <w:top w:val="nil"/>
              <w:bottom w:val="single" w:sz="4" w:space="0" w:color="auto"/>
            </w:tcBorders>
            <w:vAlign w:val="center"/>
          </w:tcPr>
          <w:p w:rsidR="00EC0EF3" w:rsidRPr="00B429FB" w:rsidRDefault="00E02815" w:rsidP="00EC0EF3">
            <w:pPr>
              <w:spacing w:line="360" w:lineRule="auto"/>
              <w:jc w:val="center"/>
              <w:rPr>
                <w:rFonts w:ascii="Times New Roman" w:hAnsi="Times New Roman" w:cs="Times New Roman"/>
                <w:sz w:val="20"/>
              </w:rPr>
            </w:pPr>
            <w:r>
              <w:rPr>
                <w:rFonts w:ascii="Times New Roman" w:hAnsi="Times New Roman" w:cs="Times New Roman"/>
                <w:sz w:val="20"/>
              </w:rPr>
              <w:t>22,4</w:t>
            </w:r>
          </w:p>
        </w:tc>
      </w:tr>
    </w:tbl>
    <w:p w:rsidR="00B44763" w:rsidRPr="00E131B0" w:rsidRDefault="00B44763" w:rsidP="00626C16">
      <w:pPr>
        <w:spacing w:before="120" w:after="120" w:line="240" w:lineRule="auto"/>
        <w:jc w:val="both"/>
        <w:rPr>
          <w:rFonts w:ascii="Times New Roman" w:hAnsi="Times New Roman" w:cs="Times New Roman"/>
          <w:sz w:val="20"/>
          <w:szCs w:val="20"/>
        </w:rPr>
      </w:pPr>
      <w:r w:rsidRPr="00E131B0">
        <w:rPr>
          <w:rFonts w:ascii="Times New Roman" w:hAnsi="Times New Roman" w:cs="Times New Roman"/>
          <w:sz w:val="20"/>
          <w:szCs w:val="20"/>
        </w:rPr>
        <w:t>χ</w:t>
      </w:r>
      <w:r w:rsidRPr="00E131B0">
        <w:rPr>
          <w:rFonts w:ascii="Times New Roman" w:hAnsi="Times New Roman" w:cs="Times New Roman"/>
          <w:sz w:val="20"/>
          <w:szCs w:val="20"/>
          <w:vertAlign w:val="superscript"/>
        </w:rPr>
        <w:t>2</w:t>
      </w:r>
      <w:r w:rsidRPr="00E131B0">
        <w:rPr>
          <w:rFonts w:ascii="Times New Roman" w:hAnsi="Times New Roman" w:cs="Times New Roman"/>
          <w:sz w:val="20"/>
          <w:szCs w:val="20"/>
        </w:rPr>
        <w:t>= 8,335; df=2; p=0,015&lt;0,05</w:t>
      </w:r>
    </w:p>
    <w:p w:rsidR="00626C16" w:rsidRDefault="00C53655" w:rsidP="00626C16">
      <w:pPr>
        <w:spacing w:before="240"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Katılımcıların malnütrisyon risk tarama testi </w:t>
      </w:r>
      <w:r w:rsidR="00273EE7">
        <w:rPr>
          <w:rFonts w:ascii="Times New Roman" w:hAnsi="Times New Roman" w:cs="Times New Roman"/>
          <w:sz w:val="24"/>
          <w:szCs w:val="24"/>
        </w:rPr>
        <w:t>skorlarının yer aldığı Tablo 10</w:t>
      </w:r>
      <w:r>
        <w:rPr>
          <w:rFonts w:ascii="Times New Roman" w:hAnsi="Times New Roman" w:cs="Times New Roman"/>
          <w:sz w:val="24"/>
          <w:szCs w:val="24"/>
        </w:rPr>
        <w:t xml:space="preserve"> incelendiğinde; kadın katılımcıların %38,6’sının, erkek katılımcıların ise %45,9’unun herhangi bir beslenme sorunlarının olmadığıgörülmektedir. </w:t>
      </w:r>
    </w:p>
    <w:p w:rsidR="00BD0BAD" w:rsidRDefault="00C53655" w:rsidP="00626C16">
      <w:pPr>
        <w:spacing w:before="240"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Kadın katılımcıların, erkek katılımcılara göre daha yüksek malnütrisyon riski taşıdıkları ve malnütri</w:t>
      </w:r>
      <w:r w:rsidR="00626C16">
        <w:rPr>
          <w:rFonts w:ascii="Times New Roman" w:hAnsi="Times New Roman" w:cs="Times New Roman"/>
          <w:sz w:val="24"/>
          <w:szCs w:val="24"/>
        </w:rPr>
        <w:t>syonlu oldukları görülmektedir.</w:t>
      </w:r>
      <w:r>
        <w:rPr>
          <w:rFonts w:ascii="Times New Roman" w:hAnsi="Times New Roman" w:cs="Times New Roman"/>
          <w:sz w:val="24"/>
          <w:szCs w:val="24"/>
        </w:rPr>
        <w:t xml:space="preserve"> Ulaşılan </w:t>
      </w:r>
      <w:r w:rsidR="00706CB5">
        <w:rPr>
          <w:rFonts w:ascii="Times New Roman" w:hAnsi="Times New Roman" w:cs="Times New Roman"/>
          <w:sz w:val="24"/>
          <w:szCs w:val="24"/>
        </w:rPr>
        <w:t>bu bulgu</w:t>
      </w:r>
      <w:r>
        <w:rPr>
          <w:rFonts w:ascii="Times New Roman" w:hAnsi="Times New Roman" w:cs="Times New Roman"/>
          <w:sz w:val="24"/>
          <w:szCs w:val="24"/>
        </w:rPr>
        <w:t>, ista</w:t>
      </w:r>
      <w:r w:rsidR="00F526FF">
        <w:rPr>
          <w:rFonts w:ascii="Times New Roman" w:hAnsi="Times New Roman" w:cs="Times New Roman"/>
          <w:sz w:val="24"/>
          <w:szCs w:val="24"/>
        </w:rPr>
        <w:t>tis</w:t>
      </w:r>
      <w:r>
        <w:rPr>
          <w:rFonts w:ascii="Times New Roman" w:hAnsi="Times New Roman" w:cs="Times New Roman"/>
          <w:sz w:val="24"/>
          <w:szCs w:val="24"/>
        </w:rPr>
        <w:t>tiksel açıdan da anlam</w:t>
      </w:r>
      <w:r w:rsidR="0059732D">
        <w:rPr>
          <w:rFonts w:ascii="Times New Roman" w:hAnsi="Times New Roman" w:cs="Times New Roman"/>
          <w:sz w:val="24"/>
          <w:szCs w:val="24"/>
        </w:rPr>
        <w:t>lı düzeydedir (p=0,015&lt;0,05).</w:t>
      </w:r>
    </w:p>
    <w:p w:rsidR="002D7985" w:rsidRDefault="002D7985" w:rsidP="00626C16">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Araştırma örneklem grubundaki kadın ve erkek katılımcıların, </w:t>
      </w:r>
      <w:r w:rsidR="008F4A2F">
        <w:rPr>
          <w:rFonts w:ascii="Times New Roman" w:hAnsi="Times New Roman" w:cs="Times New Roman"/>
          <w:sz w:val="24"/>
        </w:rPr>
        <w:t xml:space="preserve">GYA’de ki </w:t>
      </w:r>
      <w:r>
        <w:rPr>
          <w:rFonts w:ascii="Times New Roman" w:hAnsi="Times New Roman" w:cs="Times New Roman"/>
          <w:sz w:val="24"/>
        </w:rPr>
        <w:t>bağımsızlık düzeylerine ilişk</w:t>
      </w:r>
      <w:r w:rsidR="00273EE7">
        <w:rPr>
          <w:rFonts w:ascii="Times New Roman" w:hAnsi="Times New Roman" w:cs="Times New Roman"/>
          <w:sz w:val="24"/>
        </w:rPr>
        <w:t>in bulgular, aşağıdaki Tablo 11</w:t>
      </w:r>
      <w:r>
        <w:rPr>
          <w:rFonts w:ascii="Times New Roman" w:hAnsi="Times New Roman" w:cs="Times New Roman"/>
          <w:sz w:val="24"/>
        </w:rPr>
        <w:t xml:space="preserve">’de sunulmuştur. </w:t>
      </w:r>
    </w:p>
    <w:p w:rsidR="00706CB5" w:rsidRPr="00C61F0A" w:rsidRDefault="00C61F0A" w:rsidP="00626C16">
      <w:pPr>
        <w:pStyle w:val="ResimYazs"/>
        <w:spacing w:before="240" w:after="240" w:line="360" w:lineRule="auto"/>
        <w:rPr>
          <w:rFonts w:ascii="Times New Roman" w:hAnsi="Times New Roman" w:cs="Times New Roman"/>
          <w:i w:val="0"/>
          <w:color w:val="auto"/>
          <w:sz w:val="24"/>
        </w:rPr>
      </w:pPr>
      <w:bookmarkStart w:id="70" w:name="_Toc8151772"/>
      <w:r w:rsidRPr="00626C16">
        <w:rPr>
          <w:rFonts w:ascii="Times New Roman" w:hAnsi="Times New Roman" w:cs="Times New Roman"/>
          <w:b/>
          <w:i w:val="0"/>
          <w:color w:val="auto"/>
          <w:sz w:val="24"/>
        </w:rPr>
        <w:t>Tablo</w:t>
      </w:r>
      <w:r w:rsidR="00626C16" w:rsidRPr="00626C16">
        <w:rPr>
          <w:rFonts w:ascii="Times New Roman" w:hAnsi="Times New Roman" w:cs="Times New Roman"/>
          <w:b/>
          <w:i w:val="0"/>
          <w:color w:val="auto"/>
          <w:sz w:val="24"/>
        </w:rPr>
        <w:t xml:space="preserve"> 11</w:t>
      </w:r>
      <w:r w:rsidR="006408D6" w:rsidRPr="00626C16">
        <w:rPr>
          <w:rFonts w:ascii="Times New Roman" w:hAnsi="Times New Roman" w:cs="Times New Roman"/>
          <w:b/>
          <w:i w:val="0"/>
          <w:color w:val="auto"/>
          <w:sz w:val="24"/>
        </w:rPr>
        <w:t>.</w:t>
      </w:r>
      <w:r w:rsidRPr="00C61F0A">
        <w:rPr>
          <w:rFonts w:ascii="Times New Roman" w:hAnsi="Times New Roman" w:cs="Times New Roman"/>
          <w:i w:val="0"/>
          <w:color w:val="auto"/>
          <w:sz w:val="24"/>
        </w:rPr>
        <w:t xml:space="preserve"> Katılımcıların </w:t>
      </w:r>
      <w:r w:rsidR="008F4A2F">
        <w:rPr>
          <w:rFonts w:ascii="Times New Roman" w:hAnsi="Times New Roman" w:cs="Times New Roman"/>
          <w:i w:val="0"/>
          <w:color w:val="auto"/>
          <w:sz w:val="24"/>
        </w:rPr>
        <w:t xml:space="preserve">GYA’nin </w:t>
      </w:r>
      <w:r w:rsidRPr="00C61F0A">
        <w:rPr>
          <w:rFonts w:ascii="Times New Roman" w:hAnsi="Times New Roman" w:cs="Times New Roman"/>
          <w:i w:val="0"/>
          <w:color w:val="auto"/>
          <w:sz w:val="24"/>
        </w:rPr>
        <w:t>değerlendirilmesi</w:t>
      </w:r>
      <w:bookmarkEnd w:id="70"/>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510"/>
        <w:gridCol w:w="1042"/>
        <w:gridCol w:w="1510"/>
        <w:gridCol w:w="1041"/>
        <w:gridCol w:w="1134"/>
      </w:tblGrid>
      <w:tr w:rsidR="00507FC5" w:rsidRPr="00A368A1" w:rsidTr="00626C16">
        <w:trPr>
          <w:trHeight w:hRule="exact" w:val="454"/>
        </w:trPr>
        <w:tc>
          <w:tcPr>
            <w:tcW w:w="2835" w:type="dxa"/>
            <w:vMerge w:val="restart"/>
            <w:tcBorders>
              <w:top w:val="single" w:sz="4" w:space="0" w:color="auto"/>
            </w:tcBorders>
            <w:vAlign w:val="center"/>
          </w:tcPr>
          <w:p w:rsidR="00507FC5" w:rsidRPr="00F6334D" w:rsidRDefault="00507FC5" w:rsidP="00603CEC">
            <w:pPr>
              <w:rPr>
                <w:rFonts w:ascii="Times New Roman" w:hAnsi="Times New Roman" w:cs="Times New Roman"/>
                <w:b/>
                <w:sz w:val="20"/>
              </w:rPr>
            </w:pPr>
            <w:r w:rsidRPr="00F6334D">
              <w:rPr>
                <w:rFonts w:ascii="Times New Roman" w:hAnsi="Times New Roman" w:cs="Times New Roman"/>
                <w:b/>
                <w:sz w:val="20"/>
              </w:rPr>
              <w:t>Günlük Yaşam Aktiviteleri Bağımsızlık Ölçeği</w:t>
            </w:r>
          </w:p>
        </w:tc>
        <w:tc>
          <w:tcPr>
            <w:tcW w:w="2552" w:type="dxa"/>
            <w:gridSpan w:val="2"/>
            <w:tcBorders>
              <w:top w:val="single" w:sz="4" w:space="0" w:color="auto"/>
            </w:tcBorders>
            <w:vAlign w:val="center"/>
          </w:tcPr>
          <w:p w:rsidR="00507FC5" w:rsidRPr="00F6334D" w:rsidRDefault="00507FC5" w:rsidP="00AB7922">
            <w:pPr>
              <w:spacing w:line="360" w:lineRule="auto"/>
              <w:jc w:val="center"/>
              <w:rPr>
                <w:rFonts w:ascii="Times New Roman" w:hAnsi="Times New Roman" w:cs="Times New Roman"/>
                <w:b/>
                <w:sz w:val="20"/>
              </w:rPr>
            </w:pPr>
            <w:r w:rsidRPr="00F6334D">
              <w:rPr>
                <w:rFonts w:ascii="Times New Roman" w:hAnsi="Times New Roman" w:cs="Times New Roman"/>
                <w:b/>
                <w:sz w:val="20"/>
              </w:rPr>
              <w:t>Kadın (n=88)</w:t>
            </w:r>
          </w:p>
        </w:tc>
        <w:tc>
          <w:tcPr>
            <w:tcW w:w="2551" w:type="dxa"/>
            <w:gridSpan w:val="2"/>
            <w:tcBorders>
              <w:top w:val="single" w:sz="4" w:space="0" w:color="auto"/>
            </w:tcBorders>
            <w:vAlign w:val="center"/>
          </w:tcPr>
          <w:p w:rsidR="00507FC5" w:rsidRPr="00F6334D" w:rsidRDefault="00507FC5" w:rsidP="00AB7922">
            <w:pPr>
              <w:spacing w:line="360" w:lineRule="auto"/>
              <w:jc w:val="center"/>
              <w:rPr>
                <w:rFonts w:ascii="Times New Roman" w:hAnsi="Times New Roman" w:cs="Times New Roman"/>
                <w:b/>
                <w:sz w:val="20"/>
              </w:rPr>
            </w:pPr>
            <w:r w:rsidRPr="00F6334D">
              <w:rPr>
                <w:rFonts w:ascii="Times New Roman" w:hAnsi="Times New Roman" w:cs="Times New Roman"/>
                <w:b/>
                <w:sz w:val="20"/>
              </w:rPr>
              <w:t>Erkek (n=85)</w:t>
            </w:r>
          </w:p>
        </w:tc>
        <w:tc>
          <w:tcPr>
            <w:tcW w:w="1134" w:type="dxa"/>
            <w:vMerge w:val="restart"/>
            <w:tcBorders>
              <w:top w:val="single" w:sz="4" w:space="0" w:color="auto"/>
            </w:tcBorders>
            <w:vAlign w:val="bottom"/>
          </w:tcPr>
          <w:p w:rsidR="00507FC5" w:rsidRPr="00F6334D" w:rsidRDefault="00507FC5" w:rsidP="00507FC5">
            <w:pPr>
              <w:spacing w:line="360" w:lineRule="auto"/>
              <w:jc w:val="center"/>
              <w:rPr>
                <w:rFonts w:ascii="Times New Roman" w:hAnsi="Times New Roman" w:cs="Times New Roman"/>
                <w:b/>
                <w:sz w:val="20"/>
              </w:rPr>
            </w:pPr>
            <w:r w:rsidRPr="00F6334D">
              <w:rPr>
                <w:rFonts w:ascii="Times New Roman" w:hAnsi="Times New Roman" w:cs="Times New Roman"/>
                <w:b/>
                <w:sz w:val="20"/>
              </w:rPr>
              <w:t>p</w:t>
            </w:r>
          </w:p>
        </w:tc>
      </w:tr>
      <w:tr w:rsidR="00507FC5" w:rsidRPr="00A368A1" w:rsidTr="00626C16">
        <w:trPr>
          <w:trHeight w:hRule="exact" w:val="454"/>
        </w:trPr>
        <w:tc>
          <w:tcPr>
            <w:tcW w:w="2835" w:type="dxa"/>
            <w:vMerge/>
            <w:tcBorders>
              <w:bottom w:val="single" w:sz="4" w:space="0" w:color="auto"/>
            </w:tcBorders>
            <w:vAlign w:val="center"/>
          </w:tcPr>
          <w:p w:rsidR="00507FC5" w:rsidRPr="00F6334D" w:rsidRDefault="00507FC5" w:rsidP="00603CEC">
            <w:pPr>
              <w:spacing w:line="360" w:lineRule="auto"/>
              <w:rPr>
                <w:rFonts w:ascii="Times New Roman" w:hAnsi="Times New Roman" w:cs="Times New Roman"/>
                <w:b/>
                <w:sz w:val="20"/>
              </w:rPr>
            </w:pPr>
          </w:p>
        </w:tc>
        <w:tc>
          <w:tcPr>
            <w:tcW w:w="1510" w:type="dxa"/>
            <w:tcBorders>
              <w:top w:val="single" w:sz="4" w:space="0" w:color="auto"/>
              <w:bottom w:val="single" w:sz="4" w:space="0" w:color="auto"/>
            </w:tcBorders>
            <w:vAlign w:val="center"/>
          </w:tcPr>
          <w:p w:rsidR="00507FC5" w:rsidRPr="00F6334D" w:rsidRDefault="00507FC5" w:rsidP="00AB7922">
            <w:pPr>
              <w:spacing w:line="360" w:lineRule="auto"/>
              <w:jc w:val="center"/>
              <w:rPr>
                <w:rFonts w:ascii="Times New Roman" w:hAnsi="Times New Roman" w:cs="Times New Roman"/>
                <w:b/>
                <w:sz w:val="20"/>
              </w:rPr>
            </w:pPr>
            <w:r w:rsidRPr="00F6334D">
              <w:rPr>
                <w:rFonts w:ascii="Times New Roman" w:hAnsi="Times New Roman" w:cs="Times New Roman"/>
                <w:b/>
                <w:sz w:val="20"/>
              </w:rPr>
              <w:t>N</w:t>
            </w:r>
          </w:p>
        </w:tc>
        <w:tc>
          <w:tcPr>
            <w:tcW w:w="1042" w:type="dxa"/>
            <w:tcBorders>
              <w:top w:val="single" w:sz="4" w:space="0" w:color="auto"/>
              <w:bottom w:val="single" w:sz="4" w:space="0" w:color="auto"/>
            </w:tcBorders>
            <w:vAlign w:val="center"/>
          </w:tcPr>
          <w:p w:rsidR="00507FC5" w:rsidRPr="00F6334D" w:rsidRDefault="00507FC5" w:rsidP="00AB7922">
            <w:pPr>
              <w:spacing w:line="360" w:lineRule="auto"/>
              <w:jc w:val="center"/>
              <w:rPr>
                <w:rFonts w:ascii="Times New Roman" w:hAnsi="Times New Roman" w:cs="Times New Roman"/>
                <w:b/>
                <w:sz w:val="20"/>
              </w:rPr>
            </w:pPr>
            <w:r w:rsidRPr="00F6334D">
              <w:rPr>
                <w:rFonts w:ascii="Times New Roman" w:hAnsi="Times New Roman" w:cs="Times New Roman"/>
                <w:b/>
                <w:sz w:val="20"/>
              </w:rPr>
              <w:t>%</w:t>
            </w:r>
          </w:p>
        </w:tc>
        <w:tc>
          <w:tcPr>
            <w:tcW w:w="1510" w:type="dxa"/>
            <w:tcBorders>
              <w:top w:val="single" w:sz="4" w:space="0" w:color="auto"/>
              <w:bottom w:val="single" w:sz="4" w:space="0" w:color="auto"/>
            </w:tcBorders>
            <w:vAlign w:val="center"/>
          </w:tcPr>
          <w:p w:rsidR="00507FC5" w:rsidRPr="00F6334D" w:rsidRDefault="00507FC5" w:rsidP="00AB7922">
            <w:pPr>
              <w:spacing w:line="360" w:lineRule="auto"/>
              <w:jc w:val="center"/>
              <w:rPr>
                <w:rFonts w:ascii="Times New Roman" w:hAnsi="Times New Roman" w:cs="Times New Roman"/>
                <w:b/>
                <w:sz w:val="20"/>
              </w:rPr>
            </w:pPr>
            <w:r w:rsidRPr="00F6334D">
              <w:rPr>
                <w:rFonts w:ascii="Times New Roman" w:hAnsi="Times New Roman" w:cs="Times New Roman"/>
                <w:b/>
                <w:sz w:val="20"/>
              </w:rPr>
              <w:t>N</w:t>
            </w:r>
          </w:p>
        </w:tc>
        <w:tc>
          <w:tcPr>
            <w:tcW w:w="1041" w:type="dxa"/>
            <w:tcBorders>
              <w:top w:val="single" w:sz="4" w:space="0" w:color="auto"/>
              <w:bottom w:val="single" w:sz="4" w:space="0" w:color="auto"/>
            </w:tcBorders>
            <w:vAlign w:val="center"/>
          </w:tcPr>
          <w:p w:rsidR="00507FC5" w:rsidRPr="00F6334D" w:rsidRDefault="00507FC5" w:rsidP="00AB7922">
            <w:pPr>
              <w:spacing w:line="360" w:lineRule="auto"/>
              <w:jc w:val="center"/>
              <w:rPr>
                <w:rFonts w:ascii="Times New Roman" w:hAnsi="Times New Roman" w:cs="Times New Roman"/>
                <w:b/>
                <w:sz w:val="20"/>
              </w:rPr>
            </w:pPr>
            <w:r w:rsidRPr="00F6334D">
              <w:rPr>
                <w:rFonts w:ascii="Times New Roman" w:hAnsi="Times New Roman" w:cs="Times New Roman"/>
                <w:b/>
                <w:sz w:val="20"/>
              </w:rPr>
              <w:t>%</w:t>
            </w:r>
          </w:p>
        </w:tc>
        <w:tc>
          <w:tcPr>
            <w:tcW w:w="1134" w:type="dxa"/>
            <w:vMerge/>
            <w:tcBorders>
              <w:bottom w:val="single" w:sz="4" w:space="0" w:color="auto"/>
            </w:tcBorders>
          </w:tcPr>
          <w:p w:rsidR="00507FC5" w:rsidRPr="00A368A1" w:rsidRDefault="00507FC5" w:rsidP="00AB7922">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Borders>
              <w:top w:val="single" w:sz="4" w:space="0" w:color="auto"/>
            </w:tcBorders>
          </w:tcPr>
          <w:p w:rsidR="00507FC5" w:rsidRPr="00E131B0" w:rsidRDefault="00507FC5" w:rsidP="00AB7922">
            <w:pPr>
              <w:spacing w:line="360" w:lineRule="auto"/>
              <w:jc w:val="both"/>
              <w:rPr>
                <w:rFonts w:ascii="Times New Roman" w:hAnsi="Times New Roman" w:cs="Times New Roman"/>
                <w:sz w:val="20"/>
              </w:rPr>
            </w:pPr>
            <w:r w:rsidRPr="00E131B0">
              <w:rPr>
                <w:rFonts w:ascii="Times New Roman" w:hAnsi="Times New Roman" w:cs="Times New Roman"/>
                <w:sz w:val="20"/>
              </w:rPr>
              <w:t>Banyo yapma</w:t>
            </w:r>
          </w:p>
        </w:tc>
        <w:tc>
          <w:tcPr>
            <w:tcW w:w="1510" w:type="dxa"/>
            <w:tcBorders>
              <w:top w:val="single" w:sz="4" w:space="0" w:color="auto"/>
            </w:tcBorders>
          </w:tcPr>
          <w:p w:rsidR="00507FC5" w:rsidRPr="00B429FB" w:rsidRDefault="00507FC5" w:rsidP="00AB7922">
            <w:pPr>
              <w:spacing w:line="360" w:lineRule="auto"/>
              <w:jc w:val="both"/>
              <w:rPr>
                <w:rFonts w:ascii="Times New Roman" w:hAnsi="Times New Roman" w:cs="Times New Roman"/>
                <w:sz w:val="20"/>
              </w:rPr>
            </w:pPr>
          </w:p>
        </w:tc>
        <w:tc>
          <w:tcPr>
            <w:tcW w:w="1042" w:type="dxa"/>
            <w:tcBorders>
              <w:top w:val="single" w:sz="4" w:space="0" w:color="auto"/>
            </w:tcBorders>
          </w:tcPr>
          <w:p w:rsidR="00507FC5" w:rsidRPr="00B429FB" w:rsidRDefault="00507FC5" w:rsidP="00AB7922">
            <w:pPr>
              <w:spacing w:line="360" w:lineRule="auto"/>
              <w:jc w:val="both"/>
              <w:rPr>
                <w:rFonts w:ascii="Times New Roman" w:hAnsi="Times New Roman" w:cs="Times New Roman"/>
                <w:sz w:val="20"/>
              </w:rPr>
            </w:pPr>
          </w:p>
        </w:tc>
        <w:tc>
          <w:tcPr>
            <w:tcW w:w="1510" w:type="dxa"/>
            <w:tcBorders>
              <w:top w:val="single" w:sz="4" w:space="0" w:color="auto"/>
            </w:tcBorders>
          </w:tcPr>
          <w:p w:rsidR="00507FC5" w:rsidRPr="00B429FB" w:rsidRDefault="00507FC5" w:rsidP="00AB7922">
            <w:pPr>
              <w:spacing w:line="360" w:lineRule="auto"/>
              <w:jc w:val="both"/>
              <w:rPr>
                <w:rFonts w:ascii="Times New Roman" w:hAnsi="Times New Roman" w:cs="Times New Roman"/>
                <w:sz w:val="20"/>
              </w:rPr>
            </w:pPr>
          </w:p>
        </w:tc>
        <w:tc>
          <w:tcPr>
            <w:tcW w:w="1041" w:type="dxa"/>
            <w:tcBorders>
              <w:top w:val="single" w:sz="4" w:space="0" w:color="auto"/>
            </w:tcBorders>
          </w:tcPr>
          <w:p w:rsidR="00507FC5" w:rsidRPr="00B429FB" w:rsidRDefault="00507FC5" w:rsidP="00AB7922">
            <w:pPr>
              <w:spacing w:line="360" w:lineRule="auto"/>
              <w:jc w:val="both"/>
              <w:rPr>
                <w:rFonts w:ascii="Times New Roman" w:hAnsi="Times New Roman" w:cs="Times New Roman"/>
                <w:sz w:val="20"/>
              </w:rPr>
            </w:pPr>
          </w:p>
        </w:tc>
        <w:tc>
          <w:tcPr>
            <w:tcW w:w="1134" w:type="dxa"/>
            <w:vMerge w:val="restart"/>
            <w:tcBorders>
              <w:top w:val="single" w:sz="4" w:space="0" w:color="auto"/>
            </w:tcBorders>
            <w:vAlign w:val="center"/>
          </w:tcPr>
          <w:p w:rsidR="00507FC5" w:rsidRPr="00B429FB" w:rsidRDefault="00507FC5" w:rsidP="00507FC5">
            <w:pPr>
              <w:spacing w:line="360" w:lineRule="auto"/>
              <w:jc w:val="center"/>
              <w:rPr>
                <w:rFonts w:ascii="Times New Roman" w:hAnsi="Times New Roman" w:cs="Times New Roman"/>
                <w:sz w:val="20"/>
              </w:rPr>
            </w:pPr>
            <w:r>
              <w:rPr>
                <w:rFonts w:ascii="Times New Roman" w:hAnsi="Times New Roman" w:cs="Times New Roman"/>
                <w:sz w:val="20"/>
              </w:rPr>
              <w:t>0,947</w:t>
            </w:r>
          </w:p>
        </w:tc>
      </w:tr>
      <w:tr w:rsidR="00507FC5" w:rsidRPr="00B429FB" w:rsidTr="00626C16">
        <w:trPr>
          <w:trHeight w:hRule="exact" w:val="284"/>
        </w:trPr>
        <w:tc>
          <w:tcPr>
            <w:tcW w:w="2835" w:type="dxa"/>
          </w:tcPr>
          <w:p w:rsidR="00507FC5" w:rsidRPr="00B429FB" w:rsidRDefault="00507FC5" w:rsidP="00AB7922">
            <w:pPr>
              <w:spacing w:line="360" w:lineRule="auto"/>
              <w:ind w:firstLine="313"/>
              <w:jc w:val="both"/>
              <w:rPr>
                <w:rFonts w:ascii="Times New Roman" w:hAnsi="Times New Roman" w:cs="Times New Roman"/>
                <w:sz w:val="20"/>
              </w:rPr>
            </w:pPr>
            <w:r>
              <w:rPr>
                <w:rFonts w:ascii="Times New Roman" w:hAnsi="Times New Roman" w:cs="Times New Roman"/>
                <w:sz w:val="20"/>
              </w:rPr>
              <w:t>Yapamıyor</w:t>
            </w:r>
          </w:p>
        </w:tc>
        <w:tc>
          <w:tcPr>
            <w:tcW w:w="1510"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2</w:t>
            </w:r>
          </w:p>
        </w:tc>
        <w:tc>
          <w:tcPr>
            <w:tcW w:w="1042"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2,3</w:t>
            </w:r>
          </w:p>
        </w:tc>
        <w:tc>
          <w:tcPr>
            <w:tcW w:w="1510"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4</w:t>
            </w:r>
          </w:p>
        </w:tc>
        <w:tc>
          <w:tcPr>
            <w:tcW w:w="1041"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4,7</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B429FB" w:rsidRDefault="00507FC5" w:rsidP="00AB7922">
            <w:pPr>
              <w:spacing w:line="360" w:lineRule="auto"/>
              <w:ind w:firstLine="313"/>
              <w:jc w:val="both"/>
              <w:rPr>
                <w:rFonts w:ascii="Times New Roman" w:hAnsi="Times New Roman" w:cs="Times New Roman"/>
                <w:sz w:val="20"/>
              </w:rPr>
            </w:pPr>
            <w:r>
              <w:rPr>
                <w:rFonts w:ascii="Times New Roman" w:hAnsi="Times New Roman" w:cs="Times New Roman"/>
                <w:sz w:val="20"/>
              </w:rPr>
              <w:t>Yardımla</w:t>
            </w:r>
          </w:p>
        </w:tc>
        <w:tc>
          <w:tcPr>
            <w:tcW w:w="1510"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10</w:t>
            </w:r>
          </w:p>
        </w:tc>
        <w:tc>
          <w:tcPr>
            <w:tcW w:w="1042"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11,3</w:t>
            </w:r>
          </w:p>
        </w:tc>
        <w:tc>
          <w:tcPr>
            <w:tcW w:w="1510"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7</w:t>
            </w:r>
          </w:p>
        </w:tc>
        <w:tc>
          <w:tcPr>
            <w:tcW w:w="1041"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8,2</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B429FB" w:rsidRDefault="00507FC5" w:rsidP="00AB7922">
            <w:pPr>
              <w:spacing w:line="360" w:lineRule="auto"/>
              <w:ind w:firstLine="313"/>
              <w:jc w:val="both"/>
              <w:rPr>
                <w:rFonts w:ascii="Times New Roman" w:hAnsi="Times New Roman" w:cs="Times New Roman"/>
                <w:sz w:val="20"/>
              </w:rPr>
            </w:pPr>
            <w:r>
              <w:rPr>
                <w:rFonts w:ascii="Times New Roman" w:hAnsi="Times New Roman" w:cs="Times New Roman"/>
                <w:sz w:val="20"/>
              </w:rPr>
              <w:t>Yardımsız</w:t>
            </w:r>
          </w:p>
        </w:tc>
        <w:tc>
          <w:tcPr>
            <w:tcW w:w="1510"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76</w:t>
            </w:r>
          </w:p>
        </w:tc>
        <w:tc>
          <w:tcPr>
            <w:tcW w:w="1042"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86,4</w:t>
            </w:r>
          </w:p>
        </w:tc>
        <w:tc>
          <w:tcPr>
            <w:tcW w:w="1510"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74</w:t>
            </w:r>
          </w:p>
        </w:tc>
        <w:tc>
          <w:tcPr>
            <w:tcW w:w="1041" w:type="dxa"/>
            <w:vAlign w:val="center"/>
          </w:tcPr>
          <w:p w:rsidR="00507FC5" w:rsidRPr="00B429FB" w:rsidRDefault="00507FC5" w:rsidP="00AB7922">
            <w:pPr>
              <w:spacing w:line="360" w:lineRule="auto"/>
              <w:jc w:val="center"/>
              <w:rPr>
                <w:rFonts w:ascii="Times New Roman" w:hAnsi="Times New Roman" w:cs="Times New Roman"/>
                <w:sz w:val="20"/>
              </w:rPr>
            </w:pPr>
            <w:r>
              <w:rPr>
                <w:rFonts w:ascii="Times New Roman" w:hAnsi="Times New Roman" w:cs="Times New Roman"/>
                <w:sz w:val="20"/>
              </w:rPr>
              <w:t>87,1</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E131B0" w:rsidRDefault="00507FC5" w:rsidP="00AB7922">
            <w:pPr>
              <w:spacing w:line="360" w:lineRule="auto"/>
              <w:ind w:firstLine="29"/>
              <w:jc w:val="both"/>
              <w:rPr>
                <w:rFonts w:ascii="Times New Roman" w:hAnsi="Times New Roman" w:cs="Times New Roman"/>
                <w:sz w:val="20"/>
              </w:rPr>
            </w:pPr>
            <w:r w:rsidRPr="00E131B0">
              <w:rPr>
                <w:rFonts w:ascii="Times New Roman" w:hAnsi="Times New Roman" w:cs="Times New Roman"/>
                <w:sz w:val="20"/>
              </w:rPr>
              <w:t>Giyinme</w:t>
            </w:r>
          </w:p>
        </w:tc>
        <w:tc>
          <w:tcPr>
            <w:tcW w:w="1510" w:type="dxa"/>
            <w:vAlign w:val="center"/>
          </w:tcPr>
          <w:p w:rsidR="00507FC5" w:rsidRPr="00B429FB" w:rsidRDefault="00507FC5" w:rsidP="00AB7922">
            <w:pPr>
              <w:spacing w:line="360" w:lineRule="auto"/>
              <w:jc w:val="center"/>
              <w:rPr>
                <w:rFonts w:ascii="Times New Roman" w:hAnsi="Times New Roman" w:cs="Times New Roman"/>
                <w:sz w:val="20"/>
              </w:rPr>
            </w:pPr>
          </w:p>
        </w:tc>
        <w:tc>
          <w:tcPr>
            <w:tcW w:w="1042" w:type="dxa"/>
            <w:vAlign w:val="center"/>
          </w:tcPr>
          <w:p w:rsidR="00507FC5" w:rsidRPr="00B429FB" w:rsidRDefault="00507FC5" w:rsidP="00AB7922">
            <w:pPr>
              <w:spacing w:line="360" w:lineRule="auto"/>
              <w:jc w:val="center"/>
              <w:rPr>
                <w:rFonts w:ascii="Times New Roman" w:hAnsi="Times New Roman" w:cs="Times New Roman"/>
                <w:sz w:val="20"/>
              </w:rPr>
            </w:pPr>
          </w:p>
        </w:tc>
        <w:tc>
          <w:tcPr>
            <w:tcW w:w="1510" w:type="dxa"/>
            <w:vAlign w:val="center"/>
          </w:tcPr>
          <w:p w:rsidR="00507FC5" w:rsidRDefault="00507FC5" w:rsidP="00AB7922">
            <w:pPr>
              <w:spacing w:line="360" w:lineRule="auto"/>
              <w:jc w:val="center"/>
              <w:rPr>
                <w:rFonts w:ascii="Times New Roman" w:hAnsi="Times New Roman" w:cs="Times New Roman"/>
                <w:sz w:val="20"/>
              </w:rPr>
            </w:pPr>
          </w:p>
        </w:tc>
        <w:tc>
          <w:tcPr>
            <w:tcW w:w="1041" w:type="dxa"/>
            <w:vAlign w:val="center"/>
          </w:tcPr>
          <w:p w:rsidR="00507FC5" w:rsidRDefault="00507FC5" w:rsidP="00AB7922">
            <w:pPr>
              <w:spacing w:line="360" w:lineRule="auto"/>
              <w:jc w:val="center"/>
              <w:rPr>
                <w:rFonts w:ascii="Times New Roman" w:hAnsi="Times New Roman" w:cs="Times New Roman"/>
                <w:sz w:val="20"/>
              </w:rPr>
            </w:pPr>
          </w:p>
        </w:tc>
        <w:tc>
          <w:tcPr>
            <w:tcW w:w="1134" w:type="dxa"/>
            <w:vMerge w:val="restart"/>
            <w:vAlign w:val="center"/>
          </w:tcPr>
          <w:p w:rsidR="00507FC5" w:rsidRDefault="00507FC5" w:rsidP="00507FC5">
            <w:pPr>
              <w:spacing w:line="360" w:lineRule="auto"/>
              <w:jc w:val="center"/>
              <w:rPr>
                <w:rFonts w:ascii="Times New Roman" w:hAnsi="Times New Roman" w:cs="Times New Roman"/>
                <w:sz w:val="20"/>
              </w:rPr>
            </w:pPr>
            <w:r>
              <w:rPr>
                <w:rFonts w:ascii="Times New Roman" w:hAnsi="Times New Roman" w:cs="Times New Roman"/>
                <w:sz w:val="20"/>
              </w:rPr>
              <w:t>0,221</w:t>
            </w: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Yapamıyor</w:t>
            </w:r>
          </w:p>
        </w:tc>
        <w:tc>
          <w:tcPr>
            <w:tcW w:w="1510"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2</w:t>
            </w:r>
          </w:p>
        </w:tc>
        <w:tc>
          <w:tcPr>
            <w:tcW w:w="1042"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2,2</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4</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4,7</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Yardımla</w:t>
            </w:r>
          </w:p>
        </w:tc>
        <w:tc>
          <w:tcPr>
            <w:tcW w:w="1510"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7</w:t>
            </w:r>
          </w:p>
        </w:tc>
        <w:tc>
          <w:tcPr>
            <w:tcW w:w="1042"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8,0</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10</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11,8</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Yardımsız</w:t>
            </w:r>
          </w:p>
        </w:tc>
        <w:tc>
          <w:tcPr>
            <w:tcW w:w="1510"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79</w:t>
            </w:r>
          </w:p>
        </w:tc>
        <w:tc>
          <w:tcPr>
            <w:tcW w:w="1042"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89,8</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71</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83,5</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E131B0" w:rsidRDefault="00507FC5" w:rsidP="00AB7922">
            <w:pPr>
              <w:jc w:val="both"/>
              <w:rPr>
                <w:rFonts w:ascii="Times New Roman" w:hAnsi="Times New Roman" w:cs="Times New Roman"/>
                <w:sz w:val="20"/>
              </w:rPr>
            </w:pPr>
            <w:r w:rsidRPr="00E131B0">
              <w:rPr>
                <w:rFonts w:ascii="Times New Roman" w:hAnsi="Times New Roman" w:cs="Times New Roman"/>
                <w:sz w:val="20"/>
              </w:rPr>
              <w:t>Tuvalete gitme</w:t>
            </w:r>
          </w:p>
        </w:tc>
        <w:tc>
          <w:tcPr>
            <w:tcW w:w="1510" w:type="dxa"/>
            <w:vAlign w:val="center"/>
          </w:tcPr>
          <w:p w:rsidR="00507FC5" w:rsidRPr="00B429FB" w:rsidRDefault="00507FC5" w:rsidP="00AB7922">
            <w:pPr>
              <w:spacing w:line="360" w:lineRule="auto"/>
              <w:jc w:val="center"/>
              <w:rPr>
                <w:rFonts w:ascii="Times New Roman" w:hAnsi="Times New Roman" w:cs="Times New Roman"/>
                <w:sz w:val="20"/>
              </w:rPr>
            </w:pPr>
          </w:p>
        </w:tc>
        <w:tc>
          <w:tcPr>
            <w:tcW w:w="1042" w:type="dxa"/>
            <w:vAlign w:val="center"/>
          </w:tcPr>
          <w:p w:rsidR="00507FC5" w:rsidRPr="00B429FB" w:rsidRDefault="00507FC5" w:rsidP="00AB7922">
            <w:pPr>
              <w:spacing w:line="360" w:lineRule="auto"/>
              <w:jc w:val="center"/>
              <w:rPr>
                <w:rFonts w:ascii="Times New Roman" w:hAnsi="Times New Roman" w:cs="Times New Roman"/>
                <w:sz w:val="20"/>
              </w:rPr>
            </w:pPr>
          </w:p>
        </w:tc>
        <w:tc>
          <w:tcPr>
            <w:tcW w:w="1510" w:type="dxa"/>
            <w:vAlign w:val="center"/>
          </w:tcPr>
          <w:p w:rsidR="00507FC5" w:rsidRDefault="00507FC5" w:rsidP="00AB7922">
            <w:pPr>
              <w:spacing w:line="360" w:lineRule="auto"/>
              <w:jc w:val="center"/>
              <w:rPr>
                <w:rFonts w:ascii="Times New Roman" w:hAnsi="Times New Roman" w:cs="Times New Roman"/>
                <w:sz w:val="20"/>
              </w:rPr>
            </w:pPr>
          </w:p>
        </w:tc>
        <w:tc>
          <w:tcPr>
            <w:tcW w:w="1041" w:type="dxa"/>
            <w:vAlign w:val="center"/>
          </w:tcPr>
          <w:p w:rsidR="00507FC5" w:rsidRDefault="00507FC5" w:rsidP="00AB7922">
            <w:pPr>
              <w:spacing w:line="360" w:lineRule="auto"/>
              <w:jc w:val="center"/>
              <w:rPr>
                <w:rFonts w:ascii="Times New Roman" w:hAnsi="Times New Roman" w:cs="Times New Roman"/>
                <w:sz w:val="20"/>
              </w:rPr>
            </w:pPr>
          </w:p>
        </w:tc>
        <w:tc>
          <w:tcPr>
            <w:tcW w:w="1134" w:type="dxa"/>
            <w:vMerge w:val="restart"/>
            <w:vAlign w:val="center"/>
          </w:tcPr>
          <w:p w:rsidR="00507FC5" w:rsidRDefault="00507FC5" w:rsidP="00507FC5">
            <w:pPr>
              <w:spacing w:line="360" w:lineRule="auto"/>
              <w:jc w:val="center"/>
              <w:rPr>
                <w:rFonts w:ascii="Times New Roman" w:hAnsi="Times New Roman" w:cs="Times New Roman"/>
                <w:sz w:val="20"/>
              </w:rPr>
            </w:pPr>
            <w:r>
              <w:rPr>
                <w:rFonts w:ascii="Times New Roman" w:hAnsi="Times New Roman" w:cs="Times New Roman"/>
                <w:sz w:val="20"/>
              </w:rPr>
              <w:t>0,100</w:t>
            </w: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Yapamıyor</w:t>
            </w:r>
          </w:p>
        </w:tc>
        <w:tc>
          <w:tcPr>
            <w:tcW w:w="1510"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0</w:t>
            </w:r>
          </w:p>
        </w:tc>
        <w:tc>
          <w:tcPr>
            <w:tcW w:w="1042"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0,0</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0</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0,0</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Yardımla</w:t>
            </w:r>
          </w:p>
        </w:tc>
        <w:tc>
          <w:tcPr>
            <w:tcW w:w="1510"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5</w:t>
            </w:r>
          </w:p>
        </w:tc>
        <w:tc>
          <w:tcPr>
            <w:tcW w:w="1042"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5,7</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11</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12,9</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Yardımsız</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83</w:t>
            </w:r>
          </w:p>
        </w:tc>
        <w:tc>
          <w:tcPr>
            <w:tcW w:w="1042"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94,3</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74</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87,1</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E131B0" w:rsidRDefault="00507FC5" w:rsidP="00AB7922">
            <w:pPr>
              <w:spacing w:line="360" w:lineRule="auto"/>
              <w:jc w:val="both"/>
              <w:rPr>
                <w:rFonts w:ascii="Times New Roman" w:hAnsi="Times New Roman" w:cs="Times New Roman"/>
                <w:sz w:val="20"/>
              </w:rPr>
            </w:pPr>
            <w:r w:rsidRPr="00E131B0">
              <w:rPr>
                <w:rFonts w:ascii="Times New Roman" w:hAnsi="Times New Roman" w:cs="Times New Roman"/>
                <w:sz w:val="20"/>
              </w:rPr>
              <w:t>Yataktan transfer</w:t>
            </w:r>
          </w:p>
        </w:tc>
        <w:tc>
          <w:tcPr>
            <w:tcW w:w="1510" w:type="dxa"/>
            <w:vAlign w:val="center"/>
          </w:tcPr>
          <w:p w:rsidR="00507FC5" w:rsidRPr="00B429FB" w:rsidRDefault="00507FC5" w:rsidP="00AB7922">
            <w:pPr>
              <w:spacing w:line="360" w:lineRule="auto"/>
              <w:jc w:val="center"/>
              <w:rPr>
                <w:rFonts w:ascii="Times New Roman" w:hAnsi="Times New Roman" w:cs="Times New Roman"/>
                <w:sz w:val="20"/>
              </w:rPr>
            </w:pPr>
          </w:p>
        </w:tc>
        <w:tc>
          <w:tcPr>
            <w:tcW w:w="1042" w:type="dxa"/>
            <w:vAlign w:val="center"/>
          </w:tcPr>
          <w:p w:rsidR="00507FC5" w:rsidRPr="00B429FB" w:rsidRDefault="00507FC5" w:rsidP="00AB7922">
            <w:pPr>
              <w:spacing w:line="360" w:lineRule="auto"/>
              <w:jc w:val="center"/>
              <w:rPr>
                <w:rFonts w:ascii="Times New Roman" w:hAnsi="Times New Roman" w:cs="Times New Roman"/>
                <w:sz w:val="20"/>
              </w:rPr>
            </w:pPr>
          </w:p>
        </w:tc>
        <w:tc>
          <w:tcPr>
            <w:tcW w:w="1510" w:type="dxa"/>
            <w:vAlign w:val="center"/>
          </w:tcPr>
          <w:p w:rsidR="00507FC5" w:rsidRDefault="00507FC5" w:rsidP="00AB7922">
            <w:pPr>
              <w:spacing w:line="360" w:lineRule="auto"/>
              <w:jc w:val="center"/>
              <w:rPr>
                <w:rFonts w:ascii="Times New Roman" w:hAnsi="Times New Roman" w:cs="Times New Roman"/>
                <w:sz w:val="20"/>
              </w:rPr>
            </w:pPr>
          </w:p>
        </w:tc>
        <w:tc>
          <w:tcPr>
            <w:tcW w:w="1041" w:type="dxa"/>
            <w:vAlign w:val="center"/>
          </w:tcPr>
          <w:p w:rsidR="00507FC5" w:rsidRDefault="00507FC5" w:rsidP="00AB7922">
            <w:pPr>
              <w:spacing w:line="360" w:lineRule="auto"/>
              <w:jc w:val="center"/>
              <w:rPr>
                <w:rFonts w:ascii="Times New Roman" w:hAnsi="Times New Roman" w:cs="Times New Roman"/>
                <w:sz w:val="20"/>
              </w:rPr>
            </w:pPr>
          </w:p>
        </w:tc>
        <w:tc>
          <w:tcPr>
            <w:tcW w:w="1134" w:type="dxa"/>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Yapamıyor</w:t>
            </w:r>
          </w:p>
        </w:tc>
        <w:tc>
          <w:tcPr>
            <w:tcW w:w="1510"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0</w:t>
            </w:r>
          </w:p>
        </w:tc>
        <w:tc>
          <w:tcPr>
            <w:tcW w:w="1042"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0,0</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3</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3,5</w:t>
            </w:r>
          </w:p>
        </w:tc>
        <w:tc>
          <w:tcPr>
            <w:tcW w:w="1134" w:type="dxa"/>
            <w:vMerge w:val="restart"/>
            <w:vAlign w:val="center"/>
          </w:tcPr>
          <w:p w:rsidR="00507FC5" w:rsidRDefault="00507FC5" w:rsidP="00507FC5">
            <w:pPr>
              <w:spacing w:line="360" w:lineRule="auto"/>
              <w:jc w:val="center"/>
              <w:rPr>
                <w:rFonts w:ascii="Times New Roman" w:hAnsi="Times New Roman" w:cs="Times New Roman"/>
                <w:sz w:val="20"/>
              </w:rPr>
            </w:pPr>
            <w:r>
              <w:rPr>
                <w:rFonts w:ascii="Times New Roman" w:hAnsi="Times New Roman" w:cs="Times New Roman"/>
                <w:sz w:val="20"/>
              </w:rPr>
              <w:t>0,041*</w:t>
            </w: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Yardımla</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9</w:t>
            </w:r>
          </w:p>
        </w:tc>
        <w:tc>
          <w:tcPr>
            <w:tcW w:w="1042"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10,2</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15</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17,7</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Yardımsız</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79</w:t>
            </w:r>
          </w:p>
        </w:tc>
        <w:tc>
          <w:tcPr>
            <w:tcW w:w="1042"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89,8</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67</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78,8</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E131B0" w:rsidRDefault="00507FC5" w:rsidP="00AB7922">
            <w:pPr>
              <w:spacing w:line="360" w:lineRule="auto"/>
              <w:jc w:val="both"/>
              <w:rPr>
                <w:rFonts w:ascii="Times New Roman" w:hAnsi="Times New Roman" w:cs="Times New Roman"/>
                <w:sz w:val="20"/>
              </w:rPr>
            </w:pPr>
            <w:r w:rsidRPr="00E131B0">
              <w:rPr>
                <w:rFonts w:ascii="Times New Roman" w:hAnsi="Times New Roman" w:cs="Times New Roman"/>
                <w:sz w:val="20"/>
              </w:rPr>
              <w:t>Kontinans</w:t>
            </w:r>
          </w:p>
        </w:tc>
        <w:tc>
          <w:tcPr>
            <w:tcW w:w="1510" w:type="dxa"/>
            <w:vAlign w:val="center"/>
          </w:tcPr>
          <w:p w:rsidR="00507FC5" w:rsidRPr="00B429FB" w:rsidRDefault="00507FC5" w:rsidP="00AB7922">
            <w:pPr>
              <w:spacing w:line="360" w:lineRule="auto"/>
              <w:jc w:val="center"/>
              <w:rPr>
                <w:rFonts w:ascii="Times New Roman" w:hAnsi="Times New Roman" w:cs="Times New Roman"/>
                <w:sz w:val="20"/>
              </w:rPr>
            </w:pPr>
          </w:p>
        </w:tc>
        <w:tc>
          <w:tcPr>
            <w:tcW w:w="1042" w:type="dxa"/>
            <w:vAlign w:val="center"/>
          </w:tcPr>
          <w:p w:rsidR="00507FC5" w:rsidRPr="00B429FB" w:rsidRDefault="00507FC5" w:rsidP="00AB7922">
            <w:pPr>
              <w:spacing w:line="360" w:lineRule="auto"/>
              <w:jc w:val="center"/>
              <w:rPr>
                <w:rFonts w:ascii="Times New Roman" w:hAnsi="Times New Roman" w:cs="Times New Roman"/>
                <w:sz w:val="20"/>
              </w:rPr>
            </w:pPr>
          </w:p>
        </w:tc>
        <w:tc>
          <w:tcPr>
            <w:tcW w:w="1510" w:type="dxa"/>
            <w:vAlign w:val="center"/>
          </w:tcPr>
          <w:p w:rsidR="00507FC5" w:rsidRDefault="00507FC5" w:rsidP="00AB7922">
            <w:pPr>
              <w:spacing w:line="360" w:lineRule="auto"/>
              <w:jc w:val="center"/>
              <w:rPr>
                <w:rFonts w:ascii="Times New Roman" w:hAnsi="Times New Roman" w:cs="Times New Roman"/>
                <w:sz w:val="20"/>
              </w:rPr>
            </w:pPr>
          </w:p>
        </w:tc>
        <w:tc>
          <w:tcPr>
            <w:tcW w:w="1041" w:type="dxa"/>
            <w:vAlign w:val="center"/>
          </w:tcPr>
          <w:p w:rsidR="00507FC5" w:rsidRDefault="00507FC5" w:rsidP="00AB7922">
            <w:pPr>
              <w:spacing w:line="360" w:lineRule="auto"/>
              <w:jc w:val="center"/>
              <w:rPr>
                <w:rFonts w:ascii="Times New Roman" w:hAnsi="Times New Roman" w:cs="Times New Roman"/>
                <w:sz w:val="20"/>
              </w:rPr>
            </w:pPr>
          </w:p>
        </w:tc>
        <w:tc>
          <w:tcPr>
            <w:tcW w:w="1134" w:type="dxa"/>
            <w:vMerge w:val="restart"/>
            <w:vAlign w:val="center"/>
          </w:tcPr>
          <w:p w:rsidR="00507FC5" w:rsidRDefault="00507FC5" w:rsidP="00507FC5">
            <w:pPr>
              <w:spacing w:line="360" w:lineRule="auto"/>
              <w:jc w:val="center"/>
              <w:rPr>
                <w:rFonts w:ascii="Times New Roman" w:hAnsi="Times New Roman" w:cs="Times New Roman"/>
                <w:sz w:val="20"/>
              </w:rPr>
            </w:pPr>
            <w:r>
              <w:rPr>
                <w:rFonts w:ascii="Times New Roman" w:hAnsi="Times New Roman" w:cs="Times New Roman"/>
                <w:sz w:val="20"/>
              </w:rPr>
              <w:t>0,879</w:t>
            </w: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Yapamıyor</w:t>
            </w:r>
          </w:p>
        </w:tc>
        <w:tc>
          <w:tcPr>
            <w:tcW w:w="1510"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5</w:t>
            </w:r>
          </w:p>
        </w:tc>
        <w:tc>
          <w:tcPr>
            <w:tcW w:w="1042"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5,7</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7</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8,2</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Yardımla</w:t>
            </w:r>
          </w:p>
        </w:tc>
        <w:tc>
          <w:tcPr>
            <w:tcW w:w="1510"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14</w:t>
            </w:r>
          </w:p>
        </w:tc>
        <w:tc>
          <w:tcPr>
            <w:tcW w:w="1042"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15,9</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10</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11,8</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Yardımsız</w:t>
            </w:r>
          </w:p>
        </w:tc>
        <w:tc>
          <w:tcPr>
            <w:tcW w:w="1510"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69</w:t>
            </w:r>
          </w:p>
        </w:tc>
        <w:tc>
          <w:tcPr>
            <w:tcW w:w="1042" w:type="dxa"/>
            <w:vAlign w:val="center"/>
          </w:tcPr>
          <w:p w:rsidR="00507FC5" w:rsidRPr="00B429FB"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78,4</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68</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80,0</w:t>
            </w:r>
          </w:p>
        </w:tc>
        <w:tc>
          <w:tcPr>
            <w:tcW w:w="1134" w:type="dxa"/>
            <w:vMerge/>
            <w:vAlign w:val="center"/>
          </w:tcPr>
          <w:p w:rsidR="00507FC5" w:rsidRDefault="00507FC5" w:rsidP="00507FC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A368A1" w:rsidRDefault="00507FC5" w:rsidP="00ED6D55">
            <w:pPr>
              <w:spacing w:line="360" w:lineRule="auto"/>
              <w:jc w:val="both"/>
              <w:rPr>
                <w:rFonts w:ascii="Times New Roman" w:hAnsi="Times New Roman" w:cs="Times New Roman"/>
                <w:sz w:val="20"/>
              </w:rPr>
            </w:pPr>
            <w:r w:rsidRPr="00A368A1">
              <w:rPr>
                <w:rFonts w:ascii="Times New Roman" w:hAnsi="Times New Roman" w:cs="Times New Roman"/>
                <w:sz w:val="20"/>
              </w:rPr>
              <w:t>Yemek Yeme</w:t>
            </w:r>
          </w:p>
        </w:tc>
        <w:tc>
          <w:tcPr>
            <w:tcW w:w="1510" w:type="dxa"/>
            <w:vAlign w:val="center"/>
          </w:tcPr>
          <w:p w:rsidR="00507FC5" w:rsidRPr="00B429FB" w:rsidRDefault="00507FC5" w:rsidP="00AB7922">
            <w:pPr>
              <w:spacing w:line="360" w:lineRule="auto"/>
              <w:jc w:val="center"/>
              <w:rPr>
                <w:rFonts w:ascii="Times New Roman" w:hAnsi="Times New Roman" w:cs="Times New Roman"/>
                <w:sz w:val="20"/>
              </w:rPr>
            </w:pPr>
          </w:p>
        </w:tc>
        <w:tc>
          <w:tcPr>
            <w:tcW w:w="1042" w:type="dxa"/>
            <w:vAlign w:val="center"/>
          </w:tcPr>
          <w:p w:rsidR="00507FC5" w:rsidRPr="00B429FB" w:rsidRDefault="00507FC5" w:rsidP="00AB7922">
            <w:pPr>
              <w:spacing w:line="360" w:lineRule="auto"/>
              <w:jc w:val="center"/>
              <w:rPr>
                <w:rFonts w:ascii="Times New Roman" w:hAnsi="Times New Roman" w:cs="Times New Roman"/>
                <w:sz w:val="20"/>
              </w:rPr>
            </w:pPr>
          </w:p>
        </w:tc>
        <w:tc>
          <w:tcPr>
            <w:tcW w:w="1510" w:type="dxa"/>
            <w:vAlign w:val="center"/>
          </w:tcPr>
          <w:p w:rsidR="00507FC5" w:rsidRDefault="00507FC5" w:rsidP="00AB7922">
            <w:pPr>
              <w:spacing w:line="360" w:lineRule="auto"/>
              <w:jc w:val="center"/>
              <w:rPr>
                <w:rFonts w:ascii="Times New Roman" w:hAnsi="Times New Roman" w:cs="Times New Roman"/>
                <w:sz w:val="20"/>
              </w:rPr>
            </w:pPr>
          </w:p>
        </w:tc>
        <w:tc>
          <w:tcPr>
            <w:tcW w:w="1041" w:type="dxa"/>
            <w:vAlign w:val="center"/>
          </w:tcPr>
          <w:p w:rsidR="00507FC5" w:rsidRDefault="00507FC5" w:rsidP="00AB7922">
            <w:pPr>
              <w:spacing w:line="360" w:lineRule="auto"/>
              <w:jc w:val="center"/>
              <w:rPr>
                <w:rFonts w:ascii="Times New Roman" w:hAnsi="Times New Roman" w:cs="Times New Roman"/>
                <w:sz w:val="20"/>
              </w:rPr>
            </w:pPr>
          </w:p>
        </w:tc>
        <w:tc>
          <w:tcPr>
            <w:tcW w:w="1134" w:type="dxa"/>
            <w:vMerge w:val="restart"/>
            <w:vAlign w:val="center"/>
          </w:tcPr>
          <w:p w:rsidR="00507FC5" w:rsidRDefault="00507FC5" w:rsidP="00507FC5">
            <w:pPr>
              <w:spacing w:line="360" w:lineRule="auto"/>
              <w:jc w:val="center"/>
              <w:rPr>
                <w:rFonts w:ascii="Times New Roman" w:hAnsi="Times New Roman" w:cs="Times New Roman"/>
                <w:sz w:val="20"/>
              </w:rPr>
            </w:pPr>
            <w:r>
              <w:rPr>
                <w:rFonts w:ascii="Times New Roman" w:hAnsi="Times New Roman" w:cs="Times New Roman"/>
                <w:sz w:val="20"/>
              </w:rPr>
              <w:t>0,158</w:t>
            </w: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Yapamıyor</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w:t>
            </w:r>
          </w:p>
        </w:tc>
        <w:tc>
          <w:tcPr>
            <w:tcW w:w="1042"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1,1</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2</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2,3</w:t>
            </w:r>
          </w:p>
        </w:tc>
        <w:tc>
          <w:tcPr>
            <w:tcW w:w="1134" w:type="dxa"/>
            <w:vMerge/>
          </w:tcPr>
          <w:p w:rsidR="00507FC5" w:rsidRDefault="00507FC5" w:rsidP="00ED6D5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Yardımla</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8</w:t>
            </w:r>
          </w:p>
        </w:tc>
        <w:tc>
          <w:tcPr>
            <w:tcW w:w="1042"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9,1</w:t>
            </w:r>
          </w:p>
        </w:tc>
        <w:tc>
          <w:tcPr>
            <w:tcW w:w="1510"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13</w:t>
            </w:r>
          </w:p>
        </w:tc>
        <w:tc>
          <w:tcPr>
            <w:tcW w:w="1041" w:type="dxa"/>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15,3</w:t>
            </w:r>
          </w:p>
        </w:tc>
        <w:tc>
          <w:tcPr>
            <w:tcW w:w="1134" w:type="dxa"/>
            <w:vMerge/>
          </w:tcPr>
          <w:p w:rsidR="00507FC5" w:rsidRDefault="00507FC5" w:rsidP="00ED6D55">
            <w:pPr>
              <w:spacing w:line="360" w:lineRule="auto"/>
              <w:jc w:val="center"/>
              <w:rPr>
                <w:rFonts w:ascii="Times New Roman" w:hAnsi="Times New Roman" w:cs="Times New Roman"/>
                <w:sz w:val="20"/>
              </w:rPr>
            </w:pPr>
          </w:p>
        </w:tc>
      </w:tr>
      <w:tr w:rsidR="00507FC5" w:rsidRPr="00B429FB" w:rsidTr="00626C16">
        <w:trPr>
          <w:trHeight w:hRule="exact" w:val="284"/>
        </w:trPr>
        <w:tc>
          <w:tcPr>
            <w:tcW w:w="2835" w:type="dxa"/>
            <w:tcBorders>
              <w:bottom w:val="single" w:sz="4" w:space="0" w:color="auto"/>
            </w:tcBorders>
          </w:tcPr>
          <w:p w:rsidR="00507FC5" w:rsidRPr="00B429FB" w:rsidRDefault="00507FC5" w:rsidP="00ED6D55">
            <w:pPr>
              <w:spacing w:line="360" w:lineRule="auto"/>
              <w:ind w:firstLine="313"/>
              <w:jc w:val="both"/>
              <w:rPr>
                <w:rFonts w:ascii="Times New Roman" w:hAnsi="Times New Roman" w:cs="Times New Roman"/>
                <w:sz w:val="20"/>
              </w:rPr>
            </w:pPr>
            <w:r>
              <w:rPr>
                <w:rFonts w:ascii="Times New Roman" w:hAnsi="Times New Roman" w:cs="Times New Roman"/>
                <w:sz w:val="20"/>
              </w:rPr>
              <w:t>Yardımsız</w:t>
            </w:r>
          </w:p>
        </w:tc>
        <w:tc>
          <w:tcPr>
            <w:tcW w:w="1510" w:type="dxa"/>
            <w:tcBorders>
              <w:bottom w:val="single" w:sz="4" w:space="0" w:color="auto"/>
            </w:tcBorders>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79</w:t>
            </w:r>
          </w:p>
        </w:tc>
        <w:tc>
          <w:tcPr>
            <w:tcW w:w="1042" w:type="dxa"/>
            <w:tcBorders>
              <w:bottom w:val="single" w:sz="4" w:space="0" w:color="auto"/>
            </w:tcBorders>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89,8</w:t>
            </w:r>
          </w:p>
        </w:tc>
        <w:tc>
          <w:tcPr>
            <w:tcW w:w="1510" w:type="dxa"/>
            <w:tcBorders>
              <w:bottom w:val="single" w:sz="4" w:space="0" w:color="auto"/>
            </w:tcBorders>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70</w:t>
            </w:r>
          </w:p>
        </w:tc>
        <w:tc>
          <w:tcPr>
            <w:tcW w:w="1041" w:type="dxa"/>
            <w:tcBorders>
              <w:bottom w:val="single" w:sz="4" w:space="0" w:color="auto"/>
            </w:tcBorders>
            <w:vAlign w:val="center"/>
          </w:tcPr>
          <w:p w:rsidR="00507FC5" w:rsidRDefault="00507FC5" w:rsidP="00ED6D55">
            <w:pPr>
              <w:spacing w:line="360" w:lineRule="auto"/>
              <w:jc w:val="center"/>
              <w:rPr>
                <w:rFonts w:ascii="Times New Roman" w:hAnsi="Times New Roman" w:cs="Times New Roman"/>
                <w:sz w:val="20"/>
              </w:rPr>
            </w:pPr>
            <w:r>
              <w:rPr>
                <w:rFonts w:ascii="Times New Roman" w:hAnsi="Times New Roman" w:cs="Times New Roman"/>
                <w:sz w:val="20"/>
              </w:rPr>
              <w:t>82,4</w:t>
            </w:r>
          </w:p>
        </w:tc>
        <w:tc>
          <w:tcPr>
            <w:tcW w:w="1134" w:type="dxa"/>
            <w:vMerge/>
            <w:tcBorders>
              <w:bottom w:val="single" w:sz="4" w:space="0" w:color="auto"/>
            </w:tcBorders>
          </w:tcPr>
          <w:p w:rsidR="00507FC5" w:rsidRDefault="00507FC5" w:rsidP="00ED6D55">
            <w:pPr>
              <w:spacing w:line="360" w:lineRule="auto"/>
              <w:jc w:val="center"/>
              <w:rPr>
                <w:rFonts w:ascii="Times New Roman" w:hAnsi="Times New Roman" w:cs="Times New Roman"/>
                <w:sz w:val="20"/>
              </w:rPr>
            </w:pPr>
          </w:p>
        </w:tc>
      </w:tr>
    </w:tbl>
    <w:p w:rsidR="00507FC5" w:rsidRPr="00A368A1" w:rsidRDefault="00507FC5" w:rsidP="0077546D">
      <w:pPr>
        <w:spacing w:before="120" w:after="120" w:line="240" w:lineRule="auto"/>
        <w:jc w:val="both"/>
        <w:rPr>
          <w:rFonts w:ascii="Times New Roman" w:hAnsi="Times New Roman" w:cs="Times New Roman"/>
          <w:sz w:val="20"/>
          <w:szCs w:val="20"/>
        </w:rPr>
      </w:pPr>
      <w:r w:rsidRPr="00A368A1">
        <w:rPr>
          <w:rFonts w:ascii="Times New Roman" w:hAnsi="Times New Roman" w:cs="Times New Roman"/>
          <w:sz w:val="20"/>
          <w:szCs w:val="20"/>
        </w:rPr>
        <w:t>* p&lt;0,05</w:t>
      </w:r>
    </w:p>
    <w:p w:rsidR="0077546D" w:rsidRDefault="00273EE7" w:rsidP="0077546D">
      <w:pPr>
        <w:spacing w:before="240"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 11</w:t>
      </w:r>
      <w:r w:rsidR="002D7985">
        <w:rPr>
          <w:rFonts w:ascii="Times New Roman" w:hAnsi="Times New Roman" w:cs="Times New Roman"/>
          <w:sz w:val="24"/>
          <w:szCs w:val="24"/>
        </w:rPr>
        <w:t>’de yer alan bulgular incelendiğinde; kadın ve erkek katılımcıların büyük oranda yardımsız bir şekilde banyo yapabildikleri</w:t>
      </w:r>
      <w:r w:rsidR="00B95E14">
        <w:rPr>
          <w:rFonts w:ascii="Times New Roman" w:hAnsi="Times New Roman" w:cs="Times New Roman"/>
          <w:sz w:val="24"/>
          <w:szCs w:val="24"/>
        </w:rPr>
        <w:t xml:space="preserve"> ve giyinebildikleri</w:t>
      </w:r>
      <w:r w:rsidR="002D7985">
        <w:rPr>
          <w:rFonts w:ascii="Times New Roman" w:hAnsi="Times New Roman" w:cs="Times New Roman"/>
          <w:sz w:val="24"/>
          <w:szCs w:val="24"/>
        </w:rPr>
        <w:t xml:space="preserve"> görülmektedir. Buna karşın kadın katılımcıların yaklaşık %2’si, erkek katılımcıların ise yaklaşık %5’i yardım almadan tek b</w:t>
      </w:r>
      <w:r w:rsidR="00B95E14">
        <w:rPr>
          <w:rFonts w:ascii="Times New Roman" w:hAnsi="Times New Roman" w:cs="Times New Roman"/>
          <w:sz w:val="24"/>
          <w:szCs w:val="24"/>
        </w:rPr>
        <w:t xml:space="preserve">aşlarına banyo yapamamakta ve giyinememektedir. </w:t>
      </w:r>
      <w:r w:rsidR="008F4A2F">
        <w:rPr>
          <w:rFonts w:ascii="Times New Roman" w:hAnsi="Times New Roman" w:cs="Times New Roman"/>
          <w:sz w:val="24"/>
          <w:szCs w:val="24"/>
        </w:rPr>
        <w:t xml:space="preserve">GYA </w:t>
      </w:r>
      <w:r w:rsidR="00B95E14">
        <w:rPr>
          <w:rFonts w:ascii="Times New Roman" w:hAnsi="Times New Roman" w:cs="Times New Roman"/>
          <w:sz w:val="24"/>
          <w:szCs w:val="24"/>
        </w:rPr>
        <w:t xml:space="preserve">arasında önemli bir aktivite olan tuvalete gidebilme işlevinin, kadınlarda erkeklere oranla daha fazla yardımsız yapılabildiği görülmektedir. </w:t>
      </w:r>
    </w:p>
    <w:p w:rsidR="00162801" w:rsidRDefault="00B95E14" w:rsidP="0077546D">
      <w:pPr>
        <w:spacing w:before="240"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Yataktan yardımsız kalkabilme aktivitesinde kadınların oransal olarak erkeklerden daha yüksek olduğu, </w:t>
      </w:r>
      <w:r w:rsidR="00AB08C3">
        <w:rPr>
          <w:rFonts w:ascii="Times New Roman" w:hAnsi="Times New Roman" w:cs="Times New Roman"/>
          <w:sz w:val="24"/>
          <w:szCs w:val="24"/>
        </w:rPr>
        <w:t>erkek katılımcıların %3,5’inin yataktan tek başlarına kalkamadıkları görülmektedir. Benzer şekilde yardımla yataktan kalkabilen kadınların oranı (%10,2), erkeklere (%17,7)</w:t>
      </w:r>
      <w:r w:rsidR="00723DC6">
        <w:rPr>
          <w:rFonts w:ascii="Times New Roman" w:hAnsi="Times New Roman" w:cs="Times New Roman"/>
          <w:sz w:val="24"/>
          <w:szCs w:val="24"/>
        </w:rPr>
        <w:t xml:space="preserve"> göre daha düşük olup, ulaşılan bu bulgu ista</w:t>
      </w:r>
      <w:r w:rsidR="00F526FF">
        <w:rPr>
          <w:rFonts w:ascii="Times New Roman" w:hAnsi="Times New Roman" w:cs="Times New Roman"/>
          <w:sz w:val="24"/>
          <w:szCs w:val="24"/>
        </w:rPr>
        <w:t>tis</w:t>
      </w:r>
      <w:r w:rsidR="00723DC6">
        <w:rPr>
          <w:rFonts w:ascii="Times New Roman" w:hAnsi="Times New Roman" w:cs="Times New Roman"/>
          <w:sz w:val="24"/>
          <w:szCs w:val="24"/>
        </w:rPr>
        <w:t>tiksel açıdan da</w:t>
      </w:r>
      <w:r w:rsidR="00F151FC">
        <w:rPr>
          <w:rFonts w:ascii="Times New Roman" w:hAnsi="Times New Roman" w:cs="Times New Roman"/>
          <w:sz w:val="24"/>
          <w:szCs w:val="24"/>
        </w:rPr>
        <w:t xml:space="preserve"> kadın katılımcılar lehine</w:t>
      </w:r>
      <w:r w:rsidR="00723DC6">
        <w:rPr>
          <w:rFonts w:ascii="Times New Roman" w:hAnsi="Times New Roman" w:cs="Times New Roman"/>
          <w:sz w:val="24"/>
          <w:szCs w:val="24"/>
        </w:rPr>
        <w:t xml:space="preserve"> anlamlı düzeydedir (p=0,041&lt;0,05). </w:t>
      </w:r>
      <w:r w:rsidR="00AB08C3">
        <w:rPr>
          <w:rFonts w:ascii="Times New Roman" w:hAnsi="Times New Roman" w:cs="Times New Roman"/>
          <w:sz w:val="24"/>
          <w:szCs w:val="24"/>
        </w:rPr>
        <w:t xml:space="preserve">Kadın ve erkek katılımcıların önemli bir oranı </w:t>
      </w:r>
      <w:r w:rsidR="00507FC5">
        <w:rPr>
          <w:rFonts w:ascii="Times New Roman" w:hAnsi="Times New Roman" w:cs="Times New Roman"/>
          <w:sz w:val="24"/>
          <w:szCs w:val="24"/>
        </w:rPr>
        <w:t xml:space="preserve">yardımsız </w:t>
      </w:r>
      <w:r w:rsidR="00AB08C3">
        <w:rPr>
          <w:rFonts w:ascii="Times New Roman" w:hAnsi="Times New Roman" w:cs="Times New Roman"/>
          <w:sz w:val="24"/>
          <w:szCs w:val="24"/>
        </w:rPr>
        <w:t>kontinans</w:t>
      </w:r>
      <w:r w:rsidR="00AB08C3">
        <w:rPr>
          <w:rStyle w:val="DipnotBavurusu"/>
          <w:rFonts w:ascii="Times New Roman" w:hAnsi="Times New Roman" w:cs="Times New Roman"/>
          <w:sz w:val="24"/>
          <w:szCs w:val="24"/>
        </w:rPr>
        <w:footnoteReference w:id="8"/>
      </w:r>
      <w:r w:rsidR="001F6B08">
        <w:rPr>
          <w:rFonts w:ascii="Times New Roman" w:hAnsi="Times New Roman" w:cs="Times New Roman"/>
          <w:sz w:val="24"/>
          <w:szCs w:val="24"/>
        </w:rPr>
        <w:t xml:space="preserve"> yapabilirken, yardımla</w:t>
      </w:r>
      <w:r w:rsidR="00507FC5">
        <w:rPr>
          <w:rFonts w:ascii="Times New Roman" w:hAnsi="Times New Roman" w:cs="Times New Roman"/>
          <w:sz w:val="24"/>
          <w:szCs w:val="24"/>
        </w:rPr>
        <w:t xml:space="preserve"> kontinans yapabilen erkeklerin oranı kadınlardan yüksektir.</w:t>
      </w:r>
      <w:r w:rsidR="00F151FC">
        <w:rPr>
          <w:rFonts w:ascii="Times New Roman" w:hAnsi="Times New Roman" w:cs="Times New Roman"/>
          <w:sz w:val="24"/>
          <w:szCs w:val="24"/>
        </w:rPr>
        <w:t xml:space="preserve"> Araştırmaya katılan kadınların %89,8’i, erkelerin ise %82,4’ü yardımsız olarak yemek yiyebilirken, yemek yeme günlük aktivitesini yapamayan katılıcı oranı oldukça düşük düzeydedir. </w:t>
      </w:r>
    </w:p>
    <w:p w:rsidR="00F151FC" w:rsidRPr="00F151FC" w:rsidRDefault="00F151FC" w:rsidP="0077546D">
      <w:pPr>
        <w:spacing w:before="240"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t>Araştırmaya katılan kadın ve erkek katılımcıların günlük yaşam aktiviteleri ölçeğinden aldıkları puanlara ilişk</w:t>
      </w:r>
      <w:r w:rsidR="00273EE7">
        <w:rPr>
          <w:rFonts w:ascii="Times New Roman" w:hAnsi="Times New Roman" w:cs="Times New Roman"/>
          <w:sz w:val="24"/>
          <w:szCs w:val="24"/>
        </w:rPr>
        <w:t>in bulgular, aşağıdaki Tablo 12’de</w:t>
      </w:r>
      <w:r>
        <w:rPr>
          <w:rFonts w:ascii="Times New Roman" w:hAnsi="Times New Roman" w:cs="Times New Roman"/>
          <w:sz w:val="24"/>
          <w:szCs w:val="24"/>
        </w:rPr>
        <w:t xml:space="preserve"> sunulmuştur. </w:t>
      </w:r>
      <w:r w:rsidRPr="00F151FC">
        <w:rPr>
          <w:rFonts w:ascii="Times New Roman" w:hAnsi="Times New Roman" w:cs="Times New Roman"/>
          <w:sz w:val="24"/>
          <w:szCs w:val="24"/>
        </w:rPr>
        <w:t xml:space="preserve">Katılımcıların </w:t>
      </w:r>
      <w:r>
        <w:rPr>
          <w:rFonts w:ascii="Times New Roman" w:hAnsi="Times New Roman" w:cs="Times New Roman"/>
          <w:sz w:val="24"/>
          <w:szCs w:val="24"/>
        </w:rPr>
        <w:t>GYA Ölçeği puanlarının, cinsiyetlerine göre ista</w:t>
      </w:r>
      <w:r w:rsidR="00F526FF">
        <w:rPr>
          <w:rFonts w:ascii="Times New Roman" w:hAnsi="Times New Roman" w:cs="Times New Roman"/>
          <w:sz w:val="24"/>
          <w:szCs w:val="24"/>
        </w:rPr>
        <w:t>tis</w:t>
      </w:r>
      <w:r>
        <w:rPr>
          <w:rFonts w:ascii="Times New Roman" w:hAnsi="Times New Roman" w:cs="Times New Roman"/>
          <w:sz w:val="24"/>
          <w:szCs w:val="24"/>
        </w:rPr>
        <w:t>tiksel düzeyde anlamlı farklılık gösterip göstermediğinin belirlenmesine yönelik non-parametrik testlerden Mann-Whitney U testi yürütülmüştür.</w:t>
      </w:r>
    </w:p>
    <w:p w:rsidR="00162801" w:rsidRPr="00BD0BAD" w:rsidRDefault="00BD0BAD" w:rsidP="0077546D">
      <w:pPr>
        <w:pStyle w:val="ResimYazs"/>
        <w:spacing w:before="240" w:after="240" w:line="360" w:lineRule="auto"/>
        <w:rPr>
          <w:rFonts w:ascii="Times New Roman" w:hAnsi="Times New Roman" w:cs="Times New Roman"/>
          <w:i w:val="0"/>
          <w:color w:val="auto"/>
          <w:sz w:val="24"/>
        </w:rPr>
      </w:pPr>
      <w:bookmarkStart w:id="71" w:name="_Toc8151773"/>
      <w:r w:rsidRPr="0077546D">
        <w:rPr>
          <w:rFonts w:ascii="Times New Roman" w:hAnsi="Times New Roman" w:cs="Times New Roman"/>
          <w:b/>
          <w:i w:val="0"/>
          <w:color w:val="auto"/>
          <w:sz w:val="24"/>
        </w:rPr>
        <w:t>Tablo</w:t>
      </w:r>
      <w:r w:rsidR="0077546D" w:rsidRPr="0077546D">
        <w:rPr>
          <w:rFonts w:ascii="Times New Roman" w:hAnsi="Times New Roman" w:cs="Times New Roman"/>
          <w:b/>
          <w:i w:val="0"/>
          <w:color w:val="auto"/>
          <w:sz w:val="24"/>
        </w:rPr>
        <w:t xml:space="preserve"> 12</w:t>
      </w:r>
      <w:r w:rsidR="006408D6" w:rsidRPr="0077546D">
        <w:rPr>
          <w:rFonts w:ascii="Times New Roman" w:hAnsi="Times New Roman" w:cs="Times New Roman"/>
          <w:b/>
          <w:i w:val="0"/>
          <w:color w:val="auto"/>
          <w:sz w:val="24"/>
        </w:rPr>
        <w:t>.</w:t>
      </w:r>
      <w:r w:rsidRPr="00BD0BAD">
        <w:rPr>
          <w:rFonts w:ascii="Times New Roman" w:hAnsi="Times New Roman" w:cs="Times New Roman"/>
          <w:i w:val="0"/>
          <w:color w:val="auto"/>
          <w:sz w:val="24"/>
        </w:rPr>
        <w:t xml:space="preserve"> Katılımcıların cinsiyetlerine göre </w:t>
      </w:r>
      <w:r w:rsidR="008F4A2F">
        <w:rPr>
          <w:rFonts w:ascii="Times New Roman" w:hAnsi="Times New Roman" w:cs="Times New Roman"/>
          <w:i w:val="0"/>
          <w:color w:val="auto"/>
          <w:sz w:val="24"/>
        </w:rPr>
        <w:t xml:space="preserve">GYA </w:t>
      </w:r>
      <w:r w:rsidR="007B1911">
        <w:rPr>
          <w:rFonts w:ascii="Times New Roman" w:hAnsi="Times New Roman" w:cs="Times New Roman"/>
          <w:i w:val="0"/>
          <w:color w:val="auto"/>
          <w:sz w:val="24"/>
        </w:rPr>
        <w:t>puan ortalamaları</w:t>
      </w:r>
      <w:bookmarkEnd w:id="71"/>
    </w:p>
    <w:tbl>
      <w:tblPr>
        <w:tblStyle w:val="TabloKlavuzu"/>
        <w:tblW w:w="8963" w:type="dxa"/>
        <w:tblInd w:w="108" w:type="dxa"/>
        <w:tblBorders>
          <w:left w:val="none" w:sz="0" w:space="0" w:color="auto"/>
          <w:right w:val="none" w:sz="0" w:space="0" w:color="auto"/>
          <w:insideH w:val="none" w:sz="0" w:space="0" w:color="auto"/>
          <w:insideV w:val="none" w:sz="0" w:space="0" w:color="auto"/>
        </w:tblBorders>
        <w:tblLook w:val="04A0"/>
      </w:tblPr>
      <w:tblGrid>
        <w:gridCol w:w="1556"/>
        <w:gridCol w:w="1255"/>
        <w:gridCol w:w="1540"/>
        <w:gridCol w:w="1279"/>
        <w:gridCol w:w="1780"/>
        <w:gridCol w:w="1553"/>
      </w:tblGrid>
      <w:tr w:rsidR="00603CEC" w:rsidRPr="008F3125" w:rsidTr="0077546D">
        <w:trPr>
          <w:trHeight w:hRule="exact" w:val="284"/>
        </w:trPr>
        <w:tc>
          <w:tcPr>
            <w:tcW w:w="1556" w:type="dxa"/>
            <w:vMerge w:val="restart"/>
            <w:vAlign w:val="center"/>
          </w:tcPr>
          <w:p w:rsidR="00603CEC" w:rsidRPr="00F6334D" w:rsidRDefault="00603CEC" w:rsidP="00603CEC">
            <w:pPr>
              <w:spacing w:line="360" w:lineRule="auto"/>
              <w:rPr>
                <w:rFonts w:ascii="Times New Roman" w:hAnsi="Times New Roman" w:cs="Times New Roman"/>
                <w:b/>
                <w:sz w:val="20"/>
                <w:szCs w:val="20"/>
              </w:rPr>
            </w:pPr>
            <w:r w:rsidRPr="00F6334D">
              <w:rPr>
                <w:rFonts w:ascii="Times New Roman" w:hAnsi="Times New Roman" w:cs="Times New Roman"/>
                <w:b/>
                <w:sz w:val="20"/>
                <w:szCs w:val="20"/>
              </w:rPr>
              <w:t>Cinsiyet</w:t>
            </w:r>
          </w:p>
        </w:tc>
        <w:tc>
          <w:tcPr>
            <w:tcW w:w="1255" w:type="dxa"/>
            <w:tcBorders>
              <w:bottom w:val="nil"/>
            </w:tcBorders>
          </w:tcPr>
          <w:p w:rsidR="00603CEC" w:rsidRPr="00F6334D" w:rsidRDefault="00603CEC" w:rsidP="008F3125">
            <w:pPr>
              <w:spacing w:line="360" w:lineRule="auto"/>
              <w:jc w:val="center"/>
              <w:rPr>
                <w:rFonts w:ascii="Times New Roman" w:hAnsi="Times New Roman" w:cs="Times New Roman"/>
                <w:b/>
                <w:sz w:val="20"/>
                <w:szCs w:val="20"/>
              </w:rPr>
            </w:pPr>
          </w:p>
        </w:tc>
        <w:tc>
          <w:tcPr>
            <w:tcW w:w="4599" w:type="dxa"/>
            <w:gridSpan w:val="3"/>
            <w:tcBorders>
              <w:top w:val="single" w:sz="4" w:space="0" w:color="auto"/>
              <w:bottom w:val="single" w:sz="4" w:space="0" w:color="auto"/>
            </w:tcBorders>
          </w:tcPr>
          <w:p w:rsidR="00603CEC" w:rsidRPr="00F6334D" w:rsidRDefault="00603CEC" w:rsidP="00B41CAA">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GYA PUANI</w:t>
            </w:r>
          </w:p>
        </w:tc>
        <w:tc>
          <w:tcPr>
            <w:tcW w:w="1553" w:type="dxa"/>
            <w:tcBorders>
              <w:top w:val="single" w:sz="4" w:space="0" w:color="auto"/>
              <w:bottom w:val="single" w:sz="4" w:space="0" w:color="auto"/>
            </w:tcBorders>
          </w:tcPr>
          <w:p w:rsidR="00603CEC" w:rsidRPr="00F6334D" w:rsidRDefault="00603CEC" w:rsidP="008F3125">
            <w:pPr>
              <w:spacing w:line="360" w:lineRule="auto"/>
              <w:jc w:val="center"/>
              <w:rPr>
                <w:rFonts w:ascii="Times New Roman" w:hAnsi="Times New Roman" w:cs="Times New Roman"/>
                <w:b/>
                <w:sz w:val="20"/>
                <w:szCs w:val="20"/>
              </w:rPr>
            </w:pPr>
          </w:p>
        </w:tc>
      </w:tr>
      <w:tr w:rsidR="00603CEC" w:rsidRPr="008F3125" w:rsidTr="0077546D">
        <w:trPr>
          <w:trHeight w:hRule="exact" w:val="284"/>
        </w:trPr>
        <w:tc>
          <w:tcPr>
            <w:tcW w:w="1556" w:type="dxa"/>
            <w:vMerge/>
            <w:tcBorders>
              <w:bottom w:val="single" w:sz="4" w:space="0" w:color="auto"/>
            </w:tcBorders>
          </w:tcPr>
          <w:p w:rsidR="00603CEC" w:rsidRPr="00F6334D" w:rsidRDefault="00603CEC" w:rsidP="0052412F">
            <w:pPr>
              <w:spacing w:line="360" w:lineRule="auto"/>
              <w:rPr>
                <w:rFonts w:ascii="Times New Roman" w:hAnsi="Times New Roman" w:cs="Times New Roman"/>
                <w:b/>
                <w:sz w:val="20"/>
                <w:szCs w:val="20"/>
              </w:rPr>
            </w:pPr>
          </w:p>
        </w:tc>
        <w:tc>
          <w:tcPr>
            <w:tcW w:w="1255" w:type="dxa"/>
            <w:tcBorders>
              <w:top w:val="nil"/>
              <w:bottom w:val="single" w:sz="4" w:space="0" w:color="auto"/>
            </w:tcBorders>
            <w:vAlign w:val="center"/>
          </w:tcPr>
          <w:p w:rsidR="00603CEC" w:rsidRPr="00F6334D" w:rsidRDefault="00603CEC" w:rsidP="00603CEC">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N</w:t>
            </w:r>
          </w:p>
        </w:tc>
        <w:tc>
          <w:tcPr>
            <w:tcW w:w="1540" w:type="dxa"/>
            <w:tcBorders>
              <w:top w:val="single" w:sz="4" w:space="0" w:color="auto"/>
              <w:bottom w:val="single" w:sz="4" w:space="0" w:color="auto"/>
            </w:tcBorders>
            <w:vAlign w:val="center"/>
          </w:tcPr>
          <w:p w:rsidR="00603CEC" w:rsidRPr="00F6334D" w:rsidRDefault="00603CEC" w:rsidP="00603CEC">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Ortalama</w:t>
            </w:r>
          </w:p>
        </w:tc>
        <w:tc>
          <w:tcPr>
            <w:tcW w:w="1279" w:type="dxa"/>
            <w:tcBorders>
              <w:top w:val="single" w:sz="4" w:space="0" w:color="auto"/>
              <w:bottom w:val="single" w:sz="4" w:space="0" w:color="auto"/>
            </w:tcBorders>
            <w:vAlign w:val="center"/>
          </w:tcPr>
          <w:p w:rsidR="00603CEC" w:rsidRPr="00F6334D" w:rsidRDefault="00603CEC" w:rsidP="00603CEC">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S.S</w:t>
            </w:r>
          </w:p>
        </w:tc>
        <w:tc>
          <w:tcPr>
            <w:tcW w:w="1780" w:type="dxa"/>
            <w:tcBorders>
              <w:top w:val="single" w:sz="4" w:space="0" w:color="auto"/>
              <w:bottom w:val="single" w:sz="4" w:space="0" w:color="auto"/>
            </w:tcBorders>
            <w:vAlign w:val="center"/>
          </w:tcPr>
          <w:p w:rsidR="00603CEC" w:rsidRPr="00F6334D" w:rsidRDefault="00603CEC" w:rsidP="00603CEC">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Min.</w:t>
            </w:r>
          </w:p>
        </w:tc>
        <w:tc>
          <w:tcPr>
            <w:tcW w:w="1553" w:type="dxa"/>
            <w:tcBorders>
              <w:top w:val="single" w:sz="4" w:space="0" w:color="auto"/>
              <w:bottom w:val="single" w:sz="4" w:space="0" w:color="auto"/>
            </w:tcBorders>
            <w:vAlign w:val="center"/>
          </w:tcPr>
          <w:p w:rsidR="00603CEC" w:rsidRPr="00F6334D" w:rsidRDefault="00603CEC" w:rsidP="00603CEC">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Max.</w:t>
            </w:r>
          </w:p>
        </w:tc>
      </w:tr>
      <w:tr w:rsidR="00B41CAA" w:rsidRPr="008F3125" w:rsidTr="0077546D">
        <w:trPr>
          <w:trHeight w:hRule="exact" w:val="284"/>
        </w:trPr>
        <w:tc>
          <w:tcPr>
            <w:tcW w:w="1556" w:type="dxa"/>
            <w:tcBorders>
              <w:top w:val="single" w:sz="4" w:space="0" w:color="auto"/>
            </w:tcBorders>
            <w:vAlign w:val="center"/>
          </w:tcPr>
          <w:p w:rsidR="00B41CAA" w:rsidRPr="008F3125" w:rsidRDefault="00B41CAA" w:rsidP="003F17A8">
            <w:pPr>
              <w:rPr>
                <w:rFonts w:ascii="Times New Roman" w:hAnsi="Times New Roman" w:cs="Times New Roman"/>
                <w:sz w:val="20"/>
                <w:szCs w:val="20"/>
              </w:rPr>
            </w:pPr>
            <w:r>
              <w:rPr>
                <w:rFonts w:ascii="Times New Roman" w:hAnsi="Times New Roman" w:cs="Times New Roman"/>
                <w:sz w:val="20"/>
                <w:szCs w:val="20"/>
              </w:rPr>
              <w:t>Kadın</w:t>
            </w:r>
          </w:p>
        </w:tc>
        <w:tc>
          <w:tcPr>
            <w:tcW w:w="1255" w:type="dxa"/>
            <w:tcBorders>
              <w:top w:val="single" w:sz="4" w:space="0" w:color="auto"/>
            </w:tcBorders>
            <w:vAlign w:val="center"/>
          </w:tcPr>
          <w:p w:rsidR="00B41CAA" w:rsidRPr="008F3125" w:rsidRDefault="00B41CAA" w:rsidP="003F17A8">
            <w:pPr>
              <w:jc w:val="center"/>
              <w:rPr>
                <w:rFonts w:ascii="Times New Roman" w:hAnsi="Times New Roman" w:cs="Times New Roman"/>
                <w:sz w:val="20"/>
                <w:szCs w:val="20"/>
              </w:rPr>
            </w:pPr>
            <w:r>
              <w:rPr>
                <w:rFonts w:ascii="Times New Roman" w:hAnsi="Times New Roman" w:cs="Times New Roman"/>
                <w:sz w:val="20"/>
                <w:szCs w:val="20"/>
              </w:rPr>
              <w:t>88</w:t>
            </w:r>
          </w:p>
        </w:tc>
        <w:tc>
          <w:tcPr>
            <w:tcW w:w="1540" w:type="dxa"/>
            <w:tcBorders>
              <w:top w:val="single" w:sz="4" w:space="0" w:color="auto"/>
            </w:tcBorders>
            <w:vAlign w:val="center"/>
          </w:tcPr>
          <w:p w:rsidR="00B41CAA" w:rsidRPr="008F3125" w:rsidRDefault="00B41CAA" w:rsidP="00B32993">
            <w:pPr>
              <w:jc w:val="center"/>
              <w:rPr>
                <w:rFonts w:ascii="Times New Roman" w:hAnsi="Times New Roman" w:cs="Times New Roman"/>
                <w:sz w:val="20"/>
                <w:szCs w:val="20"/>
              </w:rPr>
            </w:pPr>
            <w:r>
              <w:rPr>
                <w:rFonts w:ascii="Times New Roman" w:hAnsi="Times New Roman" w:cs="Times New Roman"/>
                <w:sz w:val="20"/>
                <w:szCs w:val="20"/>
              </w:rPr>
              <w:t>12,9</w:t>
            </w:r>
          </w:p>
        </w:tc>
        <w:tc>
          <w:tcPr>
            <w:tcW w:w="1279" w:type="dxa"/>
            <w:tcBorders>
              <w:top w:val="single" w:sz="4" w:space="0" w:color="auto"/>
            </w:tcBorders>
            <w:vAlign w:val="center"/>
          </w:tcPr>
          <w:p w:rsidR="00B41CAA" w:rsidRPr="008F3125" w:rsidRDefault="00B41CAA" w:rsidP="003F17A8">
            <w:pPr>
              <w:jc w:val="center"/>
              <w:rPr>
                <w:rFonts w:ascii="Times New Roman" w:hAnsi="Times New Roman" w:cs="Times New Roman"/>
                <w:sz w:val="20"/>
                <w:szCs w:val="20"/>
              </w:rPr>
            </w:pPr>
            <w:r>
              <w:rPr>
                <w:rFonts w:ascii="Times New Roman" w:hAnsi="Times New Roman" w:cs="Times New Roman"/>
                <w:sz w:val="20"/>
                <w:szCs w:val="20"/>
              </w:rPr>
              <w:t>0,022</w:t>
            </w:r>
          </w:p>
        </w:tc>
        <w:tc>
          <w:tcPr>
            <w:tcW w:w="1780" w:type="dxa"/>
            <w:tcBorders>
              <w:top w:val="single" w:sz="4" w:space="0" w:color="auto"/>
            </w:tcBorders>
            <w:vAlign w:val="center"/>
          </w:tcPr>
          <w:p w:rsidR="00B41CAA" w:rsidRPr="008F3125" w:rsidRDefault="00B41CAA" w:rsidP="00B32993">
            <w:pPr>
              <w:jc w:val="center"/>
              <w:rPr>
                <w:rFonts w:ascii="Times New Roman" w:hAnsi="Times New Roman" w:cs="Times New Roman"/>
                <w:sz w:val="20"/>
                <w:szCs w:val="20"/>
              </w:rPr>
            </w:pPr>
            <w:r>
              <w:rPr>
                <w:rFonts w:ascii="Times New Roman" w:hAnsi="Times New Roman" w:cs="Times New Roman"/>
                <w:sz w:val="20"/>
                <w:szCs w:val="20"/>
              </w:rPr>
              <w:t>9</w:t>
            </w:r>
          </w:p>
        </w:tc>
        <w:tc>
          <w:tcPr>
            <w:tcW w:w="1553" w:type="dxa"/>
            <w:tcBorders>
              <w:top w:val="single" w:sz="4" w:space="0" w:color="auto"/>
            </w:tcBorders>
            <w:vAlign w:val="center"/>
          </w:tcPr>
          <w:p w:rsidR="00B41CAA" w:rsidRDefault="00B41CAA" w:rsidP="00603CEC">
            <w:pPr>
              <w:jc w:val="center"/>
              <w:rPr>
                <w:rFonts w:ascii="Times New Roman" w:hAnsi="Times New Roman" w:cs="Times New Roman"/>
                <w:sz w:val="20"/>
                <w:szCs w:val="20"/>
              </w:rPr>
            </w:pPr>
            <w:r>
              <w:rPr>
                <w:rFonts w:ascii="Times New Roman" w:hAnsi="Times New Roman" w:cs="Times New Roman"/>
                <w:sz w:val="20"/>
                <w:szCs w:val="20"/>
              </w:rPr>
              <w:t>17</w:t>
            </w:r>
          </w:p>
        </w:tc>
      </w:tr>
      <w:tr w:rsidR="00B41CAA" w:rsidRPr="008F3125" w:rsidTr="0077546D">
        <w:trPr>
          <w:trHeight w:hRule="exact" w:val="284"/>
        </w:trPr>
        <w:tc>
          <w:tcPr>
            <w:tcW w:w="1556" w:type="dxa"/>
            <w:vAlign w:val="center"/>
          </w:tcPr>
          <w:p w:rsidR="00B41CAA" w:rsidRPr="008F3125" w:rsidRDefault="00B41CAA" w:rsidP="003F17A8">
            <w:pPr>
              <w:rPr>
                <w:rFonts w:ascii="Times New Roman" w:hAnsi="Times New Roman" w:cs="Times New Roman"/>
                <w:sz w:val="20"/>
                <w:szCs w:val="20"/>
              </w:rPr>
            </w:pPr>
            <w:r>
              <w:rPr>
                <w:rFonts w:ascii="Times New Roman" w:hAnsi="Times New Roman" w:cs="Times New Roman"/>
                <w:sz w:val="20"/>
                <w:szCs w:val="20"/>
              </w:rPr>
              <w:t>Erkek</w:t>
            </w:r>
          </w:p>
        </w:tc>
        <w:tc>
          <w:tcPr>
            <w:tcW w:w="1255" w:type="dxa"/>
            <w:vAlign w:val="center"/>
          </w:tcPr>
          <w:p w:rsidR="00B41CAA" w:rsidRPr="008F3125" w:rsidRDefault="00B41CAA" w:rsidP="003F17A8">
            <w:pPr>
              <w:jc w:val="center"/>
              <w:rPr>
                <w:rFonts w:ascii="Times New Roman" w:hAnsi="Times New Roman" w:cs="Times New Roman"/>
                <w:sz w:val="20"/>
                <w:szCs w:val="20"/>
              </w:rPr>
            </w:pPr>
            <w:r>
              <w:rPr>
                <w:rFonts w:ascii="Times New Roman" w:hAnsi="Times New Roman" w:cs="Times New Roman"/>
                <w:sz w:val="20"/>
                <w:szCs w:val="20"/>
              </w:rPr>
              <w:t>85</w:t>
            </w:r>
          </w:p>
        </w:tc>
        <w:tc>
          <w:tcPr>
            <w:tcW w:w="1540" w:type="dxa"/>
            <w:vAlign w:val="center"/>
          </w:tcPr>
          <w:p w:rsidR="00B41CAA" w:rsidRPr="008F3125" w:rsidRDefault="00B41CAA" w:rsidP="00B32993">
            <w:pPr>
              <w:jc w:val="center"/>
              <w:rPr>
                <w:rFonts w:ascii="Times New Roman" w:hAnsi="Times New Roman" w:cs="Times New Roman"/>
                <w:sz w:val="20"/>
                <w:szCs w:val="20"/>
              </w:rPr>
            </w:pPr>
            <w:r>
              <w:rPr>
                <w:rFonts w:ascii="Times New Roman" w:hAnsi="Times New Roman" w:cs="Times New Roman"/>
                <w:sz w:val="20"/>
                <w:szCs w:val="20"/>
              </w:rPr>
              <w:t>12,7</w:t>
            </w:r>
          </w:p>
        </w:tc>
        <w:tc>
          <w:tcPr>
            <w:tcW w:w="1279" w:type="dxa"/>
            <w:vAlign w:val="center"/>
          </w:tcPr>
          <w:p w:rsidR="00B41CAA" w:rsidRPr="008F3125" w:rsidRDefault="00B41CAA" w:rsidP="003F17A8">
            <w:pPr>
              <w:jc w:val="center"/>
              <w:rPr>
                <w:rFonts w:ascii="Times New Roman" w:hAnsi="Times New Roman" w:cs="Times New Roman"/>
                <w:sz w:val="20"/>
                <w:szCs w:val="20"/>
              </w:rPr>
            </w:pPr>
            <w:r>
              <w:rPr>
                <w:rFonts w:ascii="Times New Roman" w:hAnsi="Times New Roman" w:cs="Times New Roman"/>
                <w:sz w:val="20"/>
                <w:szCs w:val="20"/>
              </w:rPr>
              <w:t>0,029</w:t>
            </w:r>
          </w:p>
        </w:tc>
        <w:tc>
          <w:tcPr>
            <w:tcW w:w="1780" w:type="dxa"/>
            <w:vAlign w:val="center"/>
          </w:tcPr>
          <w:p w:rsidR="00B41CAA" w:rsidRPr="008F3125" w:rsidRDefault="00B41CAA" w:rsidP="003F17A8">
            <w:pPr>
              <w:jc w:val="center"/>
              <w:rPr>
                <w:rFonts w:ascii="Times New Roman" w:hAnsi="Times New Roman" w:cs="Times New Roman"/>
                <w:sz w:val="20"/>
                <w:szCs w:val="20"/>
              </w:rPr>
            </w:pPr>
            <w:r>
              <w:rPr>
                <w:rFonts w:ascii="Times New Roman" w:hAnsi="Times New Roman" w:cs="Times New Roman"/>
                <w:sz w:val="20"/>
                <w:szCs w:val="20"/>
              </w:rPr>
              <w:t>8</w:t>
            </w:r>
          </w:p>
        </w:tc>
        <w:tc>
          <w:tcPr>
            <w:tcW w:w="1553" w:type="dxa"/>
            <w:vAlign w:val="center"/>
          </w:tcPr>
          <w:p w:rsidR="00B41CAA" w:rsidRDefault="00B41CAA" w:rsidP="00603CEC">
            <w:pPr>
              <w:jc w:val="center"/>
              <w:rPr>
                <w:rFonts w:ascii="Times New Roman" w:hAnsi="Times New Roman" w:cs="Times New Roman"/>
                <w:sz w:val="20"/>
                <w:szCs w:val="20"/>
              </w:rPr>
            </w:pPr>
            <w:r>
              <w:rPr>
                <w:rFonts w:ascii="Times New Roman" w:hAnsi="Times New Roman" w:cs="Times New Roman"/>
                <w:sz w:val="20"/>
                <w:szCs w:val="20"/>
              </w:rPr>
              <w:t>17</w:t>
            </w:r>
          </w:p>
        </w:tc>
      </w:tr>
      <w:tr w:rsidR="00B41CAA" w:rsidRPr="008F3125" w:rsidTr="0077546D">
        <w:trPr>
          <w:trHeight w:hRule="exact" w:val="284"/>
        </w:trPr>
        <w:tc>
          <w:tcPr>
            <w:tcW w:w="1556" w:type="dxa"/>
            <w:vAlign w:val="center"/>
          </w:tcPr>
          <w:p w:rsidR="00B41CAA" w:rsidRPr="00A368A1" w:rsidRDefault="00B41CAA" w:rsidP="003F17A8">
            <w:pPr>
              <w:rPr>
                <w:rFonts w:ascii="Times New Roman" w:hAnsi="Times New Roman" w:cs="Times New Roman"/>
                <w:sz w:val="20"/>
                <w:szCs w:val="20"/>
              </w:rPr>
            </w:pPr>
            <w:r w:rsidRPr="00A368A1">
              <w:rPr>
                <w:rFonts w:ascii="Times New Roman" w:hAnsi="Times New Roman" w:cs="Times New Roman"/>
                <w:sz w:val="20"/>
                <w:szCs w:val="20"/>
              </w:rPr>
              <w:t>TOPLAM</w:t>
            </w:r>
          </w:p>
        </w:tc>
        <w:tc>
          <w:tcPr>
            <w:tcW w:w="1255" w:type="dxa"/>
            <w:vAlign w:val="center"/>
          </w:tcPr>
          <w:p w:rsidR="00B41CAA" w:rsidRPr="00A368A1" w:rsidRDefault="00B41CAA" w:rsidP="003F17A8">
            <w:pPr>
              <w:jc w:val="center"/>
              <w:rPr>
                <w:rFonts w:ascii="Times New Roman" w:hAnsi="Times New Roman" w:cs="Times New Roman"/>
                <w:sz w:val="20"/>
                <w:szCs w:val="20"/>
              </w:rPr>
            </w:pPr>
            <w:r w:rsidRPr="00A368A1">
              <w:rPr>
                <w:rFonts w:ascii="Times New Roman" w:hAnsi="Times New Roman" w:cs="Times New Roman"/>
                <w:sz w:val="20"/>
                <w:szCs w:val="20"/>
              </w:rPr>
              <w:t>173</w:t>
            </w:r>
          </w:p>
        </w:tc>
        <w:tc>
          <w:tcPr>
            <w:tcW w:w="1540" w:type="dxa"/>
            <w:vAlign w:val="center"/>
          </w:tcPr>
          <w:p w:rsidR="00B41CAA" w:rsidRPr="00A368A1" w:rsidRDefault="00B41CAA" w:rsidP="00B32993">
            <w:pPr>
              <w:jc w:val="center"/>
              <w:rPr>
                <w:rFonts w:ascii="Times New Roman" w:hAnsi="Times New Roman" w:cs="Times New Roman"/>
                <w:sz w:val="20"/>
                <w:szCs w:val="20"/>
              </w:rPr>
            </w:pPr>
            <w:r w:rsidRPr="00A368A1">
              <w:rPr>
                <w:rFonts w:ascii="Times New Roman" w:hAnsi="Times New Roman" w:cs="Times New Roman"/>
                <w:sz w:val="20"/>
                <w:szCs w:val="20"/>
              </w:rPr>
              <w:t>12,8</w:t>
            </w:r>
          </w:p>
        </w:tc>
        <w:tc>
          <w:tcPr>
            <w:tcW w:w="1279" w:type="dxa"/>
            <w:vAlign w:val="center"/>
          </w:tcPr>
          <w:p w:rsidR="00B41CAA" w:rsidRPr="00A368A1" w:rsidRDefault="00B41CAA" w:rsidP="003F17A8">
            <w:pPr>
              <w:jc w:val="center"/>
              <w:rPr>
                <w:rFonts w:ascii="Times New Roman" w:hAnsi="Times New Roman" w:cs="Times New Roman"/>
                <w:sz w:val="20"/>
                <w:szCs w:val="20"/>
              </w:rPr>
            </w:pPr>
            <w:r w:rsidRPr="00A368A1">
              <w:rPr>
                <w:rFonts w:ascii="Times New Roman" w:hAnsi="Times New Roman" w:cs="Times New Roman"/>
                <w:sz w:val="20"/>
                <w:szCs w:val="20"/>
              </w:rPr>
              <w:t>0,025</w:t>
            </w:r>
          </w:p>
        </w:tc>
        <w:tc>
          <w:tcPr>
            <w:tcW w:w="1780" w:type="dxa"/>
            <w:vAlign w:val="center"/>
          </w:tcPr>
          <w:p w:rsidR="00B41CAA" w:rsidRPr="00A368A1" w:rsidRDefault="00B41CAA" w:rsidP="003F17A8">
            <w:pPr>
              <w:jc w:val="center"/>
              <w:rPr>
                <w:rFonts w:ascii="Times New Roman" w:hAnsi="Times New Roman" w:cs="Times New Roman"/>
                <w:sz w:val="20"/>
                <w:szCs w:val="20"/>
              </w:rPr>
            </w:pPr>
            <w:r w:rsidRPr="00A368A1">
              <w:rPr>
                <w:rFonts w:ascii="Times New Roman" w:hAnsi="Times New Roman" w:cs="Times New Roman"/>
                <w:sz w:val="20"/>
                <w:szCs w:val="20"/>
              </w:rPr>
              <w:t>8</w:t>
            </w:r>
          </w:p>
        </w:tc>
        <w:tc>
          <w:tcPr>
            <w:tcW w:w="1553" w:type="dxa"/>
            <w:vAlign w:val="center"/>
          </w:tcPr>
          <w:p w:rsidR="00B41CAA" w:rsidRPr="00A368A1" w:rsidRDefault="00B41CAA" w:rsidP="00603CEC">
            <w:pPr>
              <w:jc w:val="center"/>
              <w:rPr>
                <w:rFonts w:ascii="Times New Roman" w:hAnsi="Times New Roman" w:cs="Times New Roman"/>
                <w:sz w:val="20"/>
                <w:szCs w:val="20"/>
              </w:rPr>
            </w:pPr>
            <w:r w:rsidRPr="00A368A1">
              <w:rPr>
                <w:rFonts w:ascii="Times New Roman" w:hAnsi="Times New Roman" w:cs="Times New Roman"/>
                <w:sz w:val="20"/>
                <w:szCs w:val="20"/>
              </w:rPr>
              <w:t>17</w:t>
            </w:r>
          </w:p>
        </w:tc>
      </w:tr>
    </w:tbl>
    <w:p w:rsidR="00162801" w:rsidRPr="001B7929" w:rsidRDefault="00BD0BAD" w:rsidP="0077546D">
      <w:pPr>
        <w:spacing w:before="120" w:after="120" w:line="240" w:lineRule="auto"/>
        <w:jc w:val="both"/>
        <w:rPr>
          <w:rFonts w:ascii="Times New Roman" w:hAnsi="Times New Roman" w:cs="Times New Roman"/>
          <w:sz w:val="20"/>
          <w:szCs w:val="20"/>
        </w:rPr>
      </w:pPr>
      <w:r w:rsidRPr="001B7929">
        <w:rPr>
          <w:rFonts w:ascii="Times New Roman" w:hAnsi="Times New Roman" w:cs="Times New Roman"/>
          <w:sz w:val="20"/>
          <w:szCs w:val="20"/>
        </w:rPr>
        <w:t>Mann-Whitney U=3602,000; Z= -0,991; p=0,321&gt;0,05</w:t>
      </w:r>
    </w:p>
    <w:p w:rsidR="003F250C" w:rsidRDefault="00273EE7" w:rsidP="00767268">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Tablo 12’de</w:t>
      </w:r>
      <w:r w:rsidR="00F151FC">
        <w:rPr>
          <w:rFonts w:ascii="Times New Roman" w:hAnsi="Times New Roman" w:cs="Times New Roman"/>
          <w:sz w:val="24"/>
        </w:rPr>
        <w:t xml:space="preserve"> yer alan bulgular incelendiğinde; kadın ve erkek katılımcıların GYA puan ortalamaları genel olarak </w:t>
      </w:r>
      <w:r w:rsidR="009C03D0">
        <w:rPr>
          <w:rFonts w:ascii="Times New Roman" w:hAnsi="Times New Roman" w:cs="Times New Roman"/>
          <w:sz w:val="24"/>
        </w:rPr>
        <w:t xml:space="preserve">aynı düzeydedir. Kadın katılımcıların GYA ortalama puanı ölçek ortalama puanından kısmen yüksek iken, erkek katılımcıların ortalama puanları kısmen düşüktür. </w:t>
      </w:r>
      <w:r w:rsidR="005C604E">
        <w:rPr>
          <w:rFonts w:ascii="Times New Roman" w:hAnsi="Times New Roman" w:cs="Times New Roman"/>
          <w:sz w:val="24"/>
        </w:rPr>
        <w:t>Ancak bu farklılık</w:t>
      </w:r>
      <w:r w:rsidR="00F526FF">
        <w:rPr>
          <w:rFonts w:ascii="Times New Roman" w:hAnsi="Times New Roman" w:cs="Times New Roman"/>
          <w:sz w:val="24"/>
          <w:szCs w:val="24"/>
        </w:rPr>
        <w:t>istatistiksel</w:t>
      </w:r>
      <w:r w:rsidR="005C604E" w:rsidRPr="005C604E">
        <w:rPr>
          <w:rFonts w:ascii="Times New Roman" w:hAnsi="Times New Roman" w:cs="Times New Roman"/>
          <w:sz w:val="24"/>
        </w:rPr>
        <w:t xml:space="preserve"> olarak anlamlı düzeyde değildir </w:t>
      </w:r>
      <w:r w:rsidR="009C03D0">
        <w:rPr>
          <w:rFonts w:ascii="Times New Roman" w:hAnsi="Times New Roman" w:cs="Times New Roman"/>
          <w:sz w:val="24"/>
        </w:rPr>
        <w:t xml:space="preserve">(p=0,321&gt;0,05). </w:t>
      </w:r>
    </w:p>
    <w:p w:rsidR="00767268" w:rsidRDefault="00CE105C" w:rsidP="00767268">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Katılımcıların birlikte yaşadıkları kişilere göre GYA puan ortalamalarına ilişk</w:t>
      </w:r>
      <w:r w:rsidR="00273EE7">
        <w:rPr>
          <w:rFonts w:ascii="Times New Roman" w:hAnsi="Times New Roman" w:cs="Times New Roman"/>
          <w:sz w:val="24"/>
        </w:rPr>
        <w:t>in bulgular aşağıdaki Tablo 13’de</w:t>
      </w:r>
      <w:r>
        <w:rPr>
          <w:rFonts w:ascii="Times New Roman" w:hAnsi="Times New Roman" w:cs="Times New Roman"/>
          <w:sz w:val="24"/>
        </w:rPr>
        <w:t xml:space="preserve"> sunulmuştur. Birlikte yaşanılan kişiye göre GYA puan ortalamaları arasında farklılık olup olmadığının belirlenmesine yönelik Ki-Kare Testi yürütülmüştür.</w:t>
      </w:r>
      <w:r w:rsidR="00767268">
        <w:rPr>
          <w:rFonts w:ascii="Times New Roman" w:hAnsi="Times New Roman" w:cs="Times New Roman"/>
          <w:sz w:val="24"/>
        </w:rPr>
        <w:br w:type="page"/>
      </w:r>
    </w:p>
    <w:p w:rsidR="003F250C" w:rsidRDefault="003F250C" w:rsidP="00767268">
      <w:pPr>
        <w:pStyle w:val="ResimYazs"/>
        <w:spacing w:before="240" w:after="240" w:line="360" w:lineRule="auto"/>
        <w:ind w:left="993" w:hanging="993"/>
        <w:rPr>
          <w:rFonts w:ascii="Times New Roman" w:hAnsi="Times New Roman" w:cs="Times New Roman"/>
          <w:sz w:val="24"/>
        </w:rPr>
      </w:pPr>
      <w:bookmarkStart w:id="72" w:name="_Toc8151774"/>
      <w:r w:rsidRPr="00767268">
        <w:rPr>
          <w:rFonts w:ascii="Times New Roman" w:hAnsi="Times New Roman" w:cs="Times New Roman"/>
          <w:b/>
          <w:i w:val="0"/>
          <w:color w:val="auto"/>
          <w:sz w:val="24"/>
        </w:rPr>
        <w:lastRenderedPageBreak/>
        <w:t>Tablo</w:t>
      </w:r>
      <w:r w:rsidR="00767268" w:rsidRPr="00767268">
        <w:rPr>
          <w:rFonts w:ascii="Times New Roman" w:hAnsi="Times New Roman" w:cs="Times New Roman"/>
          <w:b/>
          <w:i w:val="0"/>
          <w:color w:val="auto"/>
          <w:sz w:val="24"/>
        </w:rPr>
        <w:t xml:space="preserve"> 13.</w:t>
      </w:r>
      <w:r w:rsidRPr="00BD0BAD">
        <w:rPr>
          <w:rFonts w:ascii="Times New Roman" w:hAnsi="Times New Roman" w:cs="Times New Roman"/>
          <w:i w:val="0"/>
          <w:color w:val="auto"/>
          <w:sz w:val="24"/>
        </w:rPr>
        <w:t xml:space="preserve">Katılımcıların </w:t>
      </w:r>
      <w:r>
        <w:rPr>
          <w:rFonts w:ascii="Times New Roman" w:hAnsi="Times New Roman" w:cs="Times New Roman"/>
          <w:i w:val="0"/>
          <w:color w:val="auto"/>
          <w:sz w:val="24"/>
        </w:rPr>
        <w:t>birlikte yaşadıkları kişilere</w:t>
      </w:r>
      <w:r w:rsidRPr="00BD0BAD">
        <w:rPr>
          <w:rFonts w:ascii="Times New Roman" w:hAnsi="Times New Roman" w:cs="Times New Roman"/>
          <w:i w:val="0"/>
          <w:color w:val="auto"/>
          <w:sz w:val="24"/>
        </w:rPr>
        <w:t xml:space="preserve"> göre </w:t>
      </w:r>
      <w:r w:rsidR="003A77D3">
        <w:rPr>
          <w:rFonts w:ascii="Times New Roman" w:hAnsi="Times New Roman" w:cs="Times New Roman"/>
          <w:i w:val="0"/>
          <w:color w:val="auto"/>
          <w:sz w:val="24"/>
        </w:rPr>
        <w:t>GYA</w:t>
      </w:r>
      <w:r w:rsidR="00A71563">
        <w:rPr>
          <w:rFonts w:ascii="Times New Roman" w:hAnsi="Times New Roman" w:cs="Times New Roman"/>
          <w:i w:val="0"/>
          <w:color w:val="auto"/>
          <w:sz w:val="24"/>
        </w:rPr>
        <w:t xml:space="preserve"> puan ortalamaları</w:t>
      </w:r>
      <w:bookmarkEnd w:id="72"/>
    </w:p>
    <w:tbl>
      <w:tblPr>
        <w:tblStyle w:val="TabloKlavuzu"/>
        <w:tblW w:w="9072" w:type="dxa"/>
        <w:tblBorders>
          <w:left w:val="none" w:sz="0" w:space="0" w:color="auto"/>
          <w:right w:val="none" w:sz="0" w:space="0" w:color="auto"/>
          <w:insideH w:val="none" w:sz="0" w:space="0" w:color="auto"/>
          <w:insideV w:val="none" w:sz="0" w:space="0" w:color="auto"/>
        </w:tblBorders>
        <w:tblLook w:val="04A0"/>
      </w:tblPr>
      <w:tblGrid>
        <w:gridCol w:w="2518"/>
        <w:gridCol w:w="1134"/>
        <w:gridCol w:w="1276"/>
        <w:gridCol w:w="1417"/>
        <w:gridCol w:w="1418"/>
        <w:gridCol w:w="1309"/>
      </w:tblGrid>
      <w:tr w:rsidR="00E73E6A" w:rsidRPr="008F3125" w:rsidTr="00595BCF">
        <w:trPr>
          <w:trHeight w:val="198"/>
        </w:trPr>
        <w:tc>
          <w:tcPr>
            <w:tcW w:w="2518" w:type="dxa"/>
            <w:vMerge w:val="restart"/>
            <w:vAlign w:val="center"/>
          </w:tcPr>
          <w:p w:rsidR="00E73E6A" w:rsidRPr="00F6334D" w:rsidRDefault="00E73E6A" w:rsidP="00595BCF">
            <w:pPr>
              <w:jc w:val="center"/>
              <w:rPr>
                <w:rFonts w:ascii="Times New Roman" w:hAnsi="Times New Roman" w:cs="Times New Roman"/>
                <w:b/>
                <w:sz w:val="20"/>
                <w:szCs w:val="20"/>
              </w:rPr>
            </w:pPr>
            <w:r w:rsidRPr="00F6334D">
              <w:rPr>
                <w:rFonts w:ascii="Times New Roman" w:hAnsi="Times New Roman" w:cs="Times New Roman"/>
                <w:b/>
                <w:sz w:val="20"/>
                <w:szCs w:val="20"/>
              </w:rPr>
              <w:t>Evde Kiminle Yaşadığı</w:t>
            </w:r>
          </w:p>
        </w:tc>
        <w:tc>
          <w:tcPr>
            <w:tcW w:w="1134" w:type="dxa"/>
            <w:tcBorders>
              <w:bottom w:val="nil"/>
            </w:tcBorders>
          </w:tcPr>
          <w:p w:rsidR="00E73E6A" w:rsidRPr="00F6334D" w:rsidRDefault="00E73E6A" w:rsidP="00767268">
            <w:pPr>
              <w:jc w:val="center"/>
              <w:rPr>
                <w:rFonts w:ascii="Times New Roman" w:hAnsi="Times New Roman" w:cs="Times New Roman"/>
                <w:b/>
                <w:sz w:val="20"/>
                <w:szCs w:val="20"/>
              </w:rPr>
            </w:pPr>
          </w:p>
        </w:tc>
        <w:tc>
          <w:tcPr>
            <w:tcW w:w="4111" w:type="dxa"/>
            <w:gridSpan w:val="3"/>
            <w:tcBorders>
              <w:top w:val="single" w:sz="4" w:space="0" w:color="auto"/>
              <w:bottom w:val="single" w:sz="4" w:space="0" w:color="auto"/>
            </w:tcBorders>
          </w:tcPr>
          <w:p w:rsidR="00E73E6A" w:rsidRPr="00F6334D" w:rsidRDefault="00E73E6A" w:rsidP="00767268">
            <w:pPr>
              <w:jc w:val="center"/>
              <w:rPr>
                <w:rFonts w:ascii="Times New Roman" w:hAnsi="Times New Roman" w:cs="Times New Roman"/>
                <w:b/>
                <w:sz w:val="20"/>
                <w:szCs w:val="20"/>
              </w:rPr>
            </w:pPr>
            <w:r w:rsidRPr="00F6334D">
              <w:rPr>
                <w:rFonts w:ascii="Times New Roman" w:hAnsi="Times New Roman" w:cs="Times New Roman"/>
                <w:b/>
                <w:sz w:val="20"/>
                <w:szCs w:val="20"/>
              </w:rPr>
              <w:t>GYA PUANI</w:t>
            </w:r>
          </w:p>
        </w:tc>
        <w:tc>
          <w:tcPr>
            <w:tcW w:w="1309" w:type="dxa"/>
            <w:tcBorders>
              <w:top w:val="single" w:sz="4" w:space="0" w:color="auto"/>
              <w:bottom w:val="single" w:sz="4" w:space="0" w:color="auto"/>
            </w:tcBorders>
          </w:tcPr>
          <w:p w:rsidR="00E73E6A" w:rsidRPr="00F6334D" w:rsidRDefault="00E73E6A" w:rsidP="00767268">
            <w:pPr>
              <w:jc w:val="center"/>
              <w:rPr>
                <w:rFonts w:ascii="Times New Roman" w:hAnsi="Times New Roman" w:cs="Times New Roman"/>
                <w:b/>
                <w:sz w:val="20"/>
                <w:szCs w:val="20"/>
              </w:rPr>
            </w:pPr>
          </w:p>
        </w:tc>
      </w:tr>
      <w:tr w:rsidR="00E73E6A" w:rsidRPr="008F3125" w:rsidTr="006C67DC">
        <w:trPr>
          <w:trHeight w:val="20"/>
        </w:trPr>
        <w:tc>
          <w:tcPr>
            <w:tcW w:w="2518" w:type="dxa"/>
            <w:vMerge/>
            <w:tcBorders>
              <w:bottom w:val="single" w:sz="4" w:space="0" w:color="auto"/>
            </w:tcBorders>
          </w:tcPr>
          <w:p w:rsidR="00E73E6A" w:rsidRPr="00F6334D" w:rsidRDefault="00E73E6A" w:rsidP="00767268">
            <w:pPr>
              <w:rPr>
                <w:rFonts w:ascii="Times New Roman" w:hAnsi="Times New Roman" w:cs="Times New Roman"/>
                <w:b/>
                <w:sz w:val="20"/>
                <w:szCs w:val="20"/>
              </w:rPr>
            </w:pPr>
          </w:p>
        </w:tc>
        <w:tc>
          <w:tcPr>
            <w:tcW w:w="1134" w:type="dxa"/>
            <w:tcBorders>
              <w:top w:val="nil"/>
              <w:bottom w:val="single" w:sz="4" w:space="0" w:color="auto"/>
            </w:tcBorders>
            <w:vAlign w:val="center"/>
          </w:tcPr>
          <w:p w:rsidR="00E73E6A" w:rsidRPr="00F6334D" w:rsidRDefault="00E73E6A" w:rsidP="00767268">
            <w:pPr>
              <w:jc w:val="center"/>
              <w:rPr>
                <w:rFonts w:ascii="Times New Roman" w:hAnsi="Times New Roman" w:cs="Times New Roman"/>
                <w:b/>
                <w:sz w:val="20"/>
                <w:szCs w:val="20"/>
              </w:rPr>
            </w:pPr>
            <w:r w:rsidRPr="00F6334D">
              <w:rPr>
                <w:rFonts w:ascii="Times New Roman" w:hAnsi="Times New Roman" w:cs="Times New Roman"/>
                <w:b/>
                <w:sz w:val="20"/>
                <w:szCs w:val="20"/>
              </w:rPr>
              <w:t>N</w:t>
            </w:r>
          </w:p>
        </w:tc>
        <w:tc>
          <w:tcPr>
            <w:tcW w:w="1276" w:type="dxa"/>
            <w:tcBorders>
              <w:top w:val="single" w:sz="4" w:space="0" w:color="auto"/>
              <w:bottom w:val="single" w:sz="4" w:space="0" w:color="auto"/>
            </w:tcBorders>
            <w:vAlign w:val="center"/>
          </w:tcPr>
          <w:p w:rsidR="00E73E6A" w:rsidRPr="00F6334D" w:rsidRDefault="00E73E6A" w:rsidP="00767268">
            <w:pPr>
              <w:jc w:val="center"/>
              <w:rPr>
                <w:rFonts w:ascii="Times New Roman" w:hAnsi="Times New Roman" w:cs="Times New Roman"/>
                <w:b/>
                <w:sz w:val="20"/>
                <w:szCs w:val="20"/>
              </w:rPr>
            </w:pPr>
            <w:r w:rsidRPr="00F6334D">
              <w:rPr>
                <w:rFonts w:ascii="Times New Roman" w:hAnsi="Times New Roman" w:cs="Times New Roman"/>
                <w:b/>
                <w:sz w:val="20"/>
                <w:szCs w:val="20"/>
              </w:rPr>
              <w:t>Ortalama</w:t>
            </w:r>
          </w:p>
        </w:tc>
        <w:tc>
          <w:tcPr>
            <w:tcW w:w="1417" w:type="dxa"/>
            <w:tcBorders>
              <w:top w:val="single" w:sz="4" w:space="0" w:color="auto"/>
              <w:bottom w:val="single" w:sz="4" w:space="0" w:color="auto"/>
            </w:tcBorders>
            <w:vAlign w:val="center"/>
          </w:tcPr>
          <w:p w:rsidR="00E73E6A" w:rsidRPr="00F6334D" w:rsidRDefault="00E73E6A" w:rsidP="00767268">
            <w:pPr>
              <w:jc w:val="center"/>
              <w:rPr>
                <w:rFonts w:ascii="Times New Roman" w:hAnsi="Times New Roman" w:cs="Times New Roman"/>
                <w:b/>
                <w:sz w:val="20"/>
                <w:szCs w:val="20"/>
              </w:rPr>
            </w:pPr>
            <w:r w:rsidRPr="00F6334D">
              <w:rPr>
                <w:rFonts w:ascii="Times New Roman" w:hAnsi="Times New Roman" w:cs="Times New Roman"/>
                <w:b/>
                <w:sz w:val="20"/>
                <w:szCs w:val="20"/>
              </w:rPr>
              <w:t>S.S</w:t>
            </w:r>
          </w:p>
        </w:tc>
        <w:tc>
          <w:tcPr>
            <w:tcW w:w="1418" w:type="dxa"/>
            <w:tcBorders>
              <w:top w:val="single" w:sz="4" w:space="0" w:color="auto"/>
              <w:bottom w:val="single" w:sz="4" w:space="0" w:color="auto"/>
            </w:tcBorders>
            <w:vAlign w:val="center"/>
          </w:tcPr>
          <w:p w:rsidR="00E73E6A" w:rsidRPr="00F6334D" w:rsidRDefault="00E73E6A" w:rsidP="00767268">
            <w:pPr>
              <w:jc w:val="center"/>
              <w:rPr>
                <w:rFonts w:ascii="Times New Roman" w:hAnsi="Times New Roman" w:cs="Times New Roman"/>
                <w:b/>
                <w:sz w:val="20"/>
                <w:szCs w:val="20"/>
              </w:rPr>
            </w:pPr>
            <w:r w:rsidRPr="00F6334D">
              <w:rPr>
                <w:rFonts w:ascii="Times New Roman" w:hAnsi="Times New Roman" w:cs="Times New Roman"/>
                <w:b/>
                <w:sz w:val="20"/>
                <w:szCs w:val="20"/>
              </w:rPr>
              <w:t>Min.</w:t>
            </w:r>
          </w:p>
        </w:tc>
        <w:tc>
          <w:tcPr>
            <w:tcW w:w="1309" w:type="dxa"/>
            <w:tcBorders>
              <w:top w:val="single" w:sz="4" w:space="0" w:color="auto"/>
              <w:bottom w:val="single" w:sz="4" w:space="0" w:color="auto"/>
            </w:tcBorders>
            <w:vAlign w:val="center"/>
          </w:tcPr>
          <w:p w:rsidR="00E73E6A" w:rsidRPr="00F6334D" w:rsidRDefault="00E73E6A" w:rsidP="00767268">
            <w:pPr>
              <w:jc w:val="center"/>
              <w:rPr>
                <w:rFonts w:ascii="Times New Roman" w:hAnsi="Times New Roman" w:cs="Times New Roman"/>
                <w:b/>
                <w:sz w:val="20"/>
                <w:szCs w:val="20"/>
              </w:rPr>
            </w:pPr>
            <w:r w:rsidRPr="00F6334D">
              <w:rPr>
                <w:rFonts w:ascii="Times New Roman" w:hAnsi="Times New Roman" w:cs="Times New Roman"/>
                <w:b/>
                <w:sz w:val="20"/>
                <w:szCs w:val="20"/>
              </w:rPr>
              <w:t>Max.</w:t>
            </w:r>
          </w:p>
        </w:tc>
      </w:tr>
      <w:tr w:rsidR="00E73E6A" w:rsidRPr="008F3125" w:rsidTr="006C67DC">
        <w:trPr>
          <w:trHeight w:val="20"/>
        </w:trPr>
        <w:tc>
          <w:tcPr>
            <w:tcW w:w="2518" w:type="dxa"/>
            <w:vAlign w:val="center"/>
          </w:tcPr>
          <w:p w:rsidR="00E73E6A" w:rsidRPr="00595BCF" w:rsidRDefault="00E73E6A" w:rsidP="00767268">
            <w:pPr>
              <w:rPr>
                <w:rFonts w:ascii="Times New Roman" w:hAnsi="Times New Roman" w:cs="Times New Roman"/>
                <w:sz w:val="20"/>
                <w:szCs w:val="20"/>
              </w:rPr>
            </w:pPr>
            <w:r w:rsidRPr="00595BCF">
              <w:rPr>
                <w:rFonts w:ascii="Times New Roman" w:hAnsi="Times New Roman" w:cs="Times New Roman"/>
                <w:sz w:val="20"/>
                <w:szCs w:val="20"/>
              </w:rPr>
              <w:t>Yalnız yaşıyor</w:t>
            </w:r>
          </w:p>
        </w:tc>
        <w:tc>
          <w:tcPr>
            <w:tcW w:w="1134" w:type="dxa"/>
            <w:tcBorders>
              <w:top w:val="single" w:sz="4" w:space="0" w:color="auto"/>
            </w:tcBorders>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45</w:t>
            </w:r>
          </w:p>
        </w:tc>
        <w:tc>
          <w:tcPr>
            <w:tcW w:w="1276" w:type="dxa"/>
            <w:tcBorders>
              <w:top w:val="single" w:sz="4" w:space="0" w:color="auto"/>
            </w:tcBorders>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12,8</w:t>
            </w:r>
          </w:p>
        </w:tc>
        <w:tc>
          <w:tcPr>
            <w:tcW w:w="1417" w:type="dxa"/>
            <w:tcBorders>
              <w:top w:val="single" w:sz="4" w:space="0" w:color="auto"/>
            </w:tcBorders>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0,042</w:t>
            </w:r>
          </w:p>
        </w:tc>
        <w:tc>
          <w:tcPr>
            <w:tcW w:w="1418" w:type="dxa"/>
            <w:tcBorders>
              <w:top w:val="single" w:sz="4" w:space="0" w:color="auto"/>
            </w:tcBorders>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7</w:t>
            </w:r>
          </w:p>
        </w:tc>
        <w:tc>
          <w:tcPr>
            <w:tcW w:w="1309" w:type="dxa"/>
            <w:tcBorders>
              <w:top w:val="single" w:sz="4" w:space="0" w:color="auto"/>
            </w:tcBorders>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17</w:t>
            </w:r>
          </w:p>
        </w:tc>
      </w:tr>
      <w:tr w:rsidR="00E73E6A" w:rsidRPr="008F3125" w:rsidTr="006C67DC">
        <w:trPr>
          <w:trHeight w:val="20"/>
        </w:trPr>
        <w:tc>
          <w:tcPr>
            <w:tcW w:w="2518" w:type="dxa"/>
            <w:vAlign w:val="center"/>
          </w:tcPr>
          <w:p w:rsidR="00E73E6A" w:rsidRPr="00595BCF" w:rsidRDefault="00E73E6A" w:rsidP="00767268">
            <w:pPr>
              <w:rPr>
                <w:rFonts w:ascii="Times New Roman" w:hAnsi="Times New Roman" w:cs="Times New Roman"/>
                <w:sz w:val="20"/>
                <w:szCs w:val="20"/>
              </w:rPr>
            </w:pPr>
            <w:r w:rsidRPr="00595BCF">
              <w:rPr>
                <w:rFonts w:ascii="Times New Roman" w:hAnsi="Times New Roman" w:cs="Times New Roman"/>
                <w:sz w:val="20"/>
                <w:szCs w:val="20"/>
              </w:rPr>
              <w:t>Çocukları ile yaşıyor</w:t>
            </w:r>
          </w:p>
        </w:tc>
        <w:tc>
          <w:tcPr>
            <w:tcW w:w="1134"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14</w:t>
            </w:r>
          </w:p>
        </w:tc>
        <w:tc>
          <w:tcPr>
            <w:tcW w:w="1276"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12,7</w:t>
            </w:r>
          </w:p>
        </w:tc>
        <w:tc>
          <w:tcPr>
            <w:tcW w:w="1417"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0,113</w:t>
            </w:r>
          </w:p>
        </w:tc>
        <w:tc>
          <w:tcPr>
            <w:tcW w:w="1418"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8</w:t>
            </w:r>
          </w:p>
        </w:tc>
        <w:tc>
          <w:tcPr>
            <w:tcW w:w="1309"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16</w:t>
            </w:r>
          </w:p>
        </w:tc>
      </w:tr>
      <w:tr w:rsidR="00E73E6A" w:rsidRPr="008F3125" w:rsidTr="006C67DC">
        <w:trPr>
          <w:trHeight w:val="20"/>
        </w:trPr>
        <w:tc>
          <w:tcPr>
            <w:tcW w:w="2518" w:type="dxa"/>
            <w:vAlign w:val="center"/>
          </w:tcPr>
          <w:p w:rsidR="00E73E6A" w:rsidRPr="00595BCF" w:rsidRDefault="00E73E6A" w:rsidP="00767268">
            <w:pPr>
              <w:rPr>
                <w:rFonts w:ascii="Times New Roman" w:hAnsi="Times New Roman" w:cs="Times New Roman"/>
                <w:sz w:val="20"/>
                <w:szCs w:val="20"/>
              </w:rPr>
            </w:pPr>
            <w:r w:rsidRPr="00595BCF">
              <w:rPr>
                <w:rFonts w:ascii="Times New Roman" w:hAnsi="Times New Roman" w:cs="Times New Roman"/>
                <w:sz w:val="20"/>
                <w:szCs w:val="20"/>
              </w:rPr>
              <w:t>Eşi ile yaşıyor</w:t>
            </w:r>
          </w:p>
        </w:tc>
        <w:tc>
          <w:tcPr>
            <w:tcW w:w="1134"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102</w:t>
            </w:r>
          </w:p>
        </w:tc>
        <w:tc>
          <w:tcPr>
            <w:tcW w:w="1276"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12,9</w:t>
            </w:r>
          </w:p>
        </w:tc>
        <w:tc>
          <w:tcPr>
            <w:tcW w:w="1417"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0,019</w:t>
            </w:r>
          </w:p>
        </w:tc>
        <w:tc>
          <w:tcPr>
            <w:tcW w:w="1418"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8</w:t>
            </w:r>
          </w:p>
        </w:tc>
        <w:tc>
          <w:tcPr>
            <w:tcW w:w="1309"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18</w:t>
            </w:r>
          </w:p>
        </w:tc>
      </w:tr>
      <w:tr w:rsidR="00E73E6A" w:rsidRPr="008F3125" w:rsidTr="006C67DC">
        <w:trPr>
          <w:trHeight w:val="20"/>
        </w:trPr>
        <w:tc>
          <w:tcPr>
            <w:tcW w:w="2518" w:type="dxa"/>
            <w:vAlign w:val="center"/>
          </w:tcPr>
          <w:p w:rsidR="00E73E6A" w:rsidRPr="00595BCF" w:rsidRDefault="00E73E6A" w:rsidP="00767268">
            <w:pPr>
              <w:rPr>
                <w:rFonts w:ascii="Times New Roman" w:hAnsi="Times New Roman" w:cs="Times New Roman"/>
                <w:sz w:val="20"/>
                <w:szCs w:val="20"/>
              </w:rPr>
            </w:pPr>
            <w:r w:rsidRPr="00595BCF">
              <w:rPr>
                <w:rFonts w:ascii="Times New Roman" w:hAnsi="Times New Roman" w:cs="Times New Roman"/>
                <w:sz w:val="20"/>
                <w:szCs w:val="20"/>
              </w:rPr>
              <w:t>Eşi ve çocukları ile yaşıyor</w:t>
            </w:r>
          </w:p>
        </w:tc>
        <w:tc>
          <w:tcPr>
            <w:tcW w:w="1134"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11</w:t>
            </w:r>
          </w:p>
        </w:tc>
        <w:tc>
          <w:tcPr>
            <w:tcW w:w="1276"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14.6</w:t>
            </w:r>
          </w:p>
        </w:tc>
        <w:tc>
          <w:tcPr>
            <w:tcW w:w="1417"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0,000</w:t>
            </w:r>
          </w:p>
        </w:tc>
        <w:tc>
          <w:tcPr>
            <w:tcW w:w="1418"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13</w:t>
            </w:r>
          </w:p>
        </w:tc>
        <w:tc>
          <w:tcPr>
            <w:tcW w:w="1309"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18</w:t>
            </w:r>
          </w:p>
        </w:tc>
      </w:tr>
      <w:tr w:rsidR="00E73E6A" w:rsidRPr="008F3125" w:rsidTr="006C67DC">
        <w:trPr>
          <w:trHeight w:val="20"/>
        </w:trPr>
        <w:tc>
          <w:tcPr>
            <w:tcW w:w="2518" w:type="dxa"/>
            <w:vAlign w:val="center"/>
          </w:tcPr>
          <w:p w:rsidR="00E73E6A" w:rsidRPr="00595BCF" w:rsidRDefault="00E73E6A" w:rsidP="00767268">
            <w:pPr>
              <w:rPr>
                <w:rFonts w:ascii="Times New Roman" w:hAnsi="Times New Roman" w:cs="Times New Roman"/>
                <w:sz w:val="20"/>
                <w:szCs w:val="20"/>
              </w:rPr>
            </w:pPr>
            <w:r w:rsidRPr="00595BCF">
              <w:rPr>
                <w:rFonts w:ascii="Times New Roman" w:hAnsi="Times New Roman" w:cs="Times New Roman"/>
                <w:sz w:val="20"/>
                <w:szCs w:val="20"/>
              </w:rPr>
              <w:t>Bakıcı ile yaşıyor</w:t>
            </w:r>
          </w:p>
        </w:tc>
        <w:tc>
          <w:tcPr>
            <w:tcW w:w="1134"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w:t>
            </w:r>
          </w:p>
        </w:tc>
        <w:tc>
          <w:tcPr>
            <w:tcW w:w="1276"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14,0</w:t>
            </w:r>
          </w:p>
        </w:tc>
        <w:tc>
          <w:tcPr>
            <w:tcW w:w="1417"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w:t>
            </w:r>
          </w:p>
        </w:tc>
        <w:tc>
          <w:tcPr>
            <w:tcW w:w="1418"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 xml:space="preserve">14 </w:t>
            </w:r>
          </w:p>
        </w:tc>
        <w:tc>
          <w:tcPr>
            <w:tcW w:w="1309"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14</w:t>
            </w:r>
          </w:p>
        </w:tc>
      </w:tr>
      <w:tr w:rsidR="00E73E6A" w:rsidRPr="008F3125" w:rsidTr="006C67DC">
        <w:trPr>
          <w:trHeight w:val="20"/>
        </w:trPr>
        <w:tc>
          <w:tcPr>
            <w:tcW w:w="2518" w:type="dxa"/>
            <w:vAlign w:val="center"/>
          </w:tcPr>
          <w:p w:rsidR="00E73E6A" w:rsidRPr="00595BCF" w:rsidRDefault="00E73E6A" w:rsidP="00767268">
            <w:pPr>
              <w:rPr>
                <w:rFonts w:ascii="Times New Roman" w:hAnsi="Times New Roman" w:cs="Times New Roman"/>
                <w:sz w:val="20"/>
                <w:szCs w:val="20"/>
              </w:rPr>
            </w:pPr>
            <w:r w:rsidRPr="00595BCF">
              <w:rPr>
                <w:rFonts w:ascii="Times New Roman" w:hAnsi="Times New Roman" w:cs="Times New Roman"/>
                <w:sz w:val="20"/>
                <w:szCs w:val="20"/>
              </w:rPr>
              <w:t>Diğer</w:t>
            </w:r>
          </w:p>
        </w:tc>
        <w:tc>
          <w:tcPr>
            <w:tcW w:w="1134"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0</w:t>
            </w:r>
          </w:p>
        </w:tc>
        <w:tc>
          <w:tcPr>
            <w:tcW w:w="1276"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w:t>
            </w:r>
          </w:p>
        </w:tc>
        <w:tc>
          <w:tcPr>
            <w:tcW w:w="1417"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w:t>
            </w:r>
          </w:p>
        </w:tc>
        <w:tc>
          <w:tcPr>
            <w:tcW w:w="1418"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w:t>
            </w:r>
          </w:p>
        </w:tc>
        <w:tc>
          <w:tcPr>
            <w:tcW w:w="1309" w:type="dxa"/>
            <w:vAlign w:val="center"/>
          </w:tcPr>
          <w:p w:rsidR="00E73E6A" w:rsidRPr="00595BCF" w:rsidRDefault="00E73E6A" w:rsidP="00767268">
            <w:pPr>
              <w:jc w:val="center"/>
              <w:rPr>
                <w:rFonts w:ascii="Times New Roman" w:hAnsi="Times New Roman" w:cs="Times New Roman"/>
                <w:sz w:val="20"/>
                <w:szCs w:val="20"/>
              </w:rPr>
            </w:pPr>
            <w:r w:rsidRPr="00595BCF">
              <w:rPr>
                <w:rFonts w:ascii="Times New Roman" w:hAnsi="Times New Roman" w:cs="Times New Roman"/>
                <w:sz w:val="20"/>
                <w:szCs w:val="20"/>
              </w:rPr>
              <w:t>-</w:t>
            </w:r>
          </w:p>
        </w:tc>
      </w:tr>
      <w:tr w:rsidR="00E73E6A" w:rsidRPr="008F3125" w:rsidTr="006C67DC">
        <w:trPr>
          <w:trHeight w:val="20"/>
        </w:trPr>
        <w:tc>
          <w:tcPr>
            <w:tcW w:w="2518" w:type="dxa"/>
            <w:vAlign w:val="center"/>
          </w:tcPr>
          <w:p w:rsidR="00E73E6A" w:rsidRPr="00595BCF" w:rsidRDefault="00E73E6A" w:rsidP="00767268">
            <w:pPr>
              <w:rPr>
                <w:rFonts w:ascii="Times New Roman" w:hAnsi="Times New Roman" w:cs="Times New Roman"/>
                <w:b/>
                <w:sz w:val="20"/>
                <w:szCs w:val="20"/>
              </w:rPr>
            </w:pPr>
            <w:r w:rsidRPr="00595BCF">
              <w:rPr>
                <w:rFonts w:ascii="Times New Roman" w:hAnsi="Times New Roman" w:cs="Times New Roman"/>
                <w:b/>
                <w:sz w:val="20"/>
                <w:szCs w:val="20"/>
              </w:rPr>
              <w:t>TOPLAM</w:t>
            </w:r>
          </w:p>
        </w:tc>
        <w:tc>
          <w:tcPr>
            <w:tcW w:w="1134" w:type="dxa"/>
            <w:vAlign w:val="center"/>
          </w:tcPr>
          <w:p w:rsidR="00E73E6A" w:rsidRPr="00595BCF" w:rsidRDefault="00E73E6A" w:rsidP="00767268">
            <w:pPr>
              <w:jc w:val="center"/>
              <w:rPr>
                <w:rFonts w:ascii="Times New Roman" w:hAnsi="Times New Roman" w:cs="Times New Roman"/>
                <w:b/>
                <w:sz w:val="20"/>
                <w:szCs w:val="20"/>
              </w:rPr>
            </w:pPr>
            <w:r w:rsidRPr="00595BCF">
              <w:rPr>
                <w:rFonts w:ascii="Times New Roman" w:hAnsi="Times New Roman" w:cs="Times New Roman"/>
                <w:b/>
                <w:sz w:val="20"/>
                <w:szCs w:val="20"/>
              </w:rPr>
              <w:t>173</w:t>
            </w:r>
          </w:p>
        </w:tc>
        <w:tc>
          <w:tcPr>
            <w:tcW w:w="1276" w:type="dxa"/>
            <w:vAlign w:val="center"/>
          </w:tcPr>
          <w:p w:rsidR="00E73E6A" w:rsidRPr="00595BCF" w:rsidRDefault="00E73E6A" w:rsidP="00767268">
            <w:pPr>
              <w:jc w:val="center"/>
              <w:rPr>
                <w:rFonts w:ascii="Times New Roman" w:hAnsi="Times New Roman" w:cs="Times New Roman"/>
                <w:b/>
                <w:sz w:val="20"/>
                <w:szCs w:val="20"/>
              </w:rPr>
            </w:pPr>
            <w:r w:rsidRPr="00595BCF">
              <w:rPr>
                <w:rFonts w:ascii="Times New Roman" w:hAnsi="Times New Roman" w:cs="Times New Roman"/>
                <w:b/>
                <w:sz w:val="20"/>
                <w:szCs w:val="20"/>
              </w:rPr>
              <w:t>12,8</w:t>
            </w:r>
          </w:p>
        </w:tc>
        <w:tc>
          <w:tcPr>
            <w:tcW w:w="1417" w:type="dxa"/>
            <w:vAlign w:val="center"/>
          </w:tcPr>
          <w:p w:rsidR="00E73E6A" w:rsidRPr="00595BCF" w:rsidRDefault="00E73E6A" w:rsidP="00767268">
            <w:pPr>
              <w:jc w:val="center"/>
              <w:rPr>
                <w:rFonts w:ascii="Times New Roman" w:hAnsi="Times New Roman" w:cs="Times New Roman"/>
                <w:b/>
                <w:sz w:val="20"/>
                <w:szCs w:val="20"/>
              </w:rPr>
            </w:pPr>
            <w:r w:rsidRPr="00595BCF">
              <w:rPr>
                <w:rFonts w:ascii="Times New Roman" w:hAnsi="Times New Roman" w:cs="Times New Roman"/>
                <w:b/>
                <w:sz w:val="20"/>
                <w:szCs w:val="20"/>
              </w:rPr>
              <w:t>0,025</w:t>
            </w:r>
          </w:p>
        </w:tc>
        <w:tc>
          <w:tcPr>
            <w:tcW w:w="1418" w:type="dxa"/>
            <w:vAlign w:val="center"/>
          </w:tcPr>
          <w:p w:rsidR="00E73E6A" w:rsidRPr="00595BCF" w:rsidRDefault="00E73E6A" w:rsidP="00767268">
            <w:pPr>
              <w:jc w:val="center"/>
              <w:rPr>
                <w:rFonts w:ascii="Times New Roman" w:hAnsi="Times New Roman" w:cs="Times New Roman"/>
                <w:b/>
                <w:sz w:val="20"/>
                <w:szCs w:val="20"/>
              </w:rPr>
            </w:pPr>
            <w:r w:rsidRPr="00595BCF">
              <w:rPr>
                <w:rFonts w:ascii="Times New Roman" w:hAnsi="Times New Roman" w:cs="Times New Roman"/>
                <w:b/>
                <w:sz w:val="20"/>
                <w:szCs w:val="20"/>
              </w:rPr>
              <w:t>8</w:t>
            </w:r>
          </w:p>
        </w:tc>
        <w:tc>
          <w:tcPr>
            <w:tcW w:w="1309" w:type="dxa"/>
            <w:vAlign w:val="center"/>
          </w:tcPr>
          <w:p w:rsidR="00E73E6A" w:rsidRPr="00595BCF" w:rsidRDefault="00E73E6A" w:rsidP="00767268">
            <w:pPr>
              <w:jc w:val="center"/>
              <w:rPr>
                <w:rFonts w:ascii="Times New Roman" w:hAnsi="Times New Roman" w:cs="Times New Roman"/>
                <w:b/>
                <w:sz w:val="20"/>
                <w:szCs w:val="20"/>
              </w:rPr>
            </w:pPr>
            <w:r w:rsidRPr="00595BCF">
              <w:rPr>
                <w:rFonts w:ascii="Times New Roman" w:hAnsi="Times New Roman" w:cs="Times New Roman"/>
                <w:b/>
                <w:sz w:val="20"/>
                <w:szCs w:val="20"/>
              </w:rPr>
              <w:t>17</w:t>
            </w:r>
          </w:p>
        </w:tc>
      </w:tr>
    </w:tbl>
    <w:p w:rsidR="0052412F" w:rsidRPr="004F4E69" w:rsidRDefault="001C3F78" w:rsidP="00767268">
      <w:pPr>
        <w:spacing w:before="120" w:after="120" w:line="240" w:lineRule="auto"/>
        <w:jc w:val="both"/>
        <w:rPr>
          <w:rFonts w:ascii="Times New Roman" w:hAnsi="Times New Roman" w:cs="Times New Roman"/>
          <w:sz w:val="20"/>
          <w:szCs w:val="20"/>
        </w:rPr>
      </w:pPr>
      <w:r w:rsidRPr="004F4E69">
        <w:rPr>
          <w:rFonts w:ascii="Times New Roman" w:hAnsi="Times New Roman" w:cs="Times New Roman"/>
          <w:sz w:val="20"/>
          <w:szCs w:val="20"/>
        </w:rPr>
        <w:t>χ</w:t>
      </w:r>
      <w:r w:rsidRPr="004F4E69">
        <w:rPr>
          <w:rFonts w:ascii="Times New Roman" w:hAnsi="Times New Roman" w:cs="Times New Roman"/>
          <w:sz w:val="20"/>
          <w:szCs w:val="20"/>
          <w:vertAlign w:val="superscript"/>
        </w:rPr>
        <w:t>2</w:t>
      </w:r>
      <w:r w:rsidRPr="004F4E69">
        <w:rPr>
          <w:rFonts w:ascii="Times New Roman" w:hAnsi="Times New Roman" w:cs="Times New Roman"/>
          <w:sz w:val="20"/>
          <w:szCs w:val="20"/>
        </w:rPr>
        <w:t xml:space="preserve">= </w:t>
      </w:r>
      <w:r w:rsidR="0015700F" w:rsidRPr="004F4E69">
        <w:rPr>
          <w:rFonts w:ascii="Times New Roman" w:hAnsi="Times New Roman" w:cs="Times New Roman"/>
          <w:sz w:val="20"/>
          <w:szCs w:val="20"/>
        </w:rPr>
        <w:t>7,612</w:t>
      </w:r>
      <w:r w:rsidRPr="004F4E69">
        <w:rPr>
          <w:rFonts w:ascii="Times New Roman" w:hAnsi="Times New Roman" w:cs="Times New Roman"/>
          <w:sz w:val="20"/>
          <w:szCs w:val="20"/>
        </w:rPr>
        <w:t xml:space="preserve"> df=4; p=0,</w:t>
      </w:r>
      <w:r w:rsidR="0015700F" w:rsidRPr="004F4E69">
        <w:rPr>
          <w:rFonts w:ascii="Times New Roman" w:hAnsi="Times New Roman" w:cs="Times New Roman"/>
          <w:sz w:val="20"/>
          <w:szCs w:val="20"/>
        </w:rPr>
        <w:t>107&gt;</w:t>
      </w:r>
      <w:r w:rsidR="00E73E6A" w:rsidRPr="004F4E69">
        <w:rPr>
          <w:rFonts w:ascii="Times New Roman" w:hAnsi="Times New Roman" w:cs="Times New Roman"/>
          <w:sz w:val="20"/>
          <w:szCs w:val="20"/>
        </w:rPr>
        <w:t>0,05</w:t>
      </w:r>
    </w:p>
    <w:p w:rsidR="00162801" w:rsidRDefault="00273EE7" w:rsidP="00595BCF">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Tablo 13’de</w:t>
      </w:r>
      <w:r w:rsidR="0015700F">
        <w:rPr>
          <w:rFonts w:ascii="Times New Roman" w:hAnsi="Times New Roman" w:cs="Times New Roman"/>
          <w:sz w:val="24"/>
        </w:rPr>
        <w:t xml:space="preserve"> yer alan bulgular incelendiğinde, evde birlikte yaşanılan kişi ile GYA puan ortalaması arasında </w:t>
      </w:r>
      <w:r w:rsidR="00F526FF">
        <w:rPr>
          <w:rFonts w:ascii="Times New Roman" w:hAnsi="Times New Roman" w:cs="Times New Roman"/>
          <w:sz w:val="24"/>
        </w:rPr>
        <w:t>istatistiksel</w:t>
      </w:r>
      <w:r w:rsidR="0015700F">
        <w:rPr>
          <w:rFonts w:ascii="Times New Roman" w:hAnsi="Times New Roman" w:cs="Times New Roman"/>
          <w:sz w:val="24"/>
        </w:rPr>
        <w:t xml:space="preserve"> olarak anlamlı düzeyde farklılık olmadığı görülmektedir (p=0,107&gt;0,05). Eşi ve çocukları ile birlikte yaşayanlar ile bakıcı ile birlikte yaşayanların GYA puan ortalamaları diğer gruplardaki katılımcıların puan ortalamalarından yüksek olmakla birlikte, bu durum </w:t>
      </w:r>
      <w:r w:rsidR="00F526FF">
        <w:rPr>
          <w:rFonts w:ascii="Times New Roman" w:hAnsi="Times New Roman" w:cs="Times New Roman"/>
          <w:sz w:val="24"/>
        </w:rPr>
        <w:t>istatistiksel</w:t>
      </w:r>
      <w:r w:rsidR="0015700F">
        <w:rPr>
          <w:rFonts w:ascii="Times New Roman" w:hAnsi="Times New Roman" w:cs="Times New Roman"/>
          <w:sz w:val="24"/>
        </w:rPr>
        <w:t xml:space="preserve"> olarak anlamlı değildir (p&gt;0,05). </w:t>
      </w:r>
    </w:p>
    <w:p w:rsidR="00B06C7E" w:rsidRDefault="0015700F" w:rsidP="00595BCF">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Araştırmaya katılanların enstrümantal günlük yaşam aktiviteleri cevap dağılımlarına ilişkin bulgular, aşağıdaki</w:t>
      </w:r>
      <w:r w:rsidR="00273EE7">
        <w:rPr>
          <w:rFonts w:ascii="Times New Roman" w:hAnsi="Times New Roman" w:cs="Times New Roman"/>
          <w:sz w:val="24"/>
        </w:rPr>
        <w:t xml:space="preserve"> Tablo 14</w:t>
      </w:r>
      <w:r w:rsidR="00EE190D">
        <w:rPr>
          <w:rFonts w:ascii="Times New Roman" w:hAnsi="Times New Roman" w:cs="Times New Roman"/>
          <w:sz w:val="24"/>
        </w:rPr>
        <w:t>’de sunulmuştur.</w:t>
      </w:r>
    </w:p>
    <w:p w:rsidR="00B06C7E" w:rsidRPr="00EE190D" w:rsidRDefault="0015700F" w:rsidP="00595BCF">
      <w:pPr>
        <w:pStyle w:val="ResimYazs"/>
        <w:spacing w:before="240" w:after="240" w:line="360" w:lineRule="auto"/>
        <w:rPr>
          <w:rFonts w:ascii="Times New Roman" w:hAnsi="Times New Roman" w:cs="Times New Roman"/>
          <w:i w:val="0"/>
          <w:color w:val="auto"/>
          <w:sz w:val="24"/>
        </w:rPr>
      </w:pPr>
      <w:bookmarkStart w:id="73" w:name="_Toc8151775"/>
      <w:r w:rsidRPr="00767268">
        <w:rPr>
          <w:rFonts w:ascii="Times New Roman" w:hAnsi="Times New Roman" w:cs="Times New Roman"/>
          <w:b/>
          <w:i w:val="0"/>
          <w:color w:val="auto"/>
          <w:sz w:val="24"/>
        </w:rPr>
        <w:t xml:space="preserve">Tablo </w:t>
      </w:r>
      <w:r w:rsidR="00767268" w:rsidRPr="00767268">
        <w:rPr>
          <w:rFonts w:ascii="Times New Roman" w:hAnsi="Times New Roman" w:cs="Times New Roman"/>
          <w:b/>
          <w:i w:val="0"/>
          <w:color w:val="auto"/>
          <w:sz w:val="24"/>
        </w:rPr>
        <w:t>14</w:t>
      </w:r>
      <w:r w:rsidR="006408D6">
        <w:rPr>
          <w:rFonts w:ascii="Times New Roman" w:hAnsi="Times New Roman" w:cs="Times New Roman"/>
          <w:i w:val="0"/>
          <w:color w:val="auto"/>
          <w:sz w:val="24"/>
        </w:rPr>
        <w:t>.</w:t>
      </w:r>
      <w:r w:rsidR="00EE190D" w:rsidRPr="00EE190D">
        <w:rPr>
          <w:rFonts w:ascii="Times New Roman" w:hAnsi="Times New Roman" w:cs="Times New Roman"/>
          <w:i w:val="0"/>
          <w:color w:val="auto"/>
          <w:sz w:val="24"/>
        </w:rPr>
        <w:t xml:space="preserve"> Katılımcıların </w:t>
      </w:r>
      <w:r w:rsidR="00E16536">
        <w:rPr>
          <w:rFonts w:ascii="Times New Roman" w:hAnsi="Times New Roman" w:cs="Times New Roman"/>
          <w:i w:val="0"/>
          <w:color w:val="auto"/>
          <w:sz w:val="24"/>
        </w:rPr>
        <w:t>E</w:t>
      </w:r>
      <w:r w:rsidR="008F4A2F">
        <w:rPr>
          <w:rFonts w:ascii="Times New Roman" w:hAnsi="Times New Roman" w:cs="Times New Roman"/>
          <w:i w:val="0"/>
          <w:color w:val="auto"/>
          <w:sz w:val="24"/>
        </w:rPr>
        <w:t xml:space="preserve">GYA’nin </w:t>
      </w:r>
      <w:r w:rsidR="00EE190D" w:rsidRPr="00EE190D">
        <w:rPr>
          <w:rFonts w:ascii="Times New Roman" w:hAnsi="Times New Roman" w:cs="Times New Roman"/>
          <w:i w:val="0"/>
          <w:color w:val="auto"/>
          <w:sz w:val="24"/>
        </w:rPr>
        <w:t>değerlendirilmesi</w:t>
      </w:r>
      <w:bookmarkEnd w:id="73"/>
    </w:p>
    <w:tbl>
      <w:tblPr>
        <w:tblStyle w:val="TabloKlavuzu"/>
        <w:tblW w:w="9072" w:type="dxa"/>
        <w:tblBorders>
          <w:left w:val="none" w:sz="0" w:space="0" w:color="auto"/>
          <w:right w:val="none" w:sz="0" w:space="0" w:color="auto"/>
          <w:insideH w:val="none" w:sz="0" w:space="0" w:color="auto"/>
          <w:insideV w:val="none" w:sz="0" w:space="0" w:color="auto"/>
        </w:tblBorders>
        <w:tblLook w:val="04A0"/>
      </w:tblPr>
      <w:tblGrid>
        <w:gridCol w:w="2977"/>
        <w:gridCol w:w="1418"/>
        <w:gridCol w:w="1183"/>
        <w:gridCol w:w="1368"/>
        <w:gridCol w:w="1325"/>
        <w:gridCol w:w="801"/>
      </w:tblGrid>
      <w:tr w:rsidR="00EE190D" w:rsidRPr="00595BCF" w:rsidTr="00767268">
        <w:trPr>
          <w:trHeight w:val="20"/>
        </w:trPr>
        <w:tc>
          <w:tcPr>
            <w:tcW w:w="2977" w:type="dxa"/>
            <w:vMerge w:val="restart"/>
            <w:vAlign w:val="center"/>
          </w:tcPr>
          <w:p w:rsidR="00EE190D" w:rsidRPr="00F6334D" w:rsidRDefault="00EE190D" w:rsidP="00767268">
            <w:pPr>
              <w:rPr>
                <w:rFonts w:ascii="Times New Roman" w:hAnsi="Times New Roman" w:cs="Times New Roman"/>
                <w:b/>
                <w:sz w:val="20"/>
                <w:szCs w:val="20"/>
              </w:rPr>
            </w:pPr>
            <w:r w:rsidRPr="00F6334D">
              <w:rPr>
                <w:rFonts w:ascii="Times New Roman" w:hAnsi="Times New Roman" w:cs="Times New Roman"/>
                <w:b/>
                <w:sz w:val="20"/>
                <w:szCs w:val="20"/>
              </w:rPr>
              <w:t>Enstrümantal Günlük Yaşam Aktiviteleri Bağımsızlık Ölçeği</w:t>
            </w:r>
          </w:p>
        </w:tc>
        <w:tc>
          <w:tcPr>
            <w:tcW w:w="2601" w:type="dxa"/>
            <w:gridSpan w:val="2"/>
            <w:tcBorders>
              <w:top w:val="single" w:sz="4" w:space="0" w:color="auto"/>
              <w:bottom w:val="single" w:sz="4" w:space="0" w:color="auto"/>
            </w:tcBorders>
            <w:vAlign w:val="center"/>
          </w:tcPr>
          <w:p w:rsidR="00EE190D" w:rsidRPr="00F6334D" w:rsidRDefault="00EE190D" w:rsidP="00767268">
            <w:pPr>
              <w:jc w:val="center"/>
              <w:rPr>
                <w:rFonts w:ascii="Times New Roman" w:hAnsi="Times New Roman" w:cs="Times New Roman"/>
                <w:b/>
                <w:sz w:val="20"/>
                <w:szCs w:val="20"/>
              </w:rPr>
            </w:pPr>
            <w:r w:rsidRPr="00F6334D">
              <w:rPr>
                <w:rFonts w:ascii="Times New Roman" w:hAnsi="Times New Roman" w:cs="Times New Roman"/>
                <w:b/>
                <w:sz w:val="20"/>
                <w:szCs w:val="20"/>
              </w:rPr>
              <w:t>Kadın (n=88)</w:t>
            </w:r>
          </w:p>
        </w:tc>
        <w:tc>
          <w:tcPr>
            <w:tcW w:w="2693" w:type="dxa"/>
            <w:gridSpan w:val="2"/>
            <w:tcBorders>
              <w:top w:val="single" w:sz="4" w:space="0" w:color="auto"/>
              <w:bottom w:val="single" w:sz="4" w:space="0" w:color="auto"/>
            </w:tcBorders>
            <w:vAlign w:val="center"/>
          </w:tcPr>
          <w:p w:rsidR="00EE190D" w:rsidRPr="00F6334D" w:rsidRDefault="00EE190D" w:rsidP="00767268">
            <w:pPr>
              <w:jc w:val="center"/>
              <w:rPr>
                <w:rFonts w:ascii="Times New Roman" w:hAnsi="Times New Roman" w:cs="Times New Roman"/>
                <w:b/>
                <w:sz w:val="20"/>
                <w:szCs w:val="20"/>
              </w:rPr>
            </w:pPr>
            <w:r w:rsidRPr="00F6334D">
              <w:rPr>
                <w:rFonts w:ascii="Times New Roman" w:hAnsi="Times New Roman" w:cs="Times New Roman"/>
                <w:b/>
                <w:sz w:val="20"/>
                <w:szCs w:val="20"/>
              </w:rPr>
              <w:t>Erkek (n=85)</w:t>
            </w:r>
          </w:p>
        </w:tc>
        <w:tc>
          <w:tcPr>
            <w:tcW w:w="801" w:type="dxa"/>
            <w:vMerge w:val="restart"/>
            <w:tcBorders>
              <w:top w:val="single" w:sz="4" w:space="0" w:color="auto"/>
            </w:tcBorders>
            <w:vAlign w:val="bottom"/>
          </w:tcPr>
          <w:p w:rsidR="00EE190D" w:rsidRPr="00F6334D" w:rsidRDefault="00A72C3B" w:rsidP="00767268">
            <w:pPr>
              <w:jc w:val="center"/>
              <w:rPr>
                <w:rFonts w:ascii="Times New Roman" w:hAnsi="Times New Roman" w:cs="Times New Roman"/>
                <w:b/>
                <w:sz w:val="20"/>
                <w:szCs w:val="20"/>
              </w:rPr>
            </w:pPr>
            <w:r w:rsidRPr="00F6334D">
              <w:rPr>
                <w:rFonts w:ascii="Times New Roman" w:hAnsi="Times New Roman" w:cs="Times New Roman"/>
                <w:b/>
                <w:sz w:val="20"/>
                <w:szCs w:val="20"/>
              </w:rPr>
              <w:t>P</w:t>
            </w:r>
          </w:p>
        </w:tc>
      </w:tr>
      <w:tr w:rsidR="00EE190D" w:rsidRPr="00595BCF" w:rsidTr="00767268">
        <w:trPr>
          <w:trHeight w:val="20"/>
        </w:trPr>
        <w:tc>
          <w:tcPr>
            <w:tcW w:w="2977" w:type="dxa"/>
            <w:vMerge/>
            <w:tcBorders>
              <w:bottom w:val="single" w:sz="4" w:space="0" w:color="auto"/>
            </w:tcBorders>
          </w:tcPr>
          <w:p w:rsidR="00EE190D" w:rsidRPr="00595BCF" w:rsidRDefault="00EE190D" w:rsidP="00767268">
            <w:pPr>
              <w:jc w:val="both"/>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E190D" w:rsidRPr="00F6334D" w:rsidRDefault="00EE190D" w:rsidP="00767268">
            <w:pPr>
              <w:jc w:val="center"/>
              <w:rPr>
                <w:rFonts w:ascii="Times New Roman" w:hAnsi="Times New Roman" w:cs="Times New Roman"/>
                <w:b/>
                <w:sz w:val="20"/>
                <w:szCs w:val="20"/>
              </w:rPr>
            </w:pPr>
            <w:r w:rsidRPr="00F6334D">
              <w:rPr>
                <w:rFonts w:ascii="Times New Roman" w:hAnsi="Times New Roman" w:cs="Times New Roman"/>
                <w:b/>
                <w:sz w:val="20"/>
                <w:szCs w:val="20"/>
              </w:rPr>
              <w:t>N</w:t>
            </w:r>
          </w:p>
        </w:tc>
        <w:tc>
          <w:tcPr>
            <w:tcW w:w="1183" w:type="dxa"/>
            <w:tcBorders>
              <w:top w:val="single" w:sz="4" w:space="0" w:color="auto"/>
              <w:bottom w:val="single" w:sz="4" w:space="0" w:color="auto"/>
            </w:tcBorders>
            <w:vAlign w:val="center"/>
          </w:tcPr>
          <w:p w:rsidR="00EE190D" w:rsidRPr="00F6334D" w:rsidRDefault="00EE190D" w:rsidP="00767268">
            <w:pPr>
              <w:jc w:val="center"/>
              <w:rPr>
                <w:rFonts w:ascii="Times New Roman" w:hAnsi="Times New Roman" w:cs="Times New Roman"/>
                <w:b/>
                <w:sz w:val="20"/>
                <w:szCs w:val="20"/>
              </w:rPr>
            </w:pPr>
            <w:r w:rsidRPr="00F6334D">
              <w:rPr>
                <w:rFonts w:ascii="Times New Roman" w:hAnsi="Times New Roman" w:cs="Times New Roman"/>
                <w:b/>
                <w:sz w:val="20"/>
                <w:szCs w:val="20"/>
              </w:rPr>
              <w:t>%</w:t>
            </w:r>
          </w:p>
        </w:tc>
        <w:tc>
          <w:tcPr>
            <w:tcW w:w="1368" w:type="dxa"/>
            <w:tcBorders>
              <w:top w:val="single" w:sz="4" w:space="0" w:color="auto"/>
              <w:bottom w:val="single" w:sz="4" w:space="0" w:color="auto"/>
            </w:tcBorders>
            <w:vAlign w:val="center"/>
          </w:tcPr>
          <w:p w:rsidR="00EE190D" w:rsidRPr="00F6334D" w:rsidRDefault="00EE190D" w:rsidP="00767268">
            <w:pPr>
              <w:jc w:val="center"/>
              <w:rPr>
                <w:rFonts w:ascii="Times New Roman" w:hAnsi="Times New Roman" w:cs="Times New Roman"/>
                <w:b/>
                <w:sz w:val="20"/>
                <w:szCs w:val="20"/>
              </w:rPr>
            </w:pPr>
            <w:r w:rsidRPr="00F6334D">
              <w:rPr>
                <w:rFonts w:ascii="Times New Roman" w:hAnsi="Times New Roman" w:cs="Times New Roman"/>
                <w:b/>
                <w:sz w:val="20"/>
                <w:szCs w:val="20"/>
              </w:rPr>
              <w:t>N</w:t>
            </w:r>
          </w:p>
        </w:tc>
        <w:tc>
          <w:tcPr>
            <w:tcW w:w="1325" w:type="dxa"/>
            <w:tcBorders>
              <w:top w:val="single" w:sz="4" w:space="0" w:color="auto"/>
              <w:bottom w:val="single" w:sz="4" w:space="0" w:color="auto"/>
            </w:tcBorders>
            <w:vAlign w:val="center"/>
          </w:tcPr>
          <w:p w:rsidR="00EE190D" w:rsidRPr="00F6334D" w:rsidRDefault="00EE190D" w:rsidP="00767268">
            <w:pPr>
              <w:jc w:val="center"/>
              <w:rPr>
                <w:rFonts w:ascii="Times New Roman" w:hAnsi="Times New Roman" w:cs="Times New Roman"/>
                <w:b/>
                <w:sz w:val="20"/>
                <w:szCs w:val="20"/>
              </w:rPr>
            </w:pPr>
            <w:r w:rsidRPr="00F6334D">
              <w:rPr>
                <w:rFonts w:ascii="Times New Roman" w:hAnsi="Times New Roman" w:cs="Times New Roman"/>
                <w:b/>
                <w:sz w:val="20"/>
                <w:szCs w:val="20"/>
              </w:rPr>
              <w:t>%</w:t>
            </w:r>
          </w:p>
        </w:tc>
        <w:tc>
          <w:tcPr>
            <w:tcW w:w="801" w:type="dxa"/>
            <w:vMerge/>
            <w:tcBorders>
              <w:bottom w:val="single" w:sz="4" w:space="0" w:color="auto"/>
            </w:tcBorders>
          </w:tcPr>
          <w:p w:rsidR="00EE190D" w:rsidRPr="00595BCF" w:rsidRDefault="00EE190D" w:rsidP="00767268">
            <w:pPr>
              <w:jc w:val="center"/>
              <w:rPr>
                <w:rFonts w:ascii="Times New Roman" w:hAnsi="Times New Roman" w:cs="Times New Roman"/>
                <w:b/>
                <w:sz w:val="20"/>
                <w:szCs w:val="20"/>
              </w:rPr>
            </w:pPr>
          </w:p>
        </w:tc>
      </w:tr>
      <w:tr w:rsidR="00EE190D" w:rsidRPr="00595BCF" w:rsidTr="00767268">
        <w:trPr>
          <w:trHeight w:val="20"/>
        </w:trPr>
        <w:tc>
          <w:tcPr>
            <w:tcW w:w="2977" w:type="dxa"/>
          </w:tcPr>
          <w:p w:rsidR="00EE190D" w:rsidRPr="00595BCF" w:rsidRDefault="00EE190D" w:rsidP="00767268">
            <w:pPr>
              <w:jc w:val="both"/>
              <w:rPr>
                <w:rFonts w:ascii="Times New Roman" w:hAnsi="Times New Roman" w:cs="Times New Roman"/>
                <w:sz w:val="20"/>
                <w:szCs w:val="20"/>
              </w:rPr>
            </w:pPr>
            <w:r w:rsidRPr="00595BCF">
              <w:rPr>
                <w:rFonts w:ascii="Times New Roman" w:hAnsi="Times New Roman" w:cs="Times New Roman"/>
                <w:sz w:val="20"/>
                <w:szCs w:val="20"/>
              </w:rPr>
              <w:t>Telefon kullanma</w:t>
            </w:r>
          </w:p>
        </w:tc>
        <w:tc>
          <w:tcPr>
            <w:tcW w:w="1418" w:type="dxa"/>
          </w:tcPr>
          <w:p w:rsidR="00EE190D" w:rsidRPr="00595BCF" w:rsidRDefault="00EE190D" w:rsidP="00767268">
            <w:pPr>
              <w:jc w:val="both"/>
              <w:rPr>
                <w:rFonts w:ascii="Times New Roman" w:hAnsi="Times New Roman" w:cs="Times New Roman"/>
                <w:sz w:val="20"/>
                <w:szCs w:val="20"/>
              </w:rPr>
            </w:pPr>
          </w:p>
        </w:tc>
        <w:tc>
          <w:tcPr>
            <w:tcW w:w="1183" w:type="dxa"/>
          </w:tcPr>
          <w:p w:rsidR="00EE190D" w:rsidRPr="00595BCF" w:rsidRDefault="00EE190D" w:rsidP="00767268">
            <w:pPr>
              <w:jc w:val="both"/>
              <w:rPr>
                <w:rFonts w:ascii="Times New Roman" w:hAnsi="Times New Roman" w:cs="Times New Roman"/>
                <w:sz w:val="20"/>
                <w:szCs w:val="20"/>
              </w:rPr>
            </w:pPr>
          </w:p>
        </w:tc>
        <w:tc>
          <w:tcPr>
            <w:tcW w:w="1368" w:type="dxa"/>
          </w:tcPr>
          <w:p w:rsidR="00EE190D" w:rsidRPr="00595BCF" w:rsidRDefault="00EE190D" w:rsidP="00767268">
            <w:pPr>
              <w:jc w:val="both"/>
              <w:rPr>
                <w:rFonts w:ascii="Times New Roman" w:hAnsi="Times New Roman" w:cs="Times New Roman"/>
                <w:sz w:val="20"/>
                <w:szCs w:val="20"/>
              </w:rPr>
            </w:pPr>
          </w:p>
        </w:tc>
        <w:tc>
          <w:tcPr>
            <w:tcW w:w="1325" w:type="dxa"/>
          </w:tcPr>
          <w:p w:rsidR="00EE190D" w:rsidRPr="00595BCF" w:rsidRDefault="00EE190D" w:rsidP="00767268">
            <w:pPr>
              <w:jc w:val="both"/>
              <w:rPr>
                <w:rFonts w:ascii="Times New Roman" w:hAnsi="Times New Roman" w:cs="Times New Roman"/>
                <w:sz w:val="20"/>
                <w:szCs w:val="20"/>
              </w:rPr>
            </w:pPr>
          </w:p>
        </w:tc>
        <w:tc>
          <w:tcPr>
            <w:tcW w:w="801" w:type="dxa"/>
          </w:tcPr>
          <w:p w:rsidR="00EE190D" w:rsidRPr="00595BCF" w:rsidRDefault="00EE190D" w:rsidP="00767268">
            <w:pPr>
              <w:jc w:val="both"/>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Yapamıyor</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13</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14,8</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10</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11,8</w:t>
            </w:r>
          </w:p>
        </w:tc>
        <w:tc>
          <w:tcPr>
            <w:tcW w:w="801" w:type="dxa"/>
            <w:vMerge w:val="restart"/>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0,670</w:t>
            </w: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Yardımla</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14</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15,9</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14</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16,4</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Yardımsız</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61</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69,3</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61</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71,8</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29"/>
              <w:jc w:val="both"/>
              <w:rPr>
                <w:rFonts w:ascii="Times New Roman" w:hAnsi="Times New Roman" w:cs="Times New Roman"/>
                <w:sz w:val="20"/>
                <w:szCs w:val="20"/>
              </w:rPr>
            </w:pPr>
            <w:r w:rsidRPr="00595BCF">
              <w:rPr>
                <w:rFonts w:ascii="Times New Roman" w:hAnsi="Times New Roman" w:cs="Times New Roman"/>
                <w:sz w:val="20"/>
                <w:szCs w:val="20"/>
              </w:rPr>
              <w:t>Alışveriş yapma</w:t>
            </w:r>
          </w:p>
        </w:tc>
        <w:tc>
          <w:tcPr>
            <w:tcW w:w="1418" w:type="dxa"/>
            <w:vAlign w:val="center"/>
          </w:tcPr>
          <w:p w:rsidR="00EE190D" w:rsidRPr="00595BCF" w:rsidRDefault="00EE190D" w:rsidP="00767268">
            <w:pPr>
              <w:jc w:val="center"/>
              <w:rPr>
                <w:rFonts w:ascii="Times New Roman" w:hAnsi="Times New Roman" w:cs="Times New Roman"/>
                <w:sz w:val="20"/>
                <w:szCs w:val="20"/>
              </w:rPr>
            </w:pPr>
          </w:p>
        </w:tc>
        <w:tc>
          <w:tcPr>
            <w:tcW w:w="1183" w:type="dxa"/>
            <w:vAlign w:val="center"/>
          </w:tcPr>
          <w:p w:rsidR="00EE190D" w:rsidRPr="00595BCF" w:rsidRDefault="00EE190D" w:rsidP="00767268">
            <w:pPr>
              <w:jc w:val="center"/>
              <w:rPr>
                <w:rFonts w:ascii="Times New Roman" w:hAnsi="Times New Roman" w:cs="Times New Roman"/>
                <w:sz w:val="20"/>
                <w:szCs w:val="20"/>
              </w:rPr>
            </w:pPr>
          </w:p>
        </w:tc>
        <w:tc>
          <w:tcPr>
            <w:tcW w:w="1368" w:type="dxa"/>
            <w:vAlign w:val="center"/>
          </w:tcPr>
          <w:p w:rsidR="00EE190D" w:rsidRPr="00595BCF" w:rsidRDefault="00EE190D" w:rsidP="00767268">
            <w:pPr>
              <w:jc w:val="center"/>
              <w:rPr>
                <w:rFonts w:ascii="Times New Roman" w:hAnsi="Times New Roman" w:cs="Times New Roman"/>
                <w:sz w:val="20"/>
                <w:szCs w:val="20"/>
              </w:rPr>
            </w:pPr>
          </w:p>
        </w:tc>
        <w:tc>
          <w:tcPr>
            <w:tcW w:w="1325" w:type="dxa"/>
            <w:vAlign w:val="center"/>
          </w:tcPr>
          <w:p w:rsidR="00EE190D" w:rsidRPr="00595BCF" w:rsidRDefault="00EE190D" w:rsidP="00767268">
            <w:pPr>
              <w:jc w:val="center"/>
              <w:rPr>
                <w:rFonts w:ascii="Times New Roman" w:hAnsi="Times New Roman" w:cs="Times New Roman"/>
                <w:sz w:val="20"/>
                <w:szCs w:val="20"/>
              </w:rPr>
            </w:pPr>
          </w:p>
        </w:tc>
        <w:tc>
          <w:tcPr>
            <w:tcW w:w="801" w:type="dxa"/>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Yapamıyor</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17</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19,3</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13</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15,3</w:t>
            </w:r>
          </w:p>
        </w:tc>
        <w:tc>
          <w:tcPr>
            <w:tcW w:w="801" w:type="dxa"/>
            <w:vMerge w:val="restart"/>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0,116</w:t>
            </w: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Yardımla</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21</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23,9</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13</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15,3</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Yardımsız</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50</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56,8</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59</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69,4</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jc w:val="both"/>
              <w:rPr>
                <w:rFonts w:ascii="Times New Roman" w:hAnsi="Times New Roman" w:cs="Times New Roman"/>
                <w:sz w:val="20"/>
                <w:szCs w:val="20"/>
              </w:rPr>
            </w:pPr>
            <w:r w:rsidRPr="00595BCF">
              <w:rPr>
                <w:rFonts w:ascii="Times New Roman" w:hAnsi="Times New Roman" w:cs="Times New Roman"/>
                <w:sz w:val="20"/>
                <w:szCs w:val="20"/>
              </w:rPr>
              <w:t>Yemek hazırlama</w:t>
            </w:r>
          </w:p>
        </w:tc>
        <w:tc>
          <w:tcPr>
            <w:tcW w:w="1418" w:type="dxa"/>
            <w:vAlign w:val="center"/>
          </w:tcPr>
          <w:p w:rsidR="00EE190D" w:rsidRPr="00595BCF" w:rsidRDefault="00EE190D" w:rsidP="00767268">
            <w:pPr>
              <w:jc w:val="center"/>
              <w:rPr>
                <w:rFonts w:ascii="Times New Roman" w:hAnsi="Times New Roman" w:cs="Times New Roman"/>
                <w:sz w:val="20"/>
                <w:szCs w:val="20"/>
              </w:rPr>
            </w:pPr>
          </w:p>
        </w:tc>
        <w:tc>
          <w:tcPr>
            <w:tcW w:w="1183" w:type="dxa"/>
            <w:vAlign w:val="center"/>
          </w:tcPr>
          <w:p w:rsidR="00EE190D" w:rsidRPr="00595BCF" w:rsidRDefault="00EE190D" w:rsidP="00767268">
            <w:pPr>
              <w:jc w:val="center"/>
              <w:rPr>
                <w:rFonts w:ascii="Times New Roman" w:hAnsi="Times New Roman" w:cs="Times New Roman"/>
                <w:sz w:val="20"/>
                <w:szCs w:val="20"/>
              </w:rPr>
            </w:pPr>
          </w:p>
        </w:tc>
        <w:tc>
          <w:tcPr>
            <w:tcW w:w="1368" w:type="dxa"/>
            <w:vAlign w:val="center"/>
          </w:tcPr>
          <w:p w:rsidR="00EE190D" w:rsidRPr="00595BCF" w:rsidRDefault="00EE190D" w:rsidP="00767268">
            <w:pPr>
              <w:jc w:val="center"/>
              <w:rPr>
                <w:rFonts w:ascii="Times New Roman" w:hAnsi="Times New Roman" w:cs="Times New Roman"/>
                <w:sz w:val="20"/>
                <w:szCs w:val="20"/>
              </w:rPr>
            </w:pPr>
          </w:p>
        </w:tc>
        <w:tc>
          <w:tcPr>
            <w:tcW w:w="1325" w:type="dxa"/>
            <w:vAlign w:val="center"/>
          </w:tcPr>
          <w:p w:rsidR="00EE190D" w:rsidRPr="00595BCF" w:rsidRDefault="00EE190D" w:rsidP="00767268">
            <w:pPr>
              <w:jc w:val="center"/>
              <w:rPr>
                <w:rFonts w:ascii="Times New Roman" w:hAnsi="Times New Roman" w:cs="Times New Roman"/>
                <w:sz w:val="20"/>
                <w:szCs w:val="20"/>
              </w:rPr>
            </w:pPr>
          </w:p>
        </w:tc>
        <w:tc>
          <w:tcPr>
            <w:tcW w:w="801" w:type="dxa"/>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Yapamıyor</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19</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21,6</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13</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15,3</w:t>
            </w:r>
          </w:p>
        </w:tc>
        <w:tc>
          <w:tcPr>
            <w:tcW w:w="801" w:type="dxa"/>
            <w:vMerge w:val="restart"/>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0,774</w:t>
            </w: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Yardımla</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11</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12,5</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16</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18,8</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Yardımsız</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58</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65,9</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56</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65,9</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jc w:val="both"/>
              <w:rPr>
                <w:rFonts w:ascii="Times New Roman" w:hAnsi="Times New Roman" w:cs="Times New Roman"/>
                <w:sz w:val="20"/>
                <w:szCs w:val="20"/>
              </w:rPr>
            </w:pPr>
            <w:r w:rsidRPr="00595BCF">
              <w:rPr>
                <w:rFonts w:ascii="Times New Roman" w:hAnsi="Times New Roman" w:cs="Times New Roman"/>
                <w:sz w:val="20"/>
                <w:szCs w:val="20"/>
              </w:rPr>
              <w:t>Günlük ev işleri</w:t>
            </w:r>
          </w:p>
        </w:tc>
        <w:tc>
          <w:tcPr>
            <w:tcW w:w="1418" w:type="dxa"/>
            <w:vAlign w:val="center"/>
          </w:tcPr>
          <w:p w:rsidR="00EE190D" w:rsidRPr="00595BCF" w:rsidRDefault="00EE190D" w:rsidP="00767268">
            <w:pPr>
              <w:jc w:val="center"/>
              <w:rPr>
                <w:rFonts w:ascii="Times New Roman" w:hAnsi="Times New Roman" w:cs="Times New Roman"/>
                <w:sz w:val="20"/>
                <w:szCs w:val="20"/>
              </w:rPr>
            </w:pPr>
          </w:p>
        </w:tc>
        <w:tc>
          <w:tcPr>
            <w:tcW w:w="1183" w:type="dxa"/>
            <w:vAlign w:val="center"/>
          </w:tcPr>
          <w:p w:rsidR="00EE190D" w:rsidRPr="00595BCF" w:rsidRDefault="00EE190D" w:rsidP="00767268">
            <w:pPr>
              <w:jc w:val="center"/>
              <w:rPr>
                <w:rFonts w:ascii="Times New Roman" w:hAnsi="Times New Roman" w:cs="Times New Roman"/>
                <w:sz w:val="20"/>
                <w:szCs w:val="20"/>
              </w:rPr>
            </w:pPr>
          </w:p>
        </w:tc>
        <w:tc>
          <w:tcPr>
            <w:tcW w:w="1368" w:type="dxa"/>
            <w:vAlign w:val="center"/>
          </w:tcPr>
          <w:p w:rsidR="00EE190D" w:rsidRPr="00595BCF" w:rsidRDefault="00EE190D" w:rsidP="00767268">
            <w:pPr>
              <w:jc w:val="center"/>
              <w:rPr>
                <w:rFonts w:ascii="Times New Roman" w:hAnsi="Times New Roman" w:cs="Times New Roman"/>
                <w:sz w:val="20"/>
                <w:szCs w:val="20"/>
              </w:rPr>
            </w:pPr>
          </w:p>
        </w:tc>
        <w:tc>
          <w:tcPr>
            <w:tcW w:w="1325" w:type="dxa"/>
            <w:vAlign w:val="center"/>
          </w:tcPr>
          <w:p w:rsidR="00EE190D" w:rsidRPr="00595BCF" w:rsidRDefault="00EE190D" w:rsidP="00767268">
            <w:pPr>
              <w:jc w:val="center"/>
              <w:rPr>
                <w:rFonts w:ascii="Times New Roman" w:hAnsi="Times New Roman" w:cs="Times New Roman"/>
                <w:sz w:val="20"/>
                <w:szCs w:val="20"/>
              </w:rPr>
            </w:pPr>
          </w:p>
        </w:tc>
        <w:tc>
          <w:tcPr>
            <w:tcW w:w="801" w:type="dxa"/>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Yapamıyor</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18</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20,5</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11</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12,9</w:t>
            </w:r>
          </w:p>
        </w:tc>
        <w:tc>
          <w:tcPr>
            <w:tcW w:w="801" w:type="dxa"/>
            <w:vMerge w:val="restart"/>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0,817</w:t>
            </w: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Yardımla</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18</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20,5</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29</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34,2</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Yardımsız</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52</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59,0</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45</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52,9</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jc w:val="both"/>
              <w:rPr>
                <w:rFonts w:ascii="Times New Roman" w:hAnsi="Times New Roman" w:cs="Times New Roman"/>
                <w:sz w:val="20"/>
                <w:szCs w:val="20"/>
              </w:rPr>
            </w:pPr>
            <w:r w:rsidRPr="00595BCF">
              <w:rPr>
                <w:rFonts w:ascii="Times New Roman" w:hAnsi="Times New Roman" w:cs="Times New Roman"/>
                <w:sz w:val="20"/>
                <w:szCs w:val="20"/>
              </w:rPr>
              <w:t>Çamaşır yıkama</w:t>
            </w:r>
          </w:p>
        </w:tc>
        <w:tc>
          <w:tcPr>
            <w:tcW w:w="1418" w:type="dxa"/>
            <w:vAlign w:val="center"/>
          </w:tcPr>
          <w:p w:rsidR="00EE190D" w:rsidRPr="00595BCF" w:rsidRDefault="00EE190D" w:rsidP="00767268">
            <w:pPr>
              <w:jc w:val="center"/>
              <w:rPr>
                <w:rFonts w:ascii="Times New Roman" w:hAnsi="Times New Roman" w:cs="Times New Roman"/>
                <w:sz w:val="20"/>
                <w:szCs w:val="20"/>
              </w:rPr>
            </w:pPr>
          </w:p>
        </w:tc>
        <w:tc>
          <w:tcPr>
            <w:tcW w:w="1183" w:type="dxa"/>
            <w:vAlign w:val="center"/>
          </w:tcPr>
          <w:p w:rsidR="00EE190D" w:rsidRPr="00595BCF" w:rsidRDefault="00EE190D" w:rsidP="00767268">
            <w:pPr>
              <w:jc w:val="center"/>
              <w:rPr>
                <w:rFonts w:ascii="Times New Roman" w:hAnsi="Times New Roman" w:cs="Times New Roman"/>
                <w:sz w:val="20"/>
                <w:szCs w:val="20"/>
              </w:rPr>
            </w:pPr>
          </w:p>
        </w:tc>
        <w:tc>
          <w:tcPr>
            <w:tcW w:w="1368" w:type="dxa"/>
            <w:vAlign w:val="center"/>
          </w:tcPr>
          <w:p w:rsidR="00EE190D" w:rsidRPr="00595BCF" w:rsidRDefault="00EE190D" w:rsidP="00767268">
            <w:pPr>
              <w:jc w:val="center"/>
              <w:rPr>
                <w:rFonts w:ascii="Times New Roman" w:hAnsi="Times New Roman" w:cs="Times New Roman"/>
                <w:sz w:val="20"/>
                <w:szCs w:val="20"/>
              </w:rPr>
            </w:pPr>
          </w:p>
        </w:tc>
        <w:tc>
          <w:tcPr>
            <w:tcW w:w="1325" w:type="dxa"/>
            <w:vAlign w:val="center"/>
          </w:tcPr>
          <w:p w:rsidR="00EE190D" w:rsidRPr="00595BCF" w:rsidRDefault="00EE190D" w:rsidP="00767268">
            <w:pPr>
              <w:jc w:val="center"/>
              <w:rPr>
                <w:rFonts w:ascii="Times New Roman" w:hAnsi="Times New Roman" w:cs="Times New Roman"/>
                <w:sz w:val="20"/>
                <w:szCs w:val="20"/>
              </w:rPr>
            </w:pPr>
          </w:p>
        </w:tc>
        <w:tc>
          <w:tcPr>
            <w:tcW w:w="801" w:type="dxa"/>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Yapamıyor</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18</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20,5</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11</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12,9</w:t>
            </w:r>
          </w:p>
        </w:tc>
        <w:tc>
          <w:tcPr>
            <w:tcW w:w="801" w:type="dxa"/>
            <w:vMerge w:val="restart"/>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0,727</w:t>
            </w: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Yardımla</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18</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20,5</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30</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35,3</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Yardımsız</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52</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59,0</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44</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51,8</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jc w:val="both"/>
              <w:rPr>
                <w:rFonts w:ascii="Times New Roman" w:hAnsi="Times New Roman" w:cs="Times New Roman"/>
                <w:sz w:val="20"/>
                <w:szCs w:val="20"/>
              </w:rPr>
            </w:pPr>
            <w:r w:rsidRPr="00595BCF">
              <w:rPr>
                <w:rFonts w:ascii="Times New Roman" w:hAnsi="Times New Roman" w:cs="Times New Roman"/>
                <w:sz w:val="20"/>
                <w:szCs w:val="20"/>
              </w:rPr>
              <w:t>Seyahat etme (ulaşım)</w:t>
            </w:r>
          </w:p>
        </w:tc>
        <w:tc>
          <w:tcPr>
            <w:tcW w:w="1418" w:type="dxa"/>
            <w:vAlign w:val="center"/>
          </w:tcPr>
          <w:p w:rsidR="00EE190D" w:rsidRPr="00595BCF" w:rsidRDefault="00EE190D" w:rsidP="00767268">
            <w:pPr>
              <w:jc w:val="center"/>
              <w:rPr>
                <w:rFonts w:ascii="Times New Roman" w:hAnsi="Times New Roman" w:cs="Times New Roman"/>
                <w:sz w:val="20"/>
                <w:szCs w:val="20"/>
              </w:rPr>
            </w:pPr>
          </w:p>
        </w:tc>
        <w:tc>
          <w:tcPr>
            <w:tcW w:w="1183" w:type="dxa"/>
            <w:vAlign w:val="center"/>
          </w:tcPr>
          <w:p w:rsidR="00EE190D" w:rsidRPr="00595BCF" w:rsidRDefault="00EE190D" w:rsidP="00767268">
            <w:pPr>
              <w:jc w:val="center"/>
              <w:rPr>
                <w:rFonts w:ascii="Times New Roman" w:hAnsi="Times New Roman" w:cs="Times New Roman"/>
                <w:sz w:val="20"/>
                <w:szCs w:val="20"/>
              </w:rPr>
            </w:pPr>
          </w:p>
        </w:tc>
        <w:tc>
          <w:tcPr>
            <w:tcW w:w="1368" w:type="dxa"/>
            <w:vAlign w:val="center"/>
          </w:tcPr>
          <w:p w:rsidR="00EE190D" w:rsidRPr="00595BCF" w:rsidRDefault="00EE190D" w:rsidP="00767268">
            <w:pPr>
              <w:jc w:val="center"/>
              <w:rPr>
                <w:rFonts w:ascii="Times New Roman" w:hAnsi="Times New Roman" w:cs="Times New Roman"/>
                <w:sz w:val="20"/>
                <w:szCs w:val="20"/>
              </w:rPr>
            </w:pPr>
          </w:p>
        </w:tc>
        <w:tc>
          <w:tcPr>
            <w:tcW w:w="1325" w:type="dxa"/>
            <w:vAlign w:val="center"/>
          </w:tcPr>
          <w:p w:rsidR="00EE190D" w:rsidRPr="00595BCF" w:rsidRDefault="00EE190D" w:rsidP="00767268">
            <w:pPr>
              <w:jc w:val="center"/>
              <w:rPr>
                <w:rFonts w:ascii="Times New Roman" w:hAnsi="Times New Roman" w:cs="Times New Roman"/>
                <w:sz w:val="20"/>
                <w:szCs w:val="20"/>
              </w:rPr>
            </w:pPr>
          </w:p>
        </w:tc>
        <w:tc>
          <w:tcPr>
            <w:tcW w:w="801" w:type="dxa"/>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Yapamıyor</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6</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6,8</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8</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9,4</w:t>
            </w:r>
          </w:p>
        </w:tc>
        <w:tc>
          <w:tcPr>
            <w:tcW w:w="801" w:type="dxa"/>
            <w:vMerge w:val="restart"/>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0,212</w:t>
            </w:r>
          </w:p>
        </w:tc>
      </w:tr>
      <w:tr w:rsidR="00EE190D" w:rsidRPr="00595BCF" w:rsidTr="00767268">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Yardımla</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33</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37,5</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20</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23,5</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bl>
    <w:p w:rsidR="00595BCF" w:rsidRDefault="00595BCF"/>
    <w:p w:rsidR="00C029C1" w:rsidRDefault="00C029C1"/>
    <w:p w:rsidR="00595BCF" w:rsidRPr="00EE190D" w:rsidRDefault="00595BCF" w:rsidP="00595BCF">
      <w:pPr>
        <w:pStyle w:val="ResimYazs"/>
        <w:spacing w:before="240" w:after="240" w:line="360" w:lineRule="auto"/>
        <w:rPr>
          <w:rFonts w:ascii="Times New Roman" w:hAnsi="Times New Roman" w:cs="Times New Roman"/>
          <w:i w:val="0"/>
          <w:color w:val="auto"/>
          <w:sz w:val="24"/>
        </w:rPr>
      </w:pPr>
      <w:r w:rsidRPr="00767268">
        <w:rPr>
          <w:rFonts w:ascii="Times New Roman" w:hAnsi="Times New Roman" w:cs="Times New Roman"/>
          <w:b/>
          <w:i w:val="0"/>
          <w:color w:val="auto"/>
          <w:sz w:val="24"/>
        </w:rPr>
        <w:lastRenderedPageBreak/>
        <w:t>Tablo 14</w:t>
      </w:r>
      <w:r>
        <w:rPr>
          <w:rFonts w:ascii="Times New Roman" w:hAnsi="Times New Roman" w:cs="Times New Roman"/>
          <w:i w:val="0"/>
          <w:color w:val="auto"/>
          <w:sz w:val="24"/>
        </w:rPr>
        <w:t>.</w:t>
      </w:r>
      <w:r w:rsidRPr="00EE190D">
        <w:rPr>
          <w:rFonts w:ascii="Times New Roman" w:hAnsi="Times New Roman" w:cs="Times New Roman"/>
          <w:i w:val="0"/>
          <w:color w:val="auto"/>
          <w:sz w:val="24"/>
        </w:rPr>
        <w:t xml:space="preserve"> Katılımcıların </w:t>
      </w:r>
      <w:r w:rsidR="00E16536">
        <w:rPr>
          <w:rFonts w:ascii="Times New Roman" w:hAnsi="Times New Roman" w:cs="Times New Roman"/>
          <w:i w:val="0"/>
          <w:color w:val="auto"/>
          <w:sz w:val="24"/>
        </w:rPr>
        <w:t>E</w:t>
      </w:r>
      <w:r>
        <w:rPr>
          <w:rFonts w:ascii="Times New Roman" w:hAnsi="Times New Roman" w:cs="Times New Roman"/>
          <w:i w:val="0"/>
          <w:color w:val="auto"/>
          <w:sz w:val="24"/>
        </w:rPr>
        <w:t xml:space="preserve">GYA’nin </w:t>
      </w:r>
      <w:r w:rsidRPr="00EE190D">
        <w:rPr>
          <w:rFonts w:ascii="Times New Roman" w:hAnsi="Times New Roman" w:cs="Times New Roman"/>
          <w:i w:val="0"/>
          <w:color w:val="auto"/>
          <w:sz w:val="24"/>
        </w:rPr>
        <w:t>değerlendirilmesi</w:t>
      </w:r>
      <w:r>
        <w:rPr>
          <w:rFonts w:ascii="Times New Roman" w:hAnsi="Times New Roman" w:cs="Times New Roman"/>
          <w:i w:val="0"/>
          <w:color w:val="auto"/>
          <w:sz w:val="24"/>
        </w:rPr>
        <w:t xml:space="preserve"> (devamı)</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1418"/>
        <w:gridCol w:w="1183"/>
        <w:gridCol w:w="1368"/>
        <w:gridCol w:w="1325"/>
        <w:gridCol w:w="801"/>
      </w:tblGrid>
      <w:tr w:rsidR="00EE190D" w:rsidRPr="00595BCF" w:rsidTr="006C3C1E">
        <w:trPr>
          <w:trHeight w:val="20"/>
        </w:trPr>
        <w:tc>
          <w:tcPr>
            <w:tcW w:w="2977" w:type="dxa"/>
            <w:tcBorders>
              <w:top w:val="single" w:sz="4" w:space="0" w:color="auto"/>
            </w:tcBorders>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Yardımsız</w:t>
            </w:r>
          </w:p>
        </w:tc>
        <w:tc>
          <w:tcPr>
            <w:tcW w:w="1418" w:type="dxa"/>
            <w:tcBorders>
              <w:top w:val="single" w:sz="4" w:space="0" w:color="auto"/>
            </w:tcBorders>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49</w:t>
            </w:r>
          </w:p>
        </w:tc>
        <w:tc>
          <w:tcPr>
            <w:tcW w:w="1183" w:type="dxa"/>
            <w:tcBorders>
              <w:top w:val="single" w:sz="4" w:space="0" w:color="auto"/>
            </w:tcBorders>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55,7</w:t>
            </w:r>
          </w:p>
        </w:tc>
        <w:tc>
          <w:tcPr>
            <w:tcW w:w="1368" w:type="dxa"/>
            <w:tcBorders>
              <w:top w:val="single" w:sz="4" w:space="0" w:color="auto"/>
            </w:tcBorders>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57</w:t>
            </w:r>
          </w:p>
        </w:tc>
        <w:tc>
          <w:tcPr>
            <w:tcW w:w="1325" w:type="dxa"/>
            <w:tcBorders>
              <w:top w:val="single" w:sz="4" w:space="0" w:color="auto"/>
            </w:tcBorders>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67,1</w:t>
            </w:r>
          </w:p>
        </w:tc>
        <w:tc>
          <w:tcPr>
            <w:tcW w:w="801" w:type="dxa"/>
            <w:tcBorders>
              <w:top w:val="single" w:sz="4" w:space="0" w:color="auto"/>
            </w:tcBorders>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6C3C1E">
        <w:trPr>
          <w:trHeight w:val="20"/>
        </w:trPr>
        <w:tc>
          <w:tcPr>
            <w:tcW w:w="2977" w:type="dxa"/>
          </w:tcPr>
          <w:p w:rsidR="00EE190D" w:rsidRPr="00595BCF" w:rsidRDefault="00EE190D" w:rsidP="00767268">
            <w:pPr>
              <w:jc w:val="both"/>
              <w:rPr>
                <w:rFonts w:ascii="Times New Roman" w:hAnsi="Times New Roman" w:cs="Times New Roman"/>
                <w:sz w:val="20"/>
                <w:szCs w:val="20"/>
              </w:rPr>
            </w:pPr>
            <w:r w:rsidRPr="00595BCF">
              <w:rPr>
                <w:rFonts w:ascii="Times New Roman" w:hAnsi="Times New Roman" w:cs="Times New Roman"/>
                <w:sz w:val="20"/>
                <w:szCs w:val="20"/>
              </w:rPr>
              <w:t>Parasal işleri idare</w:t>
            </w:r>
          </w:p>
        </w:tc>
        <w:tc>
          <w:tcPr>
            <w:tcW w:w="1418" w:type="dxa"/>
            <w:vAlign w:val="center"/>
          </w:tcPr>
          <w:p w:rsidR="00EE190D" w:rsidRPr="00595BCF" w:rsidRDefault="00EE190D" w:rsidP="00767268">
            <w:pPr>
              <w:jc w:val="center"/>
              <w:rPr>
                <w:rFonts w:ascii="Times New Roman" w:hAnsi="Times New Roman" w:cs="Times New Roman"/>
                <w:sz w:val="20"/>
                <w:szCs w:val="20"/>
              </w:rPr>
            </w:pPr>
          </w:p>
        </w:tc>
        <w:tc>
          <w:tcPr>
            <w:tcW w:w="1183" w:type="dxa"/>
            <w:vAlign w:val="center"/>
          </w:tcPr>
          <w:p w:rsidR="00EE190D" w:rsidRPr="00595BCF" w:rsidRDefault="00EE190D" w:rsidP="00767268">
            <w:pPr>
              <w:jc w:val="center"/>
              <w:rPr>
                <w:rFonts w:ascii="Times New Roman" w:hAnsi="Times New Roman" w:cs="Times New Roman"/>
                <w:sz w:val="20"/>
                <w:szCs w:val="20"/>
              </w:rPr>
            </w:pPr>
          </w:p>
        </w:tc>
        <w:tc>
          <w:tcPr>
            <w:tcW w:w="1368" w:type="dxa"/>
            <w:vAlign w:val="center"/>
          </w:tcPr>
          <w:p w:rsidR="00EE190D" w:rsidRPr="00595BCF" w:rsidRDefault="00EE190D" w:rsidP="00767268">
            <w:pPr>
              <w:jc w:val="center"/>
              <w:rPr>
                <w:rFonts w:ascii="Times New Roman" w:hAnsi="Times New Roman" w:cs="Times New Roman"/>
                <w:sz w:val="20"/>
                <w:szCs w:val="20"/>
              </w:rPr>
            </w:pPr>
          </w:p>
        </w:tc>
        <w:tc>
          <w:tcPr>
            <w:tcW w:w="1325" w:type="dxa"/>
            <w:vAlign w:val="center"/>
          </w:tcPr>
          <w:p w:rsidR="00EE190D" w:rsidRPr="00595BCF" w:rsidRDefault="00EE190D" w:rsidP="00767268">
            <w:pPr>
              <w:jc w:val="center"/>
              <w:rPr>
                <w:rFonts w:ascii="Times New Roman" w:hAnsi="Times New Roman" w:cs="Times New Roman"/>
                <w:sz w:val="20"/>
                <w:szCs w:val="20"/>
              </w:rPr>
            </w:pPr>
          </w:p>
        </w:tc>
        <w:tc>
          <w:tcPr>
            <w:tcW w:w="801" w:type="dxa"/>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6C3C1E">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Yapamıyor</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8</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9,1</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13</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15,3</w:t>
            </w:r>
          </w:p>
        </w:tc>
        <w:tc>
          <w:tcPr>
            <w:tcW w:w="801" w:type="dxa"/>
            <w:vMerge w:val="restart"/>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0,255</w:t>
            </w:r>
          </w:p>
        </w:tc>
      </w:tr>
      <w:tr w:rsidR="00EE190D" w:rsidRPr="00595BCF" w:rsidTr="006C3C1E">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Yardımla</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15</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17,0</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1,2</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6C3C1E">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Yardımsız</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65</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73,9</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71</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83,5</w:t>
            </w:r>
          </w:p>
        </w:tc>
        <w:tc>
          <w:tcPr>
            <w:tcW w:w="801" w:type="dxa"/>
            <w:vMerge/>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6C3C1E">
        <w:trPr>
          <w:trHeight w:val="20"/>
        </w:trPr>
        <w:tc>
          <w:tcPr>
            <w:tcW w:w="2977" w:type="dxa"/>
          </w:tcPr>
          <w:p w:rsidR="00EE190D" w:rsidRPr="00595BCF" w:rsidRDefault="00EE190D" w:rsidP="00767268">
            <w:pPr>
              <w:jc w:val="both"/>
              <w:rPr>
                <w:rFonts w:ascii="Times New Roman" w:hAnsi="Times New Roman" w:cs="Times New Roman"/>
                <w:sz w:val="20"/>
                <w:szCs w:val="20"/>
              </w:rPr>
            </w:pPr>
            <w:r w:rsidRPr="00595BCF">
              <w:rPr>
                <w:rFonts w:ascii="Times New Roman" w:hAnsi="Times New Roman" w:cs="Times New Roman"/>
                <w:sz w:val="20"/>
                <w:szCs w:val="20"/>
              </w:rPr>
              <w:t>İlaçlarını içme</w:t>
            </w:r>
          </w:p>
        </w:tc>
        <w:tc>
          <w:tcPr>
            <w:tcW w:w="1418" w:type="dxa"/>
            <w:vAlign w:val="center"/>
          </w:tcPr>
          <w:p w:rsidR="00EE190D" w:rsidRPr="00595BCF" w:rsidRDefault="00EE190D" w:rsidP="00767268">
            <w:pPr>
              <w:jc w:val="center"/>
              <w:rPr>
                <w:rFonts w:ascii="Times New Roman" w:hAnsi="Times New Roman" w:cs="Times New Roman"/>
                <w:sz w:val="20"/>
                <w:szCs w:val="20"/>
              </w:rPr>
            </w:pPr>
          </w:p>
        </w:tc>
        <w:tc>
          <w:tcPr>
            <w:tcW w:w="1183" w:type="dxa"/>
            <w:vAlign w:val="center"/>
          </w:tcPr>
          <w:p w:rsidR="00EE190D" w:rsidRPr="00595BCF" w:rsidRDefault="00EE190D" w:rsidP="00767268">
            <w:pPr>
              <w:jc w:val="center"/>
              <w:rPr>
                <w:rFonts w:ascii="Times New Roman" w:hAnsi="Times New Roman" w:cs="Times New Roman"/>
                <w:sz w:val="20"/>
                <w:szCs w:val="20"/>
              </w:rPr>
            </w:pPr>
          </w:p>
        </w:tc>
        <w:tc>
          <w:tcPr>
            <w:tcW w:w="1368" w:type="dxa"/>
            <w:vAlign w:val="center"/>
          </w:tcPr>
          <w:p w:rsidR="00EE190D" w:rsidRPr="00595BCF" w:rsidRDefault="00EE190D" w:rsidP="00767268">
            <w:pPr>
              <w:jc w:val="center"/>
              <w:rPr>
                <w:rFonts w:ascii="Times New Roman" w:hAnsi="Times New Roman" w:cs="Times New Roman"/>
                <w:sz w:val="20"/>
                <w:szCs w:val="20"/>
              </w:rPr>
            </w:pPr>
          </w:p>
        </w:tc>
        <w:tc>
          <w:tcPr>
            <w:tcW w:w="1325" w:type="dxa"/>
            <w:vAlign w:val="center"/>
          </w:tcPr>
          <w:p w:rsidR="00EE190D" w:rsidRPr="00595BCF" w:rsidRDefault="00EE190D" w:rsidP="00767268">
            <w:pPr>
              <w:jc w:val="center"/>
              <w:rPr>
                <w:rFonts w:ascii="Times New Roman" w:hAnsi="Times New Roman" w:cs="Times New Roman"/>
                <w:sz w:val="20"/>
                <w:szCs w:val="20"/>
              </w:rPr>
            </w:pPr>
          </w:p>
        </w:tc>
        <w:tc>
          <w:tcPr>
            <w:tcW w:w="801" w:type="dxa"/>
            <w:vAlign w:val="center"/>
          </w:tcPr>
          <w:p w:rsidR="00EE190D" w:rsidRPr="00595BCF" w:rsidRDefault="00EE190D" w:rsidP="00767268">
            <w:pPr>
              <w:jc w:val="center"/>
              <w:rPr>
                <w:rFonts w:ascii="Times New Roman" w:hAnsi="Times New Roman" w:cs="Times New Roman"/>
                <w:sz w:val="20"/>
                <w:szCs w:val="20"/>
              </w:rPr>
            </w:pPr>
          </w:p>
        </w:tc>
      </w:tr>
      <w:tr w:rsidR="00EE190D" w:rsidRPr="00595BCF" w:rsidTr="006C3C1E">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Yapamıyor</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7</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8,00</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9</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10,6</w:t>
            </w:r>
          </w:p>
        </w:tc>
        <w:tc>
          <w:tcPr>
            <w:tcW w:w="801" w:type="dxa"/>
            <w:vMerge w:val="restart"/>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0,455</w:t>
            </w:r>
          </w:p>
        </w:tc>
      </w:tr>
      <w:tr w:rsidR="00EE190D" w:rsidRPr="00595BCF" w:rsidTr="006C3C1E">
        <w:trPr>
          <w:trHeight w:val="20"/>
        </w:trPr>
        <w:tc>
          <w:tcPr>
            <w:tcW w:w="2977" w:type="dxa"/>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Yardımla</w:t>
            </w:r>
          </w:p>
        </w:tc>
        <w:tc>
          <w:tcPr>
            <w:tcW w:w="141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10</w:t>
            </w:r>
          </w:p>
        </w:tc>
        <w:tc>
          <w:tcPr>
            <w:tcW w:w="1183"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11,3</w:t>
            </w:r>
          </w:p>
        </w:tc>
        <w:tc>
          <w:tcPr>
            <w:tcW w:w="1368"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3</w:t>
            </w:r>
          </w:p>
        </w:tc>
        <w:tc>
          <w:tcPr>
            <w:tcW w:w="1325" w:type="dxa"/>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3,5</w:t>
            </w:r>
          </w:p>
        </w:tc>
        <w:tc>
          <w:tcPr>
            <w:tcW w:w="801" w:type="dxa"/>
            <w:vMerge/>
          </w:tcPr>
          <w:p w:rsidR="00EE190D" w:rsidRPr="00595BCF" w:rsidRDefault="00EE190D" w:rsidP="00767268">
            <w:pPr>
              <w:jc w:val="center"/>
              <w:rPr>
                <w:rFonts w:ascii="Times New Roman" w:hAnsi="Times New Roman" w:cs="Times New Roman"/>
                <w:sz w:val="20"/>
                <w:szCs w:val="20"/>
              </w:rPr>
            </w:pPr>
          </w:p>
        </w:tc>
      </w:tr>
      <w:tr w:rsidR="00EE190D" w:rsidRPr="00595BCF" w:rsidTr="006C3C1E">
        <w:trPr>
          <w:trHeight w:val="20"/>
        </w:trPr>
        <w:tc>
          <w:tcPr>
            <w:tcW w:w="2977" w:type="dxa"/>
            <w:tcBorders>
              <w:bottom w:val="single" w:sz="4" w:space="0" w:color="auto"/>
            </w:tcBorders>
          </w:tcPr>
          <w:p w:rsidR="00EE190D" w:rsidRPr="00595BCF" w:rsidRDefault="00EE190D" w:rsidP="00767268">
            <w:pPr>
              <w:ind w:firstLine="313"/>
              <w:jc w:val="both"/>
              <w:rPr>
                <w:rFonts w:ascii="Times New Roman" w:hAnsi="Times New Roman" w:cs="Times New Roman"/>
                <w:sz w:val="20"/>
                <w:szCs w:val="20"/>
              </w:rPr>
            </w:pPr>
            <w:r w:rsidRPr="00595BCF">
              <w:rPr>
                <w:rFonts w:ascii="Times New Roman" w:hAnsi="Times New Roman" w:cs="Times New Roman"/>
                <w:sz w:val="20"/>
                <w:szCs w:val="20"/>
              </w:rPr>
              <w:t>Yardımsız</w:t>
            </w:r>
          </w:p>
        </w:tc>
        <w:tc>
          <w:tcPr>
            <w:tcW w:w="1418" w:type="dxa"/>
            <w:tcBorders>
              <w:bottom w:val="single" w:sz="4" w:space="0" w:color="auto"/>
            </w:tcBorders>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71</w:t>
            </w:r>
          </w:p>
        </w:tc>
        <w:tc>
          <w:tcPr>
            <w:tcW w:w="1183" w:type="dxa"/>
            <w:tcBorders>
              <w:bottom w:val="single" w:sz="4" w:space="0" w:color="auto"/>
            </w:tcBorders>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80,7</w:t>
            </w:r>
          </w:p>
        </w:tc>
        <w:tc>
          <w:tcPr>
            <w:tcW w:w="1368" w:type="dxa"/>
            <w:tcBorders>
              <w:bottom w:val="single" w:sz="4" w:space="0" w:color="auto"/>
            </w:tcBorders>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73</w:t>
            </w:r>
          </w:p>
        </w:tc>
        <w:tc>
          <w:tcPr>
            <w:tcW w:w="1325" w:type="dxa"/>
            <w:tcBorders>
              <w:bottom w:val="single" w:sz="4" w:space="0" w:color="auto"/>
            </w:tcBorders>
            <w:vAlign w:val="center"/>
          </w:tcPr>
          <w:p w:rsidR="00EE190D" w:rsidRPr="00595BCF" w:rsidRDefault="00EE190D" w:rsidP="00767268">
            <w:pPr>
              <w:jc w:val="center"/>
              <w:rPr>
                <w:rFonts w:ascii="Times New Roman" w:hAnsi="Times New Roman" w:cs="Times New Roman"/>
                <w:sz w:val="20"/>
                <w:szCs w:val="20"/>
              </w:rPr>
            </w:pPr>
            <w:r w:rsidRPr="00595BCF">
              <w:rPr>
                <w:rFonts w:ascii="Times New Roman" w:hAnsi="Times New Roman" w:cs="Times New Roman"/>
                <w:sz w:val="20"/>
                <w:szCs w:val="20"/>
              </w:rPr>
              <w:t>85,9</w:t>
            </w:r>
          </w:p>
        </w:tc>
        <w:tc>
          <w:tcPr>
            <w:tcW w:w="801" w:type="dxa"/>
            <w:vMerge/>
            <w:tcBorders>
              <w:bottom w:val="single" w:sz="4" w:space="0" w:color="auto"/>
            </w:tcBorders>
          </w:tcPr>
          <w:p w:rsidR="00EE190D" w:rsidRPr="00595BCF" w:rsidRDefault="00EE190D" w:rsidP="00767268">
            <w:pPr>
              <w:jc w:val="center"/>
              <w:rPr>
                <w:rFonts w:ascii="Times New Roman" w:hAnsi="Times New Roman" w:cs="Times New Roman"/>
                <w:sz w:val="20"/>
                <w:szCs w:val="20"/>
              </w:rPr>
            </w:pPr>
          </w:p>
        </w:tc>
      </w:tr>
    </w:tbl>
    <w:p w:rsidR="00A73DCD" w:rsidRDefault="00A73DCD" w:rsidP="006C3C1E">
      <w:pPr>
        <w:spacing w:before="240" w:after="240" w:line="360" w:lineRule="auto"/>
        <w:ind w:firstLine="567"/>
        <w:jc w:val="both"/>
        <w:rPr>
          <w:rFonts w:ascii="Times New Roman" w:hAnsi="Times New Roman" w:cs="Times New Roman"/>
          <w:sz w:val="24"/>
        </w:rPr>
      </w:pPr>
    </w:p>
    <w:p w:rsidR="00162801" w:rsidRDefault="003D5C23" w:rsidP="006C3C1E">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Katılımcıların </w:t>
      </w:r>
      <w:r w:rsidR="004C5F0A">
        <w:rPr>
          <w:rFonts w:ascii="Times New Roman" w:hAnsi="Times New Roman" w:cs="Times New Roman"/>
          <w:sz w:val="24"/>
        </w:rPr>
        <w:t>EGYA’nin</w:t>
      </w:r>
      <w:r w:rsidR="00273EE7">
        <w:rPr>
          <w:rFonts w:ascii="Times New Roman" w:hAnsi="Times New Roman" w:cs="Times New Roman"/>
          <w:sz w:val="24"/>
        </w:rPr>
        <w:t xml:space="preserve"> değerlendirildiği Tablo 14</w:t>
      </w:r>
      <w:r>
        <w:rPr>
          <w:rFonts w:ascii="Times New Roman" w:hAnsi="Times New Roman" w:cs="Times New Roman"/>
          <w:sz w:val="24"/>
        </w:rPr>
        <w:t xml:space="preserve">’deki bulgular incelendiğinde; yüksek bir oranda kadın ve erkek katılımcıların yardımsız telefon kullanabildikleri görülmektedir. Kadın katılımcıların yaklaşık %57’si, erkek katılımcıların ise %69,4’ü </w:t>
      </w:r>
      <w:r w:rsidR="0082711D">
        <w:rPr>
          <w:rFonts w:ascii="Times New Roman" w:hAnsi="Times New Roman" w:cs="Times New Roman"/>
          <w:sz w:val="24"/>
        </w:rPr>
        <w:t>yardımsız alışveriş yapabildikleri</w:t>
      </w:r>
      <w:r>
        <w:rPr>
          <w:rFonts w:ascii="Times New Roman" w:hAnsi="Times New Roman" w:cs="Times New Roman"/>
          <w:sz w:val="24"/>
        </w:rPr>
        <w:t>,</w:t>
      </w:r>
      <w:r w:rsidR="0082711D">
        <w:rPr>
          <w:rFonts w:ascii="Times New Roman" w:hAnsi="Times New Roman" w:cs="Times New Roman"/>
          <w:sz w:val="24"/>
        </w:rPr>
        <w:t xml:space="preserve"> buna karşın</w:t>
      </w:r>
      <w:r>
        <w:rPr>
          <w:rFonts w:ascii="Times New Roman" w:hAnsi="Times New Roman" w:cs="Times New Roman"/>
          <w:sz w:val="24"/>
        </w:rPr>
        <w:t xml:space="preserve"> kadınların %19,3’ü ve erkeklerin ise %15,3’ü</w:t>
      </w:r>
      <w:r w:rsidR="0082711D">
        <w:rPr>
          <w:rFonts w:ascii="Times New Roman" w:hAnsi="Times New Roman" w:cs="Times New Roman"/>
          <w:sz w:val="24"/>
        </w:rPr>
        <w:t>nün</w:t>
      </w:r>
      <w:r>
        <w:rPr>
          <w:rFonts w:ascii="Times New Roman" w:hAnsi="Times New Roman" w:cs="Times New Roman"/>
          <w:sz w:val="24"/>
        </w:rPr>
        <w:t xml:space="preserve"> alışveriş yapamadıkları belir</w:t>
      </w:r>
      <w:r w:rsidR="0082711D">
        <w:rPr>
          <w:rFonts w:ascii="Times New Roman" w:hAnsi="Times New Roman" w:cs="Times New Roman"/>
          <w:sz w:val="24"/>
        </w:rPr>
        <w:t>lenmiştir. Yardımla alışveriş yapan kadın katılımcıların oranının, erkek katılımcılara göre yüksek olduğu belirlenmiştir. Kadın ve erkek katılımcıların %65,9’unun yardımsız yemek hazırlayabildikleri, buna karşın kadınların %21,6’sı ve erkeklerin %15,3’ünün yemek hazırlayamadıkları belirlenmiştir. Yardımla yemek hazırlayabilen erkek katılımcıların oranının, kadın katılımcılara göre yüksek olduğu belirlenmiştir. Günlük ev işlerini yardımsız yapabilen kadınların oranı, erkeklerin oranına göre yüksek iken, yardımla günlük ev işlerini yapabilen erkeklerin oranı kadınlardan daha yüksektir. Buna karşın günlük ev işlerini yapamayan kadınlar</w:t>
      </w:r>
      <w:r w:rsidR="00D413B1">
        <w:rPr>
          <w:rFonts w:ascii="Times New Roman" w:hAnsi="Times New Roman" w:cs="Times New Roman"/>
          <w:sz w:val="24"/>
        </w:rPr>
        <w:t xml:space="preserve">ın oranı erkeklerden daha yüksek </w:t>
      </w:r>
      <w:r w:rsidR="0082711D">
        <w:rPr>
          <w:rFonts w:ascii="Times New Roman" w:hAnsi="Times New Roman" w:cs="Times New Roman"/>
          <w:sz w:val="24"/>
        </w:rPr>
        <w:t xml:space="preserve">bulunmuştur. Benzer durum çamaşır yıkama aktivitesi için de geçerli olup, yardımsız çamaşır yıkayabilen kadınların oranı erkeklerin oranından daha yüksektir. Yardımsız seyahat etme veya ulaşım yapabilme açısından erkek katılımcıların kadınlardan daha yüksek bir orana sahip oldukları belirlenmiştir. Kadın ve erkek katılımcıların oldukça önemli bir oranda yardımsız parasal işlerini idare edebildikleri belirlenmiştir. Parasal işlerini yapamayan erkeklerin oranı ise kadınlardan daha yüksek bulunmuştur. </w:t>
      </w:r>
      <w:r w:rsidR="007B1911">
        <w:rPr>
          <w:rFonts w:ascii="Times New Roman" w:hAnsi="Times New Roman" w:cs="Times New Roman"/>
          <w:sz w:val="24"/>
        </w:rPr>
        <w:t xml:space="preserve">Kadın ve erkek katılımcıların oldukça önemli bir oranda yardımsız ilaçlarını içebildikleri belirlenmiştir. Ulaşılan bulgular, kadın ve erkek katılımcılar açısından farklılık sergilemekle birlikte, bu durum </w:t>
      </w:r>
      <w:r w:rsidR="00F526FF">
        <w:rPr>
          <w:rFonts w:ascii="Times New Roman" w:hAnsi="Times New Roman" w:cs="Times New Roman"/>
          <w:sz w:val="24"/>
        </w:rPr>
        <w:t>istatistiksel</w:t>
      </w:r>
      <w:r w:rsidR="007B1911">
        <w:rPr>
          <w:rFonts w:ascii="Times New Roman" w:hAnsi="Times New Roman" w:cs="Times New Roman"/>
          <w:sz w:val="24"/>
        </w:rPr>
        <w:t xml:space="preserve"> olarak anlamlı bulunmamıştır (p=0,107&gt;0,05).  </w:t>
      </w:r>
    </w:p>
    <w:p w:rsidR="00162801" w:rsidRDefault="007B1911" w:rsidP="006C3C1E">
      <w:pPr>
        <w:spacing w:before="240" w:after="240" w:line="360" w:lineRule="auto"/>
        <w:ind w:firstLine="567"/>
        <w:jc w:val="both"/>
        <w:rPr>
          <w:rFonts w:ascii="Times New Roman" w:hAnsi="Times New Roman" w:cs="Times New Roman"/>
          <w:sz w:val="24"/>
        </w:rPr>
      </w:pPr>
      <w:r w:rsidRPr="007B1911">
        <w:rPr>
          <w:rFonts w:ascii="Times New Roman" w:hAnsi="Times New Roman" w:cs="Times New Roman"/>
          <w:sz w:val="24"/>
        </w:rPr>
        <w:t xml:space="preserve">Araştırmaya katılan kadın ve erkek katılımcıların </w:t>
      </w:r>
      <w:r>
        <w:rPr>
          <w:rFonts w:ascii="Times New Roman" w:hAnsi="Times New Roman" w:cs="Times New Roman"/>
          <w:sz w:val="24"/>
        </w:rPr>
        <w:t>enstrümantal</w:t>
      </w:r>
      <w:r w:rsidRPr="007B1911">
        <w:rPr>
          <w:rFonts w:ascii="Times New Roman" w:hAnsi="Times New Roman" w:cs="Times New Roman"/>
          <w:sz w:val="24"/>
        </w:rPr>
        <w:t>günlük yaşam aktiviteleri ölçeğinden aldıkları puanlara iliş</w:t>
      </w:r>
      <w:r w:rsidR="00273EE7">
        <w:rPr>
          <w:rFonts w:ascii="Times New Roman" w:hAnsi="Times New Roman" w:cs="Times New Roman"/>
          <w:sz w:val="24"/>
        </w:rPr>
        <w:t>kin bulgular, aşağıdaki Tablo 15</w:t>
      </w:r>
      <w:r w:rsidRPr="007B1911">
        <w:rPr>
          <w:rFonts w:ascii="Times New Roman" w:hAnsi="Times New Roman" w:cs="Times New Roman"/>
          <w:sz w:val="24"/>
        </w:rPr>
        <w:t>’d</w:t>
      </w:r>
      <w:r w:rsidR="00B400A7">
        <w:rPr>
          <w:rFonts w:ascii="Times New Roman" w:hAnsi="Times New Roman" w:cs="Times New Roman"/>
          <w:sz w:val="24"/>
        </w:rPr>
        <w:t>e</w:t>
      </w:r>
      <w:r w:rsidRPr="007B1911">
        <w:rPr>
          <w:rFonts w:ascii="Times New Roman" w:hAnsi="Times New Roman" w:cs="Times New Roman"/>
          <w:sz w:val="24"/>
        </w:rPr>
        <w:t xml:space="preserve"> sunulmuştur. Katılımcıların </w:t>
      </w:r>
      <w:r w:rsidR="00B400A7">
        <w:rPr>
          <w:rFonts w:ascii="Times New Roman" w:hAnsi="Times New Roman" w:cs="Times New Roman"/>
          <w:sz w:val="24"/>
        </w:rPr>
        <w:t>E</w:t>
      </w:r>
      <w:r w:rsidRPr="007B1911">
        <w:rPr>
          <w:rFonts w:ascii="Times New Roman" w:hAnsi="Times New Roman" w:cs="Times New Roman"/>
          <w:sz w:val="24"/>
        </w:rPr>
        <w:t xml:space="preserve">GYA Ölçeği puanlarının, cinsiyetlerine göre </w:t>
      </w:r>
      <w:r w:rsidR="00F526FF">
        <w:rPr>
          <w:rFonts w:ascii="Times New Roman" w:hAnsi="Times New Roman" w:cs="Times New Roman"/>
          <w:sz w:val="24"/>
        </w:rPr>
        <w:t>istatistiksel</w:t>
      </w:r>
      <w:r w:rsidRPr="007B1911">
        <w:rPr>
          <w:rFonts w:ascii="Times New Roman" w:hAnsi="Times New Roman" w:cs="Times New Roman"/>
          <w:sz w:val="24"/>
        </w:rPr>
        <w:t xml:space="preserve"> düzeyde anlamlı </w:t>
      </w:r>
      <w:r w:rsidRPr="007B1911">
        <w:rPr>
          <w:rFonts w:ascii="Times New Roman" w:hAnsi="Times New Roman" w:cs="Times New Roman"/>
          <w:sz w:val="24"/>
        </w:rPr>
        <w:lastRenderedPageBreak/>
        <w:t>farklılık gösterip göstermediğinin belirlenmesine yönelik non-parametrik testlerden Mann-Whitney U testi yürütülmüştür.</w:t>
      </w:r>
    </w:p>
    <w:p w:rsidR="00162801" w:rsidRPr="00B400A7" w:rsidRDefault="00B400A7" w:rsidP="006C3C1E">
      <w:pPr>
        <w:pStyle w:val="ResimYazs"/>
        <w:spacing w:before="240" w:after="240" w:line="360" w:lineRule="auto"/>
        <w:rPr>
          <w:rFonts w:ascii="Times New Roman" w:hAnsi="Times New Roman" w:cs="Times New Roman"/>
          <w:i w:val="0"/>
          <w:color w:val="auto"/>
          <w:sz w:val="24"/>
        </w:rPr>
      </w:pPr>
      <w:bookmarkStart w:id="74" w:name="_Toc8151776"/>
      <w:r w:rsidRPr="006C3C1E">
        <w:rPr>
          <w:rFonts w:ascii="Times New Roman" w:hAnsi="Times New Roman" w:cs="Times New Roman"/>
          <w:b/>
          <w:i w:val="0"/>
          <w:color w:val="auto"/>
          <w:sz w:val="24"/>
        </w:rPr>
        <w:t xml:space="preserve">Tablo </w:t>
      </w:r>
      <w:r w:rsidR="006C3C1E" w:rsidRPr="006C3C1E">
        <w:rPr>
          <w:rFonts w:ascii="Times New Roman" w:hAnsi="Times New Roman" w:cs="Times New Roman"/>
          <w:b/>
          <w:i w:val="0"/>
          <w:color w:val="auto"/>
          <w:sz w:val="24"/>
        </w:rPr>
        <w:t>15</w:t>
      </w:r>
      <w:r w:rsidR="006408D6">
        <w:rPr>
          <w:rFonts w:ascii="Times New Roman" w:hAnsi="Times New Roman" w:cs="Times New Roman"/>
          <w:i w:val="0"/>
          <w:color w:val="auto"/>
          <w:sz w:val="24"/>
        </w:rPr>
        <w:t>.</w:t>
      </w:r>
      <w:r w:rsidRPr="00BD0BAD">
        <w:rPr>
          <w:rFonts w:ascii="Times New Roman" w:hAnsi="Times New Roman" w:cs="Times New Roman"/>
          <w:i w:val="0"/>
          <w:color w:val="auto"/>
          <w:sz w:val="24"/>
        </w:rPr>
        <w:t xml:space="preserve">Katılımcıların cinsiyetlerine göre </w:t>
      </w:r>
      <w:r w:rsidR="00E16536">
        <w:rPr>
          <w:rFonts w:ascii="Times New Roman" w:hAnsi="Times New Roman" w:cs="Times New Roman"/>
          <w:i w:val="0"/>
          <w:color w:val="auto"/>
          <w:sz w:val="24"/>
        </w:rPr>
        <w:t>E</w:t>
      </w:r>
      <w:r w:rsidR="00171B9F">
        <w:rPr>
          <w:rFonts w:ascii="Times New Roman" w:hAnsi="Times New Roman" w:cs="Times New Roman"/>
          <w:i w:val="0"/>
          <w:color w:val="auto"/>
          <w:sz w:val="24"/>
        </w:rPr>
        <w:t xml:space="preserve">GYA </w:t>
      </w:r>
      <w:r>
        <w:rPr>
          <w:rFonts w:ascii="Times New Roman" w:hAnsi="Times New Roman" w:cs="Times New Roman"/>
          <w:i w:val="0"/>
          <w:color w:val="auto"/>
          <w:sz w:val="24"/>
        </w:rPr>
        <w:t>puan ortalamaları</w:t>
      </w:r>
      <w:bookmarkEnd w:id="74"/>
    </w:p>
    <w:tbl>
      <w:tblPr>
        <w:tblStyle w:val="TabloKlavuzu"/>
        <w:tblW w:w="9071" w:type="dxa"/>
        <w:tblBorders>
          <w:left w:val="none" w:sz="0" w:space="0" w:color="auto"/>
          <w:right w:val="none" w:sz="0" w:space="0" w:color="auto"/>
          <w:insideH w:val="none" w:sz="0" w:space="0" w:color="auto"/>
          <w:insideV w:val="none" w:sz="0" w:space="0" w:color="auto"/>
        </w:tblBorders>
        <w:tblLook w:val="04A0"/>
      </w:tblPr>
      <w:tblGrid>
        <w:gridCol w:w="1689"/>
        <w:gridCol w:w="1288"/>
        <w:gridCol w:w="1562"/>
        <w:gridCol w:w="1306"/>
        <w:gridCol w:w="1613"/>
        <w:gridCol w:w="1613"/>
      </w:tblGrid>
      <w:tr w:rsidR="006A52C0" w:rsidRPr="008F3125" w:rsidTr="00B400A7">
        <w:trPr>
          <w:trHeight w:hRule="exact" w:val="284"/>
        </w:trPr>
        <w:tc>
          <w:tcPr>
            <w:tcW w:w="1689" w:type="dxa"/>
            <w:tcBorders>
              <w:bottom w:val="nil"/>
            </w:tcBorders>
          </w:tcPr>
          <w:p w:rsidR="006A52C0" w:rsidRPr="00F6334D" w:rsidRDefault="006A52C0" w:rsidP="00AB7922">
            <w:pPr>
              <w:spacing w:line="360" w:lineRule="auto"/>
              <w:jc w:val="center"/>
              <w:rPr>
                <w:rFonts w:ascii="Times New Roman" w:hAnsi="Times New Roman" w:cs="Times New Roman"/>
                <w:b/>
                <w:sz w:val="20"/>
                <w:szCs w:val="20"/>
              </w:rPr>
            </w:pPr>
          </w:p>
        </w:tc>
        <w:tc>
          <w:tcPr>
            <w:tcW w:w="1288" w:type="dxa"/>
            <w:tcBorders>
              <w:bottom w:val="nil"/>
            </w:tcBorders>
          </w:tcPr>
          <w:p w:rsidR="006A52C0" w:rsidRPr="00F6334D" w:rsidRDefault="006A52C0" w:rsidP="00AB7922">
            <w:pPr>
              <w:spacing w:line="360" w:lineRule="auto"/>
              <w:jc w:val="center"/>
              <w:rPr>
                <w:rFonts w:ascii="Times New Roman" w:hAnsi="Times New Roman" w:cs="Times New Roman"/>
                <w:b/>
                <w:sz w:val="20"/>
                <w:szCs w:val="20"/>
              </w:rPr>
            </w:pPr>
          </w:p>
        </w:tc>
        <w:tc>
          <w:tcPr>
            <w:tcW w:w="4481" w:type="dxa"/>
            <w:gridSpan w:val="3"/>
            <w:tcBorders>
              <w:top w:val="single" w:sz="4" w:space="0" w:color="auto"/>
              <w:bottom w:val="single" w:sz="4" w:space="0" w:color="auto"/>
            </w:tcBorders>
          </w:tcPr>
          <w:p w:rsidR="006A52C0" w:rsidRPr="00F6334D" w:rsidRDefault="006A52C0" w:rsidP="00AB7922">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EGYA PUANI</w:t>
            </w:r>
          </w:p>
        </w:tc>
        <w:tc>
          <w:tcPr>
            <w:tcW w:w="1613" w:type="dxa"/>
            <w:tcBorders>
              <w:top w:val="single" w:sz="4" w:space="0" w:color="auto"/>
              <w:bottom w:val="single" w:sz="4" w:space="0" w:color="auto"/>
            </w:tcBorders>
          </w:tcPr>
          <w:p w:rsidR="006A52C0" w:rsidRPr="00F6334D" w:rsidRDefault="006A52C0" w:rsidP="00AB7922">
            <w:pPr>
              <w:spacing w:line="360" w:lineRule="auto"/>
              <w:jc w:val="center"/>
              <w:rPr>
                <w:rFonts w:ascii="Times New Roman" w:hAnsi="Times New Roman" w:cs="Times New Roman"/>
                <w:b/>
                <w:sz w:val="20"/>
                <w:szCs w:val="20"/>
              </w:rPr>
            </w:pPr>
          </w:p>
        </w:tc>
      </w:tr>
      <w:tr w:rsidR="006A52C0" w:rsidRPr="008F3125" w:rsidTr="00B400A7">
        <w:trPr>
          <w:trHeight w:hRule="exact" w:val="284"/>
        </w:trPr>
        <w:tc>
          <w:tcPr>
            <w:tcW w:w="1689" w:type="dxa"/>
            <w:tcBorders>
              <w:top w:val="nil"/>
              <w:bottom w:val="single" w:sz="4" w:space="0" w:color="auto"/>
            </w:tcBorders>
          </w:tcPr>
          <w:p w:rsidR="006A52C0" w:rsidRPr="00F6334D" w:rsidRDefault="006A52C0" w:rsidP="00AB7922">
            <w:pPr>
              <w:spacing w:line="360" w:lineRule="auto"/>
              <w:rPr>
                <w:rFonts w:ascii="Times New Roman" w:hAnsi="Times New Roman" w:cs="Times New Roman"/>
                <w:b/>
                <w:sz w:val="20"/>
                <w:szCs w:val="20"/>
              </w:rPr>
            </w:pPr>
            <w:r w:rsidRPr="00F6334D">
              <w:rPr>
                <w:rFonts w:ascii="Times New Roman" w:hAnsi="Times New Roman" w:cs="Times New Roman"/>
                <w:b/>
                <w:sz w:val="20"/>
                <w:szCs w:val="20"/>
              </w:rPr>
              <w:t>Cinsiyet</w:t>
            </w:r>
          </w:p>
        </w:tc>
        <w:tc>
          <w:tcPr>
            <w:tcW w:w="1288" w:type="dxa"/>
            <w:tcBorders>
              <w:top w:val="nil"/>
              <w:bottom w:val="single" w:sz="4" w:space="0" w:color="auto"/>
            </w:tcBorders>
          </w:tcPr>
          <w:p w:rsidR="006A52C0" w:rsidRPr="00F6334D" w:rsidRDefault="006A52C0" w:rsidP="00AB7922">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N</w:t>
            </w:r>
          </w:p>
        </w:tc>
        <w:tc>
          <w:tcPr>
            <w:tcW w:w="1562" w:type="dxa"/>
            <w:tcBorders>
              <w:top w:val="single" w:sz="4" w:space="0" w:color="auto"/>
              <w:bottom w:val="single" w:sz="4" w:space="0" w:color="auto"/>
            </w:tcBorders>
          </w:tcPr>
          <w:p w:rsidR="006A52C0" w:rsidRPr="00F6334D" w:rsidRDefault="006A52C0" w:rsidP="00AB7922">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Ortalama</w:t>
            </w:r>
          </w:p>
        </w:tc>
        <w:tc>
          <w:tcPr>
            <w:tcW w:w="1306" w:type="dxa"/>
            <w:tcBorders>
              <w:top w:val="single" w:sz="4" w:space="0" w:color="auto"/>
              <w:bottom w:val="single" w:sz="4" w:space="0" w:color="auto"/>
            </w:tcBorders>
          </w:tcPr>
          <w:p w:rsidR="006A52C0" w:rsidRPr="00F6334D" w:rsidRDefault="006A52C0" w:rsidP="00AB7922">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S.S</w:t>
            </w:r>
          </w:p>
        </w:tc>
        <w:tc>
          <w:tcPr>
            <w:tcW w:w="1613" w:type="dxa"/>
            <w:tcBorders>
              <w:top w:val="single" w:sz="4" w:space="0" w:color="auto"/>
              <w:bottom w:val="single" w:sz="4" w:space="0" w:color="auto"/>
            </w:tcBorders>
          </w:tcPr>
          <w:p w:rsidR="006A52C0" w:rsidRPr="00F6334D" w:rsidRDefault="006A52C0" w:rsidP="00AB7922">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Min.</w:t>
            </w:r>
          </w:p>
        </w:tc>
        <w:tc>
          <w:tcPr>
            <w:tcW w:w="1613" w:type="dxa"/>
            <w:tcBorders>
              <w:top w:val="single" w:sz="4" w:space="0" w:color="auto"/>
              <w:bottom w:val="single" w:sz="4" w:space="0" w:color="auto"/>
            </w:tcBorders>
          </w:tcPr>
          <w:p w:rsidR="006A52C0" w:rsidRPr="00F6334D" w:rsidRDefault="006A52C0" w:rsidP="00AB7922">
            <w:pPr>
              <w:spacing w:line="360" w:lineRule="auto"/>
              <w:jc w:val="center"/>
              <w:rPr>
                <w:rFonts w:ascii="Times New Roman" w:hAnsi="Times New Roman" w:cs="Times New Roman"/>
                <w:b/>
                <w:sz w:val="20"/>
                <w:szCs w:val="20"/>
              </w:rPr>
            </w:pPr>
            <w:r w:rsidRPr="00F6334D">
              <w:rPr>
                <w:rFonts w:ascii="Times New Roman" w:hAnsi="Times New Roman" w:cs="Times New Roman"/>
                <w:b/>
                <w:sz w:val="20"/>
                <w:szCs w:val="20"/>
              </w:rPr>
              <w:t>Max.</w:t>
            </w:r>
          </w:p>
        </w:tc>
      </w:tr>
      <w:tr w:rsidR="006A52C0" w:rsidRPr="008F3125" w:rsidTr="00B400A7">
        <w:trPr>
          <w:trHeight w:hRule="exact" w:val="397"/>
        </w:trPr>
        <w:tc>
          <w:tcPr>
            <w:tcW w:w="1689" w:type="dxa"/>
            <w:tcBorders>
              <w:top w:val="single" w:sz="4" w:space="0" w:color="auto"/>
            </w:tcBorders>
            <w:vAlign w:val="center"/>
          </w:tcPr>
          <w:p w:rsidR="006A52C0" w:rsidRPr="008F3125" w:rsidRDefault="006A52C0" w:rsidP="00AB7922">
            <w:pPr>
              <w:rPr>
                <w:rFonts w:ascii="Times New Roman" w:hAnsi="Times New Roman" w:cs="Times New Roman"/>
                <w:sz w:val="20"/>
                <w:szCs w:val="20"/>
              </w:rPr>
            </w:pPr>
            <w:r>
              <w:rPr>
                <w:rFonts w:ascii="Times New Roman" w:hAnsi="Times New Roman" w:cs="Times New Roman"/>
                <w:sz w:val="20"/>
                <w:szCs w:val="20"/>
              </w:rPr>
              <w:t>Kadın</w:t>
            </w:r>
          </w:p>
        </w:tc>
        <w:tc>
          <w:tcPr>
            <w:tcW w:w="1288" w:type="dxa"/>
            <w:tcBorders>
              <w:top w:val="single" w:sz="4" w:space="0" w:color="auto"/>
            </w:tcBorders>
            <w:vAlign w:val="center"/>
          </w:tcPr>
          <w:p w:rsidR="006A52C0" w:rsidRPr="008F3125" w:rsidRDefault="006A52C0" w:rsidP="00AB7922">
            <w:pPr>
              <w:jc w:val="center"/>
              <w:rPr>
                <w:rFonts w:ascii="Times New Roman" w:hAnsi="Times New Roman" w:cs="Times New Roman"/>
                <w:sz w:val="20"/>
                <w:szCs w:val="20"/>
              </w:rPr>
            </w:pPr>
            <w:r>
              <w:rPr>
                <w:rFonts w:ascii="Times New Roman" w:hAnsi="Times New Roman" w:cs="Times New Roman"/>
                <w:sz w:val="20"/>
                <w:szCs w:val="20"/>
              </w:rPr>
              <w:t>88</w:t>
            </w:r>
          </w:p>
        </w:tc>
        <w:tc>
          <w:tcPr>
            <w:tcW w:w="1562" w:type="dxa"/>
            <w:tcBorders>
              <w:top w:val="single" w:sz="4" w:space="0" w:color="auto"/>
            </w:tcBorders>
            <w:vAlign w:val="center"/>
          </w:tcPr>
          <w:p w:rsidR="006A52C0" w:rsidRPr="008F3125" w:rsidRDefault="006A52C0" w:rsidP="00372C48">
            <w:pPr>
              <w:jc w:val="center"/>
              <w:rPr>
                <w:rFonts w:ascii="Times New Roman" w:hAnsi="Times New Roman" w:cs="Times New Roman"/>
                <w:sz w:val="20"/>
                <w:szCs w:val="20"/>
              </w:rPr>
            </w:pPr>
            <w:r>
              <w:rPr>
                <w:rFonts w:ascii="Times New Roman" w:hAnsi="Times New Roman" w:cs="Times New Roman"/>
                <w:sz w:val="20"/>
                <w:szCs w:val="20"/>
              </w:rPr>
              <w:t>21,6</w:t>
            </w:r>
          </w:p>
        </w:tc>
        <w:tc>
          <w:tcPr>
            <w:tcW w:w="1306" w:type="dxa"/>
            <w:tcBorders>
              <w:top w:val="single" w:sz="4" w:space="0" w:color="auto"/>
            </w:tcBorders>
            <w:vAlign w:val="center"/>
          </w:tcPr>
          <w:p w:rsidR="006A52C0" w:rsidRPr="008F3125" w:rsidRDefault="006A52C0" w:rsidP="006A52C0">
            <w:pPr>
              <w:jc w:val="center"/>
              <w:rPr>
                <w:rFonts w:ascii="Times New Roman" w:hAnsi="Times New Roman" w:cs="Times New Roman"/>
                <w:sz w:val="20"/>
                <w:szCs w:val="20"/>
              </w:rPr>
            </w:pPr>
            <w:r>
              <w:rPr>
                <w:rFonts w:ascii="Times New Roman" w:hAnsi="Times New Roman" w:cs="Times New Roman"/>
                <w:sz w:val="20"/>
                <w:szCs w:val="20"/>
              </w:rPr>
              <w:t>0,554</w:t>
            </w:r>
          </w:p>
        </w:tc>
        <w:tc>
          <w:tcPr>
            <w:tcW w:w="1613" w:type="dxa"/>
            <w:tcBorders>
              <w:top w:val="single" w:sz="4" w:space="0" w:color="auto"/>
            </w:tcBorders>
            <w:vAlign w:val="center"/>
          </w:tcPr>
          <w:p w:rsidR="006A52C0" w:rsidRPr="008F3125" w:rsidRDefault="006A52C0" w:rsidP="006A52C0">
            <w:pPr>
              <w:jc w:val="center"/>
              <w:rPr>
                <w:rFonts w:ascii="Times New Roman" w:hAnsi="Times New Roman" w:cs="Times New Roman"/>
                <w:sz w:val="20"/>
                <w:szCs w:val="20"/>
              </w:rPr>
            </w:pPr>
            <w:r>
              <w:rPr>
                <w:rFonts w:ascii="Times New Roman" w:hAnsi="Times New Roman" w:cs="Times New Roman"/>
                <w:sz w:val="20"/>
                <w:szCs w:val="20"/>
              </w:rPr>
              <w:t>6</w:t>
            </w:r>
          </w:p>
        </w:tc>
        <w:tc>
          <w:tcPr>
            <w:tcW w:w="1613" w:type="dxa"/>
            <w:tcBorders>
              <w:top w:val="single" w:sz="4" w:space="0" w:color="auto"/>
            </w:tcBorders>
            <w:vAlign w:val="center"/>
          </w:tcPr>
          <w:p w:rsidR="006A52C0" w:rsidRPr="008F3125" w:rsidRDefault="006A52C0" w:rsidP="006A52C0">
            <w:pPr>
              <w:jc w:val="center"/>
              <w:rPr>
                <w:rFonts w:ascii="Times New Roman" w:hAnsi="Times New Roman" w:cs="Times New Roman"/>
                <w:sz w:val="20"/>
                <w:szCs w:val="20"/>
              </w:rPr>
            </w:pPr>
            <w:r>
              <w:rPr>
                <w:rFonts w:ascii="Times New Roman" w:hAnsi="Times New Roman" w:cs="Times New Roman"/>
                <w:sz w:val="20"/>
                <w:szCs w:val="20"/>
              </w:rPr>
              <w:t>23</w:t>
            </w:r>
          </w:p>
        </w:tc>
      </w:tr>
      <w:tr w:rsidR="006A52C0" w:rsidRPr="008F3125" w:rsidTr="00B400A7">
        <w:trPr>
          <w:trHeight w:hRule="exact" w:val="397"/>
        </w:trPr>
        <w:tc>
          <w:tcPr>
            <w:tcW w:w="1689" w:type="dxa"/>
            <w:vAlign w:val="center"/>
          </w:tcPr>
          <w:p w:rsidR="006A52C0" w:rsidRPr="008F3125" w:rsidRDefault="006A52C0" w:rsidP="00AB7922">
            <w:pPr>
              <w:rPr>
                <w:rFonts w:ascii="Times New Roman" w:hAnsi="Times New Roman" w:cs="Times New Roman"/>
                <w:sz w:val="20"/>
                <w:szCs w:val="20"/>
              </w:rPr>
            </w:pPr>
            <w:r>
              <w:rPr>
                <w:rFonts w:ascii="Times New Roman" w:hAnsi="Times New Roman" w:cs="Times New Roman"/>
                <w:sz w:val="20"/>
                <w:szCs w:val="20"/>
              </w:rPr>
              <w:t>Erkek</w:t>
            </w:r>
          </w:p>
        </w:tc>
        <w:tc>
          <w:tcPr>
            <w:tcW w:w="1288" w:type="dxa"/>
            <w:vAlign w:val="center"/>
          </w:tcPr>
          <w:p w:rsidR="006A52C0" w:rsidRPr="008F3125" w:rsidRDefault="006A52C0" w:rsidP="00AB7922">
            <w:pPr>
              <w:jc w:val="center"/>
              <w:rPr>
                <w:rFonts w:ascii="Times New Roman" w:hAnsi="Times New Roman" w:cs="Times New Roman"/>
                <w:sz w:val="20"/>
                <w:szCs w:val="20"/>
              </w:rPr>
            </w:pPr>
            <w:r>
              <w:rPr>
                <w:rFonts w:ascii="Times New Roman" w:hAnsi="Times New Roman" w:cs="Times New Roman"/>
                <w:sz w:val="20"/>
                <w:szCs w:val="20"/>
              </w:rPr>
              <w:t>85</w:t>
            </w:r>
          </w:p>
        </w:tc>
        <w:tc>
          <w:tcPr>
            <w:tcW w:w="1562" w:type="dxa"/>
            <w:vAlign w:val="center"/>
          </w:tcPr>
          <w:p w:rsidR="006A52C0" w:rsidRPr="008F3125" w:rsidRDefault="006A52C0" w:rsidP="00372C48">
            <w:pPr>
              <w:jc w:val="center"/>
              <w:rPr>
                <w:rFonts w:ascii="Times New Roman" w:hAnsi="Times New Roman" w:cs="Times New Roman"/>
                <w:sz w:val="20"/>
                <w:szCs w:val="20"/>
              </w:rPr>
            </w:pPr>
            <w:r>
              <w:rPr>
                <w:rFonts w:ascii="Times New Roman" w:hAnsi="Times New Roman" w:cs="Times New Roman"/>
                <w:sz w:val="20"/>
                <w:szCs w:val="20"/>
              </w:rPr>
              <w:t>21,8</w:t>
            </w:r>
          </w:p>
        </w:tc>
        <w:tc>
          <w:tcPr>
            <w:tcW w:w="1306" w:type="dxa"/>
            <w:vAlign w:val="center"/>
          </w:tcPr>
          <w:p w:rsidR="006A52C0" w:rsidRPr="008F3125" w:rsidRDefault="006A52C0" w:rsidP="006A52C0">
            <w:pPr>
              <w:jc w:val="center"/>
              <w:rPr>
                <w:rFonts w:ascii="Times New Roman" w:hAnsi="Times New Roman" w:cs="Times New Roman"/>
                <w:sz w:val="20"/>
                <w:szCs w:val="20"/>
              </w:rPr>
            </w:pPr>
            <w:r>
              <w:rPr>
                <w:rFonts w:ascii="Times New Roman" w:hAnsi="Times New Roman" w:cs="Times New Roman"/>
                <w:sz w:val="20"/>
                <w:szCs w:val="20"/>
              </w:rPr>
              <w:t>0,605</w:t>
            </w:r>
          </w:p>
        </w:tc>
        <w:tc>
          <w:tcPr>
            <w:tcW w:w="1613" w:type="dxa"/>
            <w:vAlign w:val="center"/>
          </w:tcPr>
          <w:p w:rsidR="006A52C0" w:rsidRPr="008F3125" w:rsidRDefault="006A52C0" w:rsidP="006A52C0">
            <w:pPr>
              <w:jc w:val="center"/>
              <w:rPr>
                <w:rFonts w:ascii="Times New Roman" w:hAnsi="Times New Roman" w:cs="Times New Roman"/>
                <w:sz w:val="20"/>
                <w:szCs w:val="20"/>
              </w:rPr>
            </w:pPr>
            <w:r>
              <w:rPr>
                <w:rFonts w:ascii="Times New Roman" w:hAnsi="Times New Roman" w:cs="Times New Roman"/>
                <w:sz w:val="20"/>
                <w:szCs w:val="20"/>
              </w:rPr>
              <w:t>7</w:t>
            </w:r>
          </w:p>
        </w:tc>
        <w:tc>
          <w:tcPr>
            <w:tcW w:w="1613" w:type="dxa"/>
            <w:vAlign w:val="center"/>
          </w:tcPr>
          <w:p w:rsidR="006A52C0" w:rsidRPr="008F3125" w:rsidRDefault="006A52C0" w:rsidP="006A52C0">
            <w:pPr>
              <w:jc w:val="center"/>
              <w:rPr>
                <w:rFonts w:ascii="Times New Roman" w:hAnsi="Times New Roman" w:cs="Times New Roman"/>
                <w:sz w:val="20"/>
                <w:szCs w:val="20"/>
              </w:rPr>
            </w:pPr>
            <w:r>
              <w:rPr>
                <w:rFonts w:ascii="Times New Roman" w:hAnsi="Times New Roman" w:cs="Times New Roman"/>
                <w:sz w:val="20"/>
                <w:szCs w:val="20"/>
              </w:rPr>
              <w:t>24</w:t>
            </w:r>
          </w:p>
        </w:tc>
      </w:tr>
      <w:tr w:rsidR="006A52C0" w:rsidRPr="008F3125" w:rsidTr="00B400A7">
        <w:trPr>
          <w:trHeight w:hRule="exact" w:val="397"/>
        </w:trPr>
        <w:tc>
          <w:tcPr>
            <w:tcW w:w="1689" w:type="dxa"/>
            <w:vAlign w:val="center"/>
          </w:tcPr>
          <w:p w:rsidR="006A52C0" w:rsidRPr="00870D30" w:rsidRDefault="006A52C0" w:rsidP="00AB7922">
            <w:pPr>
              <w:rPr>
                <w:rFonts w:ascii="Times New Roman" w:hAnsi="Times New Roman" w:cs="Times New Roman"/>
                <w:sz w:val="20"/>
                <w:szCs w:val="20"/>
              </w:rPr>
            </w:pPr>
            <w:r w:rsidRPr="00870D30">
              <w:rPr>
                <w:rFonts w:ascii="Times New Roman" w:hAnsi="Times New Roman" w:cs="Times New Roman"/>
                <w:sz w:val="20"/>
                <w:szCs w:val="20"/>
              </w:rPr>
              <w:t>TOPLAM</w:t>
            </w:r>
          </w:p>
        </w:tc>
        <w:tc>
          <w:tcPr>
            <w:tcW w:w="1288" w:type="dxa"/>
            <w:vAlign w:val="center"/>
          </w:tcPr>
          <w:p w:rsidR="006A52C0" w:rsidRPr="00870D30" w:rsidRDefault="006A52C0" w:rsidP="00AB7922">
            <w:pPr>
              <w:jc w:val="center"/>
              <w:rPr>
                <w:rFonts w:ascii="Times New Roman" w:hAnsi="Times New Roman" w:cs="Times New Roman"/>
                <w:sz w:val="20"/>
                <w:szCs w:val="20"/>
              </w:rPr>
            </w:pPr>
            <w:r w:rsidRPr="00870D30">
              <w:rPr>
                <w:rFonts w:ascii="Times New Roman" w:hAnsi="Times New Roman" w:cs="Times New Roman"/>
                <w:sz w:val="20"/>
                <w:szCs w:val="20"/>
              </w:rPr>
              <w:t>173</w:t>
            </w:r>
          </w:p>
        </w:tc>
        <w:tc>
          <w:tcPr>
            <w:tcW w:w="1562" w:type="dxa"/>
            <w:vAlign w:val="center"/>
          </w:tcPr>
          <w:p w:rsidR="006A52C0" w:rsidRPr="00870D30" w:rsidRDefault="006A52C0" w:rsidP="00372C48">
            <w:pPr>
              <w:jc w:val="center"/>
              <w:rPr>
                <w:rFonts w:ascii="Times New Roman" w:hAnsi="Times New Roman" w:cs="Times New Roman"/>
                <w:sz w:val="20"/>
                <w:szCs w:val="20"/>
              </w:rPr>
            </w:pPr>
            <w:r w:rsidRPr="00870D30">
              <w:rPr>
                <w:rFonts w:ascii="Times New Roman" w:hAnsi="Times New Roman" w:cs="Times New Roman"/>
                <w:sz w:val="20"/>
                <w:szCs w:val="20"/>
              </w:rPr>
              <w:t>21,7</w:t>
            </w:r>
          </w:p>
        </w:tc>
        <w:tc>
          <w:tcPr>
            <w:tcW w:w="1306" w:type="dxa"/>
            <w:vAlign w:val="center"/>
          </w:tcPr>
          <w:p w:rsidR="006A52C0" w:rsidRPr="00870D30" w:rsidRDefault="006A52C0" w:rsidP="006A52C0">
            <w:pPr>
              <w:jc w:val="center"/>
              <w:rPr>
                <w:rFonts w:ascii="Times New Roman" w:hAnsi="Times New Roman" w:cs="Times New Roman"/>
                <w:sz w:val="20"/>
                <w:szCs w:val="20"/>
              </w:rPr>
            </w:pPr>
            <w:r w:rsidRPr="00870D30">
              <w:rPr>
                <w:rFonts w:ascii="Times New Roman" w:hAnsi="Times New Roman" w:cs="Times New Roman"/>
                <w:sz w:val="20"/>
                <w:szCs w:val="20"/>
              </w:rPr>
              <w:t>0,439</w:t>
            </w:r>
          </w:p>
        </w:tc>
        <w:tc>
          <w:tcPr>
            <w:tcW w:w="1613" w:type="dxa"/>
            <w:vAlign w:val="center"/>
          </w:tcPr>
          <w:p w:rsidR="006A52C0" w:rsidRPr="00870D30" w:rsidRDefault="006A52C0" w:rsidP="006A52C0">
            <w:pPr>
              <w:jc w:val="center"/>
              <w:rPr>
                <w:rFonts w:ascii="Times New Roman" w:hAnsi="Times New Roman" w:cs="Times New Roman"/>
                <w:sz w:val="20"/>
                <w:szCs w:val="20"/>
              </w:rPr>
            </w:pPr>
            <w:r w:rsidRPr="00870D30">
              <w:rPr>
                <w:rFonts w:ascii="Times New Roman" w:hAnsi="Times New Roman" w:cs="Times New Roman"/>
                <w:sz w:val="20"/>
                <w:szCs w:val="20"/>
              </w:rPr>
              <w:t>6</w:t>
            </w:r>
          </w:p>
        </w:tc>
        <w:tc>
          <w:tcPr>
            <w:tcW w:w="1613" w:type="dxa"/>
            <w:vAlign w:val="center"/>
          </w:tcPr>
          <w:p w:rsidR="006A52C0" w:rsidRPr="00870D30" w:rsidRDefault="006A52C0" w:rsidP="006A52C0">
            <w:pPr>
              <w:jc w:val="center"/>
              <w:rPr>
                <w:rFonts w:ascii="Times New Roman" w:hAnsi="Times New Roman" w:cs="Times New Roman"/>
                <w:sz w:val="20"/>
                <w:szCs w:val="20"/>
              </w:rPr>
            </w:pPr>
            <w:r w:rsidRPr="00870D30">
              <w:rPr>
                <w:rFonts w:ascii="Times New Roman" w:hAnsi="Times New Roman" w:cs="Times New Roman"/>
                <w:sz w:val="20"/>
                <w:szCs w:val="20"/>
              </w:rPr>
              <w:t>24</w:t>
            </w:r>
          </w:p>
        </w:tc>
      </w:tr>
    </w:tbl>
    <w:p w:rsidR="0063429E" w:rsidRPr="00E131B0" w:rsidRDefault="0063429E" w:rsidP="006C3C1E">
      <w:pPr>
        <w:spacing w:before="120" w:after="120" w:line="240" w:lineRule="auto"/>
        <w:jc w:val="both"/>
        <w:rPr>
          <w:rFonts w:ascii="Times New Roman" w:hAnsi="Times New Roman" w:cs="Times New Roman"/>
          <w:sz w:val="20"/>
          <w:szCs w:val="20"/>
        </w:rPr>
      </w:pPr>
      <w:r w:rsidRPr="00E131B0">
        <w:rPr>
          <w:rFonts w:ascii="Times New Roman" w:hAnsi="Times New Roman" w:cs="Times New Roman"/>
          <w:sz w:val="20"/>
          <w:szCs w:val="20"/>
        </w:rPr>
        <w:t>Mann-Whitney U=3515,000; Z= -0,938; p=0,348&gt;0,05</w:t>
      </w:r>
    </w:p>
    <w:p w:rsidR="00B400A7" w:rsidRDefault="00273EE7" w:rsidP="006C3C1E">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Tablo 15</w:t>
      </w:r>
      <w:r w:rsidR="00B400A7">
        <w:rPr>
          <w:rFonts w:ascii="Times New Roman" w:hAnsi="Times New Roman" w:cs="Times New Roman"/>
          <w:sz w:val="24"/>
        </w:rPr>
        <w:t xml:space="preserve">’de yer alan bulgular incelendiğinde; kadın ve erkek katılımcıların EGYA puan ortalamaları genel olarak aynı düzeydedir. Erkek katılımcıların EGYA ortalama puanı ölçek ortalama puanından kısmen yüksek iken, kadın katılımcıların ortalama puanları kısmen düşüktür. Ancak bu </w:t>
      </w:r>
      <w:r w:rsidR="00D35B16">
        <w:rPr>
          <w:rFonts w:ascii="Times New Roman" w:hAnsi="Times New Roman" w:cs="Times New Roman"/>
          <w:sz w:val="24"/>
        </w:rPr>
        <w:t xml:space="preserve">farklılık, </w:t>
      </w:r>
      <w:r w:rsidR="00B400A7">
        <w:rPr>
          <w:rFonts w:ascii="Times New Roman" w:hAnsi="Times New Roman" w:cs="Times New Roman"/>
          <w:sz w:val="24"/>
        </w:rPr>
        <w:t xml:space="preserve">durum </w:t>
      </w:r>
      <w:r w:rsidR="00F526FF">
        <w:rPr>
          <w:rFonts w:ascii="Times New Roman" w:hAnsi="Times New Roman" w:cs="Times New Roman"/>
          <w:sz w:val="24"/>
        </w:rPr>
        <w:t>istatistiksel</w:t>
      </w:r>
      <w:r w:rsidR="00B400A7">
        <w:rPr>
          <w:rFonts w:ascii="Times New Roman" w:hAnsi="Times New Roman" w:cs="Times New Roman"/>
          <w:sz w:val="24"/>
        </w:rPr>
        <w:t xml:space="preserve"> olarak anlamlı düzeyde </w:t>
      </w:r>
      <w:r w:rsidR="00D35B16">
        <w:rPr>
          <w:rFonts w:ascii="Times New Roman" w:hAnsi="Times New Roman" w:cs="Times New Roman"/>
          <w:sz w:val="24"/>
        </w:rPr>
        <w:t xml:space="preserve">değildir </w:t>
      </w:r>
      <w:r w:rsidR="00B400A7">
        <w:rPr>
          <w:rFonts w:ascii="Times New Roman" w:hAnsi="Times New Roman" w:cs="Times New Roman"/>
          <w:sz w:val="24"/>
        </w:rPr>
        <w:t xml:space="preserve">(p=0,321&gt;0,05). </w:t>
      </w:r>
    </w:p>
    <w:p w:rsidR="00A71563" w:rsidRDefault="00A71563" w:rsidP="006C3C1E">
      <w:pPr>
        <w:spacing w:before="240" w:after="240" w:line="360" w:lineRule="auto"/>
        <w:ind w:firstLine="567"/>
        <w:jc w:val="both"/>
        <w:rPr>
          <w:rFonts w:ascii="Times New Roman" w:hAnsi="Times New Roman" w:cs="Times New Roman"/>
          <w:sz w:val="24"/>
        </w:rPr>
      </w:pPr>
      <w:r w:rsidRPr="00A71563">
        <w:rPr>
          <w:rFonts w:ascii="Times New Roman" w:hAnsi="Times New Roman" w:cs="Times New Roman"/>
          <w:sz w:val="24"/>
        </w:rPr>
        <w:t xml:space="preserve">Katılımcıların birlikte yaşadıkları kişilere göre </w:t>
      </w:r>
      <w:r w:rsidR="00E16536">
        <w:rPr>
          <w:rFonts w:ascii="Times New Roman" w:hAnsi="Times New Roman" w:cs="Times New Roman"/>
          <w:sz w:val="24"/>
        </w:rPr>
        <w:t>E</w:t>
      </w:r>
      <w:r w:rsidRPr="00A71563">
        <w:rPr>
          <w:rFonts w:ascii="Times New Roman" w:hAnsi="Times New Roman" w:cs="Times New Roman"/>
          <w:sz w:val="24"/>
        </w:rPr>
        <w:t>GYA puan ortalamalarına iliş</w:t>
      </w:r>
      <w:r w:rsidR="00273EE7">
        <w:rPr>
          <w:rFonts w:ascii="Times New Roman" w:hAnsi="Times New Roman" w:cs="Times New Roman"/>
          <w:sz w:val="24"/>
        </w:rPr>
        <w:t>kin bulgular aşağıdaki Tablo 16</w:t>
      </w:r>
      <w:r w:rsidRPr="00A71563">
        <w:rPr>
          <w:rFonts w:ascii="Times New Roman" w:hAnsi="Times New Roman" w:cs="Times New Roman"/>
          <w:sz w:val="24"/>
        </w:rPr>
        <w:t>’d</w:t>
      </w:r>
      <w:r w:rsidR="00273EE7">
        <w:rPr>
          <w:rFonts w:ascii="Times New Roman" w:hAnsi="Times New Roman" w:cs="Times New Roman"/>
          <w:sz w:val="24"/>
        </w:rPr>
        <w:t>a</w:t>
      </w:r>
      <w:r w:rsidRPr="00A71563">
        <w:rPr>
          <w:rFonts w:ascii="Times New Roman" w:hAnsi="Times New Roman" w:cs="Times New Roman"/>
          <w:sz w:val="24"/>
        </w:rPr>
        <w:t xml:space="preserve"> sunulmuştur. Birlikte yaşanılan kişiye göre </w:t>
      </w:r>
      <w:r w:rsidR="00E16536">
        <w:rPr>
          <w:rFonts w:ascii="Times New Roman" w:hAnsi="Times New Roman" w:cs="Times New Roman"/>
          <w:sz w:val="24"/>
        </w:rPr>
        <w:t>E</w:t>
      </w:r>
      <w:r w:rsidRPr="00A71563">
        <w:rPr>
          <w:rFonts w:ascii="Times New Roman" w:hAnsi="Times New Roman" w:cs="Times New Roman"/>
          <w:sz w:val="24"/>
        </w:rPr>
        <w:t>GYA puan ortalamaları arasında farklılık olup olmadığının belirlenmesine yönelik Ki-Kare Testi yürütülmüştür.</w:t>
      </w:r>
    </w:p>
    <w:p w:rsidR="0063429E" w:rsidRPr="009F26F1" w:rsidRDefault="00A71563" w:rsidP="006C33E9">
      <w:pPr>
        <w:pStyle w:val="ResimYazs"/>
        <w:spacing w:before="240" w:after="240" w:line="360" w:lineRule="auto"/>
        <w:ind w:left="992" w:hanging="992"/>
        <w:rPr>
          <w:rFonts w:ascii="Times New Roman" w:hAnsi="Times New Roman" w:cs="Times New Roman"/>
          <w:i w:val="0"/>
          <w:color w:val="auto"/>
          <w:sz w:val="24"/>
        </w:rPr>
      </w:pPr>
      <w:bookmarkStart w:id="75" w:name="_Toc8151777"/>
      <w:r w:rsidRPr="006C3C1E">
        <w:rPr>
          <w:rFonts w:ascii="Times New Roman" w:hAnsi="Times New Roman" w:cs="Times New Roman"/>
          <w:b/>
          <w:i w:val="0"/>
          <w:color w:val="auto"/>
          <w:sz w:val="24"/>
        </w:rPr>
        <w:t xml:space="preserve">Tablo </w:t>
      </w:r>
      <w:r w:rsidR="006C3C1E" w:rsidRPr="006C3C1E">
        <w:rPr>
          <w:rFonts w:ascii="Times New Roman" w:hAnsi="Times New Roman" w:cs="Times New Roman"/>
          <w:b/>
          <w:i w:val="0"/>
          <w:color w:val="auto"/>
          <w:sz w:val="24"/>
        </w:rPr>
        <w:t>16.</w:t>
      </w:r>
      <w:r w:rsidRPr="00BD0BAD">
        <w:rPr>
          <w:rFonts w:ascii="Times New Roman" w:hAnsi="Times New Roman" w:cs="Times New Roman"/>
          <w:i w:val="0"/>
          <w:color w:val="auto"/>
          <w:sz w:val="24"/>
        </w:rPr>
        <w:t xml:space="preserve">Katılımcıların </w:t>
      </w:r>
      <w:r>
        <w:rPr>
          <w:rFonts w:ascii="Times New Roman" w:hAnsi="Times New Roman" w:cs="Times New Roman"/>
          <w:i w:val="0"/>
          <w:color w:val="auto"/>
          <w:sz w:val="24"/>
        </w:rPr>
        <w:t>birlikte yaşadıkları kişilere</w:t>
      </w:r>
      <w:r w:rsidRPr="00BD0BAD">
        <w:rPr>
          <w:rFonts w:ascii="Times New Roman" w:hAnsi="Times New Roman" w:cs="Times New Roman"/>
          <w:i w:val="0"/>
          <w:color w:val="auto"/>
          <w:sz w:val="24"/>
        </w:rPr>
        <w:t xml:space="preserve"> göre gü</w:t>
      </w:r>
      <w:r>
        <w:rPr>
          <w:rFonts w:ascii="Times New Roman" w:hAnsi="Times New Roman" w:cs="Times New Roman"/>
          <w:i w:val="0"/>
          <w:color w:val="auto"/>
          <w:sz w:val="24"/>
        </w:rPr>
        <w:t>nlük yaşam aktiviteleri puan ortalamaları</w:t>
      </w:r>
      <w:bookmarkEnd w:id="75"/>
    </w:p>
    <w:tbl>
      <w:tblPr>
        <w:tblStyle w:val="TabloKlavuzu"/>
        <w:tblW w:w="9071" w:type="dxa"/>
        <w:tblBorders>
          <w:left w:val="none" w:sz="0" w:space="0" w:color="auto"/>
          <w:right w:val="none" w:sz="0" w:space="0" w:color="auto"/>
          <w:insideH w:val="none" w:sz="0" w:space="0" w:color="auto"/>
          <w:insideV w:val="none" w:sz="0" w:space="0" w:color="auto"/>
        </w:tblBorders>
        <w:tblLook w:val="04A0"/>
      </w:tblPr>
      <w:tblGrid>
        <w:gridCol w:w="2376"/>
        <w:gridCol w:w="993"/>
        <w:gridCol w:w="1417"/>
        <w:gridCol w:w="988"/>
        <w:gridCol w:w="1724"/>
        <w:gridCol w:w="1573"/>
      </w:tblGrid>
      <w:tr w:rsidR="0063429E" w:rsidRPr="008F3125" w:rsidTr="006C33E9">
        <w:trPr>
          <w:trHeight w:val="20"/>
        </w:trPr>
        <w:tc>
          <w:tcPr>
            <w:tcW w:w="2376" w:type="dxa"/>
            <w:tcBorders>
              <w:bottom w:val="nil"/>
            </w:tcBorders>
          </w:tcPr>
          <w:p w:rsidR="0063429E" w:rsidRPr="00F6334D" w:rsidRDefault="0063429E" w:rsidP="006C3C1E">
            <w:pPr>
              <w:jc w:val="center"/>
              <w:rPr>
                <w:rFonts w:ascii="Times New Roman" w:hAnsi="Times New Roman" w:cs="Times New Roman"/>
                <w:b/>
                <w:sz w:val="20"/>
                <w:szCs w:val="20"/>
              </w:rPr>
            </w:pPr>
          </w:p>
        </w:tc>
        <w:tc>
          <w:tcPr>
            <w:tcW w:w="993" w:type="dxa"/>
            <w:tcBorders>
              <w:bottom w:val="nil"/>
            </w:tcBorders>
          </w:tcPr>
          <w:p w:rsidR="0063429E" w:rsidRPr="00F6334D" w:rsidRDefault="0063429E" w:rsidP="006C3C1E">
            <w:pPr>
              <w:jc w:val="center"/>
              <w:rPr>
                <w:rFonts w:ascii="Times New Roman" w:hAnsi="Times New Roman" w:cs="Times New Roman"/>
                <w:b/>
                <w:sz w:val="20"/>
                <w:szCs w:val="20"/>
              </w:rPr>
            </w:pPr>
          </w:p>
        </w:tc>
        <w:tc>
          <w:tcPr>
            <w:tcW w:w="4129" w:type="dxa"/>
            <w:gridSpan w:val="3"/>
            <w:tcBorders>
              <w:top w:val="single" w:sz="4" w:space="0" w:color="auto"/>
              <w:bottom w:val="single" w:sz="4" w:space="0" w:color="auto"/>
            </w:tcBorders>
          </w:tcPr>
          <w:p w:rsidR="0063429E" w:rsidRPr="00F6334D" w:rsidRDefault="0063429E" w:rsidP="006C3C1E">
            <w:pPr>
              <w:jc w:val="center"/>
              <w:rPr>
                <w:rFonts w:ascii="Times New Roman" w:hAnsi="Times New Roman" w:cs="Times New Roman"/>
                <w:b/>
                <w:sz w:val="20"/>
                <w:szCs w:val="20"/>
              </w:rPr>
            </w:pPr>
            <w:r w:rsidRPr="00F6334D">
              <w:rPr>
                <w:rFonts w:ascii="Times New Roman" w:hAnsi="Times New Roman" w:cs="Times New Roman"/>
                <w:b/>
                <w:sz w:val="20"/>
                <w:szCs w:val="20"/>
              </w:rPr>
              <w:t>EGYA PUANI</w:t>
            </w:r>
          </w:p>
        </w:tc>
        <w:tc>
          <w:tcPr>
            <w:tcW w:w="1573" w:type="dxa"/>
            <w:tcBorders>
              <w:top w:val="single" w:sz="4" w:space="0" w:color="auto"/>
              <w:bottom w:val="single" w:sz="4" w:space="0" w:color="auto"/>
            </w:tcBorders>
          </w:tcPr>
          <w:p w:rsidR="0063429E" w:rsidRPr="00F6334D" w:rsidRDefault="0063429E" w:rsidP="006C3C1E">
            <w:pPr>
              <w:jc w:val="center"/>
              <w:rPr>
                <w:rFonts w:ascii="Times New Roman" w:hAnsi="Times New Roman" w:cs="Times New Roman"/>
                <w:b/>
                <w:sz w:val="20"/>
                <w:szCs w:val="20"/>
              </w:rPr>
            </w:pPr>
          </w:p>
        </w:tc>
      </w:tr>
      <w:tr w:rsidR="0063429E" w:rsidRPr="008F3125" w:rsidTr="006C33E9">
        <w:trPr>
          <w:trHeight w:val="20"/>
        </w:trPr>
        <w:tc>
          <w:tcPr>
            <w:tcW w:w="2376" w:type="dxa"/>
            <w:tcBorders>
              <w:top w:val="nil"/>
              <w:bottom w:val="single" w:sz="4" w:space="0" w:color="auto"/>
            </w:tcBorders>
          </w:tcPr>
          <w:p w:rsidR="0063429E" w:rsidRPr="00F6334D" w:rsidRDefault="0063429E" w:rsidP="006C3C1E">
            <w:pPr>
              <w:rPr>
                <w:rFonts w:ascii="Times New Roman" w:hAnsi="Times New Roman" w:cs="Times New Roman"/>
                <w:b/>
                <w:sz w:val="20"/>
                <w:szCs w:val="20"/>
              </w:rPr>
            </w:pPr>
            <w:r w:rsidRPr="00F6334D">
              <w:rPr>
                <w:rFonts w:ascii="Times New Roman" w:hAnsi="Times New Roman" w:cs="Times New Roman"/>
                <w:b/>
                <w:sz w:val="20"/>
                <w:szCs w:val="20"/>
              </w:rPr>
              <w:t>Evde Kiminle Yaşadığı</w:t>
            </w:r>
          </w:p>
        </w:tc>
        <w:tc>
          <w:tcPr>
            <w:tcW w:w="993" w:type="dxa"/>
            <w:tcBorders>
              <w:top w:val="nil"/>
              <w:bottom w:val="single" w:sz="4" w:space="0" w:color="auto"/>
            </w:tcBorders>
          </w:tcPr>
          <w:p w:rsidR="0063429E" w:rsidRPr="00F6334D" w:rsidRDefault="0063429E" w:rsidP="006C3C1E">
            <w:pPr>
              <w:jc w:val="center"/>
              <w:rPr>
                <w:rFonts w:ascii="Times New Roman" w:hAnsi="Times New Roman" w:cs="Times New Roman"/>
                <w:b/>
                <w:sz w:val="20"/>
                <w:szCs w:val="20"/>
              </w:rPr>
            </w:pPr>
            <w:r w:rsidRPr="00F6334D">
              <w:rPr>
                <w:rFonts w:ascii="Times New Roman" w:hAnsi="Times New Roman" w:cs="Times New Roman"/>
                <w:b/>
                <w:sz w:val="20"/>
                <w:szCs w:val="20"/>
              </w:rPr>
              <w:t>N</w:t>
            </w:r>
          </w:p>
        </w:tc>
        <w:tc>
          <w:tcPr>
            <w:tcW w:w="1417" w:type="dxa"/>
            <w:tcBorders>
              <w:top w:val="single" w:sz="4" w:space="0" w:color="auto"/>
              <w:bottom w:val="single" w:sz="4" w:space="0" w:color="auto"/>
            </w:tcBorders>
          </w:tcPr>
          <w:p w:rsidR="0063429E" w:rsidRPr="00F6334D" w:rsidRDefault="0063429E" w:rsidP="006C3C1E">
            <w:pPr>
              <w:jc w:val="center"/>
              <w:rPr>
                <w:rFonts w:ascii="Times New Roman" w:hAnsi="Times New Roman" w:cs="Times New Roman"/>
                <w:b/>
                <w:sz w:val="20"/>
                <w:szCs w:val="20"/>
              </w:rPr>
            </w:pPr>
            <w:r w:rsidRPr="00F6334D">
              <w:rPr>
                <w:rFonts w:ascii="Times New Roman" w:hAnsi="Times New Roman" w:cs="Times New Roman"/>
                <w:b/>
                <w:sz w:val="20"/>
                <w:szCs w:val="20"/>
              </w:rPr>
              <w:t>Ortalama</w:t>
            </w:r>
          </w:p>
        </w:tc>
        <w:tc>
          <w:tcPr>
            <w:tcW w:w="988" w:type="dxa"/>
            <w:tcBorders>
              <w:top w:val="single" w:sz="4" w:space="0" w:color="auto"/>
              <w:bottom w:val="single" w:sz="4" w:space="0" w:color="auto"/>
            </w:tcBorders>
          </w:tcPr>
          <w:p w:rsidR="0063429E" w:rsidRPr="00F6334D" w:rsidRDefault="0063429E" w:rsidP="006C3C1E">
            <w:pPr>
              <w:jc w:val="center"/>
              <w:rPr>
                <w:rFonts w:ascii="Times New Roman" w:hAnsi="Times New Roman" w:cs="Times New Roman"/>
                <w:b/>
                <w:sz w:val="20"/>
                <w:szCs w:val="20"/>
              </w:rPr>
            </w:pPr>
            <w:r w:rsidRPr="00F6334D">
              <w:rPr>
                <w:rFonts w:ascii="Times New Roman" w:hAnsi="Times New Roman" w:cs="Times New Roman"/>
                <w:b/>
                <w:sz w:val="20"/>
                <w:szCs w:val="20"/>
              </w:rPr>
              <w:t>S.S</w:t>
            </w:r>
          </w:p>
        </w:tc>
        <w:tc>
          <w:tcPr>
            <w:tcW w:w="1724" w:type="dxa"/>
            <w:tcBorders>
              <w:top w:val="single" w:sz="4" w:space="0" w:color="auto"/>
              <w:bottom w:val="single" w:sz="4" w:space="0" w:color="auto"/>
            </w:tcBorders>
          </w:tcPr>
          <w:p w:rsidR="0063429E" w:rsidRPr="00F6334D" w:rsidRDefault="0063429E" w:rsidP="006C3C1E">
            <w:pPr>
              <w:jc w:val="center"/>
              <w:rPr>
                <w:rFonts w:ascii="Times New Roman" w:hAnsi="Times New Roman" w:cs="Times New Roman"/>
                <w:b/>
                <w:sz w:val="20"/>
                <w:szCs w:val="20"/>
              </w:rPr>
            </w:pPr>
            <w:r w:rsidRPr="00F6334D">
              <w:rPr>
                <w:rFonts w:ascii="Times New Roman" w:hAnsi="Times New Roman" w:cs="Times New Roman"/>
                <w:b/>
                <w:sz w:val="20"/>
                <w:szCs w:val="20"/>
              </w:rPr>
              <w:t xml:space="preserve">Min. </w:t>
            </w:r>
          </w:p>
        </w:tc>
        <w:tc>
          <w:tcPr>
            <w:tcW w:w="1573" w:type="dxa"/>
            <w:tcBorders>
              <w:top w:val="single" w:sz="4" w:space="0" w:color="auto"/>
              <w:bottom w:val="single" w:sz="4" w:space="0" w:color="auto"/>
            </w:tcBorders>
          </w:tcPr>
          <w:p w:rsidR="0063429E" w:rsidRPr="00F6334D" w:rsidRDefault="0063429E" w:rsidP="006C3C1E">
            <w:pPr>
              <w:jc w:val="center"/>
              <w:rPr>
                <w:rFonts w:ascii="Times New Roman" w:hAnsi="Times New Roman" w:cs="Times New Roman"/>
                <w:b/>
                <w:sz w:val="20"/>
                <w:szCs w:val="20"/>
              </w:rPr>
            </w:pPr>
            <w:r w:rsidRPr="00F6334D">
              <w:rPr>
                <w:rFonts w:ascii="Times New Roman" w:hAnsi="Times New Roman" w:cs="Times New Roman"/>
                <w:b/>
                <w:sz w:val="20"/>
                <w:szCs w:val="20"/>
              </w:rPr>
              <w:t>Max.</w:t>
            </w:r>
          </w:p>
        </w:tc>
      </w:tr>
      <w:tr w:rsidR="0063429E" w:rsidRPr="008F3125" w:rsidTr="006C33E9">
        <w:trPr>
          <w:trHeight w:val="20"/>
        </w:trPr>
        <w:tc>
          <w:tcPr>
            <w:tcW w:w="2376" w:type="dxa"/>
            <w:vAlign w:val="center"/>
          </w:tcPr>
          <w:p w:rsidR="0063429E" w:rsidRDefault="0063429E" w:rsidP="006C3C1E">
            <w:pPr>
              <w:rPr>
                <w:rFonts w:ascii="Times New Roman" w:hAnsi="Times New Roman" w:cs="Times New Roman"/>
                <w:sz w:val="20"/>
              </w:rPr>
            </w:pPr>
            <w:r>
              <w:rPr>
                <w:rFonts w:ascii="Times New Roman" w:hAnsi="Times New Roman" w:cs="Times New Roman"/>
                <w:sz w:val="20"/>
              </w:rPr>
              <w:t>Yalnız yaşıyor</w:t>
            </w:r>
          </w:p>
        </w:tc>
        <w:tc>
          <w:tcPr>
            <w:tcW w:w="993" w:type="dxa"/>
            <w:tcBorders>
              <w:top w:val="single" w:sz="4" w:space="0" w:color="auto"/>
            </w:tcBorders>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45</w:t>
            </w:r>
          </w:p>
        </w:tc>
        <w:tc>
          <w:tcPr>
            <w:tcW w:w="1417" w:type="dxa"/>
            <w:tcBorders>
              <w:top w:val="single" w:sz="4" w:space="0" w:color="auto"/>
            </w:tcBorders>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20,7</w:t>
            </w:r>
          </w:p>
        </w:tc>
        <w:tc>
          <w:tcPr>
            <w:tcW w:w="988" w:type="dxa"/>
            <w:tcBorders>
              <w:top w:val="single" w:sz="4" w:space="0" w:color="auto"/>
            </w:tcBorders>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0,096</w:t>
            </w:r>
          </w:p>
        </w:tc>
        <w:tc>
          <w:tcPr>
            <w:tcW w:w="1724" w:type="dxa"/>
            <w:tcBorders>
              <w:top w:val="single" w:sz="4" w:space="0" w:color="auto"/>
            </w:tcBorders>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11</w:t>
            </w:r>
          </w:p>
        </w:tc>
        <w:tc>
          <w:tcPr>
            <w:tcW w:w="1573" w:type="dxa"/>
            <w:tcBorders>
              <w:top w:val="single" w:sz="4" w:space="0" w:color="auto"/>
            </w:tcBorders>
            <w:vAlign w:val="center"/>
          </w:tcPr>
          <w:p w:rsidR="0063429E" w:rsidRDefault="0063429E" w:rsidP="006C3C1E">
            <w:pPr>
              <w:jc w:val="center"/>
              <w:rPr>
                <w:rFonts w:ascii="Times New Roman" w:hAnsi="Times New Roman" w:cs="Times New Roman"/>
                <w:sz w:val="20"/>
                <w:szCs w:val="20"/>
              </w:rPr>
            </w:pPr>
            <w:r>
              <w:rPr>
                <w:rFonts w:ascii="Times New Roman" w:hAnsi="Times New Roman" w:cs="Times New Roman"/>
                <w:sz w:val="20"/>
                <w:szCs w:val="20"/>
              </w:rPr>
              <w:t>22</w:t>
            </w:r>
          </w:p>
        </w:tc>
      </w:tr>
      <w:tr w:rsidR="0063429E" w:rsidRPr="008F3125" w:rsidTr="006C33E9">
        <w:trPr>
          <w:trHeight w:val="20"/>
        </w:trPr>
        <w:tc>
          <w:tcPr>
            <w:tcW w:w="2376" w:type="dxa"/>
            <w:vAlign w:val="center"/>
          </w:tcPr>
          <w:p w:rsidR="0063429E" w:rsidRDefault="0063429E" w:rsidP="006C3C1E">
            <w:pPr>
              <w:rPr>
                <w:rFonts w:ascii="Times New Roman" w:hAnsi="Times New Roman" w:cs="Times New Roman"/>
                <w:sz w:val="20"/>
              </w:rPr>
            </w:pPr>
            <w:r>
              <w:rPr>
                <w:rFonts w:ascii="Times New Roman" w:hAnsi="Times New Roman" w:cs="Times New Roman"/>
                <w:sz w:val="20"/>
              </w:rPr>
              <w:t>Çocukları ile yaşıyor</w:t>
            </w:r>
          </w:p>
        </w:tc>
        <w:tc>
          <w:tcPr>
            <w:tcW w:w="993"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14</w:t>
            </w:r>
          </w:p>
        </w:tc>
        <w:tc>
          <w:tcPr>
            <w:tcW w:w="1417"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17,2</w:t>
            </w:r>
          </w:p>
        </w:tc>
        <w:tc>
          <w:tcPr>
            <w:tcW w:w="988"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0,177</w:t>
            </w:r>
          </w:p>
        </w:tc>
        <w:tc>
          <w:tcPr>
            <w:tcW w:w="1724" w:type="dxa"/>
            <w:vAlign w:val="center"/>
          </w:tcPr>
          <w:p w:rsidR="0063429E" w:rsidRPr="008F3125" w:rsidRDefault="00B111A2" w:rsidP="006C3C1E">
            <w:pPr>
              <w:jc w:val="center"/>
              <w:rPr>
                <w:rFonts w:ascii="Times New Roman" w:hAnsi="Times New Roman" w:cs="Times New Roman"/>
                <w:sz w:val="20"/>
                <w:szCs w:val="20"/>
              </w:rPr>
            </w:pPr>
            <w:r>
              <w:rPr>
                <w:rFonts w:ascii="Times New Roman" w:hAnsi="Times New Roman" w:cs="Times New Roman"/>
                <w:sz w:val="20"/>
                <w:szCs w:val="20"/>
              </w:rPr>
              <w:t>8</w:t>
            </w:r>
          </w:p>
        </w:tc>
        <w:tc>
          <w:tcPr>
            <w:tcW w:w="1573" w:type="dxa"/>
            <w:vAlign w:val="center"/>
          </w:tcPr>
          <w:p w:rsidR="0063429E" w:rsidRDefault="00B111A2" w:rsidP="006C3C1E">
            <w:pPr>
              <w:jc w:val="center"/>
              <w:rPr>
                <w:rFonts w:ascii="Times New Roman" w:hAnsi="Times New Roman" w:cs="Times New Roman"/>
                <w:sz w:val="20"/>
                <w:szCs w:val="20"/>
              </w:rPr>
            </w:pPr>
            <w:r>
              <w:rPr>
                <w:rFonts w:ascii="Times New Roman" w:hAnsi="Times New Roman" w:cs="Times New Roman"/>
                <w:sz w:val="20"/>
                <w:szCs w:val="20"/>
              </w:rPr>
              <w:t>19</w:t>
            </w:r>
          </w:p>
        </w:tc>
      </w:tr>
      <w:tr w:rsidR="0063429E" w:rsidRPr="008F3125" w:rsidTr="006C33E9">
        <w:trPr>
          <w:trHeight w:val="20"/>
        </w:trPr>
        <w:tc>
          <w:tcPr>
            <w:tcW w:w="2376" w:type="dxa"/>
            <w:vAlign w:val="center"/>
          </w:tcPr>
          <w:p w:rsidR="0063429E" w:rsidRDefault="0063429E" w:rsidP="006C3C1E">
            <w:pPr>
              <w:rPr>
                <w:rFonts w:ascii="Times New Roman" w:hAnsi="Times New Roman" w:cs="Times New Roman"/>
                <w:sz w:val="20"/>
              </w:rPr>
            </w:pPr>
            <w:r>
              <w:rPr>
                <w:rFonts w:ascii="Times New Roman" w:hAnsi="Times New Roman" w:cs="Times New Roman"/>
                <w:sz w:val="20"/>
              </w:rPr>
              <w:t>Eşi ile yaşıyor</w:t>
            </w:r>
          </w:p>
        </w:tc>
        <w:tc>
          <w:tcPr>
            <w:tcW w:w="993"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102</w:t>
            </w:r>
          </w:p>
        </w:tc>
        <w:tc>
          <w:tcPr>
            <w:tcW w:w="1417"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22,4</w:t>
            </w:r>
          </w:p>
        </w:tc>
        <w:tc>
          <w:tcPr>
            <w:tcW w:w="988"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0,050</w:t>
            </w:r>
          </w:p>
        </w:tc>
        <w:tc>
          <w:tcPr>
            <w:tcW w:w="1724" w:type="dxa"/>
            <w:vAlign w:val="center"/>
          </w:tcPr>
          <w:p w:rsidR="0063429E" w:rsidRPr="008F3125" w:rsidRDefault="00B111A2" w:rsidP="006C3C1E">
            <w:pPr>
              <w:jc w:val="center"/>
              <w:rPr>
                <w:rFonts w:ascii="Times New Roman" w:hAnsi="Times New Roman" w:cs="Times New Roman"/>
                <w:sz w:val="20"/>
                <w:szCs w:val="20"/>
              </w:rPr>
            </w:pPr>
            <w:r>
              <w:rPr>
                <w:rFonts w:ascii="Times New Roman" w:hAnsi="Times New Roman" w:cs="Times New Roman"/>
                <w:sz w:val="20"/>
                <w:szCs w:val="20"/>
              </w:rPr>
              <w:t>12</w:t>
            </w:r>
          </w:p>
        </w:tc>
        <w:tc>
          <w:tcPr>
            <w:tcW w:w="1573" w:type="dxa"/>
            <w:vAlign w:val="center"/>
          </w:tcPr>
          <w:p w:rsidR="0063429E" w:rsidRPr="008F3125" w:rsidRDefault="00B111A2" w:rsidP="006C3C1E">
            <w:pPr>
              <w:jc w:val="center"/>
              <w:rPr>
                <w:rFonts w:ascii="Times New Roman" w:hAnsi="Times New Roman" w:cs="Times New Roman"/>
                <w:sz w:val="20"/>
                <w:szCs w:val="20"/>
              </w:rPr>
            </w:pPr>
            <w:r>
              <w:rPr>
                <w:rFonts w:ascii="Times New Roman" w:hAnsi="Times New Roman" w:cs="Times New Roman"/>
                <w:sz w:val="20"/>
                <w:szCs w:val="20"/>
              </w:rPr>
              <w:t>24</w:t>
            </w:r>
          </w:p>
        </w:tc>
      </w:tr>
      <w:tr w:rsidR="0063429E" w:rsidRPr="008F3125" w:rsidTr="006C33E9">
        <w:trPr>
          <w:trHeight w:val="20"/>
        </w:trPr>
        <w:tc>
          <w:tcPr>
            <w:tcW w:w="2376" w:type="dxa"/>
            <w:vAlign w:val="center"/>
          </w:tcPr>
          <w:p w:rsidR="0063429E" w:rsidRDefault="0063429E" w:rsidP="006C3C1E">
            <w:pPr>
              <w:rPr>
                <w:rFonts w:ascii="Times New Roman" w:hAnsi="Times New Roman" w:cs="Times New Roman"/>
                <w:sz w:val="20"/>
              </w:rPr>
            </w:pPr>
            <w:r>
              <w:rPr>
                <w:rFonts w:ascii="Times New Roman" w:hAnsi="Times New Roman" w:cs="Times New Roman"/>
                <w:sz w:val="20"/>
              </w:rPr>
              <w:t>Eşi ve çocukları ile yaşıyor</w:t>
            </w:r>
          </w:p>
        </w:tc>
        <w:tc>
          <w:tcPr>
            <w:tcW w:w="993"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11</w:t>
            </w:r>
          </w:p>
        </w:tc>
        <w:tc>
          <w:tcPr>
            <w:tcW w:w="1417"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22,9</w:t>
            </w:r>
          </w:p>
        </w:tc>
        <w:tc>
          <w:tcPr>
            <w:tcW w:w="988"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0,090</w:t>
            </w:r>
          </w:p>
        </w:tc>
        <w:tc>
          <w:tcPr>
            <w:tcW w:w="1724" w:type="dxa"/>
            <w:vAlign w:val="center"/>
          </w:tcPr>
          <w:p w:rsidR="0063429E" w:rsidRPr="008F3125" w:rsidRDefault="00B111A2" w:rsidP="006C3C1E">
            <w:pPr>
              <w:jc w:val="center"/>
              <w:rPr>
                <w:rFonts w:ascii="Times New Roman" w:hAnsi="Times New Roman" w:cs="Times New Roman"/>
                <w:sz w:val="20"/>
                <w:szCs w:val="20"/>
              </w:rPr>
            </w:pPr>
            <w:r>
              <w:rPr>
                <w:rFonts w:ascii="Times New Roman" w:hAnsi="Times New Roman" w:cs="Times New Roman"/>
                <w:sz w:val="20"/>
                <w:szCs w:val="20"/>
              </w:rPr>
              <w:t>13</w:t>
            </w:r>
          </w:p>
        </w:tc>
        <w:tc>
          <w:tcPr>
            <w:tcW w:w="1573" w:type="dxa"/>
            <w:vAlign w:val="center"/>
          </w:tcPr>
          <w:p w:rsidR="0063429E" w:rsidRPr="008F3125" w:rsidRDefault="00B111A2" w:rsidP="006C3C1E">
            <w:pPr>
              <w:jc w:val="center"/>
              <w:rPr>
                <w:rFonts w:ascii="Times New Roman" w:hAnsi="Times New Roman" w:cs="Times New Roman"/>
                <w:sz w:val="20"/>
                <w:szCs w:val="20"/>
              </w:rPr>
            </w:pPr>
            <w:r>
              <w:rPr>
                <w:rFonts w:ascii="Times New Roman" w:hAnsi="Times New Roman" w:cs="Times New Roman"/>
                <w:sz w:val="20"/>
                <w:szCs w:val="20"/>
              </w:rPr>
              <w:t>24</w:t>
            </w:r>
          </w:p>
        </w:tc>
      </w:tr>
      <w:tr w:rsidR="0063429E" w:rsidRPr="008F3125" w:rsidTr="006C33E9">
        <w:trPr>
          <w:trHeight w:val="20"/>
        </w:trPr>
        <w:tc>
          <w:tcPr>
            <w:tcW w:w="2376" w:type="dxa"/>
            <w:vAlign w:val="center"/>
          </w:tcPr>
          <w:p w:rsidR="0063429E" w:rsidRDefault="0063429E" w:rsidP="006C3C1E">
            <w:pPr>
              <w:rPr>
                <w:rFonts w:ascii="Times New Roman" w:hAnsi="Times New Roman" w:cs="Times New Roman"/>
                <w:sz w:val="20"/>
              </w:rPr>
            </w:pPr>
            <w:r>
              <w:rPr>
                <w:rFonts w:ascii="Times New Roman" w:hAnsi="Times New Roman" w:cs="Times New Roman"/>
                <w:sz w:val="20"/>
              </w:rPr>
              <w:t>Bakıcı ile yaşıyor</w:t>
            </w:r>
          </w:p>
        </w:tc>
        <w:tc>
          <w:tcPr>
            <w:tcW w:w="993"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14,0</w:t>
            </w:r>
          </w:p>
        </w:tc>
        <w:tc>
          <w:tcPr>
            <w:tcW w:w="988"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w:t>
            </w:r>
          </w:p>
        </w:tc>
        <w:tc>
          <w:tcPr>
            <w:tcW w:w="1724"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 xml:space="preserve">14 </w:t>
            </w:r>
          </w:p>
        </w:tc>
        <w:tc>
          <w:tcPr>
            <w:tcW w:w="1573" w:type="dxa"/>
            <w:vAlign w:val="center"/>
          </w:tcPr>
          <w:p w:rsidR="0063429E" w:rsidRDefault="00B111A2" w:rsidP="006C3C1E">
            <w:pPr>
              <w:jc w:val="center"/>
              <w:rPr>
                <w:rFonts w:ascii="Times New Roman" w:hAnsi="Times New Roman" w:cs="Times New Roman"/>
                <w:sz w:val="20"/>
                <w:szCs w:val="20"/>
              </w:rPr>
            </w:pPr>
            <w:r>
              <w:rPr>
                <w:rFonts w:ascii="Times New Roman" w:hAnsi="Times New Roman" w:cs="Times New Roman"/>
                <w:sz w:val="20"/>
                <w:szCs w:val="20"/>
              </w:rPr>
              <w:t>14</w:t>
            </w:r>
          </w:p>
        </w:tc>
      </w:tr>
      <w:tr w:rsidR="0063429E" w:rsidRPr="008F3125" w:rsidTr="006C33E9">
        <w:trPr>
          <w:trHeight w:val="20"/>
        </w:trPr>
        <w:tc>
          <w:tcPr>
            <w:tcW w:w="2376" w:type="dxa"/>
            <w:vAlign w:val="center"/>
          </w:tcPr>
          <w:p w:rsidR="0063429E" w:rsidRDefault="0063429E" w:rsidP="006C3C1E">
            <w:pPr>
              <w:rPr>
                <w:rFonts w:ascii="Times New Roman" w:hAnsi="Times New Roman" w:cs="Times New Roman"/>
                <w:sz w:val="20"/>
              </w:rPr>
            </w:pPr>
            <w:r>
              <w:rPr>
                <w:rFonts w:ascii="Times New Roman" w:hAnsi="Times New Roman" w:cs="Times New Roman"/>
                <w:sz w:val="20"/>
              </w:rPr>
              <w:t>Diğer</w:t>
            </w:r>
          </w:p>
        </w:tc>
        <w:tc>
          <w:tcPr>
            <w:tcW w:w="993"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w:t>
            </w:r>
          </w:p>
        </w:tc>
        <w:tc>
          <w:tcPr>
            <w:tcW w:w="988"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w:t>
            </w:r>
          </w:p>
        </w:tc>
        <w:tc>
          <w:tcPr>
            <w:tcW w:w="1724" w:type="dxa"/>
            <w:vAlign w:val="center"/>
          </w:tcPr>
          <w:p w:rsidR="0063429E" w:rsidRPr="008F3125" w:rsidRDefault="0063429E" w:rsidP="006C3C1E">
            <w:pPr>
              <w:jc w:val="center"/>
              <w:rPr>
                <w:rFonts w:ascii="Times New Roman" w:hAnsi="Times New Roman" w:cs="Times New Roman"/>
                <w:sz w:val="20"/>
                <w:szCs w:val="20"/>
              </w:rPr>
            </w:pPr>
            <w:r>
              <w:rPr>
                <w:rFonts w:ascii="Times New Roman" w:hAnsi="Times New Roman" w:cs="Times New Roman"/>
                <w:sz w:val="20"/>
                <w:szCs w:val="20"/>
              </w:rPr>
              <w:t>-</w:t>
            </w:r>
          </w:p>
        </w:tc>
        <w:tc>
          <w:tcPr>
            <w:tcW w:w="1573" w:type="dxa"/>
            <w:vAlign w:val="center"/>
          </w:tcPr>
          <w:p w:rsidR="0063429E" w:rsidRDefault="0063429E" w:rsidP="006C3C1E">
            <w:pPr>
              <w:jc w:val="center"/>
              <w:rPr>
                <w:rFonts w:ascii="Times New Roman" w:hAnsi="Times New Roman" w:cs="Times New Roman"/>
                <w:sz w:val="20"/>
                <w:szCs w:val="20"/>
              </w:rPr>
            </w:pPr>
          </w:p>
        </w:tc>
      </w:tr>
      <w:tr w:rsidR="0063429E" w:rsidRPr="008F3125" w:rsidTr="006C33E9">
        <w:trPr>
          <w:trHeight w:val="20"/>
        </w:trPr>
        <w:tc>
          <w:tcPr>
            <w:tcW w:w="2376" w:type="dxa"/>
            <w:vAlign w:val="center"/>
          </w:tcPr>
          <w:p w:rsidR="0063429E" w:rsidRPr="00E131B0" w:rsidRDefault="0063429E" w:rsidP="006C3C1E">
            <w:pPr>
              <w:rPr>
                <w:rFonts w:ascii="Times New Roman" w:hAnsi="Times New Roman" w:cs="Times New Roman"/>
                <w:sz w:val="20"/>
                <w:szCs w:val="20"/>
              </w:rPr>
            </w:pPr>
            <w:r w:rsidRPr="00E131B0">
              <w:rPr>
                <w:rFonts w:ascii="Times New Roman" w:hAnsi="Times New Roman" w:cs="Times New Roman"/>
                <w:sz w:val="20"/>
                <w:szCs w:val="20"/>
              </w:rPr>
              <w:t>TOPLAM</w:t>
            </w:r>
          </w:p>
        </w:tc>
        <w:tc>
          <w:tcPr>
            <w:tcW w:w="993" w:type="dxa"/>
            <w:vAlign w:val="center"/>
          </w:tcPr>
          <w:p w:rsidR="0063429E" w:rsidRPr="00E131B0" w:rsidRDefault="0063429E" w:rsidP="006C3C1E">
            <w:pPr>
              <w:jc w:val="center"/>
              <w:rPr>
                <w:rFonts w:ascii="Times New Roman" w:hAnsi="Times New Roman" w:cs="Times New Roman"/>
                <w:sz w:val="20"/>
                <w:szCs w:val="20"/>
              </w:rPr>
            </w:pPr>
            <w:r w:rsidRPr="00E131B0">
              <w:rPr>
                <w:rFonts w:ascii="Times New Roman" w:hAnsi="Times New Roman" w:cs="Times New Roman"/>
                <w:sz w:val="20"/>
                <w:szCs w:val="20"/>
              </w:rPr>
              <w:t>173</w:t>
            </w:r>
          </w:p>
        </w:tc>
        <w:tc>
          <w:tcPr>
            <w:tcW w:w="1417" w:type="dxa"/>
            <w:vAlign w:val="center"/>
          </w:tcPr>
          <w:p w:rsidR="0063429E" w:rsidRPr="00E131B0" w:rsidRDefault="00B111A2" w:rsidP="006C3C1E">
            <w:pPr>
              <w:jc w:val="center"/>
              <w:rPr>
                <w:rFonts w:ascii="Times New Roman" w:hAnsi="Times New Roman" w:cs="Times New Roman"/>
                <w:sz w:val="20"/>
                <w:szCs w:val="20"/>
              </w:rPr>
            </w:pPr>
            <w:r w:rsidRPr="00E131B0">
              <w:rPr>
                <w:rFonts w:ascii="Times New Roman" w:hAnsi="Times New Roman" w:cs="Times New Roman"/>
                <w:sz w:val="20"/>
                <w:szCs w:val="20"/>
              </w:rPr>
              <w:t>20,6</w:t>
            </w:r>
          </w:p>
        </w:tc>
        <w:tc>
          <w:tcPr>
            <w:tcW w:w="988" w:type="dxa"/>
            <w:vAlign w:val="center"/>
          </w:tcPr>
          <w:p w:rsidR="0063429E" w:rsidRPr="00E131B0" w:rsidRDefault="00B111A2" w:rsidP="006C3C1E">
            <w:pPr>
              <w:jc w:val="center"/>
              <w:rPr>
                <w:rFonts w:ascii="Times New Roman" w:hAnsi="Times New Roman" w:cs="Times New Roman"/>
                <w:sz w:val="20"/>
                <w:szCs w:val="20"/>
              </w:rPr>
            </w:pPr>
            <w:r w:rsidRPr="00E131B0">
              <w:rPr>
                <w:rFonts w:ascii="Times New Roman" w:hAnsi="Times New Roman" w:cs="Times New Roman"/>
                <w:sz w:val="20"/>
                <w:szCs w:val="20"/>
              </w:rPr>
              <w:t>0,043</w:t>
            </w:r>
          </w:p>
        </w:tc>
        <w:tc>
          <w:tcPr>
            <w:tcW w:w="1724" w:type="dxa"/>
            <w:vAlign w:val="center"/>
          </w:tcPr>
          <w:p w:rsidR="0063429E" w:rsidRPr="00E131B0" w:rsidRDefault="00B111A2" w:rsidP="006C3C1E">
            <w:pPr>
              <w:jc w:val="center"/>
              <w:rPr>
                <w:rFonts w:ascii="Times New Roman" w:hAnsi="Times New Roman" w:cs="Times New Roman"/>
                <w:sz w:val="20"/>
                <w:szCs w:val="20"/>
              </w:rPr>
            </w:pPr>
            <w:r w:rsidRPr="00E131B0">
              <w:rPr>
                <w:rFonts w:ascii="Times New Roman" w:hAnsi="Times New Roman" w:cs="Times New Roman"/>
                <w:sz w:val="20"/>
                <w:szCs w:val="20"/>
              </w:rPr>
              <w:t>8</w:t>
            </w:r>
          </w:p>
        </w:tc>
        <w:tc>
          <w:tcPr>
            <w:tcW w:w="1573" w:type="dxa"/>
            <w:vAlign w:val="center"/>
          </w:tcPr>
          <w:p w:rsidR="0063429E" w:rsidRPr="00E131B0" w:rsidRDefault="00B111A2" w:rsidP="006C3C1E">
            <w:pPr>
              <w:jc w:val="center"/>
              <w:rPr>
                <w:rFonts w:ascii="Times New Roman" w:hAnsi="Times New Roman" w:cs="Times New Roman"/>
                <w:sz w:val="20"/>
                <w:szCs w:val="20"/>
              </w:rPr>
            </w:pPr>
            <w:r w:rsidRPr="00E131B0">
              <w:rPr>
                <w:rFonts w:ascii="Times New Roman" w:hAnsi="Times New Roman" w:cs="Times New Roman"/>
                <w:sz w:val="20"/>
                <w:szCs w:val="20"/>
              </w:rPr>
              <w:t>24</w:t>
            </w:r>
          </w:p>
        </w:tc>
      </w:tr>
    </w:tbl>
    <w:p w:rsidR="00996E51" w:rsidRPr="00E131B0" w:rsidRDefault="00996E51" w:rsidP="006C33E9">
      <w:pPr>
        <w:spacing w:before="120" w:after="120" w:line="240" w:lineRule="auto"/>
        <w:jc w:val="both"/>
        <w:rPr>
          <w:rFonts w:ascii="Times New Roman" w:hAnsi="Times New Roman" w:cs="Times New Roman"/>
          <w:sz w:val="20"/>
          <w:szCs w:val="20"/>
        </w:rPr>
      </w:pPr>
      <w:r w:rsidRPr="00E131B0">
        <w:rPr>
          <w:rFonts w:ascii="Times New Roman" w:hAnsi="Times New Roman" w:cs="Times New Roman"/>
          <w:sz w:val="20"/>
          <w:szCs w:val="20"/>
        </w:rPr>
        <w:t>χ</w:t>
      </w:r>
      <w:r w:rsidRPr="00E131B0">
        <w:rPr>
          <w:rFonts w:ascii="Times New Roman" w:hAnsi="Times New Roman" w:cs="Times New Roman"/>
          <w:sz w:val="20"/>
          <w:szCs w:val="20"/>
          <w:vertAlign w:val="superscript"/>
        </w:rPr>
        <w:t>2</w:t>
      </w:r>
      <w:r w:rsidR="0050772A" w:rsidRPr="00E131B0">
        <w:rPr>
          <w:rFonts w:ascii="Times New Roman" w:hAnsi="Times New Roman" w:cs="Times New Roman"/>
          <w:sz w:val="20"/>
          <w:szCs w:val="20"/>
        </w:rPr>
        <w:t>= 25,721; df=4; p=0,000&lt;</w:t>
      </w:r>
      <w:r w:rsidR="007332BD" w:rsidRPr="00E131B0">
        <w:rPr>
          <w:rFonts w:ascii="Times New Roman" w:hAnsi="Times New Roman" w:cs="Times New Roman"/>
          <w:sz w:val="20"/>
          <w:szCs w:val="20"/>
        </w:rPr>
        <w:t xml:space="preserve">0,05; </w:t>
      </w:r>
      <w:r w:rsidR="0050772A" w:rsidRPr="00E131B0">
        <w:rPr>
          <w:rFonts w:ascii="Times New Roman" w:hAnsi="Times New Roman" w:cs="Times New Roman"/>
          <w:sz w:val="20"/>
          <w:szCs w:val="20"/>
        </w:rPr>
        <w:t>0,01</w:t>
      </w:r>
    </w:p>
    <w:p w:rsidR="001C3F78" w:rsidRDefault="00273EE7"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szCs w:val="24"/>
        </w:rPr>
        <w:t>Tablo 16’da</w:t>
      </w:r>
      <w:r w:rsidR="007332BD">
        <w:rPr>
          <w:rFonts w:ascii="Times New Roman" w:hAnsi="Times New Roman" w:cs="Times New Roman"/>
          <w:sz w:val="24"/>
          <w:szCs w:val="24"/>
        </w:rPr>
        <w:t xml:space="preserve">ki bulgular incelendiğinde; </w:t>
      </w:r>
      <w:r w:rsidR="007332BD" w:rsidRPr="007332BD">
        <w:rPr>
          <w:rFonts w:ascii="Times New Roman" w:hAnsi="Times New Roman" w:cs="Times New Roman"/>
          <w:sz w:val="24"/>
          <w:szCs w:val="24"/>
        </w:rPr>
        <w:t xml:space="preserve">evde birlikte yaşanılan kişi ile </w:t>
      </w:r>
      <w:r w:rsidR="007332BD">
        <w:rPr>
          <w:rFonts w:ascii="Times New Roman" w:hAnsi="Times New Roman" w:cs="Times New Roman"/>
          <w:sz w:val="24"/>
          <w:szCs w:val="24"/>
        </w:rPr>
        <w:t>E</w:t>
      </w:r>
      <w:r w:rsidR="007332BD" w:rsidRPr="007332BD">
        <w:rPr>
          <w:rFonts w:ascii="Times New Roman" w:hAnsi="Times New Roman" w:cs="Times New Roman"/>
          <w:sz w:val="24"/>
          <w:szCs w:val="24"/>
        </w:rPr>
        <w:t xml:space="preserve">GYA puan ortalaması arasında </w:t>
      </w:r>
      <w:r w:rsidR="00F526FF">
        <w:rPr>
          <w:rFonts w:ascii="Times New Roman" w:hAnsi="Times New Roman" w:cs="Times New Roman"/>
          <w:sz w:val="24"/>
          <w:szCs w:val="24"/>
        </w:rPr>
        <w:t>istatistiksel</w:t>
      </w:r>
      <w:r w:rsidR="007332BD" w:rsidRPr="007332BD">
        <w:rPr>
          <w:rFonts w:ascii="Times New Roman" w:hAnsi="Times New Roman" w:cs="Times New Roman"/>
          <w:sz w:val="24"/>
          <w:szCs w:val="24"/>
        </w:rPr>
        <w:t xml:space="preserve"> olarak anlamlı düzeyde farklılık</w:t>
      </w:r>
      <w:r w:rsidR="007332BD">
        <w:rPr>
          <w:rFonts w:ascii="Times New Roman" w:hAnsi="Times New Roman" w:cs="Times New Roman"/>
          <w:sz w:val="24"/>
          <w:szCs w:val="24"/>
        </w:rPr>
        <w:t xml:space="preserve"> olduğu görülmektedir (p=0,000&lt;0,05). Eşi ile birlikte yaşayanlar ve hem eşi hem de çocukları ile birlikte yaşayanların, EGYA puan ortalamaları; çocukları ile birlikte yaşayanlar ile yalnız yaşayanlar </w:t>
      </w:r>
      <w:r w:rsidR="007332BD">
        <w:rPr>
          <w:rFonts w:ascii="Times New Roman" w:hAnsi="Times New Roman" w:cs="Times New Roman"/>
          <w:sz w:val="24"/>
          <w:szCs w:val="24"/>
        </w:rPr>
        <w:lastRenderedPageBreak/>
        <w:t xml:space="preserve">ve bakıcı ile yaşayan yaşlının puan ortalamalarından anlamlı düzeyde yüksek olduğu belirlenmiştir. </w:t>
      </w:r>
    </w:p>
    <w:p w:rsidR="001C3F78" w:rsidRDefault="00CA7BEA" w:rsidP="00CA7BEA">
      <w:pPr>
        <w:spacing w:after="0" w:line="240" w:lineRule="auto"/>
        <w:rPr>
          <w:rFonts w:ascii="Times New Roman" w:hAnsi="Times New Roman" w:cs="Times New Roman"/>
          <w:b/>
          <w:sz w:val="24"/>
          <w:szCs w:val="24"/>
        </w:rPr>
      </w:pPr>
      <w:bookmarkStart w:id="76" w:name="_Toc8242451"/>
      <w:r w:rsidRPr="00CA7BEA">
        <w:rPr>
          <w:rFonts w:ascii="Times New Roman" w:hAnsi="Times New Roman" w:cs="Times New Roman"/>
          <w:b/>
          <w:sz w:val="24"/>
          <w:szCs w:val="24"/>
        </w:rPr>
        <w:t xml:space="preserve">4.3. </w:t>
      </w:r>
      <w:r w:rsidR="002A3A7B" w:rsidRPr="00CA7BEA">
        <w:rPr>
          <w:rFonts w:ascii="Times New Roman" w:hAnsi="Times New Roman" w:cs="Times New Roman"/>
          <w:b/>
          <w:sz w:val="24"/>
          <w:szCs w:val="24"/>
        </w:rPr>
        <w:t>Araştırma Sorularına İlişkin Bulgular</w:t>
      </w:r>
      <w:bookmarkEnd w:id="76"/>
    </w:p>
    <w:p w:rsidR="00CA7BEA" w:rsidRPr="00CA7BEA" w:rsidRDefault="00CA7BEA" w:rsidP="00CA7BEA">
      <w:pPr>
        <w:spacing w:after="0" w:line="240" w:lineRule="auto"/>
        <w:rPr>
          <w:rFonts w:ascii="Times New Roman" w:hAnsi="Times New Roman" w:cs="Times New Roman"/>
          <w:b/>
          <w:sz w:val="24"/>
          <w:szCs w:val="24"/>
        </w:rPr>
      </w:pPr>
    </w:p>
    <w:p w:rsidR="002C1D38" w:rsidRDefault="002C1D38" w:rsidP="00CA7BEA">
      <w:pPr>
        <w:tabs>
          <w:tab w:val="left" w:pos="851"/>
        </w:tabs>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A</w:t>
      </w:r>
      <w:r w:rsidR="00DF66FF">
        <w:rPr>
          <w:rFonts w:ascii="Times New Roman" w:hAnsi="Times New Roman" w:cs="Times New Roman"/>
          <w:sz w:val="24"/>
        </w:rPr>
        <w:t>raştırma soruları doğrultusunda kurulan hipotezlerin sınanmasında çoklu</w:t>
      </w:r>
      <w:r>
        <w:rPr>
          <w:rFonts w:ascii="Times New Roman" w:hAnsi="Times New Roman" w:cs="Times New Roman"/>
          <w:sz w:val="24"/>
        </w:rPr>
        <w:t xml:space="preserve"> regresyon analizi yürütülmüş olup, </w:t>
      </w:r>
      <w:r w:rsidR="00EF0EBE">
        <w:rPr>
          <w:rFonts w:ascii="Times New Roman" w:hAnsi="Times New Roman" w:cs="Times New Roman"/>
          <w:sz w:val="24"/>
        </w:rPr>
        <w:t xml:space="preserve">doğrusal </w:t>
      </w:r>
      <w:r>
        <w:rPr>
          <w:rFonts w:ascii="Times New Roman" w:hAnsi="Times New Roman" w:cs="Times New Roman"/>
          <w:sz w:val="24"/>
        </w:rPr>
        <w:t>regresyon analiz</w:t>
      </w:r>
      <w:r w:rsidR="00273EE7">
        <w:rPr>
          <w:rFonts w:ascii="Times New Roman" w:hAnsi="Times New Roman" w:cs="Times New Roman"/>
          <w:sz w:val="24"/>
        </w:rPr>
        <w:t>i sonuçları aşağıdaki Tablo 17</w:t>
      </w:r>
      <w:r>
        <w:rPr>
          <w:rFonts w:ascii="Times New Roman" w:hAnsi="Times New Roman" w:cs="Times New Roman"/>
          <w:sz w:val="24"/>
        </w:rPr>
        <w:t>’de sunulmuştur.</w:t>
      </w:r>
    </w:p>
    <w:p w:rsidR="00EF0EBE" w:rsidRPr="00EF0EBE" w:rsidRDefault="00EF0EBE" w:rsidP="00CA7BEA">
      <w:pPr>
        <w:pStyle w:val="ResimYazs"/>
        <w:spacing w:before="240" w:after="240" w:line="360" w:lineRule="auto"/>
        <w:rPr>
          <w:rFonts w:ascii="Times New Roman" w:hAnsi="Times New Roman" w:cs="Times New Roman"/>
          <w:i w:val="0"/>
          <w:color w:val="auto"/>
          <w:sz w:val="24"/>
        </w:rPr>
      </w:pPr>
      <w:bookmarkStart w:id="77" w:name="_Toc8151778"/>
      <w:r w:rsidRPr="00CA7BEA">
        <w:rPr>
          <w:rFonts w:ascii="Times New Roman" w:hAnsi="Times New Roman" w:cs="Times New Roman"/>
          <w:b/>
          <w:i w:val="0"/>
          <w:color w:val="auto"/>
          <w:sz w:val="24"/>
        </w:rPr>
        <w:t xml:space="preserve">Tablo </w:t>
      </w:r>
      <w:r w:rsidR="00CA7BEA" w:rsidRPr="00CA7BEA">
        <w:rPr>
          <w:rFonts w:ascii="Times New Roman" w:hAnsi="Times New Roman" w:cs="Times New Roman"/>
          <w:b/>
          <w:i w:val="0"/>
          <w:color w:val="auto"/>
          <w:sz w:val="24"/>
        </w:rPr>
        <w:t>17</w:t>
      </w:r>
      <w:r w:rsidR="006408D6" w:rsidRPr="00CA7BEA">
        <w:rPr>
          <w:rFonts w:ascii="Times New Roman" w:hAnsi="Times New Roman" w:cs="Times New Roman"/>
          <w:b/>
          <w:i w:val="0"/>
          <w:color w:val="auto"/>
          <w:sz w:val="24"/>
        </w:rPr>
        <w:t>.</w:t>
      </w:r>
      <w:r w:rsidRPr="00EF0EBE">
        <w:rPr>
          <w:rFonts w:ascii="Times New Roman" w:hAnsi="Times New Roman" w:cs="Times New Roman"/>
          <w:i w:val="0"/>
          <w:color w:val="auto"/>
          <w:sz w:val="24"/>
        </w:rPr>
        <w:t xml:space="preserve"> Malnütrisyon riski ile GYA arasındaki ilişki</w:t>
      </w:r>
      <w:bookmarkEnd w:id="77"/>
    </w:p>
    <w:tbl>
      <w:tblPr>
        <w:tblStyle w:val="TabloKlavuzu1"/>
        <w:tblW w:w="9072" w:type="dxa"/>
        <w:tblBorders>
          <w:insideH w:val="none" w:sz="0" w:space="0" w:color="auto"/>
          <w:insideV w:val="none" w:sz="0" w:space="0" w:color="auto"/>
        </w:tblBorders>
        <w:tblLook w:val="04A0"/>
      </w:tblPr>
      <w:tblGrid>
        <w:gridCol w:w="1535"/>
        <w:gridCol w:w="1159"/>
        <w:gridCol w:w="1134"/>
        <w:gridCol w:w="1275"/>
        <w:gridCol w:w="1276"/>
        <w:gridCol w:w="1396"/>
        <w:gridCol w:w="1297"/>
      </w:tblGrid>
      <w:tr w:rsidR="00B33884" w:rsidRPr="00BB4D94" w:rsidTr="00CA7BEA">
        <w:trPr>
          <w:trHeight w:hRule="exact" w:val="227"/>
        </w:trPr>
        <w:tc>
          <w:tcPr>
            <w:tcW w:w="1535" w:type="dxa"/>
            <w:tcBorders>
              <w:top w:val="single" w:sz="4" w:space="0" w:color="auto"/>
              <w:left w:val="nil"/>
              <w:bottom w:val="single" w:sz="4" w:space="0" w:color="auto"/>
            </w:tcBorders>
            <w:vAlign w:val="center"/>
          </w:tcPr>
          <w:p w:rsidR="00B33884" w:rsidRPr="00E131B0" w:rsidRDefault="00B33884" w:rsidP="00CA7BEA">
            <w:pPr>
              <w:jc w:val="left"/>
              <w:rPr>
                <w:rFonts w:ascii="Times New Roman" w:hAnsi="Times New Roman" w:cs="Times New Roman"/>
                <w:sz w:val="20"/>
              </w:rPr>
            </w:pPr>
            <w:r w:rsidRPr="00E131B0">
              <w:rPr>
                <w:rFonts w:ascii="Times New Roman" w:hAnsi="Times New Roman" w:cs="Times New Roman"/>
                <w:sz w:val="20"/>
              </w:rPr>
              <w:t>Değişken</w:t>
            </w:r>
          </w:p>
        </w:tc>
        <w:tc>
          <w:tcPr>
            <w:tcW w:w="1159" w:type="dxa"/>
            <w:tcBorders>
              <w:top w:val="single" w:sz="4" w:space="0" w:color="auto"/>
              <w:bottom w:val="single" w:sz="4" w:space="0" w:color="auto"/>
            </w:tcBorders>
            <w:vAlign w:val="center"/>
          </w:tcPr>
          <w:p w:rsidR="00B33884" w:rsidRPr="00E131B0" w:rsidRDefault="00B33884" w:rsidP="00CA7BEA">
            <w:pPr>
              <w:jc w:val="center"/>
              <w:rPr>
                <w:rFonts w:ascii="Times New Roman" w:hAnsi="Times New Roman" w:cs="Times New Roman"/>
                <w:sz w:val="20"/>
              </w:rPr>
            </w:pPr>
            <w:r w:rsidRPr="00E131B0">
              <w:rPr>
                <w:rFonts w:ascii="Times New Roman" w:hAnsi="Times New Roman" w:cs="Times New Roman"/>
                <w:sz w:val="20"/>
              </w:rPr>
              <w:t>B</w:t>
            </w:r>
          </w:p>
        </w:tc>
        <w:tc>
          <w:tcPr>
            <w:tcW w:w="1134" w:type="dxa"/>
            <w:tcBorders>
              <w:top w:val="single" w:sz="4" w:space="0" w:color="auto"/>
              <w:bottom w:val="single" w:sz="4" w:space="0" w:color="auto"/>
            </w:tcBorders>
            <w:vAlign w:val="center"/>
          </w:tcPr>
          <w:p w:rsidR="00B33884" w:rsidRPr="00E131B0" w:rsidRDefault="00B33884" w:rsidP="00CA7BEA">
            <w:pPr>
              <w:jc w:val="center"/>
              <w:rPr>
                <w:rFonts w:ascii="Times New Roman" w:hAnsi="Times New Roman" w:cs="Times New Roman"/>
                <w:sz w:val="20"/>
              </w:rPr>
            </w:pPr>
            <w:r w:rsidRPr="00E131B0">
              <w:rPr>
                <w:rFonts w:ascii="Times New Roman" w:hAnsi="Times New Roman" w:cs="Times New Roman"/>
                <w:sz w:val="20"/>
              </w:rPr>
              <w:t>S.E</w:t>
            </w:r>
          </w:p>
        </w:tc>
        <w:tc>
          <w:tcPr>
            <w:tcW w:w="1275" w:type="dxa"/>
            <w:tcBorders>
              <w:top w:val="single" w:sz="4" w:space="0" w:color="auto"/>
              <w:bottom w:val="single" w:sz="4" w:space="0" w:color="auto"/>
            </w:tcBorders>
            <w:vAlign w:val="center"/>
          </w:tcPr>
          <w:p w:rsidR="00B33884" w:rsidRPr="00E131B0" w:rsidRDefault="00D14C49" w:rsidP="00CA7BEA">
            <w:pPr>
              <w:jc w:val="center"/>
              <w:rPr>
                <w:rFonts w:ascii="Times New Roman" w:hAnsi="Times New Roman" w:cs="Times New Roman"/>
                <w:sz w:val="20"/>
              </w:rPr>
            </w:pPr>
            <w:r w:rsidRPr="00E131B0">
              <w:rPr>
                <w:rFonts w:ascii="Times New Roman" w:hAnsi="Times New Roman" w:cs="Times New Roman"/>
                <w:sz w:val="20"/>
              </w:rPr>
              <w:t>Β</w:t>
            </w:r>
          </w:p>
        </w:tc>
        <w:tc>
          <w:tcPr>
            <w:tcW w:w="1276" w:type="dxa"/>
            <w:tcBorders>
              <w:top w:val="single" w:sz="4" w:space="0" w:color="auto"/>
              <w:bottom w:val="single" w:sz="4" w:space="0" w:color="auto"/>
            </w:tcBorders>
            <w:vAlign w:val="center"/>
          </w:tcPr>
          <w:p w:rsidR="00B33884" w:rsidRPr="00E131B0" w:rsidRDefault="00B33884" w:rsidP="00CA7BEA">
            <w:pPr>
              <w:jc w:val="center"/>
              <w:rPr>
                <w:rFonts w:ascii="Times New Roman" w:hAnsi="Times New Roman" w:cs="Times New Roman"/>
                <w:sz w:val="20"/>
              </w:rPr>
            </w:pPr>
            <w:r w:rsidRPr="00E131B0">
              <w:rPr>
                <w:rFonts w:ascii="Times New Roman" w:hAnsi="Times New Roman" w:cs="Times New Roman"/>
                <w:sz w:val="20"/>
              </w:rPr>
              <w:t>R</w:t>
            </w:r>
            <w:r w:rsidRPr="00E131B0">
              <w:rPr>
                <w:rFonts w:ascii="Times New Roman" w:hAnsi="Times New Roman" w:cs="Times New Roman"/>
                <w:sz w:val="20"/>
                <w:vertAlign w:val="superscript"/>
              </w:rPr>
              <w:t>2</w:t>
            </w:r>
          </w:p>
        </w:tc>
        <w:tc>
          <w:tcPr>
            <w:tcW w:w="1396" w:type="dxa"/>
            <w:tcBorders>
              <w:top w:val="single" w:sz="4" w:space="0" w:color="auto"/>
              <w:bottom w:val="single" w:sz="4" w:space="0" w:color="auto"/>
              <w:right w:val="nil"/>
            </w:tcBorders>
            <w:vAlign w:val="center"/>
          </w:tcPr>
          <w:p w:rsidR="00B33884" w:rsidRPr="00E131B0" w:rsidRDefault="00B33884" w:rsidP="00CA7BEA">
            <w:pPr>
              <w:jc w:val="center"/>
              <w:rPr>
                <w:rFonts w:ascii="Times New Roman" w:hAnsi="Times New Roman" w:cs="Times New Roman"/>
                <w:sz w:val="20"/>
              </w:rPr>
            </w:pPr>
            <w:r w:rsidRPr="00E131B0">
              <w:rPr>
                <w:rFonts w:ascii="Times New Roman" w:hAnsi="Times New Roman" w:cs="Times New Roman"/>
                <w:sz w:val="20"/>
              </w:rPr>
              <w:sym w:font="Symbol" w:char="F044"/>
            </w:r>
            <w:r w:rsidRPr="00E131B0">
              <w:rPr>
                <w:rFonts w:ascii="Times New Roman" w:hAnsi="Times New Roman" w:cs="Times New Roman"/>
                <w:sz w:val="20"/>
              </w:rPr>
              <w:t>R</w:t>
            </w:r>
            <w:r w:rsidRPr="00E131B0">
              <w:rPr>
                <w:rFonts w:ascii="Times New Roman" w:hAnsi="Times New Roman" w:cs="Times New Roman"/>
                <w:sz w:val="20"/>
                <w:vertAlign w:val="superscript"/>
              </w:rPr>
              <w:t>2</w:t>
            </w:r>
          </w:p>
        </w:tc>
        <w:tc>
          <w:tcPr>
            <w:tcW w:w="1297" w:type="dxa"/>
            <w:tcBorders>
              <w:top w:val="single" w:sz="4" w:space="0" w:color="auto"/>
              <w:bottom w:val="single" w:sz="4" w:space="0" w:color="auto"/>
              <w:right w:val="nil"/>
            </w:tcBorders>
            <w:vAlign w:val="center"/>
          </w:tcPr>
          <w:p w:rsidR="00B33884" w:rsidRPr="00E131B0" w:rsidRDefault="00A72C3B" w:rsidP="00CA7BEA">
            <w:pPr>
              <w:jc w:val="center"/>
              <w:rPr>
                <w:rFonts w:ascii="Times New Roman" w:hAnsi="Times New Roman" w:cs="Times New Roman"/>
                <w:sz w:val="20"/>
              </w:rPr>
            </w:pPr>
            <w:r w:rsidRPr="00E131B0">
              <w:rPr>
                <w:rFonts w:ascii="Times New Roman" w:hAnsi="Times New Roman" w:cs="Times New Roman"/>
                <w:sz w:val="20"/>
              </w:rPr>
              <w:t>P</w:t>
            </w:r>
          </w:p>
        </w:tc>
      </w:tr>
      <w:tr w:rsidR="00B33884" w:rsidRPr="00BB4D94" w:rsidTr="00CA7BEA">
        <w:trPr>
          <w:trHeight w:hRule="exact" w:val="227"/>
        </w:trPr>
        <w:tc>
          <w:tcPr>
            <w:tcW w:w="1535" w:type="dxa"/>
            <w:tcBorders>
              <w:left w:val="nil"/>
            </w:tcBorders>
            <w:vAlign w:val="center"/>
          </w:tcPr>
          <w:p w:rsidR="00B33884" w:rsidRPr="00BB4D94" w:rsidRDefault="00B33884" w:rsidP="00CA7BEA">
            <w:pPr>
              <w:rPr>
                <w:rFonts w:ascii="Times New Roman" w:hAnsi="Times New Roman" w:cs="Times New Roman"/>
                <w:sz w:val="20"/>
              </w:rPr>
            </w:pPr>
            <w:r>
              <w:rPr>
                <w:rFonts w:ascii="Times New Roman" w:hAnsi="Times New Roman" w:cs="Times New Roman"/>
                <w:sz w:val="20"/>
              </w:rPr>
              <w:t>GYA</w:t>
            </w:r>
          </w:p>
        </w:tc>
        <w:tc>
          <w:tcPr>
            <w:tcW w:w="1159" w:type="dxa"/>
            <w:tcBorders>
              <w:top w:val="nil"/>
            </w:tcBorders>
            <w:vAlign w:val="center"/>
          </w:tcPr>
          <w:p w:rsidR="00B33884" w:rsidRPr="00BB4D94" w:rsidRDefault="00B33884" w:rsidP="00CA7BEA">
            <w:pPr>
              <w:jc w:val="center"/>
              <w:rPr>
                <w:rFonts w:ascii="Times New Roman" w:hAnsi="Times New Roman" w:cs="Times New Roman"/>
                <w:sz w:val="20"/>
              </w:rPr>
            </w:pPr>
            <w:r>
              <w:rPr>
                <w:rFonts w:ascii="Times New Roman" w:hAnsi="Times New Roman" w:cs="Times New Roman"/>
                <w:sz w:val="20"/>
              </w:rPr>
              <w:t>1.062</w:t>
            </w:r>
          </w:p>
        </w:tc>
        <w:tc>
          <w:tcPr>
            <w:tcW w:w="1134" w:type="dxa"/>
            <w:tcBorders>
              <w:top w:val="nil"/>
            </w:tcBorders>
            <w:vAlign w:val="center"/>
          </w:tcPr>
          <w:p w:rsidR="00B33884" w:rsidRPr="00BB4D94" w:rsidRDefault="00B33884" w:rsidP="00CA7BEA">
            <w:pPr>
              <w:jc w:val="center"/>
              <w:rPr>
                <w:rFonts w:ascii="Times New Roman" w:hAnsi="Times New Roman" w:cs="Times New Roman"/>
                <w:sz w:val="20"/>
              </w:rPr>
            </w:pPr>
            <w:r>
              <w:rPr>
                <w:rFonts w:ascii="Times New Roman" w:hAnsi="Times New Roman" w:cs="Times New Roman"/>
                <w:sz w:val="20"/>
              </w:rPr>
              <w:t>.43</w:t>
            </w:r>
          </w:p>
        </w:tc>
        <w:tc>
          <w:tcPr>
            <w:tcW w:w="1275" w:type="dxa"/>
            <w:tcBorders>
              <w:top w:val="nil"/>
            </w:tcBorders>
            <w:vAlign w:val="center"/>
          </w:tcPr>
          <w:p w:rsidR="00B33884" w:rsidRPr="00BB4D94" w:rsidRDefault="00DB0B28" w:rsidP="00CA7BEA">
            <w:pPr>
              <w:jc w:val="center"/>
              <w:rPr>
                <w:rFonts w:ascii="Times New Roman" w:hAnsi="Times New Roman" w:cs="Times New Roman"/>
                <w:sz w:val="20"/>
              </w:rPr>
            </w:pPr>
            <w:r>
              <w:rPr>
                <w:rFonts w:ascii="Times New Roman" w:hAnsi="Times New Roman" w:cs="Times New Roman"/>
                <w:sz w:val="20"/>
              </w:rPr>
              <w:t>.33</w:t>
            </w:r>
          </w:p>
        </w:tc>
        <w:tc>
          <w:tcPr>
            <w:tcW w:w="1276" w:type="dxa"/>
            <w:tcBorders>
              <w:top w:val="nil"/>
            </w:tcBorders>
            <w:vAlign w:val="center"/>
          </w:tcPr>
          <w:p w:rsidR="00B33884" w:rsidRPr="00BB4D94" w:rsidRDefault="00B33884" w:rsidP="00CA7BEA">
            <w:pPr>
              <w:jc w:val="center"/>
              <w:rPr>
                <w:rFonts w:ascii="Times New Roman" w:hAnsi="Times New Roman" w:cs="Times New Roman"/>
                <w:sz w:val="20"/>
              </w:rPr>
            </w:pPr>
            <w:r>
              <w:rPr>
                <w:rFonts w:ascii="Times New Roman" w:hAnsi="Times New Roman" w:cs="Times New Roman"/>
                <w:sz w:val="20"/>
              </w:rPr>
              <w:t>.284</w:t>
            </w:r>
          </w:p>
        </w:tc>
        <w:tc>
          <w:tcPr>
            <w:tcW w:w="1396" w:type="dxa"/>
            <w:tcBorders>
              <w:top w:val="nil"/>
              <w:right w:val="nil"/>
            </w:tcBorders>
            <w:vAlign w:val="center"/>
          </w:tcPr>
          <w:p w:rsidR="00B33884" w:rsidRPr="00BB4D94" w:rsidRDefault="00B33884" w:rsidP="00CA7BEA">
            <w:pPr>
              <w:jc w:val="center"/>
              <w:rPr>
                <w:rFonts w:ascii="Times New Roman" w:hAnsi="Times New Roman" w:cs="Times New Roman"/>
                <w:sz w:val="20"/>
              </w:rPr>
            </w:pPr>
            <w:r>
              <w:rPr>
                <w:rFonts w:ascii="Times New Roman" w:hAnsi="Times New Roman" w:cs="Times New Roman"/>
                <w:sz w:val="20"/>
              </w:rPr>
              <w:t>.253</w:t>
            </w:r>
          </w:p>
        </w:tc>
        <w:tc>
          <w:tcPr>
            <w:tcW w:w="1297" w:type="dxa"/>
            <w:tcBorders>
              <w:top w:val="nil"/>
              <w:right w:val="nil"/>
            </w:tcBorders>
            <w:vAlign w:val="center"/>
          </w:tcPr>
          <w:p w:rsidR="00B33884" w:rsidRDefault="00B33884" w:rsidP="00CA7BEA">
            <w:pPr>
              <w:jc w:val="center"/>
              <w:rPr>
                <w:rFonts w:ascii="Times New Roman" w:hAnsi="Times New Roman" w:cs="Times New Roman"/>
                <w:sz w:val="20"/>
              </w:rPr>
            </w:pPr>
            <w:r>
              <w:rPr>
                <w:rFonts w:ascii="Times New Roman" w:hAnsi="Times New Roman" w:cs="Times New Roman"/>
                <w:sz w:val="20"/>
              </w:rPr>
              <w:t>0.015</w:t>
            </w:r>
          </w:p>
        </w:tc>
      </w:tr>
    </w:tbl>
    <w:p w:rsidR="002C1D38" w:rsidRPr="002C1D38" w:rsidRDefault="00273EE7" w:rsidP="00CA7BEA">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Tablo 17’de</w:t>
      </w:r>
      <w:r w:rsidR="00EF0EBE">
        <w:rPr>
          <w:rFonts w:ascii="Times New Roman" w:hAnsi="Times New Roman" w:cs="Times New Roman"/>
          <w:sz w:val="24"/>
        </w:rPr>
        <w:t xml:space="preserve"> yürütülen regresyon analizi ile katılımcıların malnütrisyon riskinin, günlük yaşam aktiviteleri üzerindeki etkisi sınanmıştır. Regresyon analizi sonucunda</w:t>
      </w:r>
      <w:r w:rsidR="00B33884">
        <w:rPr>
          <w:rFonts w:ascii="Times New Roman" w:hAnsi="Times New Roman" w:cs="Times New Roman"/>
          <w:sz w:val="24"/>
        </w:rPr>
        <w:t xml:space="preserve">; katılımcıların malnütrisyon riski ile günlük yaşam aktiviteleri arasında anlamlı bir ilişki olduğu </w:t>
      </w:r>
      <w:r w:rsidR="00B33884" w:rsidRPr="00B33884">
        <w:rPr>
          <w:rFonts w:ascii="Times New Roman" w:hAnsi="Times New Roman" w:cs="Times New Roman"/>
          <w:sz w:val="24"/>
          <w:szCs w:val="24"/>
        </w:rPr>
        <w:t>(</w:t>
      </w:r>
      <w:r w:rsidR="00B33884" w:rsidRPr="00B33884">
        <w:rPr>
          <w:rFonts w:ascii="Times New Roman" w:hAnsi="Times New Roman" w:cs="Times New Roman"/>
          <w:sz w:val="24"/>
        </w:rPr>
        <w:sym w:font="Symbol" w:char="F044"/>
      </w:r>
      <w:r w:rsidR="00B33884" w:rsidRPr="00B33884">
        <w:rPr>
          <w:rFonts w:ascii="Times New Roman" w:hAnsi="Times New Roman" w:cs="Times New Roman"/>
          <w:sz w:val="24"/>
        </w:rPr>
        <w:t>R</w:t>
      </w:r>
      <w:r w:rsidR="00B33884" w:rsidRPr="00B33884">
        <w:rPr>
          <w:rFonts w:ascii="Times New Roman" w:hAnsi="Times New Roman" w:cs="Times New Roman"/>
          <w:sz w:val="24"/>
          <w:vertAlign w:val="superscript"/>
        </w:rPr>
        <w:t>2</w:t>
      </w:r>
      <w:r w:rsidR="00B33884" w:rsidRPr="00B33884">
        <w:rPr>
          <w:rFonts w:ascii="Times New Roman" w:hAnsi="Times New Roman" w:cs="Times New Roman"/>
          <w:sz w:val="24"/>
        </w:rPr>
        <w:t>=.</w:t>
      </w:r>
      <w:r w:rsidR="00B33884">
        <w:rPr>
          <w:rFonts w:ascii="Times New Roman" w:hAnsi="Times New Roman" w:cs="Times New Roman"/>
          <w:sz w:val="24"/>
        </w:rPr>
        <w:t>253</w:t>
      </w:r>
      <w:r w:rsidR="00B33884" w:rsidRPr="00B33884">
        <w:rPr>
          <w:rFonts w:ascii="Times New Roman" w:hAnsi="Times New Roman" w:cs="Times New Roman"/>
          <w:sz w:val="24"/>
        </w:rPr>
        <w:t>; F=</w:t>
      </w:r>
      <w:r w:rsidR="00B33884">
        <w:rPr>
          <w:rFonts w:ascii="Times New Roman" w:hAnsi="Times New Roman" w:cs="Times New Roman"/>
          <w:sz w:val="24"/>
        </w:rPr>
        <w:t>9.340</w:t>
      </w:r>
      <w:r w:rsidR="00B33884" w:rsidRPr="00B33884">
        <w:rPr>
          <w:rFonts w:ascii="Times New Roman" w:hAnsi="Times New Roman" w:cs="Times New Roman"/>
          <w:sz w:val="24"/>
        </w:rPr>
        <w:t xml:space="preserve"> ve </w:t>
      </w:r>
      <w:r w:rsidR="00B33884">
        <w:rPr>
          <w:rFonts w:ascii="Times New Roman" w:hAnsi="Times New Roman" w:cs="Times New Roman"/>
          <w:sz w:val="24"/>
        </w:rPr>
        <w:t>p=</w:t>
      </w:r>
      <w:r w:rsidR="00B33884" w:rsidRPr="00B33884">
        <w:rPr>
          <w:rFonts w:ascii="Times New Roman" w:hAnsi="Times New Roman" w:cs="Times New Roman"/>
          <w:sz w:val="24"/>
        </w:rPr>
        <w:t>0,015&lt;0,05</w:t>
      </w:r>
      <w:r w:rsidR="00B33884">
        <w:rPr>
          <w:rFonts w:ascii="Times New Roman" w:hAnsi="Times New Roman" w:cs="Times New Roman"/>
          <w:sz w:val="24"/>
        </w:rPr>
        <w:t xml:space="preserve">) belirlenmiştir. </w:t>
      </w:r>
      <w:r w:rsidR="00B33884" w:rsidRPr="00B33884">
        <w:rPr>
          <w:rFonts w:ascii="Times New Roman" w:hAnsi="Times New Roman" w:cs="Times New Roman"/>
          <w:sz w:val="24"/>
        </w:rPr>
        <w:t>Ulaşılan bu bulguya göre araştırmanın birinci hipotezi olarak kurulan</w:t>
      </w:r>
      <w:r w:rsidR="00B33884">
        <w:rPr>
          <w:rFonts w:ascii="Times New Roman" w:hAnsi="Times New Roman" w:cs="Times New Roman"/>
          <w:sz w:val="24"/>
        </w:rPr>
        <w:t>; “H</w:t>
      </w:r>
      <w:r w:rsidR="00B33884">
        <w:rPr>
          <w:rFonts w:ascii="Times New Roman" w:hAnsi="Times New Roman" w:cs="Times New Roman"/>
          <w:sz w:val="24"/>
          <w:vertAlign w:val="subscript"/>
        </w:rPr>
        <w:t>1</w:t>
      </w:r>
      <w:r w:rsidR="00B33884">
        <w:rPr>
          <w:rFonts w:ascii="Times New Roman" w:hAnsi="Times New Roman" w:cs="Times New Roman"/>
          <w:sz w:val="24"/>
        </w:rPr>
        <w:t xml:space="preserve">= Katılımcıların malnütrisyon riskleri ile günlük yaşam aktiviteleri arasında anlamlı bir ilişki vardır” hipotezi kabul edilmiştir. </w:t>
      </w:r>
    </w:p>
    <w:p w:rsidR="002A3A7B" w:rsidRPr="00B33884" w:rsidRDefault="00B33884" w:rsidP="00CA7BEA">
      <w:pPr>
        <w:pStyle w:val="ResimYazs"/>
        <w:spacing w:before="240" w:after="240" w:line="360" w:lineRule="auto"/>
        <w:rPr>
          <w:rFonts w:ascii="Times New Roman" w:hAnsi="Times New Roman" w:cs="Times New Roman"/>
          <w:i w:val="0"/>
          <w:color w:val="auto"/>
          <w:sz w:val="24"/>
        </w:rPr>
      </w:pPr>
      <w:bookmarkStart w:id="78" w:name="_Toc8151779"/>
      <w:r w:rsidRPr="00CA7BEA">
        <w:rPr>
          <w:rFonts w:ascii="Times New Roman" w:hAnsi="Times New Roman" w:cs="Times New Roman"/>
          <w:b/>
          <w:i w:val="0"/>
          <w:color w:val="auto"/>
          <w:sz w:val="24"/>
        </w:rPr>
        <w:t xml:space="preserve">Tablo </w:t>
      </w:r>
      <w:r w:rsidR="00CA7BEA" w:rsidRPr="00CA7BEA">
        <w:rPr>
          <w:rFonts w:ascii="Times New Roman" w:hAnsi="Times New Roman" w:cs="Times New Roman"/>
          <w:b/>
          <w:i w:val="0"/>
          <w:color w:val="auto"/>
          <w:sz w:val="24"/>
        </w:rPr>
        <w:t>18</w:t>
      </w:r>
      <w:r w:rsidR="006408D6" w:rsidRPr="00CA7BEA">
        <w:rPr>
          <w:rFonts w:ascii="Times New Roman" w:hAnsi="Times New Roman" w:cs="Times New Roman"/>
          <w:b/>
          <w:i w:val="0"/>
          <w:color w:val="auto"/>
          <w:sz w:val="24"/>
        </w:rPr>
        <w:t>.</w:t>
      </w:r>
      <w:r w:rsidRPr="00EF0EBE">
        <w:rPr>
          <w:rFonts w:ascii="Times New Roman" w:hAnsi="Times New Roman" w:cs="Times New Roman"/>
          <w:i w:val="0"/>
          <w:color w:val="auto"/>
          <w:sz w:val="24"/>
        </w:rPr>
        <w:t xml:space="preserve">Malnütrisyon riski ile </w:t>
      </w:r>
      <w:r>
        <w:rPr>
          <w:rFonts w:ascii="Times New Roman" w:hAnsi="Times New Roman" w:cs="Times New Roman"/>
          <w:i w:val="0"/>
          <w:color w:val="auto"/>
          <w:sz w:val="24"/>
        </w:rPr>
        <w:t>E</w:t>
      </w:r>
      <w:r w:rsidRPr="00EF0EBE">
        <w:rPr>
          <w:rFonts w:ascii="Times New Roman" w:hAnsi="Times New Roman" w:cs="Times New Roman"/>
          <w:i w:val="0"/>
          <w:color w:val="auto"/>
          <w:sz w:val="24"/>
        </w:rPr>
        <w:t>GYA arasındaki ilişki</w:t>
      </w:r>
      <w:bookmarkEnd w:id="78"/>
    </w:p>
    <w:tbl>
      <w:tblPr>
        <w:tblStyle w:val="TabloKlavuzu1"/>
        <w:tblW w:w="9072" w:type="dxa"/>
        <w:tblBorders>
          <w:left w:val="none" w:sz="0" w:space="0" w:color="auto"/>
          <w:bottom w:val="none" w:sz="0" w:space="0" w:color="auto"/>
          <w:right w:val="none" w:sz="0" w:space="0" w:color="auto"/>
          <w:insideV w:val="none" w:sz="0" w:space="0" w:color="auto"/>
        </w:tblBorders>
        <w:tblLook w:val="04A0"/>
      </w:tblPr>
      <w:tblGrid>
        <w:gridCol w:w="1535"/>
        <w:gridCol w:w="1159"/>
        <w:gridCol w:w="1134"/>
        <w:gridCol w:w="1275"/>
        <w:gridCol w:w="1276"/>
        <w:gridCol w:w="1396"/>
        <w:gridCol w:w="1297"/>
      </w:tblGrid>
      <w:tr w:rsidR="00B33884" w:rsidRPr="00BB4D94" w:rsidTr="00CA7BEA">
        <w:trPr>
          <w:trHeight w:hRule="exact" w:val="227"/>
        </w:trPr>
        <w:tc>
          <w:tcPr>
            <w:tcW w:w="1535" w:type="dxa"/>
            <w:tcBorders>
              <w:bottom w:val="single" w:sz="4" w:space="0" w:color="auto"/>
            </w:tcBorders>
            <w:vAlign w:val="center"/>
          </w:tcPr>
          <w:p w:rsidR="00B33884" w:rsidRPr="00E131B0" w:rsidRDefault="00B33884" w:rsidP="00CA7BEA">
            <w:pPr>
              <w:jc w:val="left"/>
              <w:rPr>
                <w:rFonts w:ascii="Times New Roman" w:hAnsi="Times New Roman" w:cs="Times New Roman"/>
                <w:sz w:val="20"/>
              </w:rPr>
            </w:pPr>
            <w:r w:rsidRPr="00E131B0">
              <w:rPr>
                <w:rFonts w:ascii="Times New Roman" w:hAnsi="Times New Roman" w:cs="Times New Roman"/>
                <w:sz w:val="20"/>
              </w:rPr>
              <w:t>Değişken</w:t>
            </w:r>
          </w:p>
        </w:tc>
        <w:tc>
          <w:tcPr>
            <w:tcW w:w="1159" w:type="dxa"/>
            <w:tcBorders>
              <w:bottom w:val="single" w:sz="4" w:space="0" w:color="auto"/>
            </w:tcBorders>
            <w:vAlign w:val="center"/>
          </w:tcPr>
          <w:p w:rsidR="00B33884" w:rsidRPr="00E131B0" w:rsidRDefault="00B33884" w:rsidP="00CA7BEA">
            <w:pPr>
              <w:jc w:val="center"/>
              <w:rPr>
                <w:rFonts w:ascii="Times New Roman" w:hAnsi="Times New Roman" w:cs="Times New Roman"/>
                <w:sz w:val="20"/>
              </w:rPr>
            </w:pPr>
            <w:r w:rsidRPr="00E131B0">
              <w:rPr>
                <w:rFonts w:ascii="Times New Roman" w:hAnsi="Times New Roman" w:cs="Times New Roman"/>
                <w:sz w:val="20"/>
              </w:rPr>
              <w:t>B</w:t>
            </w:r>
          </w:p>
        </w:tc>
        <w:tc>
          <w:tcPr>
            <w:tcW w:w="1134" w:type="dxa"/>
            <w:tcBorders>
              <w:bottom w:val="single" w:sz="4" w:space="0" w:color="auto"/>
            </w:tcBorders>
            <w:vAlign w:val="center"/>
          </w:tcPr>
          <w:p w:rsidR="00B33884" w:rsidRPr="00E131B0" w:rsidRDefault="00B33884" w:rsidP="00CA7BEA">
            <w:pPr>
              <w:jc w:val="center"/>
              <w:rPr>
                <w:rFonts w:ascii="Times New Roman" w:hAnsi="Times New Roman" w:cs="Times New Roman"/>
                <w:sz w:val="20"/>
              </w:rPr>
            </w:pPr>
            <w:r w:rsidRPr="00E131B0">
              <w:rPr>
                <w:rFonts w:ascii="Times New Roman" w:hAnsi="Times New Roman" w:cs="Times New Roman"/>
                <w:sz w:val="20"/>
              </w:rPr>
              <w:t>S.E</w:t>
            </w:r>
          </w:p>
        </w:tc>
        <w:tc>
          <w:tcPr>
            <w:tcW w:w="1275" w:type="dxa"/>
            <w:tcBorders>
              <w:bottom w:val="single" w:sz="4" w:space="0" w:color="auto"/>
            </w:tcBorders>
            <w:vAlign w:val="center"/>
          </w:tcPr>
          <w:p w:rsidR="00B33884" w:rsidRPr="00E131B0" w:rsidRDefault="00D14C49" w:rsidP="00CA7BEA">
            <w:pPr>
              <w:jc w:val="center"/>
              <w:rPr>
                <w:rFonts w:ascii="Times New Roman" w:hAnsi="Times New Roman" w:cs="Times New Roman"/>
                <w:sz w:val="20"/>
              </w:rPr>
            </w:pPr>
            <w:r w:rsidRPr="00E131B0">
              <w:rPr>
                <w:rFonts w:ascii="Times New Roman" w:hAnsi="Times New Roman" w:cs="Times New Roman"/>
                <w:sz w:val="20"/>
              </w:rPr>
              <w:t>Β</w:t>
            </w:r>
          </w:p>
        </w:tc>
        <w:tc>
          <w:tcPr>
            <w:tcW w:w="1276" w:type="dxa"/>
            <w:tcBorders>
              <w:bottom w:val="single" w:sz="4" w:space="0" w:color="auto"/>
            </w:tcBorders>
            <w:vAlign w:val="center"/>
          </w:tcPr>
          <w:p w:rsidR="00B33884" w:rsidRPr="00E131B0" w:rsidRDefault="00B33884" w:rsidP="00CA7BEA">
            <w:pPr>
              <w:jc w:val="center"/>
              <w:rPr>
                <w:rFonts w:ascii="Times New Roman" w:hAnsi="Times New Roman" w:cs="Times New Roman"/>
                <w:sz w:val="20"/>
              </w:rPr>
            </w:pPr>
            <w:r w:rsidRPr="00E131B0">
              <w:rPr>
                <w:rFonts w:ascii="Times New Roman" w:hAnsi="Times New Roman" w:cs="Times New Roman"/>
                <w:sz w:val="20"/>
              </w:rPr>
              <w:t>R</w:t>
            </w:r>
            <w:r w:rsidRPr="00E131B0">
              <w:rPr>
                <w:rFonts w:ascii="Times New Roman" w:hAnsi="Times New Roman" w:cs="Times New Roman"/>
                <w:sz w:val="20"/>
                <w:vertAlign w:val="superscript"/>
              </w:rPr>
              <w:t>2</w:t>
            </w:r>
          </w:p>
        </w:tc>
        <w:tc>
          <w:tcPr>
            <w:tcW w:w="1396" w:type="dxa"/>
            <w:tcBorders>
              <w:bottom w:val="single" w:sz="4" w:space="0" w:color="auto"/>
            </w:tcBorders>
            <w:vAlign w:val="center"/>
          </w:tcPr>
          <w:p w:rsidR="00B33884" w:rsidRPr="00E131B0" w:rsidRDefault="00B33884" w:rsidP="00CA7BEA">
            <w:pPr>
              <w:jc w:val="center"/>
              <w:rPr>
                <w:rFonts w:ascii="Times New Roman" w:hAnsi="Times New Roman" w:cs="Times New Roman"/>
                <w:sz w:val="20"/>
              </w:rPr>
            </w:pPr>
            <w:r w:rsidRPr="00E131B0">
              <w:rPr>
                <w:rFonts w:ascii="Times New Roman" w:hAnsi="Times New Roman" w:cs="Times New Roman"/>
                <w:sz w:val="20"/>
              </w:rPr>
              <w:sym w:font="Symbol" w:char="F044"/>
            </w:r>
            <w:r w:rsidRPr="00E131B0">
              <w:rPr>
                <w:rFonts w:ascii="Times New Roman" w:hAnsi="Times New Roman" w:cs="Times New Roman"/>
                <w:sz w:val="20"/>
              </w:rPr>
              <w:t>R</w:t>
            </w:r>
            <w:r w:rsidRPr="00E131B0">
              <w:rPr>
                <w:rFonts w:ascii="Times New Roman" w:hAnsi="Times New Roman" w:cs="Times New Roman"/>
                <w:sz w:val="20"/>
                <w:vertAlign w:val="superscript"/>
              </w:rPr>
              <w:t>2</w:t>
            </w:r>
          </w:p>
        </w:tc>
        <w:tc>
          <w:tcPr>
            <w:tcW w:w="1297" w:type="dxa"/>
            <w:tcBorders>
              <w:bottom w:val="single" w:sz="4" w:space="0" w:color="auto"/>
            </w:tcBorders>
            <w:vAlign w:val="center"/>
          </w:tcPr>
          <w:p w:rsidR="00B33884" w:rsidRPr="00E131B0" w:rsidRDefault="00A72C3B" w:rsidP="00CA7BEA">
            <w:pPr>
              <w:jc w:val="center"/>
              <w:rPr>
                <w:rFonts w:ascii="Times New Roman" w:hAnsi="Times New Roman" w:cs="Times New Roman"/>
                <w:sz w:val="20"/>
              </w:rPr>
            </w:pPr>
            <w:r w:rsidRPr="00E131B0">
              <w:rPr>
                <w:rFonts w:ascii="Times New Roman" w:hAnsi="Times New Roman" w:cs="Times New Roman"/>
                <w:sz w:val="20"/>
              </w:rPr>
              <w:t>P</w:t>
            </w:r>
          </w:p>
        </w:tc>
      </w:tr>
      <w:tr w:rsidR="00B33884" w:rsidRPr="00BB4D94" w:rsidTr="00CA7BEA">
        <w:trPr>
          <w:trHeight w:hRule="exact" w:val="227"/>
        </w:trPr>
        <w:tc>
          <w:tcPr>
            <w:tcW w:w="1535" w:type="dxa"/>
            <w:tcBorders>
              <w:bottom w:val="single" w:sz="4" w:space="0" w:color="auto"/>
            </w:tcBorders>
            <w:vAlign w:val="center"/>
          </w:tcPr>
          <w:p w:rsidR="00B33884" w:rsidRPr="00BB4D94" w:rsidRDefault="00B33884" w:rsidP="00CA7BEA">
            <w:pPr>
              <w:rPr>
                <w:rFonts w:ascii="Times New Roman" w:hAnsi="Times New Roman" w:cs="Times New Roman"/>
                <w:sz w:val="20"/>
              </w:rPr>
            </w:pPr>
            <w:r>
              <w:rPr>
                <w:rFonts w:ascii="Times New Roman" w:hAnsi="Times New Roman" w:cs="Times New Roman"/>
                <w:sz w:val="20"/>
              </w:rPr>
              <w:t>EGYA</w:t>
            </w:r>
          </w:p>
        </w:tc>
        <w:tc>
          <w:tcPr>
            <w:tcW w:w="1159" w:type="dxa"/>
            <w:tcBorders>
              <w:bottom w:val="single" w:sz="4" w:space="0" w:color="auto"/>
            </w:tcBorders>
            <w:vAlign w:val="center"/>
          </w:tcPr>
          <w:p w:rsidR="00B33884" w:rsidRPr="00BB4D94" w:rsidRDefault="00B33884" w:rsidP="00CA7BEA">
            <w:pPr>
              <w:jc w:val="center"/>
              <w:rPr>
                <w:rFonts w:ascii="Times New Roman" w:hAnsi="Times New Roman" w:cs="Times New Roman"/>
                <w:sz w:val="20"/>
              </w:rPr>
            </w:pPr>
            <w:r>
              <w:rPr>
                <w:rFonts w:ascii="Times New Roman" w:hAnsi="Times New Roman" w:cs="Times New Roman"/>
                <w:sz w:val="20"/>
              </w:rPr>
              <w:t>3.191</w:t>
            </w:r>
          </w:p>
        </w:tc>
        <w:tc>
          <w:tcPr>
            <w:tcW w:w="1134" w:type="dxa"/>
            <w:tcBorders>
              <w:bottom w:val="single" w:sz="4" w:space="0" w:color="auto"/>
            </w:tcBorders>
            <w:vAlign w:val="center"/>
          </w:tcPr>
          <w:p w:rsidR="00B33884" w:rsidRPr="00BB4D94" w:rsidRDefault="00B33884" w:rsidP="00CA7BEA">
            <w:pPr>
              <w:jc w:val="center"/>
              <w:rPr>
                <w:rFonts w:ascii="Times New Roman" w:hAnsi="Times New Roman" w:cs="Times New Roman"/>
                <w:sz w:val="20"/>
              </w:rPr>
            </w:pPr>
            <w:r>
              <w:rPr>
                <w:rFonts w:ascii="Times New Roman" w:hAnsi="Times New Roman" w:cs="Times New Roman"/>
                <w:sz w:val="20"/>
              </w:rPr>
              <w:t>.22</w:t>
            </w:r>
          </w:p>
        </w:tc>
        <w:tc>
          <w:tcPr>
            <w:tcW w:w="1275" w:type="dxa"/>
            <w:tcBorders>
              <w:bottom w:val="single" w:sz="4" w:space="0" w:color="auto"/>
            </w:tcBorders>
            <w:vAlign w:val="center"/>
          </w:tcPr>
          <w:p w:rsidR="00B33884" w:rsidRPr="00BB4D94" w:rsidRDefault="00B33884" w:rsidP="00CA7BEA">
            <w:pPr>
              <w:jc w:val="center"/>
              <w:rPr>
                <w:rFonts w:ascii="Times New Roman" w:hAnsi="Times New Roman" w:cs="Times New Roman"/>
                <w:sz w:val="20"/>
              </w:rPr>
            </w:pPr>
            <w:r>
              <w:rPr>
                <w:rFonts w:ascii="Times New Roman" w:hAnsi="Times New Roman" w:cs="Times New Roman"/>
                <w:sz w:val="20"/>
              </w:rPr>
              <w:t>.48</w:t>
            </w:r>
          </w:p>
        </w:tc>
        <w:tc>
          <w:tcPr>
            <w:tcW w:w="1276" w:type="dxa"/>
            <w:tcBorders>
              <w:bottom w:val="single" w:sz="4" w:space="0" w:color="auto"/>
            </w:tcBorders>
            <w:vAlign w:val="center"/>
          </w:tcPr>
          <w:p w:rsidR="00B33884" w:rsidRPr="00BB4D94" w:rsidRDefault="00B33884" w:rsidP="00CA7BEA">
            <w:pPr>
              <w:jc w:val="center"/>
              <w:rPr>
                <w:rFonts w:ascii="Times New Roman" w:hAnsi="Times New Roman" w:cs="Times New Roman"/>
                <w:sz w:val="20"/>
              </w:rPr>
            </w:pPr>
            <w:r>
              <w:rPr>
                <w:rFonts w:ascii="Times New Roman" w:hAnsi="Times New Roman" w:cs="Times New Roman"/>
                <w:sz w:val="20"/>
              </w:rPr>
              <w:t>.482</w:t>
            </w:r>
          </w:p>
        </w:tc>
        <w:tc>
          <w:tcPr>
            <w:tcW w:w="1396" w:type="dxa"/>
            <w:tcBorders>
              <w:bottom w:val="single" w:sz="4" w:space="0" w:color="auto"/>
            </w:tcBorders>
            <w:vAlign w:val="center"/>
          </w:tcPr>
          <w:p w:rsidR="00B33884" w:rsidRPr="00BB4D94" w:rsidRDefault="00B33884" w:rsidP="00CA7BEA">
            <w:pPr>
              <w:jc w:val="center"/>
              <w:rPr>
                <w:rFonts w:ascii="Times New Roman" w:hAnsi="Times New Roman" w:cs="Times New Roman"/>
                <w:sz w:val="20"/>
              </w:rPr>
            </w:pPr>
            <w:r>
              <w:rPr>
                <w:rFonts w:ascii="Times New Roman" w:hAnsi="Times New Roman" w:cs="Times New Roman"/>
                <w:sz w:val="20"/>
              </w:rPr>
              <w:t>.453</w:t>
            </w:r>
          </w:p>
        </w:tc>
        <w:tc>
          <w:tcPr>
            <w:tcW w:w="1297" w:type="dxa"/>
            <w:tcBorders>
              <w:bottom w:val="single" w:sz="4" w:space="0" w:color="auto"/>
            </w:tcBorders>
            <w:vAlign w:val="center"/>
          </w:tcPr>
          <w:p w:rsidR="00B33884" w:rsidRDefault="00B33884" w:rsidP="00CA7BEA">
            <w:pPr>
              <w:jc w:val="center"/>
              <w:rPr>
                <w:rFonts w:ascii="Times New Roman" w:hAnsi="Times New Roman" w:cs="Times New Roman"/>
                <w:sz w:val="20"/>
              </w:rPr>
            </w:pPr>
            <w:r>
              <w:rPr>
                <w:rFonts w:ascii="Times New Roman" w:hAnsi="Times New Roman" w:cs="Times New Roman"/>
                <w:sz w:val="20"/>
              </w:rPr>
              <w:t>0.003</w:t>
            </w:r>
          </w:p>
        </w:tc>
      </w:tr>
    </w:tbl>
    <w:p w:rsidR="00DB0B28" w:rsidRDefault="00273EE7" w:rsidP="00CA7BEA">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Tablo 18’d</w:t>
      </w:r>
      <w:r w:rsidR="00DB0B28">
        <w:rPr>
          <w:rFonts w:ascii="Times New Roman" w:hAnsi="Times New Roman" w:cs="Times New Roman"/>
          <w:sz w:val="24"/>
        </w:rPr>
        <w:t xml:space="preserve">e yürütülen regresyon analizi ile katılımcıların malnütrisyon riskinin, enstrümantal günlük yaşam aktiviteleri üzerindeki etkisi sınanmıştır. Regresyon analizi sonucunda; katılımcıların malnütrisyon riski ile enstrümantal günlük yaşam aktiviteleri arasında anlamlı bir ilişki olduğu </w:t>
      </w:r>
      <w:r w:rsidR="00DB0B28" w:rsidRPr="00B33884">
        <w:rPr>
          <w:rFonts w:ascii="Times New Roman" w:hAnsi="Times New Roman" w:cs="Times New Roman"/>
          <w:sz w:val="24"/>
          <w:szCs w:val="24"/>
        </w:rPr>
        <w:t>(</w:t>
      </w:r>
      <w:r w:rsidR="00DB0B28" w:rsidRPr="00B33884">
        <w:rPr>
          <w:rFonts w:ascii="Times New Roman" w:hAnsi="Times New Roman" w:cs="Times New Roman"/>
          <w:sz w:val="24"/>
        </w:rPr>
        <w:sym w:font="Symbol" w:char="F044"/>
      </w:r>
      <w:r w:rsidR="00DB0B28" w:rsidRPr="00B33884">
        <w:rPr>
          <w:rFonts w:ascii="Times New Roman" w:hAnsi="Times New Roman" w:cs="Times New Roman"/>
          <w:sz w:val="24"/>
        </w:rPr>
        <w:t>R</w:t>
      </w:r>
      <w:r w:rsidR="00DB0B28" w:rsidRPr="00B33884">
        <w:rPr>
          <w:rFonts w:ascii="Times New Roman" w:hAnsi="Times New Roman" w:cs="Times New Roman"/>
          <w:sz w:val="24"/>
          <w:vertAlign w:val="superscript"/>
        </w:rPr>
        <w:t>2</w:t>
      </w:r>
      <w:r w:rsidR="00DB0B28" w:rsidRPr="00B33884">
        <w:rPr>
          <w:rFonts w:ascii="Times New Roman" w:hAnsi="Times New Roman" w:cs="Times New Roman"/>
          <w:sz w:val="24"/>
        </w:rPr>
        <w:t>=.</w:t>
      </w:r>
      <w:r w:rsidR="00DB0B28">
        <w:rPr>
          <w:rFonts w:ascii="Times New Roman" w:hAnsi="Times New Roman" w:cs="Times New Roman"/>
          <w:sz w:val="24"/>
        </w:rPr>
        <w:t>482</w:t>
      </w:r>
      <w:r w:rsidR="00DB0B28" w:rsidRPr="00B33884">
        <w:rPr>
          <w:rFonts w:ascii="Times New Roman" w:hAnsi="Times New Roman" w:cs="Times New Roman"/>
          <w:sz w:val="24"/>
        </w:rPr>
        <w:t>; F=</w:t>
      </w:r>
      <w:r w:rsidR="00DB0B28">
        <w:rPr>
          <w:rFonts w:ascii="Times New Roman" w:hAnsi="Times New Roman" w:cs="Times New Roman"/>
          <w:sz w:val="24"/>
        </w:rPr>
        <w:t>16.840</w:t>
      </w:r>
      <w:r w:rsidR="00DB0B28" w:rsidRPr="00B33884">
        <w:rPr>
          <w:rFonts w:ascii="Times New Roman" w:hAnsi="Times New Roman" w:cs="Times New Roman"/>
          <w:sz w:val="24"/>
        </w:rPr>
        <w:t xml:space="preserve"> ve </w:t>
      </w:r>
      <w:r w:rsidR="00DB0B28">
        <w:rPr>
          <w:rFonts w:ascii="Times New Roman" w:hAnsi="Times New Roman" w:cs="Times New Roman"/>
          <w:sz w:val="24"/>
        </w:rPr>
        <w:t>p=</w:t>
      </w:r>
      <w:r w:rsidR="00DB0B28" w:rsidRPr="00B33884">
        <w:rPr>
          <w:rFonts w:ascii="Times New Roman" w:hAnsi="Times New Roman" w:cs="Times New Roman"/>
          <w:sz w:val="24"/>
        </w:rPr>
        <w:t>0,0</w:t>
      </w:r>
      <w:r w:rsidR="00DB0B28">
        <w:rPr>
          <w:rFonts w:ascii="Times New Roman" w:hAnsi="Times New Roman" w:cs="Times New Roman"/>
          <w:sz w:val="24"/>
        </w:rPr>
        <w:t>03</w:t>
      </w:r>
      <w:r w:rsidR="00DB0B28" w:rsidRPr="00B33884">
        <w:rPr>
          <w:rFonts w:ascii="Times New Roman" w:hAnsi="Times New Roman" w:cs="Times New Roman"/>
          <w:sz w:val="24"/>
        </w:rPr>
        <w:t>&lt;0,05</w:t>
      </w:r>
      <w:r w:rsidR="00DB0B28">
        <w:rPr>
          <w:rFonts w:ascii="Times New Roman" w:hAnsi="Times New Roman" w:cs="Times New Roman"/>
          <w:sz w:val="24"/>
        </w:rPr>
        <w:t xml:space="preserve">) belirlenmiştir. </w:t>
      </w:r>
      <w:r w:rsidR="00DB0B28" w:rsidRPr="00B33884">
        <w:rPr>
          <w:rFonts w:ascii="Times New Roman" w:hAnsi="Times New Roman" w:cs="Times New Roman"/>
          <w:sz w:val="24"/>
        </w:rPr>
        <w:t>Ulaşılan bu bulguya göre araştırmanın birinci hipotezi olarak kurulan</w:t>
      </w:r>
      <w:r w:rsidR="00DB0B28">
        <w:rPr>
          <w:rFonts w:ascii="Times New Roman" w:hAnsi="Times New Roman" w:cs="Times New Roman"/>
          <w:sz w:val="24"/>
        </w:rPr>
        <w:t>;  “H</w:t>
      </w:r>
      <w:r w:rsidR="00DB0B28">
        <w:rPr>
          <w:rFonts w:ascii="Times New Roman" w:hAnsi="Times New Roman" w:cs="Times New Roman"/>
          <w:sz w:val="24"/>
          <w:vertAlign w:val="subscript"/>
        </w:rPr>
        <w:t>2</w:t>
      </w:r>
      <w:r w:rsidR="00DB0B28">
        <w:rPr>
          <w:rFonts w:ascii="Times New Roman" w:hAnsi="Times New Roman" w:cs="Times New Roman"/>
          <w:sz w:val="24"/>
        </w:rPr>
        <w:t xml:space="preserve">= Katılımcıların malnütrisyon riskleri ile enstrümantal günlük yaşam aktiviteleri arasında anlamlı bir ilişki vardır” hipotezi kabul edilmiştir. </w:t>
      </w:r>
    </w:p>
    <w:p w:rsidR="005365E2" w:rsidRDefault="005365E2" w:rsidP="00CA7BEA">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Hipotez testleri sonuçlarına göre, araştırmanın birinci sorusu; “e</w:t>
      </w:r>
      <w:r w:rsidRPr="005365E2">
        <w:rPr>
          <w:rFonts w:ascii="Times New Roman" w:hAnsi="Times New Roman" w:cs="Times New Roman"/>
          <w:sz w:val="24"/>
        </w:rPr>
        <w:t xml:space="preserve">vde yaşayan yaşlıların günlük yaşam aktiviteleri ile malnütrisyon riskleri arasında </w:t>
      </w:r>
      <w:r>
        <w:rPr>
          <w:rFonts w:ascii="Times New Roman" w:hAnsi="Times New Roman" w:cs="Times New Roman"/>
          <w:sz w:val="24"/>
        </w:rPr>
        <w:t>anlamlı düzeyde bir ilişki vardır” olarak cevaplandırılmıştır.</w:t>
      </w:r>
    </w:p>
    <w:p w:rsidR="00991E80" w:rsidRDefault="00991E80" w:rsidP="00CA7BEA">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lastRenderedPageBreak/>
        <w:t>Araştırmanın ikinci sorusu olan; “</w:t>
      </w:r>
      <w:r w:rsidRPr="00991E80">
        <w:rPr>
          <w:rFonts w:ascii="Times New Roman" w:hAnsi="Times New Roman" w:cs="Times New Roman"/>
          <w:sz w:val="24"/>
        </w:rPr>
        <w:t>Evde yaşayan yaşlıların günlük yaşam aktiviteleri ile malnütrisyon riskleri arasındaki ilişkinin düzeyi nedir</w:t>
      </w:r>
      <w:r>
        <w:rPr>
          <w:rFonts w:ascii="Times New Roman" w:hAnsi="Times New Roman" w:cs="Times New Roman"/>
          <w:sz w:val="24"/>
        </w:rPr>
        <w:t>” sorusu ise, korelasyon testi ile sınanmıştır. Korelasyon tes</w:t>
      </w:r>
      <w:r w:rsidR="00273EE7">
        <w:rPr>
          <w:rFonts w:ascii="Times New Roman" w:hAnsi="Times New Roman" w:cs="Times New Roman"/>
          <w:sz w:val="24"/>
        </w:rPr>
        <w:t>t sonuçları aşağıdaki Tablo 19</w:t>
      </w:r>
      <w:r>
        <w:rPr>
          <w:rFonts w:ascii="Times New Roman" w:hAnsi="Times New Roman" w:cs="Times New Roman"/>
          <w:sz w:val="24"/>
        </w:rPr>
        <w:t>’da sunulmuştur.</w:t>
      </w:r>
    </w:p>
    <w:p w:rsidR="00991E80" w:rsidRDefault="00E07222" w:rsidP="00CA7BEA">
      <w:pPr>
        <w:pStyle w:val="ResimYazs"/>
        <w:spacing w:before="240" w:after="240" w:line="360" w:lineRule="auto"/>
        <w:rPr>
          <w:rFonts w:ascii="Times New Roman" w:hAnsi="Times New Roman" w:cs="Times New Roman"/>
          <w:sz w:val="24"/>
        </w:rPr>
      </w:pPr>
      <w:bookmarkStart w:id="79" w:name="_Toc8151780"/>
      <w:r w:rsidRPr="00CA7BEA">
        <w:rPr>
          <w:rFonts w:ascii="Times New Roman" w:hAnsi="Times New Roman" w:cs="Times New Roman"/>
          <w:b/>
          <w:i w:val="0"/>
          <w:color w:val="auto"/>
          <w:sz w:val="24"/>
        </w:rPr>
        <w:t xml:space="preserve">Tablo </w:t>
      </w:r>
      <w:r w:rsidR="00CA7BEA" w:rsidRPr="00CA7BEA">
        <w:rPr>
          <w:rFonts w:ascii="Times New Roman" w:hAnsi="Times New Roman" w:cs="Times New Roman"/>
          <w:b/>
          <w:i w:val="0"/>
          <w:color w:val="auto"/>
          <w:sz w:val="24"/>
        </w:rPr>
        <w:t>19</w:t>
      </w:r>
      <w:r w:rsidR="006408D6" w:rsidRPr="00CA7BEA">
        <w:rPr>
          <w:rFonts w:ascii="Times New Roman" w:hAnsi="Times New Roman" w:cs="Times New Roman"/>
          <w:b/>
          <w:i w:val="0"/>
          <w:color w:val="auto"/>
          <w:sz w:val="24"/>
        </w:rPr>
        <w:t>.</w:t>
      </w:r>
      <w:r w:rsidRPr="00E07222">
        <w:rPr>
          <w:rFonts w:ascii="Times New Roman" w:hAnsi="Times New Roman" w:cs="Times New Roman"/>
          <w:i w:val="0"/>
          <w:color w:val="auto"/>
          <w:sz w:val="24"/>
        </w:rPr>
        <w:t xml:space="preserve"> Katılımcıların GYA ve EGYA ile malnütrisyon riskleri arasındaki ilişkinin düzeyi</w:t>
      </w:r>
      <w:bookmarkEnd w:id="79"/>
    </w:p>
    <w:tbl>
      <w:tblPr>
        <w:tblStyle w:val="TabloKlavuzu"/>
        <w:tblW w:w="896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2586"/>
        <w:gridCol w:w="1701"/>
        <w:gridCol w:w="2268"/>
        <w:gridCol w:w="2409"/>
      </w:tblGrid>
      <w:tr w:rsidR="000434DB" w:rsidRPr="00916194" w:rsidTr="00CA7BEA">
        <w:trPr>
          <w:trHeight w:hRule="exact" w:val="227"/>
        </w:trPr>
        <w:tc>
          <w:tcPr>
            <w:tcW w:w="2586" w:type="dxa"/>
            <w:tcBorders>
              <w:top w:val="single" w:sz="4" w:space="0" w:color="auto"/>
              <w:bottom w:val="single" w:sz="4" w:space="0" w:color="auto"/>
            </w:tcBorders>
            <w:vAlign w:val="center"/>
          </w:tcPr>
          <w:p w:rsidR="000434DB" w:rsidRPr="00F6334D" w:rsidRDefault="000434DB" w:rsidP="00CA7BEA">
            <w:pPr>
              <w:jc w:val="center"/>
              <w:rPr>
                <w:rFonts w:ascii="Times New Roman" w:hAnsi="Times New Roman" w:cs="Times New Roman"/>
                <w:b/>
                <w:sz w:val="20"/>
                <w:szCs w:val="20"/>
              </w:rPr>
            </w:pPr>
          </w:p>
        </w:tc>
        <w:tc>
          <w:tcPr>
            <w:tcW w:w="1701" w:type="dxa"/>
            <w:tcBorders>
              <w:top w:val="single" w:sz="4" w:space="0" w:color="auto"/>
              <w:bottom w:val="single" w:sz="4" w:space="0" w:color="auto"/>
            </w:tcBorders>
            <w:vAlign w:val="center"/>
          </w:tcPr>
          <w:p w:rsidR="000434DB" w:rsidRPr="00F6334D" w:rsidRDefault="000434DB" w:rsidP="00CA7BEA">
            <w:pPr>
              <w:rPr>
                <w:rFonts w:ascii="Times New Roman" w:hAnsi="Times New Roman" w:cs="Times New Roman"/>
                <w:b/>
                <w:sz w:val="20"/>
                <w:szCs w:val="20"/>
              </w:rPr>
            </w:pPr>
            <w:r w:rsidRPr="00F6334D">
              <w:rPr>
                <w:rFonts w:ascii="Times New Roman" w:hAnsi="Times New Roman" w:cs="Times New Roman"/>
                <w:b/>
                <w:sz w:val="20"/>
                <w:szCs w:val="20"/>
              </w:rPr>
              <w:t>Günlük Yaşam Aktiviteleri</w:t>
            </w:r>
          </w:p>
        </w:tc>
        <w:tc>
          <w:tcPr>
            <w:tcW w:w="2268" w:type="dxa"/>
            <w:tcBorders>
              <w:top w:val="single" w:sz="4" w:space="0" w:color="auto"/>
              <w:bottom w:val="single" w:sz="4" w:space="0" w:color="auto"/>
            </w:tcBorders>
            <w:vAlign w:val="center"/>
          </w:tcPr>
          <w:p w:rsidR="000434DB" w:rsidRPr="00F6334D" w:rsidRDefault="000434DB" w:rsidP="00CA7BEA">
            <w:pPr>
              <w:rPr>
                <w:rFonts w:ascii="Times New Roman" w:hAnsi="Times New Roman" w:cs="Times New Roman"/>
                <w:b/>
                <w:sz w:val="20"/>
                <w:szCs w:val="20"/>
              </w:rPr>
            </w:pPr>
            <w:r w:rsidRPr="00F6334D">
              <w:rPr>
                <w:rFonts w:ascii="Times New Roman" w:hAnsi="Times New Roman" w:cs="Times New Roman"/>
                <w:b/>
                <w:sz w:val="20"/>
                <w:szCs w:val="20"/>
              </w:rPr>
              <w:t>Enstrümantal Günlük Yaşam Aktiviteleri</w:t>
            </w:r>
          </w:p>
        </w:tc>
        <w:tc>
          <w:tcPr>
            <w:tcW w:w="2409" w:type="dxa"/>
            <w:tcBorders>
              <w:top w:val="single" w:sz="4" w:space="0" w:color="auto"/>
              <w:bottom w:val="single" w:sz="4" w:space="0" w:color="auto"/>
            </w:tcBorders>
            <w:vAlign w:val="center"/>
          </w:tcPr>
          <w:p w:rsidR="000434DB" w:rsidRPr="00F6334D" w:rsidRDefault="000434DB" w:rsidP="00CA7BEA">
            <w:pPr>
              <w:rPr>
                <w:rFonts w:ascii="Times New Roman" w:hAnsi="Times New Roman" w:cs="Times New Roman"/>
                <w:b/>
                <w:sz w:val="20"/>
                <w:szCs w:val="20"/>
              </w:rPr>
            </w:pPr>
            <w:r w:rsidRPr="00F6334D">
              <w:rPr>
                <w:rFonts w:ascii="Times New Roman" w:hAnsi="Times New Roman" w:cs="Times New Roman"/>
                <w:b/>
                <w:sz w:val="20"/>
                <w:szCs w:val="20"/>
              </w:rPr>
              <w:t>Malnütrisyon Riski</w:t>
            </w:r>
          </w:p>
        </w:tc>
      </w:tr>
      <w:tr w:rsidR="000434DB" w:rsidRPr="00916194" w:rsidTr="00CA7BEA">
        <w:trPr>
          <w:trHeight w:hRule="exact" w:val="227"/>
        </w:trPr>
        <w:tc>
          <w:tcPr>
            <w:tcW w:w="2586" w:type="dxa"/>
            <w:tcBorders>
              <w:top w:val="single" w:sz="4" w:space="0" w:color="auto"/>
            </w:tcBorders>
            <w:vAlign w:val="center"/>
          </w:tcPr>
          <w:p w:rsidR="000434DB" w:rsidRPr="00E131B0" w:rsidRDefault="000434DB" w:rsidP="00CA7BEA">
            <w:pPr>
              <w:rPr>
                <w:rFonts w:ascii="Times New Roman" w:hAnsi="Times New Roman" w:cs="Times New Roman"/>
                <w:sz w:val="20"/>
                <w:szCs w:val="20"/>
              </w:rPr>
            </w:pPr>
            <w:r w:rsidRPr="00E131B0">
              <w:rPr>
                <w:rFonts w:ascii="Times New Roman" w:hAnsi="Times New Roman" w:cs="Times New Roman"/>
                <w:sz w:val="20"/>
                <w:szCs w:val="20"/>
              </w:rPr>
              <w:t>Günlük Yaşam Aktiviteleri</w:t>
            </w:r>
          </w:p>
        </w:tc>
        <w:tc>
          <w:tcPr>
            <w:tcW w:w="1701" w:type="dxa"/>
            <w:tcBorders>
              <w:top w:val="single" w:sz="4" w:space="0" w:color="auto"/>
            </w:tcBorders>
            <w:vAlign w:val="center"/>
          </w:tcPr>
          <w:p w:rsidR="000434DB" w:rsidRPr="00916194" w:rsidRDefault="000434DB" w:rsidP="00CA7BEA">
            <w:pPr>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uto"/>
            </w:tcBorders>
            <w:vAlign w:val="center"/>
          </w:tcPr>
          <w:p w:rsidR="000434DB" w:rsidRPr="00916194" w:rsidRDefault="000434DB" w:rsidP="00CA7BEA">
            <w:pPr>
              <w:jc w:val="center"/>
              <w:rPr>
                <w:rFonts w:ascii="Times New Roman" w:hAnsi="Times New Roman" w:cs="Times New Roman"/>
                <w:sz w:val="20"/>
                <w:szCs w:val="20"/>
              </w:rPr>
            </w:pPr>
          </w:p>
        </w:tc>
        <w:tc>
          <w:tcPr>
            <w:tcW w:w="2409" w:type="dxa"/>
            <w:tcBorders>
              <w:top w:val="single" w:sz="4" w:space="0" w:color="auto"/>
            </w:tcBorders>
            <w:vAlign w:val="center"/>
          </w:tcPr>
          <w:p w:rsidR="000434DB" w:rsidRPr="00916194" w:rsidRDefault="000434DB" w:rsidP="00CA7BEA">
            <w:pPr>
              <w:jc w:val="center"/>
              <w:rPr>
                <w:rFonts w:ascii="Times New Roman" w:hAnsi="Times New Roman" w:cs="Times New Roman"/>
                <w:sz w:val="20"/>
                <w:szCs w:val="20"/>
              </w:rPr>
            </w:pPr>
          </w:p>
        </w:tc>
      </w:tr>
      <w:tr w:rsidR="000434DB" w:rsidRPr="00916194" w:rsidTr="00CA7BEA">
        <w:trPr>
          <w:trHeight w:hRule="exact" w:val="227"/>
        </w:trPr>
        <w:tc>
          <w:tcPr>
            <w:tcW w:w="2586" w:type="dxa"/>
            <w:vAlign w:val="center"/>
          </w:tcPr>
          <w:p w:rsidR="000434DB" w:rsidRPr="00E131B0" w:rsidRDefault="000434DB" w:rsidP="00CA7BEA">
            <w:pPr>
              <w:rPr>
                <w:rFonts w:ascii="Times New Roman" w:hAnsi="Times New Roman" w:cs="Times New Roman"/>
                <w:sz w:val="20"/>
                <w:szCs w:val="20"/>
              </w:rPr>
            </w:pPr>
            <w:r w:rsidRPr="00E131B0">
              <w:rPr>
                <w:rFonts w:ascii="Times New Roman" w:hAnsi="Times New Roman" w:cs="Times New Roman"/>
                <w:sz w:val="20"/>
                <w:szCs w:val="20"/>
              </w:rPr>
              <w:t>Enstrümantal Günlük Yaşam Aktiviteleri</w:t>
            </w:r>
          </w:p>
        </w:tc>
        <w:tc>
          <w:tcPr>
            <w:tcW w:w="1701" w:type="dxa"/>
            <w:vAlign w:val="center"/>
          </w:tcPr>
          <w:p w:rsidR="000434DB" w:rsidRPr="00916194" w:rsidRDefault="008E5ABE" w:rsidP="00CA7BEA">
            <w:pPr>
              <w:jc w:val="center"/>
              <w:rPr>
                <w:rFonts w:ascii="Times New Roman" w:hAnsi="Times New Roman" w:cs="Times New Roman"/>
                <w:sz w:val="20"/>
                <w:szCs w:val="20"/>
              </w:rPr>
            </w:pPr>
            <w:r>
              <w:rPr>
                <w:rFonts w:ascii="Times New Roman" w:hAnsi="Times New Roman" w:cs="Times New Roman"/>
                <w:sz w:val="20"/>
                <w:szCs w:val="20"/>
              </w:rPr>
              <w:t>0.5</w:t>
            </w:r>
            <w:r w:rsidR="000434DB">
              <w:rPr>
                <w:rFonts w:ascii="Times New Roman" w:hAnsi="Times New Roman" w:cs="Times New Roman"/>
                <w:sz w:val="20"/>
                <w:szCs w:val="20"/>
              </w:rPr>
              <w:t>86*</w:t>
            </w:r>
            <w:r>
              <w:rPr>
                <w:rFonts w:ascii="Times New Roman" w:hAnsi="Times New Roman" w:cs="Times New Roman"/>
                <w:sz w:val="20"/>
                <w:szCs w:val="20"/>
              </w:rPr>
              <w:t>*</w:t>
            </w:r>
          </w:p>
        </w:tc>
        <w:tc>
          <w:tcPr>
            <w:tcW w:w="2268" w:type="dxa"/>
            <w:vAlign w:val="center"/>
          </w:tcPr>
          <w:p w:rsidR="000434DB" w:rsidRPr="00916194" w:rsidRDefault="000434DB" w:rsidP="00CA7BEA">
            <w:pPr>
              <w:jc w:val="center"/>
              <w:rPr>
                <w:rFonts w:ascii="Times New Roman" w:hAnsi="Times New Roman" w:cs="Times New Roman"/>
                <w:sz w:val="20"/>
                <w:szCs w:val="20"/>
              </w:rPr>
            </w:pPr>
          </w:p>
        </w:tc>
        <w:tc>
          <w:tcPr>
            <w:tcW w:w="2409" w:type="dxa"/>
            <w:vAlign w:val="center"/>
          </w:tcPr>
          <w:p w:rsidR="000434DB" w:rsidRPr="00916194" w:rsidRDefault="000434DB" w:rsidP="00CA7BEA">
            <w:pPr>
              <w:jc w:val="center"/>
              <w:rPr>
                <w:rFonts w:ascii="Times New Roman" w:hAnsi="Times New Roman" w:cs="Times New Roman"/>
                <w:sz w:val="20"/>
                <w:szCs w:val="20"/>
              </w:rPr>
            </w:pPr>
          </w:p>
        </w:tc>
      </w:tr>
      <w:tr w:rsidR="000434DB" w:rsidRPr="00916194" w:rsidTr="00CA7BEA">
        <w:trPr>
          <w:trHeight w:hRule="exact" w:val="227"/>
        </w:trPr>
        <w:tc>
          <w:tcPr>
            <w:tcW w:w="2586" w:type="dxa"/>
            <w:vAlign w:val="center"/>
          </w:tcPr>
          <w:p w:rsidR="000434DB" w:rsidRPr="00E131B0" w:rsidRDefault="000434DB" w:rsidP="00CA7BEA">
            <w:pPr>
              <w:rPr>
                <w:rFonts w:ascii="Times New Roman" w:hAnsi="Times New Roman" w:cs="Times New Roman"/>
                <w:sz w:val="20"/>
                <w:szCs w:val="20"/>
              </w:rPr>
            </w:pPr>
            <w:r w:rsidRPr="00E131B0">
              <w:rPr>
                <w:rFonts w:ascii="Times New Roman" w:hAnsi="Times New Roman" w:cs="Times New Roman"/>
                <w:sz w:val="20"/>
                <w:szCs w:val="20"/>
              </w:rPr>
              <w:t>Malnütrisyon Riski</w:t>
            </w:r>
          </w:p>
        </w:tc>
        <w:tc>
          <w:tcPr>
            <w:tcW w:w="1701" w:type="dxa"/>
            <w:vAlign w:val="center"/>
          </w:tcPr>
          <w:p w:rsidR="000434DB" w:rsidRPr="00916194" w:rsidRDefault="000434DB" w:rsidP="00CA7BEA">
            <w:pPr>
              <w:jc w:val="center"/>
              <w:rPr>
                <w:rFonts w:ascii="Times New Roman" w:hAnsi="Times New Roman" w:cs="Times New Roman"/>
                <w:sz w:val="20"/>
                <w:szCs w:val="20"/>
              </w:rPr>
            </w:pPr>
            <w:r>
              <w:rPr>
                <w:rFonts w:ascii="Times New Roman" w:hAnsi="Times New Roman" w:cs="Times New Roman"/>
                <w:sz w:val="20"/>
                <w:szCs w:val="20"/>
              </w:rPr>
              <w:t>-0.</w:t>
            </w:r>
            <w:r w:rsidR="008E5ABE">
              <w:rPr>
                <w:rFonts w:ascii="Times New Roman" w:hAnsi="Times New Roman" w:cs="Times New Roman"/>
                <w:sz w:val="20"/>
                <w:szCs w:val="20"/>
              </w:rPr>
              <w:t>641**</w:t>
            </w:r>
          </w:p>
        </w:tc>
        <w:tc>
          <w:tcPr>
            <w:tcW w:w="2268" w:type="dxa"/>
            <w:vAlign w:val="center"/>
          </w:tcPr>
          <w:p w:rsidR="000434DB" w:rsidRPr="00916194" w:rsidRDefault="008E5ABE" w:rsidP="00CA7BEA">
            <w:pPr>
              <w:jc w:val="center"/>
              <w:rPr>
                <w:rFonts w:ascii="Times New Roman" w:hAnsi="Times New Roman" w:cs="Times New Roman"/>
                <w:sz w:val="20"/>
                <w:szCs w:val="20"/>
              </w:rPr>
            </w:pPr>
            <w:r>
              <w:rPr>
                <w:rFonts w:ascii="Times New Roman" w:hAnsi="Times New Roman" w:cs="Times New Roman"/>
                <w:sz w:val="20"/>
                <w:szCs w:val="20"/>
              </w:rPr>
              <w:t>-0.566**</w:t>
            </w:r>
          </w:p>
        </w:tc>
        <w:tc>
          <w:tcPr>
            <w:tcW w:w="2409" w:type="dxa"/>
            <w:vAlign w:val="center"/>
          </w:tcPr>
          <w:p w:rsidR="000434DB" w:rsidRPr="00916194" w:rsidRDefault="000434DB" w:rsidP="00CA7BEA">
            <w:pPr>
              <w:jc w:val="center"/>
              <w:rPr>
                <w:rFonts w:ascii="Times New Roman" w:hAnsi="Times New Roman" w:cs="Times New Roman"/>
                <w:sz w:val="20"/>
                <w:szCs w:val="20"/>
              </w:rPr>
            </w:pPr>
          </w:p>
        </w:tc>
      </w:tr>
    </w:tbl>
    <w:p w:rsidR="00FA3BAB" w:rsidRPr="00E131B0" w:rsidRDefault="0050772A" w:rsidP="00CA7BEA">
      <w:pPr>
        <w:spacing w:before="120" w:after="120" w:line="240" w:lineRule="auto"/>
        <w:jc w:val="both"/>
        <w:rPr>
          <w:rFonts w:ascii="Times New Roman" w:hAnsi="Times New Roman" w:cs="Times New Roman"/>
          <w:sz w:val="20"/>
          <w:szCs w:val="20"/>
        </w:rPr>
      </w:pPr>
      <w:r w:rsidRPr="00E131B0">
        <w:rPr>
          <w:rFonts w:ascii="Times New Roman" w:hAnsi="Times New Roman" w:cs="Times New Roman"/>
          <w:sz w:val="20"/>
          <w:szCs w:val="20"/>
        </w:rPr>
        <w:t>* p&lt;0,05 (İsta</w:t>
      </w:r>
      <w:r w:rsidR="00F526FF">
        <w:rPr>
          <w:rFonts w:ascii="Times New Roman" w:hAnsi="Times New Roman" w:cs="Times New Roman"/>
          <w:sz w:val="20"/>
          <w:szCs w:val="20"/>
        </w:rPr>
        <w:t>tis</w:t>
      </w:r>
      <w:r w:rsidRPr="00E131B0">
        <w:rPr>
          <w:rFonts w:ascii="Times New Roman" w:hAnsi="Times New Roman" w:cs="Times New Roman"/>
          <w:sz w:val="20"/>
          <w:szCs w:val="20"/>
        </w:rPr>
        <w:t>tiksel olarak anlamlı); ** p&lt;0,01 (İsta</w:t>
      </w:r>
      <w:r w:rsidR="00F526FF">
        <w:rPr>
          <w:rFonts w:ascii="Times New Roman" w:hAnsi="Times New Roman" w:cs="Times New Roman"/>
          <w:sz w:val="20"/>
          <w:szCs w:val="20"/>
        </w:rPr>
        <w:t>tis</w:t>
      </w:r>
      <w:r w:rsidRPr="00E131B0">
        <w:rPr>
          <w:rFonts w:ascii="Times New Roman" w:hAnsi="Times New Roman" w:cs="Times New Roman"/>
          <w:sz w:val="20"/>
          <w:szCs w:val="20"/>
        </w:rPr>
        <w:t>tiksel olarak ileri düzeyde anlamlı)</w:t>
      </w:r>
    </w:p>
    <w:p w:rsidR="00825151" w:rsidRDefault="005316B6"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Katılımcıların malnütrisyon riskleri ile günlük yaşam aktiviteleri </w:t>
      </w:r>
      <w:r w:rsidR="00712F6E">
        <w:rPr>
          <w:rFonts w:ascii="Times New Roman" w:hAnsi="Times New Roman" w:cs="Times New Roman"/>
          <w:sz w:val="24"/>
        </w:rPr>
        <w:t>arasındaki ilişkinin</w:t>
      </w:r>
      <w:r>
        <w:rPr>
          <w:rFonts w:ascii="Times New Roman" w:hAnsi="Times New Roman" w:cs="Times New Roman"/>
          <w:sz w:val="24"/>
        </w:rPr>
        <w:t xml:space="preserve"> düzeyini belirlemeye yönelik</w:t>
      </w:r>
      <w:r w:rsidR="00712F6E">
        <w:rPr>
          <w:rFonts w:ascii="Times New Roman" w:hAnsi="Times New Roman" w:cs="Times New Roman"/>
          <w:sz w:val="24"/>
        </w:rPr>
        <w:t xml:space="preserve"> yürütülen </w:t>
      </w:r>
      <w:r>
        <w:rPr>
          <w:rFonts w:ascii="Times New Roman" w:hAnsi="Times New Roman" w:cs="Times New Roman"/>
          <w:sz w:val="24"/>
        </w:rPr>
        <w:t>korelasyon</w:t>
      </w:r>
      <w:r w:rsidR="00712F6E">
        <w:rPr>
          <w:rFonts w:ascii="Times New Roman" w:hAnsi="Times New Roman" w:cs="Times New Roman"/>
          <w:sz w:val="24"/>
        </w:rPr>
        <w:t xml:space="preserve"> analizi sonuçları incelendiğinde; </w:t>
      </w:r>
      <w:r w:rsidR="000C4719">
        <w:rPr>
          <w:rFonts w:ascii="Times New Roman" w:hAnsi="Times New Roman" w:cs="Times New Roman"/>
          <w:sz w:val="24"/>
        </w:rPr>
        <w:t>malnütrisyon riski ile GYA</w:t>
      </w:r>
      <w:r w:rsidR="009E0CF3">
        <w:rPr>
          <w:rFonts w:ascii="Times New Roman" w:hAnsi="Times New Roman" w:cs="Times New Roman"/>
          <w:sz w:val="24"/>
        </w:rPr>
        <w:t xml:space="preserve"> (r=-0,641) ve EGYA (r=-0,566) </w:t>
      </w:r>
      <w:r w:rsidR="000C4719">
        <w:rPr>
          <w:rFonts w:ascii="Times New Roman" w:hAnsi="Times New Roman" w:cs="Times New Roman"/>
          <w:sz w:val="24"/>
        </w:rPr>
        <w:t xml:space="preserve">arasında ters yönlü orta düzeyde, </w:t>
      </w:r>
      <w:r w:rsidR="00F526FF">
        <w:rPr>
          <w:rFonts w:ascii="Times New Roman" w:hAnsi="Times New Roman" w:cs="Times New Roman"/>
          <w:sz w:val="24"/>
        </w:rPr>
        <w:t>istatistiksel</w:t>
      </w:r>
      <w:r w:rsidR="000C4719">
        <w:rPr>
          <w:rFonts w:ascii="Times New Roman" w:hAnsi="Times New Roman" w:cs="Times New Roman"/>
          <w:sz w:val="24"/>
        </w:rPr>
        <w:t xml:space="preserve"> olarak anlamlı bir ilişki olduğu görülmektedir (p&lt;0,01). </w:t>
      </w:r>
      <w:r w:rsidR="00DC04A6">
        <w:rPr>
          <w:rFonts w:ascii="Times New Roman" w:hAnsi="Times New Roman" w:cs="Times New Roman"/>
          <w:sz w:val="24"/>
        </w:rPr>
        <w:t xml:space="preserve">Ulaşılan bulgulara göre; katılımcıların malnütrisyon riskli veya malnütrisyonlu olmalarının, günlük yaşam aktiviteleri üzerinde olumsuz etkisi olduğu sonucuna ulaşılmıştır. </w:t>
      </w:r>
    </w:p>
    <w:p w:rsidR="001C79A2" w:rsidRDefault="008E5ABE"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Katılımcıların GYA ile EGYA arasında pozitif yönlü orta düzeyde (r=0.586; p&lt;0.01) anlamlı bir ilişki bulunmuş, günlük yaşam aktivitelerinin yapabilen katılımcıların enstrümantal günlük yaşam aktivitelerini de yapabildikleri sonucuna ulaşılmıştır.</w:t>
      </w:r>
    </w:p>
    <w:p w:rsidR="00B4757F" w:rsidRDefault="004C5F0A"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Katılımcıların GYA</w:t>
      </w:r>
      <w:r w:rsidR="00DB600B">
        <w:rPr>
          <w:rFonts w:ascii="Times New Roman" w:hAnsi="Times New Roman" w:cs="Times New Roman"/>
          <w:sz w:val="24"/>
        </w:rPr>
        <w:t>ile yaş, cinsiyet, aylık gelir düzeyi, tanısı konulmuş kronik hastalık sayısı, günlük düzenli kullanılan ilaç sayısı, BKİ</w:t>
      </w:r>
      <w:r w:rsidR="00645415">
        <w:rPr>
          <w:rFonts w:ascii="Times New Roman" w:hAnsi="Times New Roman" w:cs="Times New Roman"/>
          <w:sz w:val="24"/>
        </w:rPr>
        <w:t>, günlük protein alımı için tüketilen kaynaklar arasındaki ilişkinin düzeyini belirlemeye yönelik korelasyon testi yürütülmüştür. Bağımlı değişken GYA ile bağımsız değişkenler arasındaki ilişkinin düzeyini gösteren kore</w:t>
      </w:r>
      <w:r w:rsidR="00273EE7">
        <w:rPr>
          <w:rFonts w:ascii="Times New Roman" w:hAnsi="Times New Roman" w:cs="Times New Roman"/>
          <w:sz w:val="24"/>
        </w:rPr>
        <w:t>lasyon test sonuçları Tablo 20</w:t>
      </w:r>
      <w:r w:rsidR="00645415">
        <w:rPr>
          <w:rFonts w:ascii="Times New Roman" w:hAnsi="Times New Roman" w:cs="Times New Roman"/>
          <w:sz w:val="24"/>
        </w:rPr>
        <w:t>’de sunulmuştur.</w:t>
      </w:r>
    </w:p>
    <w:p w:rsidR="00483DB5" w:rsidRDefault="00483DB5" w:rsidP="00645415">
      <w:pPr>
        <w:spacing w:after="360" w:line="360" w:lineRule="auto"/>
        <w:ind w:firstLine="567"/>
        <w:jc w:val="both"/>
        <w:rPr>
          <w:rFonts w:ascii="Times New Roman" w:hAnsi="Times New Roman" w:cs="Times New Roman"/>
          <w:sz w:val="24"/>
        </w:rPr>
      </w:pPr>
    </w:p>
    <w:p w:rsidR="00483DB5" w:rsidRDefault="00483DB5" w:rsidP="00645415">
      <w:pPr>
        <w:spacing w:after="360" w:line="360" w:lineRule="auto"/>
        <w:ind w:firstLine="567"/>
        <w:jc w:val="both"/>
        <w:rPr>
          <w:rFonts w:ascii="Times New Roman" w:hAnsi="Times New Roman" w:cs="Times New Roman"/>
          <w:sz w:val="24"/>
        </w:rPr>
      </w:pPr>
    </w:p>
    <w:p w:rsidR="00483DB5" w:rsidRDefault="00483DB5" w:rsidP="00645415">
      <w:pPr>
        <w:spacing w:after="360" w:line="360" w:lineRule="auto"/>
        <w:ind w:firstLine="567"/>
        <w:jc w:val="both"/>
        <w:rPr>
          <w:rFonts w:ascii="Times New Roman" w:hAnsi="Times New Roman" w:cs="Times New Roman"/>
          <w:sz w:val="24"/>
        </w:rPr>
        <w:sectPr w:rsidR="00483DB5" w:rsidSect="00283469">
          <w:pgSz w:w="11906" w:h="16838"/>
          <w:pgMar w:top="1418" w:right="1134" w:bottom="1418" w:left="1701" w:header="709" w:footer="709" w:gutter="0"/>
          <w:pgNumType w:start="1"/>
          <w:cols w:space="708"/>
          <w:docGrid w:linePitch="360"/>
        </w:sectPr>
      </w:pPr>
    </w:p>
    <w:p w:rsidR="00483DB5" w:rsidRPr="00483DB5" w:rsidRDefault="00483DB5" w:rsidP="00CA7BEA">
      <w:pPr>
        <w:pStyle w:val="ResimYazs"/>
        <w:spacing w:before="240" w:after="240" w:line="360" w:lineRule="auto"/>
        <w:rPr>
          <w:rFonts w:ascii="Times New Roman" w:hAnsi="Times New Roman" w:cs="Times New Roman"/>
          <w:i w:val="0"/>
          <w:color w:val="auto"/>
          <w:sz w:val="24"/>
        </w:rPr>
      </w:pPr>
      <w:bookmarkStart w:id="80" w:name="_Toc8151781"/>
      <w:r w:rsidRPr="00CA7BEA">
        <w:rPr>
          <w:rFonts w:ascii="Times New Roman" w:hAnsi="Times New Roman" w:cs="Times New Roman"/>
          <w:b/>
          <w:i w:val="0"/>
          <w:color w:val="auto"/>
          <w:sz w:val="24"/>
        </w:rPr>
        <w:lastRenderedPageBreak/>
        <w:t xml:space="preserve">Tablo </w:t>
      </w:r>
      <w:r w:rsidR="00CA7BEA" w:rsidRPr="00CA7BEA">
        <w:rPr>
          <w:rFonts w:ascii="Times New Roman" w:hAnsi="Times New Roman" w:cs="Times New Roman"/>
          <w:b/>
          <w:i w:val="0"/>
          <w:color w:val="auto"/>
          <w:sz w:val="24"/>
        </w:rPr>
        <w:t>20</w:t>
      </w:r>
      <w:r w:rsidR="006408D6" w:rsidRPr="00CA7BEA">
        <w:rPr>
          <w:rFonts w:ascii="Times New Roman" w:hAnsi="Times New Roman" w:cs="Times New Roman"/>
          <w:b/>
          <w:i w:val="0"/>
          <w:color w:val="auto"/>
          <w:sz w:val="24"/>
        </w:rPr>
        <w:t>.</w:t>
      </w:r>
      <w:r w:rsidRPr="00483DB5">
        <w:rPr>
          <w:rFonts w:ascii="Times New Roman" w:hAnsi="Times New Roman" w:cs="Times New Roman"/>
          <w:i w:val="0"/>
          <w:color w:val="auto"/>
          <w:sz w:val="24"/>
        </w:rPr>
        <w:t xml:space="preserve"> Bağımsız değişkenler ile katılımcıların GYA arasındaki ilişkinin düzeyi</w:t>
      </w:r>
      <w:bookmarkEnd w:id="80"/>
    </w:p>
    <w:tbl>
      <w:tblPr>
        <w:tblStyle w:val="TabloKlavuzu"/>
        <w:tblW w:w="1322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1310"/>
        <w:gridCol w:w="1134"/>
        <w:gridCol w:w="1134"/>
        <w:gridCol w:w="1134"/>
        <w:gridCol w:w="992"/>
        <w:gridCol w:w="843"/>
        <w:gridCol w:w="1142"/>
        <w:gridCol w:w="992"/>
        <w:gridCol w:w="1276"/>
        <w:gridCol w:w="985"/>
        <w:gridCol w:w="1141"/>
        <w:gridCol w:w="1141"/>
      </w:tblGrid>
      <w:tr w:rsidR="00C45BA0" w:rsidRPr="00916194" w:rsidTr="00CA7BEA">
        <w:trPr>
          <w:trHeight w:hRule="exact" w:val="719"/>
        </w:trPr>
        <w:tc>
          <w:tcPr>
            <w:tcW w:w="1310" w:type="dxa"/>
            <w:tcBorders>
              <w:top w:val="single" w:sz="4" w:space="0" w:color="auto"/>
              <w:bottom w:val="single" w:sz="4" w:space="0" w:color="auto"/>
            </w:tcBorders>
            <w:vAlign w:val="center"/>
          </w:tcPr>
          <w:p w:rsidR="00C45BA0" w:rsidRPr="00F6334D" w:rsidRDefault="00C45BA0" w:rsidP="00842BF7">
            <w:pPr>
              <w:jc w:val="center"/>
              <w:rPr>
                <w:rFonts w:ascii="Times New Roman" w:hAnsi="Times New Roman" w:cs="Times New Roman"/>
                <w:b/>
                <w:sz w:val="20"/>
                <w:szCs w:val="20"/>
              </w:rPr>
            </w:pPr>
          </w:p>
        </w:tc>
        <w:tc>
          <w:tcPr>
            <w:tcW w:w="1134" w:type="dxa"/>
            <w:tcBorders>
              <w:top w:val="single" w:sz="4" w:space="0" w:color="auto"/>
              <w:bottom w:val="single" w:sz="4" w:space="0" w:color="auto"/>
            </w:tcBorders>
            <w:vAlign w:val="center"/>
          </w:tcPr>
          <w:p w:rsidR="00C45BA0" w:rsidRPr="00F6334D" w:rsidRDefault="00C45BA0" w:rsidP="00842BF7">
            <w:pPr>
              <w:rPr>
                <w:rFonts w:ascii="Times New Roman" w:hAnsi="Times New Roman" w:cs="Times New Roman"/>
                <w:b/>
                <w:sz w:val="20"/>
                <w:szCs w:val="20"/>
              </w:rPr>
            </w:pPr>
            <w:r w:rsidRPr="00F6334D">
              <w:rPr>
                <w:rFonts w:ascii="Times New Roman" w:hAnsi="Times New Roman" w:cs="Times New Roman"/>
                <w:b/>
                <w:sz w:val="20"/>
                <w:szCs w:val="20"/>
              </w:rPr>
              <w:t>Yaş</w:t>
            </w:r>
          </w:p>
        </w:tc>
        <w:tc>
          <w:tcPr>
            <w:tcW w:w="1134" w:type="dxa"/>
            <w:tcBorders>
              <w:top w:val="single" w:sz="4" w:space="0" w:color="auto"/>
              <w:bottom w:val="single" w:sz="4" w:space="0" w:color="auto"/>
            </w:tcBorders>
            <w:vAlign w:val="center"/>
          </w:tcPr>
          <w:p w:rsidR="00C45BA0" w:rsidRPr="00F6334D" w:rsidRDefault="00C45BA0" w:rsidP="00842BF7">
            <w:pPr>
              <w:rPr>
                <w:rFonts w:ascii="Times New Roman" w:hAnsi="Times New Roman" w:cs="Times New Roman"/>
                <w:b/>
                <w:sz w:val="20"/>
                <w:szCs w:val="20"/>
              </w:rPr>
            </w:pPr>
            <w:r w:rsidRPr="00F6334D">
              <w:rPr>
                <w:rFonts w:ascii="Times New Roman" w:hAnsi="Times New Roman" w:cs="Times New Roman"/>
                <w:b/>
                <w:sz w:val="20"/>
                <w:szCs w:val="20"/>
              </w:rPr>
              <w:t>Cinsiyet</w:t>
            </w:r>
          </w:p>
        </w:tc>
        <w:tc>
          <w:tcPr>
            <w:tcW w:w="1134" w:type="dxa"/>
            <w:tcBorders>
              <w:top w:val="single" w:sz="4" w:space="0" w:color="auto"/>
              <w:bottom w:val="single" w:sz="4" w:space="0" w:color="auto"/>
            </w:tcBorders>
            <w:vAlign w:val="center"/>
          </w:tcPr>
          <w:p w:rsidR="00C45BA0" w:rsidRPr="00F6334D" w:rsidRDefault="00C45BA0" w:rsidP="00842BF7">
            <w:pPr>
              <w:rPr>
                <w:rFonts w:ascii="Times New Roman" w:hAnsi="Times New Roman" w:cs="Times New Roman"/>
                <w:b/>
                <w:sz w:val="20"/>
                <w:szCs w:val="20"/>
              </w:rPr>
            </w:pPr>
            <w:r w:rsidRPr="00F6334D">
              <w:rPr>
                <w:rFonts w:ascii="Times New Roman" w:hAnsi="Times New Roman" w:cs="Times New Roman"/>
                <w:b/>
                <w:sz w:val="20"/>
                <w:szCs w:val="20"/>
              </w:rPr>
              <w:t>Aylık Gelir</w:t>
            </w:r>
          </w:p>
        </w:tc>
        <w:tc>
          <w:tcPr>
            <w:tcW w:w="992" w:type="dxa"/>
            <w:tcBorders>
              <w:top w:val="single" w:sz="4" w:space="0" w:color="auto"/>
              <w:bottom w:val="single" w:sz="4" w:space="0" w:color="auto"/>
            </w:tcBorders>
            <w:vAlign w:val="center"/>
          </w:tcPr>
          <w:p w:rsidR="00C45BA0" w:rsidRPr="00F6334D" w:rsidRDefault="00C45BA0" w:rsidP="00842BF7">
            <w:pPr>
              <w:rPr>
                <w:rFonts w:ascii="Times New Roman" w:hAnsi="Times New Roman" w:cs="Times New Roman"/>
                <w:b/>
                <w:sz w:val="20"/>
                <w:szCs w:val="20"/>
              </w:rPr>
            </w:pPr>
            <w:r w:rsidRPr="00F6334D">
              <w:rPr>
                <w:rFonts w:ascii="Times New Roman" w:hAnsi="Times New Roman" w:cs="Times New Roman"/>
                <w:b/>
                <w:sz w:val="20"/>
                <w:szCs w:val="20"/>
              </w:rPr>
              <w:t>Hastalık Sayısı</w:t>
            </w:r>
          </w:p>
        </w:tc>
        <w:tc>
          <w:tcPr>
            <w:tcW w:w="843" w:type="dxa"/>
            <w:tcBorders>
              <w:top w:val="single" w:sz="4" w:space="0" w:color="auto"/>
              <w:bottom w:val="single" w:sz="4" w:space="0" w:color="auto"/>
            </w:tcBorders>
            <w:vAlign w:val="center"/>
          </w:tcPr>
          <w:p w:rsidR="00C45BA0" w:rsidRPr="00F6334D" w:rsidRDefault="00C45BA0" w:rsidP="00842BF7">
            <w:pPr>
              <w:rPr>
                <w:rFonts w:ascii="Times New Roman" w:hAnsi="Times New Roman" w:cs="Times New Roman"/>
                <w:b/>
                <w:sz w:val="20"/>
                <w:szCs w:val="20"/>
              </w:rPr>
            </w:pPr>
            <w:r w:rsidRPr="00F6334D">
              <w:rPr>
                <w:rFonts w:ascii="Times New Roman" w:hAnsi="Times New Roman" w:cs="Times New Roman"/>
                <w:b/>
                <w:sz w:val="20"/>
                <w:szCs w:val="20"/>
              </w:rPr>
              <w:t>İlaç Sayısı</w:t>
            </w:r>
          </w:p>
        </w:tc>
        <w:tc>
          <w:tcPr>
            <w:tcW w:w="1142" w:type="dxa"/>
            <w:tcBorders>
              <w:top w:val="single" w:sz="4" w:space="0" w:color="auto"/>
              <w:bottom w:val="single" w:sz="4" w:space="0" w:color="auto"/>
            </w:tcBorders>
            <w:vAlign w:val="center"/>
          </w:tcPr>
          <w:p w:rsidR="00C45BA0" w:rsidRPr="00F6334D" w:rsidRDefault="00C45BA0" w:rsidP="00842BF7">
            <w:pPr>
              <w:rPr>
                <w:rFonts w:ascii="Times New Roman" w:hAnsi="Times New Roman" w:cs="Times New Roman"/>
                <w:b/>
                <w:sz w:val="20"/>
                <w:szCs w:val="20"/>
              </w:rPr>
            </w:pPr>
            <w:r w:rsidRPr="00F6334D">
              <w:rPr>
                <w:rFonts w:ascii="Times New Roman" w:hAnsi="Times New Roman" w:cs="Times New Roman"/>
                <w:b/>
                <w:sz w:val="20"/>
                <w:szCs w:val="20"/>
              </w:rPr>
              <w:t>BKİ</w:t>
            </w:r>
          </w:p>
        </w:tc>
        <w:tc>
          <w:tcPr>
            <w:tcW w:w="992" w:type="dxa"/>
            <w:tcBorders>
              <w:top w:val="single" w:sz="4" w:space="0" w:color="auto"/>
              <w:bottom w:val="single" w:sz="4" w:space="0" w:color="auto"/>
            </w:tcBorders>
            <w:vAlign w:val="center"/>
          </w:tcPr>
          <w:p w:rsidR="00C45BA0" w:rsidRPr="00F6334D" w:rsidRDefault="00C45BA0" w:rsidP="00842BF7">
            <w:pPr>
              <w:rPr>
                <w:rFonts w:ascii="Times New Roman" w:hAnsi="Times New Roman" w:cs="Times New Roman"/>
                <w:b/>
                <w:sz w:val="20"/>
                <w:szCs w:val="20"/>
              </w:rPr>
            </w:pPr>
            <w:r w:rsidRPr="00F6334D">
              <w:rPr>
                <w:rFonts w:ascii="Times New Roman" w:hAnsi="Times New Roman" w:cs="Times New Roman"/>
                <w:b/>
                <w:sz w:val="20"/>
                <w:szCs w:val="20"/>
              </w:rPr>
              <w:t>Süt Ürünleri</w:t>
            </w:r>
          </w:p>
        </w:tc>
        <w:tc>
          <w:tcPr>
            <w:tcW w:w="1276" w:type="dxa"/>
            <w:tcBorders>
              <w:top w:val="single" w:sz="4" w:space="0" w:color="auto"/>
              <w:bottom w:val="single" w:sz="4" w:space="0" w:color="auto"/>
            </w:tcBorders>
            <w:vAlign w:val="center"/>
          </w:tcPr>
          <w:p w:rsidR="00C45BA0" w:rsidRPr="00F6334D" w:rsidRDefault="00C45BA0" w:rsidP="00842BF7">
            <w:pPr>
              <w:rPr>
                <w:rFonts w:ascii="Times New Roman" w:hAnsi="Times New Roman" w:cs="Times New Roman"/>
                <w:b/>
                <w:sz w:val="20"/>
                <w:szCs w:val="20"/>
              </w:rPr>
            </w:pPr>
            <w:r w:rsidRPr="00F6334D">
              <w:rPr>
                <w:rFonts w:ascii="Times New Roman" w:hAnsi="Times New Roman" w:cs="Times New Roman"/>
                <w:b/>
                <w:sz w:val="20"/>
                <w:szCs w:val="20"/>
              </w:rPr>
              <w:t>Baklagiller-Yumurta</w:t>
            </w:r>
          </w:p>
        </w:tc>
        <w:tc>
          <w:tcPr>
            <w:tcW w:w="985" w:type="dxa"/>
            <w:tcBorders>
              <w:top w:val="single" w:sz="4" w:space="0" w:color="auto"/>
              <w:bottom w:val="single" w:sz="4" w:space="0" w:color="auto"/>
            </w:tcBorders>
            <w:vAlign w:val="center"/>
          </w:tcPr>
          <w:p w:rsidR="00C45BA0" w:rsidRPr="00F6334D" w:rsidRDefault="00C45BA0" w:rsidP="00842BF7">
            <w:pPr>
              <w:rPr>
                <w:rFonts w:ascii="Times New Roman" w:hAnsi="Times New Roman" w:cs="Times New Roman"/>
                <w:b/>
                <w:sz w:val="20"/>
                <w:szCs w:val="20"/>
              </w:rPr>
            </w:pPr>
            <w:r w:rsidRPr="00F6334D">
              <w:rPr>
                <w:rFonts w:ascii="Times New Roman" w:hAnsi="Times New Roman" w:cs="Times New Roman"/>
                <w:b/>
                <w:sz w:val="20"/>
                <w:szCs w:val="20"/>
              </w:rPr>
              <w:t xml:space="preserve">Et, Balık, Tavuk </w:t>
            </w:r>
          </w:p>
        </w:tc>
        <w:tc>
          <w:tcPr>
            <w:tcW w:w="1141" w:type="dxa"/>
            <w:tcBorders>
              <w:top w:val="single" w:sz="4" w:space="0" w:color="auto"/>
              <w:bottom w:val="single" w:sz="4" w:space="0" w:color="auto"/>
            </w:tcBorders>
            <w:vAlign w:val="center"/>
          </w:tcPr>
          <w:p w:rsidR="00C45BA0" w:rsidRPr="00F6334D" w:rsidRDefault="00C45BA0" w:rsidP="00842BF7">
            <w:pPr>
              <w:rPr>
                <w:rFonts w:ascii="Times New Roman" w:hAnsi="Times New Roman" w:cs="Times New Roman"/>
                <w:b/>
                <w:sz w:val="20"/>
                <w:szCs w:val="20"/>
              </w:rPr>
            </w:pPr>
            <w:r w:rsidRPr="00F6334D">
              <w:rPr>
                <w:rFonts w:ascii="Times New Roman" w:hAnsi="Times New Roman" w:cs="Times New Roman"/>
                <w:b/>
                <w:sz w:val="20"/>
                <w:szCs w:val="20"/>
              </w:rPr>
              <w:t>Sebze-Meyve</w:t>
            </w:r>
          </w:p>
        </w:tc>
        <w:tc>
          <w:tcPr>
            <w:tcW w:w="1141" w:type="dxa"/>
            <w:tcBorders>
              <w:top w:val="single" w:sz="4" w:space="0" w:color="auto"/>
              <w:bottom w:val="single" w:sz="4" w:space="0" w:color="auto"/>
            </w:tcBorders>
            <w:vAlign w:val="center"/>
          </w:tcPr>
          <w:p w:rsidR="00C45BA0" w:rsidRPr="00F6334D" w:rsidRDefault="00C45BA0" w:rsidP="00C45BA0">
            <w:pPr>
              <w:jc w:val="center"/>
              <w:rPr>
                <w:rFonts w:ascii="Times New Roman" w:hAnsi="Times New Roman" w:cs="Times New Roman"/>
                <w:b/>
                <w:sz w:val="20"/>
                <w:szCs w:val="20"/>
              </w:rPr>
            </w:pPr>
            <w:r w:rsidRPr="00F6334D">
              <w:rPr>
                <w:rFonts w:ascii="Times New Roman" w:hAnsi="Times New Roman" w:cs="Times New Roman"/>
                <w:b/>
                <w:sz w:val="20"/>
                <w:szCs w:val="20"/>
              </w:rPr>
              <w:t>Sıvı Tüketimi</w:t>
            </w:r>
          </w:p>
        </w:tc>
      </w:tr>
      <w:tr w:rsidR="00C45BA0" w:rsidRPr="00916194" w:rsidTr="00CA7BEA">
        <w:trPr>
          <w:trHeight w:hRule="exact" w:val="567"/>
        </w:trPr>
        <w:tc>
          <w:tcPr>
            <w:tcW w:w="1310" w:type="dxa"/>
            <w:tcBorders>
              <w:top w:val="single" w:sz="4" w:space="0" w:color="auto"/>
            </w:tcBorders>
            <w:vAlign w:val="center"/>
          </w:tcPr>
          <w:p w:rsidR="00C45BA0" w:rsidRPr="00E131B0" w:rsidRDefault="00C45BA0" w:rsidP="00842BF7">
            <w:pPr>
              <w:rPr>
                <w:rFonts w:ascii="Times New Roman" w:hAnsi="Times New Roman" w:cs="Times New Roman"/>
                <w:sz w:val="20"/>
                <w:szCs w:val="20"/>
              </w:rPr>
            </w:pPr>
            <w:r w:rsidRPr="00E131B0">
              <w:rPr>
                <w:rFonts w:ascii="Times New Roman" w:hAnsi="Times New Roman" w:cs="Times New Roman"/>
                <w:sz w:val="20"/>
                <w:szCs w:val="20"/>
              </w:rPr>
              <w:t>Cinsiyet</w:t>
            </w:r>
          </w:p>
        </w:tc>
        <w:tc>
          <w:tcPr>
            <w:tcW w:w="1134" w:type="dxa"/>
            <w:tcBorders>
              <w:top w:val="single" w:sz="4" w:space="0" w:color="auto"/>
            </w:tcBorders>
            <w:vAlign w:val="center"/>
          </w:tcPr>
          <w:p w:rsidR="00C45BA0" w:rsidRPr="00916194" w:rsidRDefault="00C45BA0" w:rsidP="00842BF7">
            <w:pPr>
              <w:rPr>
                <w:rFonts w:ascii="Times New Roman" w:hAnsi="Times New Roman" w:cs="Times New Roman"/>
                <w:sz w:val="20"/>
                <w:szCs w:val="20"/>
              </w:rPr>
            </w:pPr>
            <w:r>
              <w:rPr>
                <w:rFonts w:ascii="Times New Roman" w:hAnsi="Times New Roman" w:cs="Times New Roman"/>
                <w:sz w:val="20"/>
                <w:szCs w:val="20"/>
              </w:rPr>
              <w:t>-0,035</w:t>
            </w:r>
          </w:p>
        </w:tc>
        <w:tc>
          <w:tcPr>
            <w:tcW w:w="1134" w:type="dxa"/>
            <w:tcBorders>
              <w:top w:val="single" w:sz="4" w:space="0" w:color="auto"/>
            </w:tcBorders>
            <w:vAlign w:val="center"/>
          </w:tcPr>
          <w:p w:rsidR="00C45BA0" w:rsidRPr="00916194" w:rsidRDefault="00C45BA0" w:rsidP="00842BF7">
            <w:pPr>
              <w:rPr>
                <w:rFonts w:ascii="Times New Roman" w:hAnsi="Times New Roman" w:cs="Times New Roman"/>
                <w:sz w:val="20"/>
                <w:szCs w:val="20"/>
              </w:rPr>
            </w:pPr>
          </w:p>
        </w:tc>
        <w:tc>
          <w:tcPr>
            <w:tcW w:w="1134" w:type="dxa"/>
            <w:tcBorders>
              <w:top w:val="single" w:sz="4" w:space="0" w:color="auto"/>
            </w:tcBorders>
            <w:vAlign w:val="center"/>
          </w:tcPr>
          <w:p w:rsidR="00C45BA0" w:rsidRPr="00916194" w:rsidRDefault="00C45BA0" w:rsidP="00842BF7">
            <w:pPr>
              <w:rPr>
                <w:rFonts w:ascii="Times New Roman" w:hAnsi="Times New Roman" w:cs="Times New Roman"/>
                <w:sz w:val="20"/>
                <w:szCs w:val="20"/>
              </w:rPr>
            </w:pPr>
          </w:p>
        </w:tc>
        <w:tc>
          <w:tcPr>
            <w:tcW w:w="992" w:type="dxa"/>
            <w:tcBorders>
              <w:top w:val="single" w:sz="4" w:space="0" w:color="auto"/>
            </w:tcBorders>
            <w:vAlign w:val="center"/>
          </w:tcPr>
          <w:p w:rsidR="00C45BA0" w:rsidRPr="00916194" w:rsidRDefault="00C45BA0" w:rsidP="00842BF7">
            <w:pPr>
              <w:rPr>
                <w:rFonts w:ascii="Times New Roman" w:hAnsi="Times New Roman" w:cs="Times New Roman"/>
                <w:sz w:val="20"/>
                <w:szCs w:val="20"/>
              </w:rPr>
            </w:pPr>
          </w:p>
        </w:tc>
        <w:tc>
          <w:tcPr>
            <w:tcW w:w="843" w:type="dxa"/>
            <w:tcBorders>
              <w:top w:val="single" w:sz="4" w:space="0" w:color="auto"/>
            </w:tcBorders>
            <w:vAlign w:val="center"/>
          </w:tcPr>
          <w:p w:rsidR="00C45BA0" w:rsidRPr="00916194" w:rsidRDefault="00C45BA0" w:rsidP="00842BF7">
            <w:pPr>
              <w:rPr>
                <w:rFonts w:ascii="Times New Roman" w:hAnsi="Times New Roman" w:cs="Times New Roman"/>
                <w:sz w:val="20"/>
                <w:szCs w:val="20"/>
              </w:rPr>
            </w:pPr>
          </w:p>
        </w:tc>
        <w:tc>
          <w:tcPr>
            <w:tcW w:w="1142" w:type="dxa"/>
            <w:tcBorders>
              <w:top w:val="single" w:sz="4" w:space="0" w:color="auto"/>
            </w:tcBorders>
            <w:vAlign w:val="center"/>
          </w:tcPr>
          <w:p w:rsidR="00C45BA0" w:rsidRPr="00916194" w:rsidRDefault="00C45BA0" w:rsidP="00842BF7">
            <w:pPr>
              <w:rPr>
                <w:rFonts w:ascii="Times New Roman" w:hAnsi="Times New Roman" w:cs="Times New Roman"/>
                <w:sz w:val="20"/>
                <w:szCs w:val="20"/>
              </w:rPr>
            </w:pPr>
          </w:p>
        </w:tc>
        <w:tc>
          <w:tcPr>
            <w:tcW w:w="992" w:type="dxa"/>
            <w:tcBorders>
              <w:top w:val="single" w:sz="4" w:space="0" w:color="auto"/>
            </w:tcBorders>
            <w:vAlign w:val="center"/>
          </w:tcPr>
          <w:p w:rsidR="00C45BA0" w:rsidRPr="00916194" w:rsidRDefault="00C45BA0" w:rsidP="00842BF7">
            <w:pPr>
              <w:rPr>
                <w:rFonts w:ascii="Times New Roman" w:hAnsi="Times New Roman" w:cs="Times New Roman"/>
                <w:sz w:val="20"/>
                <w:szCs w:val="20"/>
              </w:rPr>
            </w:pPr>
          </w:p>
        </w:tc>
        <w:tc>
          <w:tcPr>
            <w:tcW w:w="1276" w:type="dxa"/>
            <w:tcBorders>
              <w:top w:val="single" w:sz="4" w:space="0" w:color="auto"/>
            </w:tcBorders>
            <w:vAlign w:val="center"/>
          </w:tcPr>
          <w:p w:rsidR="00C45BA0" w:rsidRPr="00916194" w:rsidRDefault="00C45BA0" w:rsidP="00842BF7">
            <w:pPr>
              <w:rPr>
                <w:rFonts w:ascii="Times New Roman" w:hAnsi="Times New Roman" w:cs="Times New Roman"/>
                <w:sz w:val="20"/>
                <w:szCs w:val="20"/>
              </w:rPr>
            </w:pPr>
          </w:p>
        </w:tc>
        <w:tc>
          <w:tcPr>
            <w:tcW w:w="985" w:type="dxa"/>
            <w:tcBorders>
              <w:top w:val="single" w:sz="4" w:space="0" w:color="auto"/>
            </w:tcBorders>
            <w:vAlign w:val="center"/>
          </w:tcPr>
          <w:p w:rsidR="00C45BA0" w:rsidRPr="00916194" w:rsidRDefault="00C45BA0" w:rsidP="00842BF7">
            <w:pPr>
              <w:rPr>
                <w:rFonts w:ascii="Times New Roman" w:hAnsi="Times New Roman" w:cs="Times New Roman"/>
                <w:sz w:val="20"/>
                <w:szCs w:val="20"/>
              </w:rPr>
            </w:pPr>
          </w:p>
        </w:tc>
        <w:tc>
          <w:tcPr>
            <w:tcW w:w="1141" w:type="dxa"/>
            <w:tcBorders>
              <w:top w:val="single" w:sz="4" w:space="0" w:color="auto"/>
            </w:tcBorders>
            <w:vAlign w:val="center"/>
          </w:tcPr>
          <w:p w:rsidR="00C45BA0" w:rsidRPr="00916194" w:rsidRDefault="00C45BA0" w:rsidP="00842BF7">
            <w:pPr>
              <w:rPr>
                <w:rFonts w:ascii="Times New Roman" w:hAnsi="Times New Roman" w:cs="Times New Roman"/>
                <w:sz w:val="20"/>
                <w:szCs w:val="20"/>
              </w:rPr>
            </w:pPr>
          </w:p>
        </w:tc>
        <w:tc>
          <w:tcPr>
            <w:tcW w:w="1141" w:type="dxa"/>
            <w:tcBorders>
              <w:top w:val="single" w:sz="4" w:space="0" w:color="auto"/>
            </w:tcBorders>
            <w:vAlign w:val="center"/>
          </w:tcPr>
          <w:p w:rsidR="00C45BA0" w:rsidRPr="00916194" w:rsidRDefault="00C45BA0" w:rsidP="00C45BA0">
            <w:pPr>
              <w:jc w:val="center"/>
              <w:rPr>
                <w:rFonts w:ascii="Times New Roman" w:hAnsi="Times New Roman" w:cs="Times New Roman"/>
                <w:sz w:val="20"/>
                <w:szCs w:val="20"/>
              </w:rPr>
            </w:pPr>
          </w:p>
        </w:tc>
      </w:tr>
      <w:tr w:rsidR="00C45BA0" w:rsidRPr="00916194" w:rsidTr="00CA7BEA">
        <w:trPr>
          <w:trHeight w:hRule="exact" w:val="567"/>
        </w:trPr>
        <w:tc>
          <w:tcPr>
            <w:tcW w:w="1310" w:type="dxa"/>
            <w:vAlign w:val="center"/>
          </w:tcPr>
          <w:p w:rsidR="00C45BA0" w:rsidRPr="00E131B0" w:rsidRDefault="00C45BA0" w:rsidP="00645415">
            <w:pPr>
              <w:rPr>
                <w:rFonts w:ascii="Times New Roman" w:hAnsi="Times New Roman" w:cs="Times New Roman"/>
                <w:sz w:val="20"/>
                <w:szCs w:val="20"/>
              </w:rPr>
            </w:pPr>
            <w:r w:rsidRPr="00E131B0">
              <w:rPr>
                <w:rFonts w:ascii="Times New Roman" w:hAnsi="Times New Roman" w:cs="Times New Roman"/>
                <w:sz w:val="20"/>
                <w:szCs w:val="20"/>
              </w:rPr>
              <w:t>Aylık Gelir</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-0,019</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0,144</w:t>
            </w:r>
          </w:p>
        </w:tc>
        <w:tc>
          <w:tcPr>
            <w:tcW w:w="1134" w:type="dxa"/>
            <w:vAlign w:val="center"/>
          </w:tcPr>
          <w:p w:rsidR="00C45BA0" w:rsidRPr="00916194" w:rsidRDefault="00C45BA0" w:rsidP="00645415">
            <w:pPr>
              <w:rPr>
                <w:rFonts w:ascii="Times New Roman" w:hAnsi="Times New Roman" w:cs="Times New Roman"/>
                <w:sz w:val="20"/>
                <w:szCs w:val="20"/>
              </w:rPr>
            </w:pPr>
          </w:p>
        </w:tc>
        <w:tc>
          <w:tcPr>
            <w:tcW w:w="992" w:type="dxa"/>
            <w:vAlign w:val="center"/>
          </w:tcPr>
          <w:p w:rsidR="00C45BA0" w:rsidRPr="00916194" w:rsidRDefault="00C45BA0" w:rsidP="00645415">
            <w:pPr>
              <w:rPr>
                <w:rFonts w:ascii="Times New Roman" w:hAnsi="Times New Roman" w:cs="Times New Roman"/>
                <w:sz w:val="20"/>
                <w:szCs w:val="20"/>
              </w:rPr>
            </w:pPr>
          </w:p>
        </w:tc>
        <w:tc>
          <w:tcPr>
            <w:tcW w:w="843" w:type="dxa"/>
            <w:vAlign w:val="center"/>
          </w:tcPr>
          <w:p w:rsidR="00C45BA0" w:rsidRPr="00916194" w:rsidRDefault="00C45BA0" w:rsidP="00645415">
            <w:pPr>
              <w:rPr>
                <w:rFonts w:ascii="Times New Roman" w:hAnsi="Times New Roman" w:cs="Times New Roman"/>
                <w:sz w:val="20"/>
                <w:szCs w:val="20"/>
              </w:rPr>
            </w:pPr>
          </w:p>
        </w:tc>
        <w:tc>
          <w:tcPr>
            <w:tcW w:w="1142" w:type="dxa"/>
            <w:vAlign w:val="center"/>
          </w:tcPr>
          <w:p w:rsidR="00C45BA0" w:rsidRPr="00916194" w:rsidRDefault="00C45BA0" w:rsidP="00645415">
            <w:pPr>
              <w:rPr>
                <w:rFonts w:ascii="Times New Roman" w:hAnsi="Times New Roman" w:cs="Times New Roman"/>
                <w:sz w:val="20"/>
                <w:szCs w:val="20"/>
              </w:rPr>
            </w:pPr>
          </w:p>
        </w:tc>
        <w:tc>
          <w:tcPr>
            <w:tcW w:w="992" w:type="dxa"/>
            <w:vAlign w:val="center"/>
          </w:tcPr>
          <w:p w:rsidR="00C45BA0" w:rsidRPr="00916194" w:rsidRDefault="00C45BA0" w:rsidP="00645415">
            <w:pPr>
              <w:rPr>
                <w:rFonts w:ascii="Times New Roman" w:hAnsi="Times New Roman" w:cs="Times New Roman"/>
                <w:sz w:val="20"/>
                <w:szCs w:val="20"/>
              </w:rPr>
            </w:pPr>
          </w:p>
        </w:tc>
        <w:tc>
          <w:tcPr>
            <w:tcW w:w="1276" w:type="dxa"/>
            <w:vAlign w:val="center"/>
          </w:tcPr>
          <w:p w:rsidR="00C45BA0" w:rsidRPr="00916194" w:rsidRDefault="00C45BA0" w:rsidP="00645415">
            <w:pPr>
              <w:rPr>
                <w:rFonts w:ascii="Times New Roman" w:hAnsi="Times New Roman" w:cs="Times New Roman"/>
                <w:sz w:val="20"/>
                <w:szCs w:val="20"/>
              </w:rPr>
            </w:pPr>
          </w:p>
        </w:tc>
        <w:tc>
          <w:tcPr>
            <w:tcW w:w="985"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C45BA0">
            <w:pPr>
              <w:jc w:val="center"/>
              <w:rPr>
                <w:rFonts w:ascii="Times New Roman" w:hAnsi="Times New Roman" w:cs="Times New Roman"/>
                <w:sz w:val="20"/>
                <w:szCs w:val="20"/>
              </w:rPr>
            </w:pPr>
          </w:p>
        </w:tc>
      </w:tr>
      <w:tr w:rsidR="00C45BA0" w:rsidRPr="00916194" w:rsidTr="00CA7BEA">
        <w:trPr>
          <w:trHeight w:hRule="exact" w:val="567"/>
        </w:trPr>
        <w:tc>
          <w:tcPr>
            <w:tcW w:w="1310" w:type="dxa"/>
            <w:vAlign w:val="center"/>
          </w:tcPr>
          <w:p w:rsidR="00C45BA0" w:rsidRPr="00E131B0" w:rsidRDefault="00C45BA0" w:rsidP="00645415">
            <w:pPr>
              <w:rPr>
                <w:rFonts w:ascii="Times New Roman" w:hAnsi="Times New Roman" w:cs="Times New Roman"/>
                <w:sz w:val="20"/>
                <w:szCs w:val="20"/>
              </w:rPr>
            </w:pPr>
            <w:r w:rsidRPr="00E131B0">
              <w:rPr>
                <w:rFonts w:ascii="Times New Roman" w:hAnsi="Times New Roman" w:cs="Times New Roman"/>
                <w:sz w:val="20"/>
                <w:szCs w:val="20"/>
              </w:rPr>
              <w:t>Hastalık Sayısı</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0,076</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-0,017</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-0,005</w:t>
            </w:r>
          </w:p>
        </w:tc>
        <w:tc>
          <w:tcPr>
            <w:tcW w:w="992" w:type="dxa"/>
            <w:vAlign w:val="center"/>
          </w:tcPr>
          <w:p w:rsidR="00C45BA0" w:rsidRPr="00916194" w:rsidRDefault="00C45BA0" w:rsidP="00645415">
            <w:pPr>
              <w:rPr>
                <w:rFonts w:ascii="Times New Roman" w:hAnsi="Times New Roman" w:cs="Times New Roman"/>
                <w:sz w:val="20"/>
                <w:szCs w:val="20"/>
              </w:rPr>
            </w:pPr>
          </w:p>
        </w:tc>
        <w:tc>
          <w:tcPr>
            <w:tcW w:w="843" w:type="dxa"/>
            <w:vAlign w:val="center"/>
          </w:tcPr>
          <w:p w:rsidR="00C45BA0" w:rsidRPr="00916194" w:rsidRDefault="00C45BA0" w:rsidP="00645415">
            <w:pPr>
              <w:rPr>
                <w:rFonts w:ascii="Times New Roman" w:hAnsi="Times New Roman" w:cs="Times New Roman"/>
                <w:sz w:val="20"/>
                <w:szCs w:val="20"/>
              </w:rPr>
            </w:pPr>
          </w:p>
        </w:tc>
        <w:tc>
          <w:tcPr>
            <w:tcW w:w="1142" w:type="dxa"/>
            <w:vAlign w:val="center"/>
          </w:tcPr>
          <w:p w:rsidR="00C45BA0" w:rsidRPr="00916194" w:rsidRDefault="00C45BA0" w:rsidP="00645415">
            <w:pPr>
              <w:rPr>
                <w:rFonts w:ascii="Times New Roman" w:hAnsi="Times New Roman" w:cs="Times New Roman"/>
                <w:sz w:val="20"/>
                <w:szCs w:val="20"/>
              </w:rPr>
            </w:pPr>
          </w:p>
        </w:tc>
        <w:tc>
          <w:tcPr>
            <w:tcW w:w="992" w:type="dxa"/>
            <w:vAlign w:val="center"/>
          </w:tcPr>
          <w:p w:rsidR="00C45BA0" w:rsidRPr="00916194" w:rsidRDefault="00C45BA0" w:rsidP="00645415">
            <w:pPr>
              <w:rPr>
                <w:rFonts w:ascii="Times New Roman" w:hAnsi="Times New Roman" w:cs="Times New Roman"/>
                <w:sz w:val="20"/>
                <w:szCs w:val="20"/>
              </w:rPr>
            </w:pPr>
          </w:p>
        </w:tc>
        <w:tc>
          <w:tcPr>
            <w:tcW w:w="1276" w:type="dxa"/>
            <w:vAlign w:val="center"/>
          </w:tcPr>
          <w:p w:rsidR="00C45BA0" w:rsidRPr="00916194" w:rsidRDefault="00C45BA0" w:rsidP="00645415">
            <w:pPr>
              <w:rPr>
                <w:rFonts w:ascii="Times New Roman" w:hAnsi="Times New Roman" w:cs="Times New Roman"/>
                <w:sz w:val="20"/>
                <w:szCs w:val="20"/>
              </w:rPr>
            </w:pPr>
          </w:p>
        </w:tc>
        <w:tc>
          <w:tcPr>
            <w:tcW w:w="985"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C45BA0">
            <w:pPr>
              <w:jc w:val="center"/>
              <w:rPr>
                <w:rFonts w:ascii="Times New Roman" w:hAnsi="Times New Roman" w:cs="Times New Roman"/>
                <w:sz w:val="20"/>
                <w:szCs w:val="20"/>
              </w:rPr>
            </w:pPr>
          </w:p>
        </w:tc>
      </w:tr>
      <w:tr w:rsidR="00C45BA0" w:rsidRPr="00916194" w:rsidTr="00CA7BEA">
        <w:trPr>
          <w:trHeight w:hRule="exact" w:val="567"/>
        </w:trPr>
        <w:tc>
          <w:tcPr>
            <w:tcW w:w="1310" w:type="dxa"/>
            <w:vAlign w:val="center"/>
          </w:tcPr>
          <w:p w:rsidR="00C45BA0" w:rsidRPr="00E131B0" w:rsidRDefault="00C45BA0" w:rsidP="00645415">
            <w:pPr>
              <w:rPr>
                <w:rFonts w:ascii="Times New Roman" w:hAnsi="Times New Roman" w:cs="Times New Roman"/>
                <w:sz w:val="20"/>
                <w:szCs w:val="20"/>
              </w:rPr>
            </w:pPr>
            <w:r w:rsidRPr="00E131B0">
              <w:rPr>
                <w:rFonts w:ascii="Times New Roman" w:hAnsi="Times New Roman" w:cs="Times New Roman"/>
                <w:sz w:val="20"/>
                <w:szCs w:val="20"/>
              </w:rPr>
              <w:t>İlaç Sayısı</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0,103</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-0,011</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0,036</w:t>
            </w:r>
          </w:p>
        </w:tc>
        <w:tc>
          <w:tcPr>
            <w:tcW w:w="992" w:type="dxa"/>
            <w:vAlign w:val="center"/>
          </w:tcPr>
          <w:p w:rsidR="00C45BA0" w:rsidRPr="00916194" w:rsidRDefault="00C45BA0" w:rsidP="00645415">
            <w:pPr>
              <w:rPr>
                <w:rFonts w:ascii="Times New Roman" w:hAnsi="Times New Roman" w:cs="Times New Roman"/>
                <w:sz w:val="20"/>
                <w:szCs w:val="20"/>
              </w:rPr>
            </w:pPr>
          </w:p>
        </w:tc>
        <w:tc>
          <w:tcPr>
            <w:tcW w:w="843" w:type="dxa"/>
            <w:vAlign w:val="center"/>
          </w:tcPr>
          <w:p w:rsidR="00C45BA0" w:rsidRPr="00916194" w:rsidRDefault="00C45BA0" w:rsidP="00645415">
            <w:pPr>
              <w:rPr>
                <w:rFonts w:ascii="Times New Roman" w:hAnsi="Times New Roman" w:cs="Times New Roman"/>
                <w:sz w:val="20"/>
                <w:szCs w:val="20"/>
              </w:rPr>
            </w:pPr>
          </w:p>
        </w:tc>
        <w:tc>
          <w:tcPr>
            <w:tcW w:w="1142" w:type="dxa"/>
            <w:vAlign w:val="center"/>
          </w:tcPr>
          <w:p w:rsidR="00C45BA0" w:rsidRPr="00916194" w:rsidRDefault="00C45BA0" w:rsidP="00645415">
            <w:pPr>
              <w:rPr>
                <w:rFonts w:ascii="Times New Roman" w:hAnsi="Times New Roman" w:cs="Times New Roman"/>
                <w:sz w:val="20"/>
                <w:szCs w:val="20"/>
              </w:rPr>
            </w:pPr>
          </w:p>
        </w:tc>
        <w:tc>
          <w:tcPr>
            <w:tcW w:w="992" w:type="dxa"/>
            <w:vAlign w:val="center"/>
          </w:tcPr>
          <w:p w:rsidR="00C45BA0" w:rsidRPr="00916194" w:rsidRDefault="00C45BA0" w:rsidP="00645415">
            <w:pPr>
              <w:rPr>
                <w:rFonts w:ascii="Times New Roman" w:hAnsi="Times New Roman" w:cs="Times New Roman"/>
                <w:sz w:val="20"/>
                <w:szCs w:val="20"/>
              </w:rPr>
            </w:pPr>
          </w:p>
        </w:tc>
        <w:tc>
          <w:tcPr>
            <w:tcW w:w="1276" w:type="dxa"/>
            <w:vAlign w:val="center"/>
          </w:tcPr>
          <w:p w:rsidR="00C45BA0" w:rsidRPr="00916194" w:rsidRDefault="00C45BA0" w:rsidP="00645415">
            <w:pPr>
              <w:rPr>
                <w:rFonts w:ascii="Times New Roman" w:hAnsi="Times New Roman" w:cs="Times New Roman"/>
                <w:sz w:val="20"/>
                <w:szCs w:val="20"/>
              </w:rPr>
            </w:pPr>
          </w:p>
        </w:tc>
        <w:tc>
          <w:tcPr>
            <w:tcW w:w="985"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C45BA0">
            <w:pPr>
              <w:jc w:val="center"/>
              <w:rPr>
                <w:rFonts w:ascii="Times New Roman" w:hAnsi="Times New Roman" w:cs="Times New Roman"/>
                <w:sz w:val="20"/>
                <w:szCs w:val="20"/>
              </w:rPr>
            </w:pPr>
          </w:p>
        </w:tc>
      </w:tr>
      <w:tr w:rsidR="00C45BA0" w:rsidRPr="00916194" w:rsidTr="00CA7BEA">
        <w:trPr>
          <w:trHeight w:hRule="exact" w:val="567"/>
        </w:trPr>
        <w:tc>
          <w:tcPr>
            <w:tcW w:w="1310" w:type="dxa"/>
            <w:vAlign w:val="center"/>
          </w:tcPr>
          <w:p w:rsidR="00C45BA0" w:rsidRPr="00E131B0" w:rsidRDefault="00C45BA0" w:rsidP="00645415">
            <w:pPr>
              <w:rPr>
                <w:rFonts w:ascii="Times New Roman" w:hAnsi="Times New Roman" w:cs="Times New Roman"/>
                <w:sz w:val="20"/>
                <w:szCs w:val="20"/>
              </w:rPr>
            </w:pPr>
            <w:r w:rsidRPr="00E131B0">
              <w:rPr>
                <w:rFonts w:ascii="Times New Roman" w:hAnsi="Times New Roman" w:cs="Times New Roman"/>
                <w:sz w:val="20"/>
                <w:szCs w:val="20"/>
              </w:rPr>
              <w:t>BKİ</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-0,080</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-0,180*</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0,031</w:t>
            </w:r>
          </w:p>
        </w:tc>
        <w:tc>
          <w:tcPr>
            <w:tcW w:w="992"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0,078</w:t>
            </w:r>
          </w:p>
        </w:tc>
        <w:tc>
          <w:tcPr>
            <w:tcW w:w="843" w:type="dxa"/>
            <w:vAlign w:val="center"/>
          </w:tcPr>
          <w:p w:rsidR="00C45BA0" w:rsidRPr="00916194" w:rsidRDefault="00C45BA0" w:rsidP="00645415">
            <w:pPr>
              <w:rPr>
                <w:rFonts w:ascii="Times New Roman" w:hAnsi="Times New Roman" w:cs="Times New Roman"/>
                <w:sz w:val="20"/>
                <w:szCs w:val="20"/>
              </w:rPr>
            </w:pPr>
          </w:p>
        </w:tc>
        <w:tc>
          <w:tcPr>
            <w:tcW w:w="1142" w:type="dxa"/>
            <w:vAlign w:val="center"/>
          </w:tcPr>
          <w:p w:rsidR="00C45BA0" w:rsidRPr="00916194" w:rsidRDefault="00C45BA0" w:rsidP="00645415">
            <w:pPr>
              <w:rPr>
                <w:rFonts w:ascii="Times New Roman" w:hAnsi="Times New Roman" w:cs="Times New Roman"/>
                <w:sz w:val="20"/>
                <w:szCs w:val="20"/>
              </w:rPr>
            </w:pPr>
          </w:p>
        </w:tc>
        <w:tc>
          <w:tcPr>
            <w:tcW w:w="992" w:type="dxa"/>
            <w:vAlign w:val="center"/>
          </w:tcPr>
          <w:p w:rsidR="00C45BA0" w:rsidRPr="00916194" w:rsidRDefault="00C45BA0" w:rsidP="00645415">
            <w:pPr>
              <w:rPr>
                <w:rFonts w:ascii="Times New Roman" w:hAnsi="Times New Roman" w:cs="Times New Roman"/>
                <w:sz w:val="20"/>
                <w:szCs w:val="20"/>
              </w:rPr>
            </w:pPr>
          </w:p>
        </w:tc>
        <w:tc>
          <w:tcPr>
            <w:tcW w:w="1276" w:type="dxa"/>
            <w:vAlign w:val="center"/>
          </w:tcPr>
          <w:p w:rsidR="00C45BA0" w:rsidRPr="00916194" w:rsidRDefault="00C45BA0" w:rsidP="00645415">
            <w:pPr>
              <w:rPr>
                <w:rFonts w:ascii="Times New Roman" w:hAnsi="Times New Roman" w:cs="Times New Roman"/>
                <w:sz w:val="20"/>
                <w:szCs w:val="20"/>
              </w:rPr>
            </w:pPr>
          </w:p>
        </w:tc>
        <w:tc>
          <w:tcPr>
            <w:tcW w:w="985"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C45BA0">
            <w:pPr>
              <w:jc w:val="center"/>
              <w:rPr>
                <w:rFonts w:ascii="Times New Roman" w:hAnsi="Times New Roman" w:cs="Times New Roman"/>
                <w:sz w:val="20"/>
                <w:szCs w:val="20"/>
              </w:rPr>
            </w:pPr>
          </w:p>
        </w:tc>
      </w:tr>
      <w:tr w:rsidR="00C45BA0" w:rsidRPr="00916194" w:rsidTr="00CA7BEA">
        <w:trPr>
          <w:trHeight w:hRule="exact" w:val="567"/>
        </w:trPr>
        <w:tc>
          <w:tcPr>
            <w:tcW w:w="1310" w:type="dxa"/>
            <w:vAlign w:val="center"/>
          </w:tcPr>
          <w:p w:rsidR="00C45BA0" w:rsidRPr="00E131B0" w:rsidRDefault="00C45BA0" w:rsidP="00645415">
            <w:pPr>
              <w:rPr>
                <w:rFonts w:ascii="Times New Roman" w:hAnsi="Times New Roman" w:cs="Times New Roman"/>
                <w:sz w:val="20"/>
                <w:szCs w:val="20"/>
              </w:rPr>
            </w:pPr>
            <w:r w:rsidRPr="00E131B0">
              <w:rPr>
                <w:rFonts w:ascii="Times New Roman" w:hAnsi="Times New Roman" w:cs="Times New Roman"/>
                <w:sz w:val="20"/>
                <w:szCs w:val="20"/>
              </w:rPr>
              <w:t>Süt Ürünleri</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0,056</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0,047</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0,087</w:t>
            </w:r>
          </w:p>
        </w:tc>
        <w:tc>
          <w:tcPr>
            <w:tcW w:w="992"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0,281**</w:t>
            </w:r>
          </w:p>
        </w:tc>
        <w:tc>
          <w:tcPr>
            <w:tcW w:w="843"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0,172</w:t>
            </w:r>
          </w:p>
        </w:tc>
        <w:tc>
          <w:tcPr>
            <w:tcW w:w="1142" w:type="dxa"/>
            <w:vAlign w:val="center"/>
          </w:tcPr>
          <w:p w:rsidR="00C45BA0" w:rsidRPr="00916194" w:rsidRDefault="00C45BA0" w:rsidP="00645415">
            <w:pPr>
              <w:rPr>
                <w:rFonts w:ascii="Times New Roman" w:hAnsi="Times New Roman" w:cs="Times New Roman"/>
                <w:sz w:val="20"/>
                <w:szCs w:val="20"/>
              </w:rPr>
            </w:pPr>
          </w:p>
        </w:tc>
        <w:tc>
          <w:tcPr>
            <w:tcW w:w="992" w:type="dxa"/>
            <w:vAlign w:val="center"/>
          </w:tcPr>
          <w:p w:rsidR="00C45BA0" w:rsidRPr="00916194" w:rsidRDefault="00C45BA0" w:rsidP="00645415">
            <w:pPr>
              <w:rPr>
                <w:rFonts w:ascii="Times New Roman" w:hAnsi="Times New Roman" w:cs="Times New Roman"/>
                <w:sz w:val="20"/>
                <w:szCs w:val="20"/>
              </w:rPr>
            </w:pPr>
          </w:p>
        </w:tc>
        <w:tc>
          <w:tcPr>
            <w:tcW w:w="1276" w:type="dxa"/>
            <w:vAlign w:val="center"/>
          </w:tcPr>
          <w:p w:rsidR="00C45BA0" w:rsidRPr="00916194" w:rsidRDefault="00C45BA0" w:rsidP="00645415">
            <w:pPr>
              <w:rPr>
                <w:rFonts w:ascii="Times New Roman" w:hAnsi="Times New Roman" w:cs="Times New Roman"/>
                <w:sz w:val="20"/>
                <w:szCs w:val="20"/>
              </w:rPr>
            </w:pPr>
          </w:p>
        </w:tc>
        <w:tc>
          <w:tcPr>
            <w:tcW w:w="985"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C45BA0">
            <w:pPr>
              <w:jc w:val="center"/>
              <w:rPr>
                <w:rFonts w:ascii="Times New Roman" w:hAnsi="Times New Roman" w:cs="Times New Roman"/>
                <w:sz w:val="20"/>
                <w:szCs w:val="20"/>
              </w:rPr>
            </w:pPr>
          </w:p>
        </w:tc>
      </w:tr>
      <w:tr w:rsidR="00C45BA0" w:rsidRPr="00916194" w:rsidTr="00CA7BEA">
        <w:trPr>
          <w:trHeight w:hRule="exact" w:val="567"/>
        </w:trPr>
        <w:tc>
          <w:tcPr>
            <w:tcW w:w="1310" w:type="dxa"/>
            <w:vAlign w:val="center"/>
          </w:tcPr>
          <w:p w:rsidR="00C45BA0" w:rsidRPr="00E131B0" w:rsidRDefault="00C45BA0" w:rsidP="00645415">
            <w:pPr>
              <w:rPr>
                <w:rFonts w:ascii="Times New Roman" w:hAnsi="Times New Roman" w:cs="Times New Roman"/>
                <w:sz w:val="20"/>
                <w:szCs w:val="20"/>
              </w:rPr>
            </w:pPr>
            <w:r w:rsidRPr="00E131B0">
              <w:rPr>
                <w:rFonts w:ascii="Times New Roman" w:hAnsi="Times New Roman" w:cs="Times New Roman"/>
                <w:sz w:val="20"/>
                <w:szCs w:val="20"/>
              </w:rPr>
              <w:t>Baklagiller-Yumurta</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0,017</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0,231*</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0,075</w:t>
            </w:r>
          </w:p>
        </w:tc>
        <w:tc>
          <w:tcPr>
            <w:tcW w:w="992"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0,017</w:t>
            </w:r>
          </w:p>
        </w:tc>
        <w:tc>
          <w:tcPr>
            <w:tcW w:w="843"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-0,120</w:t>
            </w:r>
          </w:p>
        </w:tc>
        <w:tc>
          <w:tcPr>
            <w:tcW w:w="1142"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0,179</w:t>
            </w:r>
          </w:p>
        </w:tc>
        <w:tc>
          <w:tcPr>
            <w:tcW w:w="992" w:type="dxa"/>
            <w:vAlign w:val="center"/>
          </w:tcPr>
          <w:p w:rsidR="00C45BA0" w:rsidRPr="00916194" w:rsidRDefault="00C45BA0" w:rsidP="00645415">
            <w:pPr>
              <w:rPr>
                <w:rFonts w:ascii="Times New Roman" w:hAnsi="Times New Roman" w:cs="Times New Roman"/>
                <w:sz w:val="20"/>
                <w:szCs w:val="20"/>
              </w:rPr>
            </w:pPr>
          </w:p>
        </w:tc>
        <w:tc>
          <w:tcPr>
            <w:tcW w:w="1276" w:type="dxa"/>
            <w:vAlign w:val="center"/>
          </w:tcPr>
          <w:p w:rsidR="00C45BA0" w:rsidRPr="00916194" w:rsidRDefault="00C45BA0" w:rsidP="00645415">
            <w:pPr>
              <w:rPr>
                <w:rFonts w:ascii="Times New Roman" w:hAnsi="Times New Roman" w:cs="Times New Roman"/>
                <w:sz w:val="20"/>
                <w:szCs w:val="20"/>
              </w:rPr>
            </w:pPr>
          </w:p>
        </w:tc>
        <w:tc>
          <w:tcPr>
            <w:tcW w:w="985"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C45BA0">
            <w:pPr>
              <w:jc w:val="center"/>
              <w:rPr>
                <w:rFonts w:ascii="Times New Roman" w:hAnsi="Times New Roman" w:cs="Times New Roman"/>
                <w:sz w:val="20"/>
                <w:szCs w:val="20"/>
              </w:rPr>
            </w:pPr>
          </w:p>
        </w:tc>
      </w:tr>
      <w:tr w:rsidR="00C45BA0" w:rsidRPr="00916194" w:rsidTr="00CA7BEA">
        <w:trPr>
          <w:trHeight w:hRule="exact" w:val="567"/>
        </w:trPr>
        <w:tc>
          <w:tcPr>
            <w:tcW w:w="1310" w:type="dxa"/>
            <w:vAlign w:val="center"/>
          </w:tcPr>
          <w:p w:rsidR="00C45BA0" w:rsidRPr="00E131B0" w:rsidRDefault="00C45BA0" w:rsidP="00645415">
            <w:pPr>
              <w:rPr>
                <w:rFonts w:ascii="Times New Roman" w:hAnsi="Times New Roman" w:cs="Times New Roman"/>
                <w:sz w:val="20"/>
                <w:szCs w:val="20"/>
              </w:rPr>
            </w:pPr>
            <w:r w:rsidRPr="00E131B0">
              <w:rPr>
                <w:rFonts w:ascii="Times New Roman" w:hAnsi="Times New Roman" w:cs="Times New Roman"/>
                <w:sz w:val="20"/>
                <w:szCs w:val="20"/>
              </w:rPr>
              <w:t xml:space="preserve">Et, Balık, Tavuk </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-0,045</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-0,180</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-0,182</w:t>
            </w:r>
          </w:p>
        </w:tc>
        <w:tc>
          <w:tcPr>
            <w:tcW w:w="992"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-0,020</w:t>
            </w:r>
          </w:p>
        </w:tc>
        <w:tc>
          <w:tcPr>
            <w:tcW w:w="843"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-0,003</w:t>
            </w:r>
          </w:p>
        </w:tc>
        <w:tc>
          <w:tcPr>
            <w:tcW w:w="1142"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0,271**</w:t>
            </w:r>
          </w:p>
        </w:tc>
        <w:tc>
          <w:tcPr>
            <w:tcW w:w="992"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0,496**</w:t>
            </w:r>
          </w:p>
        </w:tc>
        <w:tc>
          <w:tcPr>
            <w:tcW w:w="1276" w:type="dxa"/>
            <w:vAlign w:val="center"/>
          </w:tcPr>
          <w:p w:rsidR="00C45BA0" w:rsidRPr="00916194" w:rsidRDefault="00C45BA0" w:rsidP="00645415">
            <w:pPr>
              <w:rPr>
                <w:rFonts w:ascii="Times New Roman" w:hAnsi="Times New Roman" w:cs="Times New Roman"/>
                <w:sz w:val="20"/>
                <w:szCs w:val="20"/>
              </w:rPr>
            </w:pPr>
          </w:p>
        </w:tc>
        <w:tc>
          <w:tcPr>
            <w:tcW w:w="985"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C45BA0">
            <w:pPr>
              <w:jc w:val="center"/>
              <w:rPr>
                <w:rFonts w:ascii="Times New Roman" w:hAnsi="Times New Roman" w:cs="Times New Roman"/>
                <w:sz w:val="20"/>
                <w:szCs w:val="20"/>
              </w:rPr>
            </w:pPr>
          </w:p>
        </w:tc>
      </w:tr>
      <w:tr w:rsidR="00C45BA0" w:rsidRPr="00916194" w:rsidTr="00CA7BEA">
        <w:trPr>
          <w:trHeight w:hRule="exact" w:val="567"/>
        </w:trPr>
        <w:tc>
          <w:tcPr>
            <w:tcW w:w="1310" w:type="dxa"/>
            <w:vAlign w:val="center"/>
          </w:tcPr>
          <w:p w:rsidR="00C45BA0" w:rsidRPr="00E131B0" w:rsidRDefault="00C45BA0" w:rsidP="00645415">
            <w:pPr>
              <w:rPr>
                <w:rFonts w:ascii="Times New Roman" w:hAnsi="Times New Roman" w:cs="Times New Roman"/>
                <w:sz w:val="20"/>
                <w:szCs w:val="20"/>
              </w:rPr>
            </w:pPr>
            <w:r w:rsidRPr="00E131B0">
              <w:rPr>
                <w:rFonts w:ascii="Times New Roman" w:hAnsi="Times New Roman" w:cs="Times New Roman"/>
                <w:sz w:val="20"/>
                <w:szCs w:val="20"/>
              </w:rPr>
              <w:t>Sebze-Meyve</w:t>
            </w:r>
          </w:p>
        </w:tc>
        <w:tc>
          <w:tcPr>
            <w:tcW w:w="1134" w:type="dxa"/>
            <w:vAlign w:val="center"/>
          </w:tcPr>
          <w:p w:rsidR="00C45BA0" w:rsidRDefault="00C45BA0" w:rsidP="00645415">
            <w:pPr>
              <w:rPr>
                <w:rFonts w:ascii="Times New Roman" w:hAnsi="Times New Roman" w:cs="Times New Roman"/>
                <w:sz w:val="20"/>
                <w:szCs w:val="20"/>
              </w:rPr>
            </w:pPr>
            <w:r>
              <w:rPr>
                <w:rFonts w:ascii="Times New Roman" w:hAnsi="Times New Roman" w:cs="Times New Roman"/>
                <w:sz w:val="20"/>
                <w:szCs w:val="20"/>
              </w:rPr>
              <w:t>0,060</w:t>
            </w:r>
          </w:p>
        </w:tc>
        <w:tc>
          <w:tcPr>
            <w:tcW w:w="1134" w:type="dxa"/>
            <w:vAlign w:val="center"/>
          </w:tcPr>
          <w:p w:rsidR="00C45BA0" w:rsidRDefault="00C45BA0" w:rsidP="00645415">
            <w:pPr>
              <w:rPr>
                <w:rFonts w:ascii="Times New Roman" w:hAnsi="Times New Roman" w:cs="Times New Roman"/>
                <w:sz w:val="20"/>
                <w:szCs w:val="20"/>
              </w:rPr>
            </w:pPr>
            <w:r>
              <w:rPr>
                <w:rFonts w:ascii="Times New Roman" w:hAnsi="Times New Roman" w:cs="Times New Roman"/>
                <w:sz w:val="20"/>
                <w:szCs w:val="20"/>
              </w:rPr>
              <w:t>0,235**</w:t>
            </w:r>
          </w:p>
        </w:tc>
        <w:tc>
          <w:tcPr>
            <w:tcW w:w="1134" w:type="dxa"/>
            <w:vAlign w:val="center"/>
          </w:tcPr>
          <w:p w:rsidR="00C45BA0" w:rsidRDefault="00C45BA0" w:rsidP="00645415">
            <w:pPr>
              <w:rPr>
                <w:rFonts w:ascii="Times New Roman" w:hAnsi="Times New Roman" w:cs="Times New Roman"/>
                <w:sz w:val="20"/>
                <w:szCs w:val="20"/>
              </w:rPr>
            </w:pPr>
            <w:r>
              <w:rPr>
                <w:rFonts w:ascii="Times New Roman" w:hAnsi="Times New Roman" w:cs="Times New Roman"/>
                <w:sz w:val="20"/>
                <w:szCs w:val="20"/>
              </w:rPr>
              <w:t>0,144</w:t>
            </w:r>
          </w:p>
        </w:tc>
        <w:tc>
          <w:tcPr>
            <w:tcW w:w="992" w:type="dxa"/>
            <w:vAlign w:val="center"/>
          </w:tcPr>
          <w:p w:rsidR="00C45BA0" w:rsidRDefault="00C45BA0" w:rsidP="00645415">
            <w:pPr>
              <w:rPr>
                <w:rFonts w:ascii="Times New Roman" w:hAnsi="Times New Roman" w:cs="Times New Roman"/>
                <w:sz w:val="20"/>
                <w:szCs w:val="20"/>
              </w:rPr>
            </w:pPr>
            <w:r>
              <w:rPr>
                <w:rFonts w:ascii="Times New Roman" w:hAnsi="Times New Roman" w:cs="Times New Roman"/>
                <w:sz w:val="20"/>
                <w:szCs w:val="20"/>
              </w:rPr>
              <w:t>-0,055</w:t>
            </w:r>
          </w:p>
        </w:tc>
        <w:tc>
          <w:tcPr>
            <w:tcW w:w="843" w:type="dxa"/>
            <w:vAlign w:val="center"/>
          </w:tcPr>
          <w:p w:rsidR="00C45BA0" w:rsidRDefault="00C45BA0" w:rsidP="00645415">
            <w:pPr>
              <w:rPr>
                <w:rFonts w:ascii="Times New Roman" w:hAnsi="Times New Roman" w:cs="Times New Roman"/>
                <w:sz w:val="20"/>
                <w:szCs w:val="20"/>
              </w:rPr>
            </w:pPr>
            <w:r>
              <w:rPr>
                <w:rFonts w:ascii="Times New Roman" w:hAnsi="Times New Roman" w:cs="Times New Roman"/>
                <w:sz w:val="20"/>
                <w:szCs w:val="20"/>
              </w:rPr>
              <w:t>0,018</w:t>
            </w:r>
          </w:p>
        </w:tc>
        <w:tc>
          <w:tcPr>
            <w:tcW w:w="1142" w:type="dxa"/>
            <w:vAlign w:val="center"/>
          </w:tcPr>
          <w:p w:rsidR="00C45BA0" w:rsidRDefault="00C45BA0" w:rsidP="00645415">
            <w:pPr>
              <w:rPr>
                <w:rFonts w:ascii="Times New Roman" w:hAnsi="Times New Roman" w:cs="Times New Roman"/>
                <w:sz w:val="20"/>
                <w:szCs w:val="20"/>
              </w:rPr>
            </w:pPr>
            <w:r>
              <w:rPr>
                <w:rFonts w:ascii="Times New Roman" w:hAnsi="Times New Roman" w:cs="Times New Roman"/>
                <w:sz w:val="20"/>
                <w:szCs w:val="20"/>
              </w:rPr>
              <w:t>-0,021</w:t>
            </w:r>
          </w:p>
        </w:tc>
        <w:tc>
          <w:tcPr>
            <w:tcW w:w="992" w:type="dxa"/>
            <w:vAlign w:val="center"/>
          </w:tcPr>
          <w:p w:rsidR="00C45BA0" w:rsidRDefault="00C45BA0" w:rsidP="00645415">
            <w:pPr>
              <w:rPr>
                <w:rFonts w:ascii="Times New Roman" w:hAnsi="Times New Roman" w:cs="Times New Roman"/>
                <w:sz w:val="20"/>
                <w:szCs w:val="20"/>
              </w:rPr>
            </w:pPr>
            <w:r>
              <w:rPr>
                <w:rFonts w:ascii="Times New Roman" w:hAnsi="Times New Roman" w:cs="Times New Roman"/>
                <w:sz w:val="20"/>
                <w:szCs w:val="20"/>
              </w:rPr>
              <w:t>-0,081</w:t>
            </w:r>
          </w:p>
        </w:tc>
        <w:tc>
          <w:tcPr>
            <w:tcW w:w="1276"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0,137</w:t>
            </w:r>
          </w:p>
        </w:tc>
        <w:tc>
          <w:tcPr>
            <w:tcW w:w="985"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C45BA0">
            <w:pPr>
              <w:jc w:val="center"/>
              <w:rPr>
                <w:rFonts w:ascii="Times New Roman" w:hAnsi="Times New Roman" w:cs="Times New Roman"/>
                <w:sz w:val="20"/>
                <w:szCs w:val="20"/>
              </w:rPr>
            </w:pPr>
          </w:p>
        </w:tc>
      </w:tr>
      <w:tr w:rsidR="00C45BA0" w:rsidRPr="00916194" w:rsidTr="00CA7BEA">
        <w:trPr>
          <w:trHeight w:hRule="exact" w:val="567"/>
        </w:trPr>
        <w:tc>
          <w:tcPr>
            <w:tcW w:w="1310" w:type="dxa"/>
            <w:vAlign w:val="center"/>
          </w:tcPr>
          <w:p w:rsidR="00C45BA0" w:rsidRPr="00E131B0" w:rsidRDefault="00C45BA0" w:rsidP="00645415">
            <w:pPr>
              <w:rPr>
                <w:rFonts w:ascii="Times New Roman" w:hAnsi="Times New Roman" w:cs="Times New Roman"/>
                <w:sz w:val="20"/>
                <w:szCs w:val="20"/>
              </w:rPr>
            </w:pPr>
            <w:r w:rsidRPr="00E131B0">
              <w:rPr>
                <w:rFonts w:ascii="Times New Roman" w:hAnsi="Times New Roman" w:cs="Times New Roman"/>
                <w:sz w:val="20"/>
                <w:szCs w:val="20"/>
              </w:rPr>
              <w:t>Sıvı Tüketimi</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0,228*</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-0,031</w:t>
            </w:r>
          </w:p>
        </w:tc>
        <w:tc>
          <w:tcPr>
            <w:tcW w:w="1134"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0,140</w:t>
            </w:r>
          </w:p>
        </w:tc>
        <w:tc>
          <w:tcPr>
            <w:tcW w:w="992"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-0,235*</w:t>
            </w:r>
          </w:p>
        </w:tc>
        <w:tc>
          <w:tcPr>
            <w:tcW w:w="843"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-0,003</w:t>
            </w:r>
          </w:p>
        </w:tc>
        <w:tc>
          <w:tcPr>
            <w:tcW w:w="1142"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0,186</w:t>
            </w:r>
          </w:p>
        </w:tc>
        <w:tc>
          <w:tcPr>
            <w:tcW w:w="992" w:type="dxa"/>
            <w:vAlign w:val="center"/>
          </w:tcPr>
          <w:p w:rsidR="00C45BA0" w:rsidRPr="00916194" w:rsidRDefault="00C45BA0" w:rsidP="00645415">
            <w:pPr>
              <w:rPr>
                <w:rFonts w:ascii="Times New Roman" w:hAnsi="Times New Roman" w:cs="Times New Roman"/>
                <w:sz w:val="20"/>
                <w:szCs w:val="20"/>
              </w:rPr>
            </w:pPr>
            <w:r>
              <w:rPr>
                <w:rFonts w:ascii="Times New Roman" w:hAnsi="Times New Roman" w:cs="Times New Roman"/>
                <w:sz w:val="20"/>
                <w:szCs w:val="20"/>
              </w:rPr>
              <w:t>-0,361**</w:t>
            </w:r>
          </w:p>
        </w:tc>
        <w:tc>
          <w:tcPr>
            <w:tcW w:w="1276" w:type="dxa"/>
            <w:vAlign w:val="center"/>
          </w:tcPr>
          <w:p w:rsidR="00C45BA0" w:rsidRPr="00916194" w:rsidRDefault="00483DB5" w:rsidP="00645415">
            <w:pPr>
              <w:rPr>
                <w:rFonts w:ascii="Times New Roman" w:hAnsi="Times New Roman" w:cs="Times New Roman"/>
                <w:sz w:val="20"/>
                <w:szCs w:val="20"/>
              </w:rPr>
            </w:pPr>
            <w:r>
              <w:rPr>
                <w:rFonts w:ascii="Times New Roman" w:hAnsi="Times New Roman" w:cs="Times New Roman"/>
                <w:sz w:val="20"/>
                <w:szCs w:val="20"/>
              </w:rPr>
              <w:t>-0,100</w:t>
            </w:r>
          </w:p>
        </w:tc>
        <w:tc>
          <w:tcPr>
            <w:tcW w:w="985" w:type="dxa"/>
            <w:vAlign w:val="center"/>
          </w:tcPr>
          <w:p w:rsidR="00C45BA0" w:rsidRPr="00916194" w:rsidRDefault="00483DB5" w:rsidP="00645415">
            <w:pPr>
              <w:rPr>
                <w:rFonts w:ascii="Times New Roman" w:hAnsi="Times New Roman" w:cs="Times New Roman"/>
                <w:sz w:val="20"/>
                <w:szCs w:val="20"/>
              </w:rPr>
            </w:pPr>
            <w:r>
              <w:rPr>
                <w:rFonts w:ascii="Times New Roman" w:hAnsi="Times New Roman" w:cs="Times New Roman"/>
                <w:sz w:val="20"/>
                <w:szCs w:val="20"/>
              </w:rPr>
              <w:t>0,055</w:t>
            </w:r>
          </w:p>
        </w:tc>
        <w:tc>
          <w:tcPr>
            <w:tcW w:w="1141" w:type="dxa"/>
            <w:vAlign w:val="center"/>
          </w:tcPr>
          <w:p w:rsidR="00C45BA0" w:rsidRPr="00916194" w:rsidRDefault="00C45BA0" w:rsidP="00645415">
            <w:pPr>
              <w:rPr>
                <w:rFonts w:ascii="Times New Roman" w:hAnsi="Times New Roman" w:cs="Times New Roman"/>
                <w:sz w:val="20"/>
                <w:szCs w:val="20"/>
              </w:rPr>
            </w:pPr>
          </w:p>
        </w:tc>
        <w:tc>
          <w:tcPr>
            <w:tcW w:w="1141" w:type="dxa"/>
            <w:vAlign w:val="center"/>
          </w:tcPr>
          <w:p w:rsidR="00C45BA0" w:rsidRPr="00916194" w:rsidRDefault="00C45BA0" w:rsidP="00C45BA0">
            <w:pPr>
              <w:jc w:val="center"/>
              <w:rPr>
                <w:rFonts w:ascii="Times New Roman" w:hAnsi="Times New Roman" w:cs="Times New Roman"/>
                <w:sz w:val="20"/>
                <w:szCs w:val="20"/>
              </w:rPr>
            </w:pPr>
          </w:p>
        </w:tc>
      </w:tr>
      <w:tr w:rsidR="00C45BA0" w:rsidRPr="00916194" w:rsidTr="00CA7BEA">
        <w:trPr>
          <w:trHeight w:hRule="exact" w:val="567"/>
        </w:trPr>
        <w:tc>
          <w:tcPr>
            <w:tcW w:w="1310" w:type="dxa"/>
            <w:vAlign w:val="center"/>
          </w:tcPr>
          <w:p w:rsidR="00C45BA0" w:rsidRPr="00E131B0" w:rsidRDefault="00C45BA0" w:rsidP="00842BF7">
            <w:pPr>
              <w:rPr>
                <w:rFonts w:ascii="Times New Roman" w:hAnsi="Times New Roman" w:cs="Times New Roman"/>
                <w:sz w:val="20"/>
                <w:szCs w:val="20"/>
              </w:rPr>
            </w:pPr>
            <w:r w:rsidRPr="00E131B0">
              <w:rPr>
                <w:rFonts w:ascii="Times New Roman" w:hAnsi="Times New Roman" w:cs="Times New Roman"/>
                <w:sz w:val="20"/>
                <w:szCs w:val="20"/>
              </w:rPr>
              <w:t>GYA</w:t>
            </w:r>
          </w:p>
        </w:tc>
        <w:tc>
          <w:tcPr>
            <w:tcW w:w="1134" w:type="dxa"/>
            <w:vAlign w:val="center"/>
          </w:tcPr>
          <w:p w:rsidR="00C45BA0" w:rsidRPr="00916194" w:rsidRDefault="00483DB5" w:rsidP="00842BF7">
            <w:pPr>
              <w:rPr>
                <w:rFonts w:ascii="Times New Roman" w:hAnsi="Times New Roman" w:cs="Times New Roman"/>
                <w:sz w:val="20"/>
                <w:szCs w:val="20"/>
              </w:rPr>
            </w:pPr>
            <w:r>
              <w:rPr>
                <w:rFonts w:ascii="Times New Roman" w:hAnsi="Times New Roman" w:cs="Times New Roman"/>
                <w:sz w:val="20"/>
                <w:szCs w:val="20"/>
              </w:rPr>
              <w:t>-0,021</w:t>
            </w:r>
          </w:p>
        </w:tc>
        <w:tc>
          <w:tcPr>
            <w:tcW w:w="1134" w:type="dxa"/>
            <w:vAlign w:val="center"/>
          </w:tcPr>
          <w:p w:rsidR="00C45BA0" w:rsidRPr="00916194" w:rsidRDefault="00483DB5" w:rsidP="00842BF7">
            <w:pPr>
              <w:rPr>
                <w:rFonts w:ascii="Times New Roman" w:hAnsi="Times New Roman" w:cs="Times New Roman"/>
                <w:sz w:val="20"/>
                <w:szCs w:val="20"/>
              </w:rPr>
            </w:pPr>
            <w:r>
              <w:rPr>
                <w:rFonts w:ascii="Times New Roman" w:hAnsi="Times New Roman" w:cs="Times New Roman"/>
                <w:sz w:val="20"/>
                <w:szCs w:val="20"/>
              </w:rPr>
              <w:t>-0,076</w:t>
            </w:r>
          </w:p>
        </w:tc>
        <w:tc>
          <w:tcPr>
            <w:tcW w:w="1134" w:type="dxa"/>
            <w:vAlign w:val="center"/>
          </w:tcPr>
          <w:p w:rsidR="00C45BA0" w:rsidRPr="00916194" w:rsidRDefault="00483DB5" w:rsidP="00842BF7">
            <w:pPr>
              <w:rPr>
                <w:rFonts w:ascii="Times New Roman" w:hAnsi="Times New Roman" w:cs="Times New Roman"/>
                <w:sz w:val="20"/>
                <w:szCs w:val="20"/>
              </w:rPr>
            </w:pPr>
            <w:r>
              <w:rPr>
                <w:rFonts w:ascii="Times New Roman" w:hAnsi="Times New Roman" w:cs="Times New Roman"/>
                <w:sz w:val="20"/>
                <w:szCs w:val="20"/>
              </w:rPr>
              <w:t>0,110</w:t>
            </w:r>
          </w:p>
        </w:tc>
        <w:tc>
          <w:tcPr>
            <w:tcW w:w="992" w:type="dxa"/>
            <w:vAlign w:val="center"/>
          </w:tcPr>
          <w:p w:rsidR="00C45BA0" w:rsidRPr="00916194" w:rsidRDefault="00483DB5" w:rsidP="00842BF7">
            <w:pPr>
              <w:rPr>
                <w:rFonts w:ascii="Times New Roman" w:hAnsi="Times New Roman" w:cs="Times New Roman"/>
                <w:sz w:val="20"/>
                <w:szCs w:val="20"/>
              </w:rPr>
            </w:pPr>
            <w:r>
              <w:rPr>
                <w:rFonts w:ascii="Times New Roman" w:hAnsi="Times New Roman" w:cs="Times New Roman"/>
                <w:sz w:val="20"/>
                <w:szCs w:val="20"/>
              </w:rPr>
              <w:t>-0,180*</w:t>
            </w:r>
          </w:p>
        </w:tc>
        <w:tc>
          <w:tcPr>
            <w:tcW w:w="843" w:type="dxa"/>
            <w:vAlign w:val="center"/>
          </w:tcPr>
          <w:p w:rsidR="00C45BA0" w:rsidRPr="00916194" w:rsidRDefault="00483DB5" w:rsidP="00842BF7">
            <w:pPr>
              <w:rPr>
                <w:rFonts w:ascii="Times New Roman" w:hAnsi="Times New Roman" w:cs="Times New Roman"/>
                <w:sz w:val="20"/>
                <w:szCs w:val="20"/>
              </w:rPr>
            </w:pPr>
            <w:r>
              <w:rPr>
                <w:rFonts w:ascii="Times New Roman" w:hAnsi="Times New Roman" w:cs="Times New Roman"/>
                <w:sz w:val="20"/>
                <w:szCs w:val="20"/>
              </w:rPr>
              <w:t>-0,061</w:t>
            </w:r>
          </w:p>
        </w:tc>
        <w:tc>
          <w:tcPr>
            <w:tcW w:w="1142" w:type="dxa"/>
            <w:vAlign w:val="center"/>
          </w:tcPr>
          <w:p w:rsidR="00C45BA0" w:rsidRPr="00916194" w:rsidRDefault="00483DB5" w:rsidP="00842BF7">
            <w:pPr>
              <w:rPr>
                <w:rFonts w:ascii="Times New Roman" w:hAnsi="Times New Roman" w:cs="Times New Roman"/>
                <w:sz w:val="20"/>
                <w:szCs w:val="20"/>
              </w:rPr>
            </w:pPr>
            <w:r>
              <w:rPr>
                <w:rFonts w:ascii="Times New Roman" w:hAnsi="Times New Roman" w:cs="Times New Roman"/>
                <w:sz w:val="20"/>
                <w:szCs w:val="20"/>
              </w:rPr>
              <w:t>-0,039</w:t>
            </w:r>
          </w:p>
        </w:tc>
        <w:tc>
          <w:tcPr>
            <w:tcW w:w="992" w:type="dxa"/>
            <w:vAlign w:val="center"/>
          </w:tcPr>
          <w:p w:rsidR="00C45BA0" w:rsidRPr="00916194" w:rsidRDefault="00483DB5" w:rsidP="00842BF7">
            <w:pPr>
              <w:rPr>
                <w:rFonts w:ascii="Times New Roman" w:hAnsi="Times New Roman" w:cs="Times New Roman"/>
                <w:sz w:val="20"/>
                <w:szCs w:val="20"/>
              </w:rPr>
            </w:pPr>
            <w:r>
              <w:rPr>
                <w:rFonts w:ascii="Times New Roman" w:hAnsi="Times New Roman" w:cs="Times New Roman"/>
                <w:sz w:val="20"/>
                <w:szCs w:val="20"/>
              </w:rPr>
              <w:t>-0,143</w:t>
            </w:r>
          </w:p>
        </w:tc>
        <w:tc>
          <w:tcPr>
            <w:tcW w:w="1276" w:type="dxa"/>
            <w:vAlign w:val="center"/>
          </w:tcPr>
          <w:p w:rsidR="00C45BA0" w:rsidRPr="00916194" w:rsidRDefault="00483DB5" w:rsidP="00842BF7">
            <w:pPr>
              <w:rPr>
                <w:rFonts w:ascii="Times New Roman" w:hAnsi="Times New Roman" w:cs="Times New Roman"/>
                <w:sz w:val="20"/>
                <w:szCs w:val="20"/>
              </w:rPr>
            </w:pPr>
            <w:r>
              <w:rPr>
                <w:rFonts w:ascii="Times New Roman" w:hAnsi="Times New Roman" w:cs="Times New Roman"/>
                <w:sz w:val="20"/>
                <w:szCs w:val="20"/>
              </w:rPr>
              <w:t>-0,078</w:t>
            </w:r>
          </w:p>
        </w:tc>
        <w:tc>
          <w:tcPr>
            <w:tcW w:w="985" w:type="dxa"/>
            <w:vAlign w:val="center"/>
          </w:tcPr>
          <w:p w:rsidR="00C45BA0" w:rsidRPr="00916194" w:rsidRDefault="00483DB5" w:rsidP="00842BF7">
            <w:pPr>
              <w:rPr>
                <w:rFonts w:ascii="Times New Roman" w:hAnsi="Times New Roman" w:cs="Times New Roman"/>
                <w:sz w:val="20"/>
                <w:szCs w:val="20"/>
              </w:rPr>
            </w:pPr>
            <w:r>
              <w:rPr>
                <w:rFonts w:ascii="Times New Roman" w:hAnsi="Times New Roman" w:cs="Times New Roman"/>
                <w:sz w:val="20"/>
                <w:szCs w:val="20"/>
              </w:rPr>
              <w:t>-0,049</w:t>
            </w:r>
          </w:p>
        </w:tc>
        <w:tc>
          <w:tcPr>
            <w:tcW w:w="1141" w:type="dxa"/>
            <w:vAlign w:val="center"/>
          </w:tcPr>
          <w:p w:rsidR="00C45BA0" w:rsidRPr="00916194" w:rsidRDefault="00483DB5" w:rsidP="00842BF7">
            <w:pPr>
              <w:rPr>
                <w:rFonts w:ascii="Times New Roman" w:hAnsi="Times New Roman" w:cs="Times New Roman"/>
                <w:sz w:val="20"/>
                <w:szCs w:val="20"/>
              </w:rPr>
            </w:pPr>
            <w:r>
              <w:rPr>
                <w:rFonts w:ascii="Times New Roman" w:hAnsi="Times New Roman" w:cs="Times New Roman"/>
                <w:sz w:val="20"/>
                <w:szCs w:val="20"/>
              </w:rPr>
              <w:t>0,264**</w:t>
            </w:r>
          </w:p>
        </w:tc>
        <w:tc>
          <w:tcPr>
            <w:tcW w:w="1141" w:type="dxa"/>
            <w:vAlign w:val="center"/>
          </w:tcPr>
          <w:p w:rsidR="00C45BA0" w:rsidRPr="00916194" w:rsidRDefault="00483DB5" w:rsidP="00C45BA0">
            <w:pPr>
              <w:jc w:val="center"/>
              <w:rPr>
                <w:rFonts w:ascii="Times New Roman" w:hAnsi="Times New Roman" w:cs="Times New Roman"/>
                <w:sz w:val="20"/>
                <w:szCs w:val="20"/>
              </w:rPr>
            </w:pPr>
            <w:r>
              <w:rPr>
                <w:rFonts w:ascii="Times New Roman" w:hAnsi="Times New Roman" w:cs="Times New Roman"/>
                <w:sz w:val="20"/>
                <w:szCs w:val="20"/>
              </w:rPr>
              <w:t>0,479**</w:t>
            </w:r>
          </w:p>
        </w:tc>
      </w:tr>
    </w:tbl>
    <w:p w:rsidR="00483DB5" w:rsidRPr="00E131B0" w:rsidRDefault="00483DB5" w:rsidP="00CA7BEA">
      <w:pPr>
        <w:spacing w:before="120" w:after="120" w:line="240" w:lineRule="auto"/>
        <w:jc w:val="both"/>
        <w:rPr>
          <w:rFonts w:ascii="Times New Roman" w:hAnsi="Times New Roman" w:cs="Times New Roman"/>
          <w:sz w:val="20"/>
          <w:szCs w:val="20"/>
        </w:rPr>
      </w:pPr>
      <w:r w:rsidRPr="00E131B0">
        <w:rPr>
          <w:rFonts w:ascii="Times New Roman" w:hAnsi="Times New Roman" w:cs="Times New Roman"/>
          <w:sz w:val="20"/>
          <w:szCs w:val="20"/>
        </w:rPr>
        <w:t>* p&lt;0,05 (İstat</w:t>
      </w:r>
      <w:r w:rsidR="00F526FF">
        <w:rPr>
          <w:rFonts w:ascii="Times New Roman" w:hAnsi="Times New Roman" w:cs="Times New Roman"/>
          <w:sz w:val="20"/>
          <w:szCs w:val="20"/>
        </w:rPr>
        <w:t>ist</w:t>
      </w:r>
      <w:r w:rsidRPr="00E131B0">
        <w:rPr>
          <w:rFonts w:ascii="Times New Roman" w:hAnsi="Times New Roman" w:cs="Times New Roman"/>
          <w:sz w:val="20"/>
          <w:szCs w:val="20"/>
        </w:rPr>
        <w:t>iksel olarak anlamlı); ** p&lt;0,01 (</w:t>
      </w:r>
      <w:r w:rsidR="00F526FF" w:rsidRPr="00E131B0">
        <w:rPr>
          <w:rFonts w:ascii="Times New Roman" w:hAnsi="Times New Roman" w:cs="Times New Roman"/>
          <w:sz w:val="20"/>
          <w:szCs w:val="20"/>
        </w:rPr>
        <w:t>İstat</w:t>
      </w:r>
      <w:r w:rsidR="00F526FF">
        <w:rPr>
          <w:rFonts w:ascii="Times New Roman" w:hAnsi="Times New Roman" w:cs="Times New Roman"/>
          <w:sz w:val="20"/>
          <w:szCs w:val="20"/>
        </w:rPr>
        <w:t>ist</w:t>
      </w:r>
      <w:r w:rsidR="00F526FF" w:rsidRPr="00E131B0">
        <w:rPr>
          <w:rFonts w:ascii="Times New Roman" w:hAnsi="Times New Roman" w:cs="Times New Roman"/>
          <w:sz w:val="20"/>
          <w:szCs w:val="20"/>
        </w:rPr>
        <w:t>iksel</w:t>
      </w:r>
      <w:r w:rsidRPr="00E131B0">
        <w:rPr>
          <w:rFonts w:ascii="Times New Roman" w:hAnsi="Times New Roman" w:cs="Times New Roman"/>
          <w:sz w:val="20"/>
          <w:szCs w:val="20"/>
        </w:rPr>
        <w:t xml:space="preserve"> olarak ileri düzeyde anlamlı)</w:t>
      </w:r>
    </w:p>
    <w:p w:rsidR="00842BF7" w:rsidRDefault="00842BF7" w:rsidP="00483DB5">
      <w:pPr>
        <w:spacing w:before="240" w:after="0" w:line="360" w:lineRule="auto"/>
        <w:ind w:firstLine="567"/>
        <w:jc w:val="both"/>
        <w:rPr>
          <w:rFonts w:ascii="Times New Roman" w:hAnsi="Times New Roman" w:cs="Times New Roman"/>
          <w:sz w:val="24"/>
        </w:rPr>
        <w:sectPr w:rsidR="00842BF7" w:rsidSect="00F5312F">
          <w:pgSz w:w="16838" w:h="11906" w:orient="landscape"/>
          <w:pgMar w:top="1701" w:right="1418" w:bottom="1134" w:left="1418" w:header="709" w:footer="709" w:gutter="0"/>
          <w:cols w:space="708"/>
          <w:docGrid w:linePitch="360"/>
        </w:sectPr>
      </w:pPr>
    </w:p>
    <w:p w:rsidR="00D26085" w:rsidRDefault="00483DB5"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lastRenderedPageBreak/>
        <w:t>Katılımcıların kişisel özellik bağımsız d</w:t>
      </w:r>
      <w:r w:rsidR="00D14C49">
        <w:rPr>
          <w:rFonts w:ascii="Times New Roman" w:hAnsi="Times New Roman" w:cs="Times New Roman"/>
          <w:sz w:val="24"/>
        </w:rPr>
        <w:t>eğişkenleri ile GYA</w:t>
      </w:r>
      <w:r>
        <w:rPr>
          <w:rFonts w:ascii="Times New Roman" w:hAnsi="Times New Roman" w:cs="Times New Roman"/>
          <w:sz w:val="24"/>
        </w:rPr>
        <w:t xml:space="preserve"> arasındaki ilişkinin </w:t>
      </w:r>
      <w:r w:rsidR="00273EE7">
        <w:rPr>
          <w:rFonts w:ascii="Times New Roman" w:hAnsi="Times New Roman" w:cs="Times New Roman"/>
          <w:sz w:val="24"/>
        </w:rPr>
        <w:t>düzeyini ortaya koyan Tablo 20</w:t>
      </w:r>
      <w:r>
        <w:rPr>
          <w:rFonts w:ascii="Times New Roman" w:hAnsi="Times New Roman" w:cs="Times New Roman"/>
          <w:sz w:val="24"/>
        </w:rPr>
        <w:t>’deki bulgular incelendiğinde; tanısı konmuş kronik hastalık sayısı, sebze meyve tüketimi ve sıvı tüketi</w:t>
      </w:r>
      <w:r w:rsidR="00D14C49">
        <w:rPr>
          <w:rFonts w:ascii="Times New Roman" w:hAnsi="Times New Roman" w:cs="Times New Roman"/>
          <w:sz w:val="24"/>
        </w:rPr>
        <w:t>m düzeyleri ile GYA</w:t>
      </w:r>
      <w:r>
        <w:rPr>
          <w:rFonts w:ascii="Times New Roman" w:hAnsi="Times New Roman" w:cs="Times New Roman"/>
          <w:sz w:val="24"/>
        </w:rPr>
        <w:t xml:space="preserve"> arasında </w:t>
      </w:r>
      <w:r w:rsidR="00F526FF">
        <w:rPr>
          <w:rFonts w:ascii="Times New Roman" w:hAnsi="Times New Roman" w:cs="Times New Roman"/>
          <w:sz w:val="24"/>
        </w:rPr>
        <w:t>istatistiksel</w:t>
      </w:r>
      <w:r>
        <w:rPr>
          <w:rFonts w:ascii="Times New Roman" w:hAnsi="Times New Roman" w:cs="Times New Roman"/>
          <w:sz w:val="24"/>
        </w:rPr>
        <w:t xml:space="preserve"> olarak anlamlı düzeyde bir ilişki olduğu</w:t>
      </w:r>
      <w:r w:rsidR="00271BE1">
        <w:rPr>
          <w:rFonts w:ascii="Times New Roman" w:hAnsi="Times New Roman" w:cs="Times New Roman"/>
          <w:sz w:val="24"/>
        </w:rPr>
        <w:t>, diğer bağımsız</w:t>
      </w:r>
      <w:r w:rsidR="00BF3506">
        <w:rPr>
          <w:rFonts w:ascii="Times New Roman" w:hAnsi="Times New Roman" w:cs="Times New Roman"/>
          <w:sz w:val="24"/>
        </w:rPr>
        <w:t xml:space="preserve"> özellik</w:t>
      </w:r>
      <w:r w:rsidR="00271BE1">
        <w:rPr>
          <w:rFonts w:ascii="Times New Roman" w:hAnsi="Times New Roman" w:cs="Times New Roman"/>
          <w:sz w:val="24"/>
        </w:rPr>
        <w:t xml:space="preserve"> değişkenler</w:t>
      </w:r>
      <w:r w:rsidR="00BF3506">
        <w:rPr>
          <w:rFonts w:ascii="Times New Roman" w:hAnsi="Times New Roman" w:cs="Times New Roman"/>
          <w:sz w:val="24"/>
        </w:rPr>
        <w:t>i</w:t>
      </w:r>
      <w:r w:rsidR="00D14C49">
        <w:rPr>
          <w:rFonts w:ascii="Times New Roman" w:hAnsi="Times New Roman" w:cs="Times New Roman"/>
          <w:sz w:val="24"/>
        </w:rPr>
        <w:t xml:space="preserve"> ile GYA</w:t>
      </w:r>
      <w:r w:rsidR="00271BE1">
        <w:rPr>
          <w:rFonts w:ascii="Times New Roman" w:hAnsi="Times New Roman" w:cs="Times New Roman"/>
          <w:sz w:val="24"/>
        </w:rPr>
        <w:t xml:space="preserve"> arasında anlamlı bir ilişki olmadığı</w:t>
      </w:r>
      <w:r>
        <w:rPr>
          <w:rFonts w:ascii="Times New Roman" w:hAnsi="Times New Roman" w:cs="Times New Roman"/>
          <w:sz w:val="24"/>
        </w:rPr>
        <w:t xml:space="preserve"> görülmektedir. </w:t>
      </w:r>
    </w:p>
    <w:p w:rsidR="00271BE1" w:rsidRDefault="00271BE1" w:rsidP="00CA7BEA">
      <w:pPr>
        <w:spacing w:before="240" w:after="240" w:line="360" w:lineRule="auto"/>
        <w:ind w:firstLine="567"/>
        <w:jc w:val="both"/>
        <w:rPr>
          <w:rFonts w:ascii="Times New Roman" w:hAnsi="Times New Roman" w:cs="Times New Roman"/>
          <w:sz w:val="24"/>
        </w:rPr>
      </w:pPr>
      <w:r w:rsidRPr="00271BE1">
        <w:rPr>
          <w:rFonts w:ascii="Times New Roman" w:hAnsi="Times New Roman" w:cs="Times New Roman"/>
          <w:sz w:val="24"/>
        </w:rPr>
        <w:t xml:space="preserve">Katılımcıların </w:t>
      </w:r>
      <w:r>
        <w:rPr>
          <w:rFonts w:ascii="Times New Roman" w:hAnsi="Times New Roman" w:cs="Times New Roman"/>
          <w:sz w:val="24"/>
        </w:rPr>
        <w:t>kronik hastalık sayıları</w:t>
      </w:r>
      <w:r w:rsidR="00483DB5">
        <w:rPr>
          <w:rFonts w:ascii="Times New Roman" w:hAnsi="Times New Roman" w:cs="Times New Roman"/>
          <w:sz w:val="24"/>
        </w:rPr>
        <w:t xml:space="preserve"> ile GYA arasında </w:t>
      </w:r>
      <w:r w:rsidR="00483DB5" w:rsidRPr="00483DB5">
        <w:rPr>
          <w:rFonts w:ascii="Times New Roman" w:hAnsi="Times New Roman" w:cs="Times New Roman"/>
          <w:sz w:val="24"/>
        </w:rPr>
        <w:t>negatif yönlü ancak zayıf düzeyde (r=0.</w:t>
      </w:r>
      <w:r w:rsidR="00D26085">
        <w:rPr>
          <w:rFonts w:ascii="Times New Roman" w:hAnsi="Times New Roman" w:cs="Times New Roman"/>
          <w:sz w:val="24"/>
        </w:rPr>
        <w:t>180</w:t>
      </w:r>
      <w:r w:rsidR="00483DB5" w:rsidRPr="00483DB5">
        <w:rPr>
          <w:rFonts w:ascii="Times New Roman" w:hAnsi="Times New Roman" w:cs="Times New Roman"/>
          <w:sz w:val="24"/>
        </w:rPr>
        <w:t>; p&lt;0.0</w:t>
      </w:r>
      <w:r w:rsidR="00D26085">
        <w:rPr>
          <w:rFonts w:ascii="Times New Roman" w:hAnsi="Times New Roman" w:cs="Times New Roman"/>
          <w:sz w:val="24"/>
        </w:rPr>
        <w:t>5</w:t>
      </w:r>
      <w:r w:rsidR="00483DB5" w:rsidRPr="00483DB5">
        <w:rPr>
          <w:rFonts w:ascii="Times New Roman" w:hAnsi="Times New Roman" w:cs="Times New Roman"/>
          <w:sz w:val="24"/>
        </w:rPr>
        <w:t>)</w:t>
      </w:r>
      <w:r w:rsidR="00D26085">
        <w:rPr>
          <w:rFonts w:ascii="Times New Roman" w:hAnsi="Times New Roman" w:cs="Times New Roman"/>
          <w:sz w:val="24"/>
        </w:rPr>
        <w:t xml:space="preserve"> anlamlı bir ilişki bulunmuş, hastalık sa</w:t>
      </w:r>
      <w:r w:rsidR="00D14C49">
        <w:rPr>
          <w:rFonts w:ascii="Times New Roman" w:hAnsi="Times New Roman" w:cs="Times New Roman"/>
          <w:sz w:val="24"/>
        </w:rPr>
        <w:t>yısı arttıkça GYA</w:t>
      </w:r>
      <w:r>
        <w:rPr>
          <w:rFonts w:ascii="Times New Roman" w:hAnsi="Times New Roman" w:cs="Times New Roman"/>
          <w:sz w:val="24"/>
        </w:rPr>
        <w:t xml:space="preserve"> bağımsız olarak yapılamadığı sonucuna ulaşılmıştır. </w:t>
      </w:r>
    </w:p>
    <w:p w:rsidR="00645415" w:rsidRDefault="00271BE1"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Katılımcıların sebze-meyve tüketim düzeyleri ile GYA</w:t>
      </w:r>
      <w:r w:rsidRPr="00271BE1">
        <w:rPr>
          <w:rFonts w:ascii="Times New Roman" w:hAnsi="Times New Roman" w:cs="Times New Roman"/>
          <w:sz w:val="24"/>
        </w:rPr>
        <w:t xml:space="preserve"> arasında </w:t>
      </w:r>
      <w:r>
        <w:rPr>
          <w:rFonts w:ascii="Times New Roman" w:hAnsi="Times New Roman" w:cs="Times New Roman"/>
          <w:sz w:val="24"/>
        </w:rPr>
        <w:t>pozitif yönlü ancak zayıf düzeyde (r=0.264</w:t>
      </w:r>
      <w:r w:rsidRPr="00271BE1">
        <w:rPr>
          <w:rFonts w:ascii="Times New Roman" w:hAnsi="Times New Roman" w:cs="Times New Roman"/>
          <w:sz w:val="24"/>
        </w:rPr>
        <w:t>; p&lt;0.0</w:t>
      </w:r>
      <w:r>
        <w:rPr>
          <w:rFonts w:ascii="Times New Roman" w:hAnsi="Times New Roman" w:cs="Times New Roman"/>
          <w:sz w:val="24"/>
        </w:rPr>
        <w:t>1</w:t>
      </w:r>
      <w:r w:rsidRPr="00271BE1">
        <w:rPr>
          <w:rFonts w:ascii="Times New Roman" w:hAnsi="Times New Roman" w:cs="Times New Roman"/>
          <w:sz w:val="24"/>
        </w:rPr>
        <w:t>) anlamlı bir ilişki bulunmuş</w:t>
      </w:r>
      <w:r>
        <w:rPr>
          <w:rFonts w:ascii="Times New Roman" w:hAnsi="Times New Roman" w:cs="Times New Roman"/>
          <w:sz w:val="24"/>
        </w:rPr>
        <w:t xml:space="preserve">, günlük sebze-meyve tüketimi arttıkça </w:t>
      </w:r>
      <w:r w:rsidR="00D14C49">
        <w:rPr>
          <w:rFonts w:ascii="Times New Roman" w:hAnsi="Times New Roman" w:cs="Times New Roman"/>
          <w:sz w:val="24"/>
        </w:rPr>
        <w:t>GYA</w:t>
      </w:r>
      <w:r w:rsidRPr="00271BE1">
        <w:rPr>
          <w:rFonts w:ascii="Times New Roman" w:hAnsi="Times New Roman" w:cs="Times New Roman"/>
          <w:sz w:val="24"/>
        </w:rPr>
        <w:t>bağımsız olara</w:t>
      </w:r>
      <w:r>
        <w:rPr>
          <w:rFonts w:ascii="Times New Roman" w:hAnsi="Times New Roman" w:cs="Times New Roman"/>
          <w:sz w:val="24"/>
        </w:rPr>
        <w:t>k yapılmasının kolaylaştığı</w:t>
      </w:r>
      <w:r w:rsidRPr="00271BE1">
        <w:rPr>
          <w:rFonts w:ascii="Times New Roman" w:hAnsi="Times New Roman" w:cs="Times New Roman"/>
          <w:sz w:val="24"/>
        </w:rPr>
        <w:t xml:space="preserve"> sonucuna ulaşılmıştır</w:t>
      </w:r>
      <w:r>
        <w:rPr>
          <w:rFonts w:ascii="Times New Roman" w:hAnsi="Times New Roman" w:cs="Times New Roman"/>
          <w:sz w:val="24"/>
        </w:rPr>
        <w:t>.</w:t>
      </w:r>
    </w:p>
    <w:p w:rsidR="00271BE1" w:rsidRDefault="00271BE1" w:rsidP="00CA7BEA">
      <w:pPr>
        <w:spacing w:before="240" w:after="240" w:line="360" w:lineRule="auto"/>
        <w:ind w:firstLine="567"/>
        <w:jc w:val="both"/>
        <w:rPr>
          <w:rFonts w:ascii="Times New Roman" w:hAnsi="Times New Roman" w:cs="Times New Roman"/>
          <w:sz w:val="24"/>
        </w:rPr>
      </w:pPr>
      <w:r w:rsidRPr="00271BE1">
        <w:rPr>
          <w:rFonts w:ascii="Times New Roman" w:hAnsi="Times New Roman" w:cs="Times New Roman"/>
          <w:sz w:val="24"/>
        </w:rPr>
        <w:t xml:space="preserve">Katılımcıların </w:t>
      </w:r>
      <w:r>
        <w:rPr>
          <w:rFonts w:ascii="Times New Roman" w:hAnsi="Times New Roman" w:cs="Times New Roman"/>
          <w:sz w:val="24"/>
        </w:rPr>
        <w:t>günlük su</w:t>
      </w:r>
      <w:r w:rsidRPr="00271BE1">
        <w:rPr>
          <w:rFonts w:ascii="Times New Roman" w:hAnsi="Times New Roman" w:cs="Times New Roman"/>
          <w:sz w:val="24"/>
        </w:rPr>
        <w:t xml:space="preserve"> tüketim düzeyleri ile GYA arasında pozitif </w:t>
      </w:r>
      <w:r>
        <w:rPr>
          <w:rFonts w:ascii="Times New Roman" w:hAnsi="Times New Roman" w:cs="Times New Roman"/>
          <w:sz w:val="24"/>
        </w:rPr>
        <w:t>yönlü ancak zayıf düzeyde (r=0.479</w:t>
      </w:r>
      <w:r w:rsidRPr="00271BE1">
        <w:rPr>
          <w:rFonts w:ascii="Times New Roman" w:hAnsi="Times New Roman" w:cs="Times New Roman"/>
          <w:sz w:val="24"/>
        </w:rPr>
        <w:t xml:space="preserve">; p&lt;0.01) anlamlı bir ilişki bulunmuş, günlük </w:t>
      </w:r>
      <w:r>
        <w:rPr>
          <w:rFonts w:ascii="Times New Roman" w:hAnsi="Times New Roman" w:cs="Times New Roman"/>
          <w:sz w:val="24"/>
        </w:rPr>
        <w:t>su</w:t>
      </w:r>
      <w:r w:rsidRPr="00271BE1">
        <w:rPr>
          <w:rFonts w:ascii="Times New Roman" w:hAnsi="Times New Roman" w:cs="Times New Roman"/>
          <w:sz w:val="24"/>
        </w:rPr>
        <w:t xml:space="preserve"> tü</w:t>
      </w:r>
      <w:r w:rsidR="00D14C49">
        <w:rPr>
          <w:rFonts w:ascii="Times New Roman" w:hAnsi="Times New Roman" w:cs="Times New Roman"/>
          <w:sz w:val="24"/>
        </w:rPr>
        <w:t>ketimi arttıkça GYA’</w:t>
      </w:r>
      <w:r w:rsidRPr="00271BE1">
        <w:rPr>
          <w:rFonts w:ascii="Times New Roman" w:hAnsi="Times New Roman" w:cs="Times New Roman"/>
          <w:sz w:val="24"/>
        </w:rPr>
        <w:t>nin bağımsız olarak yapılmasının kolaylaştığı sonucuna ulaşılmıştır.</w:t>
      </w:r>
    </w:p>
    <w:p w:rsidR="00842BF7" w:rsidRDefault="00171B9F"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Katılımcıların EGYA </w:t>
      </w:r>
      <w:r w:rsidR="00842BF7">
        <w:rPr>
          <w:rFonts w:ascii="Times New Roman" w:hAnsi="Times New Roman" w:cs="Times New Roman"/>
          <w:sz w:val="24"/>
        </w:rPr>
        <w:t>ile yaş, cinsiyet, aylık gelir düzeyi, tanısı konulmuş kronik hastalık sayısı, günlük düzenli kullanılan ilaç sayısı, BKİ, günlük protein alımı için tüketilen kaynaklar arasındaki ilişkinin düzeyini belirlemeye yönelik korelasyon testi yürütülmüştür. Bağımlı değişken EGYA ile bağımsız değişkenler arasındaki ilişkinin düzeyini gösteren korelasyon te</w:t>
      </w:r>
      <w:r w:rsidR="00273EE7">
        <w:rPr>
          <w:rFonts w:ascii="Times New Roman" w:hAnsi="Times New Roman" w:cs="Times New Roman"/>
          <w:sz w:val="24"/>
        </w:rPr>
        <w:t>st sonuçları Tablo 21</w:t>
      </w:r>
      <w:r w:rsidR="00842BF7">
        <w:rPr>
          <w:rFonts w:ascii="Times New Roman" w:hAnsi="Times New Roman" w:cs="Times New Roman"/>
          <w:sz w:val="24"/>
        </w:rPr>
        <w:t>’de sunulmuştur.</w:t>
      </w:r>
    </w:p>
    <w:p w:rsidR="00842BF7" w:rsidRDefault="00842BF7" w:rsidP="00842BF7">
      <w:pPr>
        <w:spacing w:after="360" w:line="360" w:lineRule="auto"/>
        <w:ind w:firstLine="567"/>
        <w:jc w:val="both"/>
        <w:rPr>
          <w:rFonts w:ascii="Times New Roman" w:hAnsi="Times New Roman" w:cs="Times New Roman"/>
          <w:sz w:val="24"/>
        </w:rPr>
      </w:pPr>
    </w:p>
    <w:p w:rsidR="00842BF7" w:rsidRDefault="00842BF7" w:rsidP="00842BF7">
      <w:pPr>
        <w:spacing w:after="360" w:line="360" w:lineRule="auto"/>
        <w:ind w:firstLine="567"/>
        <w:jc w:val="both"/>
        <w:rPr>
          <w:rFonts w:ascii="Times New Roman" w:hAnsi="Times New Roman" w:cs="Times New Roman"/>
          <w:sz w:val="24"/>
        </w:rPr>
      </w:pPr>
    </w:p>
    <w:p w:rsidR="00842BF7" w:rsidRDefault="00842BF7" w:rsidP="00842BF7">
      <w:pPr>
        <w:spacing w:after="360" w:line="360" w:lineRule="auto"/>
        <w:ind w:firstLine="567"/>
        <w:jc w:val="both"/>
        <w:rPr>
          <w:rFonts w:ascii="Times New Roman" w:hAnsi="Times New Roman" w:cs="Times New Roman"/>
          <w:sz w:val="24"/>
        </w:rPr>
      </w:pPr>
    </w:p>
    <w:p w:rsidR="00842BF7" w:rsidRDefault="00842BF7" w:rsidP="00842BF7">
      <w:pPr>
        <w:spacing w:after="360" w:line="360" w:lineRule="auto"/>
        <w:ind w:firstLine="567"/>
        <w:jc w:val="both"/>
        <w:rPr>
          <w:rFonts w:ascii="Times New Roman" w:hAnsi="Times New Roman" w:cs="Times New Roman"/>
          <w:sz w:val="24"/>
        </w:rPr>
        <w:sectPr w:rsidR="00842BF7" w:rsidSect="00F5312F">
          <w:pgSz w:w="11906" w:h="16838"/>
          <w:pgMar w:top="1418" w:right="1134" w:bottom="1418" w:left="1701" w:header="709" w:footer="709" w:gutter="0"/>
          <w:cols w:space="708"/>
          <w:docGrid w:linePitch="360"/>
        </w:sectPr>
      </w:pPr>
    </w:p>
    <w:p w:rsidR="00842BF7" w:rsidRPr="00842BF7" w:rsidRDefault="00842BF7" w:rsidP="00CA7BEA">
      <w:pPr>
        <w:pStyle w:val="ResimYazs"/>
        <w:spacing w:before="240" w:after="240" w:line="360" w:lineRule="auto"/>
        <w:rPr>
          <w:rFonts w:ascii="Times New Roman" w:hAnsi="Times New Roman" w:cs="Times New Roman"/>
          <w:i w:val="0"/>
          <w:color w:val="auto"/>
          <w:sz w:val="24"/>
        </w:rPr>
      </w:pPr>
      <w:bookmarkStart w:id="81" w:name="_Toc8151782"/>
      <w:r w:rsidRPr="00CA7BEA">
        <w:rPr>
          <w:rFonts w:ascii="Times New Roman" w:hAnsi="Times New Roman" w:cs="Times New Roman"/>
          <w:b/>
          <w:i w:val="0"/>
          <w:color w:val="auto"/>
          <w:sz w:val="24"/>
        </w:rPr>
        <w:lastRenderedPageBreak/>
        <w:t xml:space="preserve">Tablo </w:t>
      </w:r>
      <w:r w:rsidR="00CA7BEA" w:rsidRPr="00CA7BEA">
        <w:rPr>
          <w:rFonts w:ascii="Times New Roman" w:hAnsi="Times New Roman" w:cs="Times New Roman"/>
          <w:b/>
          <w:i w:val="0"/>
          <w:color w:val="auto"/>
          <w:sz w:val="24"/>
        </w:rPr>
        <w:t>21.</w:t>
      </w:r>
      <w:r w:rsidRPr="00483DB5">
        <w:rPr>
          <w:rFonts w:ascii="Times New Roman" w:hAnsi="Times New Roman" w:cs="Times New Roman"/>
          <w:i w:val="0"/>
          <w:color w:val="auto"/>
          <w:sz w:val="24"/>
        </w:rPr>
        <w:t xml:space="preserve">Bağımsız değişkenler ile katılımcıların </w:t>
      </w:r>
      <w:r w:rsidR="00616EA6">
        <w:rPr>
          <w:rFonts w:ascii="Times New Roman" w:hAnsi="Times New Roman" w:cs="Times New Roman"/>
          <w:i w:val="0"/>
          <w:color w:val="auto"/>
          <w:sz w:val="24"/>
        </w:rPr>
        <w:t>E</w:t>
      </w:r>
      <w:r w:rsidRPr="00483DB5">
        <w:rPr>
          <w:rFonts w:ascii="Times New Roman" w:hAnsi="Times New Roman" w:cs="Times New Roman"/>
          <w:i w:val="0"/>
          <w:color w:val="auto"/>
          <w:sz w:val="24"/>
        </w:rPr>
        <w:t>GYA arasındaki ilişkinin düzeyi</w:t>
      </w:r>
      <w:bookmarkEnd w:id="81"/>
    </w:p>
    <w:tbl>
      <w:tblPr>
        <w:tblStyle w:val="TabloKlavuzu"/>
        <w:tblW w:w="13332" w:type="dxa"/>
        <w:tblBorders>
          <w:left w:val="none" w:sz="0" w:space="0" w:color="auto"/>
          <w:right w:val="none" w:sz="0" w:space="0" w:color="auto"/>
          <w:insideH w:val="none" w:sz="0" w:space="0" w:color="auto"/>
          <w:insideV w:val="none" w:sz="0" w:space="0" w:color="auto"/>
        </w:tblBorders>
        <w:tblLayout w:type="fixed"/>
        <w:tblLook w:val="04A0"/>
      </w:tblPr>
      <w:tblGrid>
        <w:gridCol w:w="1418"/>
        <w:gridCol w:w="1134"/>
        <w:gridCol w:w="1134"/>
        <w:gridCol w:w="1134"/>
        <w:gridCol w:w="992"/>
        <w:gridCol w:w="843"/>
        <w:gridCol w:w="1142"/>
        <w:gridCol w:w="992"/>
        <w:gridCol w:w="1276"/>
        <w:gridCol w:w="985"/>
        <w:gridCol w:w="1141"/>
        <w:gridCol w:w="1141"/>
      </w:tblGrid>
      <w:tr w:rsidR="00842BF7" w:rsidRPr="00E131B0" w:rsidTr="00842BF7">
        <w:trPr>
          <w:trHeight w:hRule="exact" w:val="719"/>
        </w:trPr>
        <w:tc>
          <w:tcPr>
            <w:tcW w:w="1418" w:type="dxa"/>
            <w:tcBorders>
              <w:top w:val="single" w:sz="4" w:space="0" w:color="auto"/>
              <w:bottom w:val="single" w:sz="4" w:space="0" w:color="auto"/>
            </w:tcBorders>
            <w:vAlign w:val="center"/>
          </w:tcPr>
          <w:p w:rsidR="00842BF7" w:rsidRPr="00916194" w:rsidRDefault="00842BF7" w:rsidP="00842BF7">
            <w:pPr>
              <w:jc w:val="center"/>
              <w:rPr>
                <w:rFonts w:ascii="Times New Roman" w:hAnsi="Times New Roman" w:cs="Times New Roman"/>
                <w:b/>
                <w:sz w:val="20"/>
                <w:szCs w:val="20"/>
              </w:rPr>
            </w:pPr>
          </w:p>
        </w:tc>
        <w:tc>
          <w:tcPr>
            <w:tcW w:w="1134" w:type="dxa"/>
            <w:tcBorders>
              <w:top w:val="single" w:sz="4" w:space="0" w:color="auto"/>
              <w:bottom w:val="single" w:sz="4" w:space="0" w:color="auto"/>
            </w:tcBorders>
            <w:vAlign w:val="center"/>
          </w:tcPr>
          <w:p w:rsidR="00842BF7" w:rsidRPr="00F6334D" w:rsidRDefault="00842BF7" w:rsidP="00842BF7">
            <w:pPr>
              <w:rPr>
                <w:rFonts w:ascii="Times New Roman" w:hAnsi="Times New Roman" w:cs="Times New Roman"/>
                <w:b/>
                <w:sz w:val="20"/>
                <w:szCs w:val="20"/>
              </w:rPr>
            </w:pPr>
            <w:r w:rsidRPr="00F6334D">
              <w:rPr>
                <w:rFonts w:ascii="Times New Roman" w:hAnsi="Times New Roman" w:cs="Times New Roman"/>
                <w:b/>
                <w:sz w:val="20"/>
                <w:szCs w:val="20"/>
              </w:rPr>
              <w:t>Yaş</w:t>
            </w:r>
          </w:p>
        </w:tc>
        <w:tc>
          <w:tcPr>
            <w:tcW w:w="1134" w:type="dxa"/>
            <w:tcBorders>
              <w:top w:val="single" w:sz="4" w:space="0" w:color="auto"/>
              <w:bottom w:val="single" w:sz="4" w:space="0" w:color="auto"/>
            </w:tcBorders>
            <w:vAlign w:val="center"/>
          </w:tcPr>
          <w:p w:rsidR="00842BF7" w:rsidRPr="00F6334D" w:rsidRDefault="00842BF7" w:rsidP="00842BF7">
            <w:pPr>
              <w:rPr>
                <w:rFonts w:ascii="Times New Roman" w:hAnsi="Times New Roman" w:cs="Times New Roman"/>
                <w:b/>
                <w:sz w:val="20"/>
                <w:szCs w:val="20"/>
              </w:rPr>
            </w:pPr>
            <w:r w:rsidRPr="00F6334D">
              <w:rPr>
                <w:rFonts w:ascii="Times New Roman" w:hAnsi="Times New Roman" w:cs="Times New Roman"/>
                <w:b/>
                <w:sz w:val="20"/>
                <w:szCs w:val="20"/>
              </w:rPr>
              <w:t>Cinsiyet</w:t>
            </w:r>
          </w:p>
        </w:tc>
        <w:tc>
          <w:tcPr>
            <w:tcW w:w="1134" w:type="dxa"/>
            <w:tcBorders>
              <w:top w:val="single" w:sz="4" w:space="0" w:color="auto"/>
              <w:bottom w:val="single" w:sz="4" w:space="0" w:color="auto"/>
            </w:tcBorders>
            <w:vAlign w:val="center"/>
          </w:tcPr>
          <w:p w:rsidR="00842BF7" w:rsidRPr="00F6334D" w:rsidRDefault="00842BF7" w:rsidP="00842BF7">
            <w:pPr>
              <w:rPr>
                <w:rFonts w:ascii="Times New Roman" w:hAnsi="Times New Roman" w:cs="Times New Roman"/>
                <w:b/>
                <w:sz w:val="20"/>
                <w:szCs w:val="20"/>
              </w:rPr>
            </w:pPr>
            <w:r w:rsidRPr="00F6334D">
              <w:rPr>
                <w:rFonts w:ascii="Times New Roman" w:hAnsi="Times New Roman" w:cs="Times New Roman"/>
                <w:b/>
                <w:sz w:val="20"/>
                <w:szCs w:val="20"/>
              </w:rPr>
              <w:t>Aylık Gelir</w:t>
            </w:r>
          </w:p>
        </w:tc>
        <w:tc>
          <w:tcPr>
            <w:tcW w:w="992" w:type="dxa"/>
            <w:tcBorders>
              <w:top w:val="single" w:sz="4" w:space="0" w:color="auto"/>
              <w:bottom w:val="single" w:sz="4" w:space="0" w:color="auto"/>
            </w:tcBorders>
            <w:vAlign w:val="center"/>
          </w:tcPr>
          <w:p w:rsidR="00842BF7" w:rsidRPr="00F6334D" w:rsidRDefault="00842BF7" w:rsidP="00842BF7">
            <w:pPr>
              <w:rPr>
                <w:rFonts w:ascii="Times New Roman" w:hAnsi="Times New Roman" w:cs="Times New Roman"/>
                <w:b/>
                <w:sz w:val="20"/>
                <w:szCs w:val="20"/>
              </w:rPr>
            </w:pPr>
            <w:r w:rsidRPr="00F6334D">
              <w:rPr>
                <w:rFonts w:ascii="Times New Roman" w:hAnsi="Times New Roman" w:cs="Times New Roman"/>
                <w:b/>
                <w:sz w:val="20"/>
                <w:szCs w:val="20"/>
              </w:rPr>
              <w:t>Hastalık Sayısı</w:t>
            </w:r>
          </w:p>
        </w:tc>
        <w:tc>
          <w:tcPr>
            <w:tcW w:w="843" w:type="dxa"/>
            <w:tcBorders>
              <w:top w:val="single" w:sz="4" w:space="0" w:color="auto"/>
              <w:bottom w:val="single" w:sz="4" w:space="0" w:color="auto"/>
            </w:tcBorders>
            <w:vAlign w:val="center"/>
          </w:tcPr>
          <w:p w:rsidR="00842BF7" w:rsidRPr="00F6334D" w:rsidRDefault="00842BF7" w:rsidP="00842BF7">
            <w:pPr>
              <w:rPr>
                <w:rFonts w:ascii="Times New Roman" w:hAnsi="Times New Roman" w:cs="Times New Roman"/>
                <w:b/>
                <w:sz w:val="20"/>
                <w:szCs w:val="20"/>
              </w:rPr>
            </w:pPr>
            <w:r w:rsidRPr="00F6334D">
              <w:rPr>
                <w:rFonts w:ascii="Times New Roman" w:hAnsi="Times New Roman" w:cs="Times New Roman"/>
                <w:b/>
                <w:sz w:val="20"/>
                <w:szCs w:val="20"/>
              </w:rPr>
              <w:t>İlaç Sayısı</w:t>
            </w:r>
          </w:p>
        </w:tc>
        <w:tc>
          <w:tcPr>
            <w:tcW w:w="1142" w:type="dxa"/>
            <w:tcBorders>
              <w:top w:val="single" w:sz="4" w:space="0" w:color="auto"/>
              <w:bottom w:val="single" w:sz="4" w:space="0" w:color="auto"/>
            </w:tcBorders>
            <w:vAlign w:val="center"/>
          </w:tcPr>
          <w:p w:rsidR="00842BF7" w:rsidRPr="00F6334D" w:rsidRDefault="00842BF7" w:rsidP="00842BF7">
            <w:pPr>
              <w:rPr>
                <w:rFonts w:ascii="Times New Roman" w:hAnsi="Times New Roman" w:cs="Times New Roman"/>
                <w:b/>
                <w:sz w:val="20"/>
                <w:szCs w:val="20"/>
              </w:rPr>
            </w:pPr>
            <w:r w:rsidRPr="00F6334D">
              <w:rPr>
                <w:rFonts w:ascii="Times New Roman" w:hAnsi="Times New Roman" w:cs="Times New Roman"/>
                <w:b/>
                <w:sz w:val="20"/>
                <w:szCs w:val="20"/>
              </w:rPr>
              <w:t>BKİ</w:t>
            </w:r>
          </w:p>
        </w:tc>
        <w:tc>
          <w:tcPr>
            <w:tcW w:w="992" w:type="dxa"/>
            <w:tcBorders>
              <w:top w:val="single" w:sz="4" w:space="0" w:color="auto"/>
              <w:bottom w:val="single" w:sz="4" w:space="0" w:color="auto"/>
            </w:tcBorders>
            <w:vAlign w:val="center"/>
          </w:tcPr>
          <w:p w:rsidR="00842BF7" w:rsidRPr="00F6334D" w:rsidRDefault="00842BF7" w:rsidP="00842BF7">
            <w:pPr>
              <w:rPr>
                <w:rFonts w:ascii="Times New Roman" w:hAnsi="Times New Roman" w:cs="Times New Roman"/>
                <w:b/>
                <w:sz w:val="20"/>
                <w:szCs w:val="20"/>
              </w:rPr>
            </w:pPr>
            <w:r w:rsidRPr="00F6334D">
              <w:rPr>
                <w:rFonts w:ascii="Times New Roman" w:hAnsi="Times New Roman" w:cs="Times New Roman"/>
                <w:b/>
                <w:sz w:val="20"/>
                <w:szCs w:val="20"/>
              </w:rPr>
              <w:t>Süt Ürünleri</w:t>
            </w:r>
          </w:p>
        </w:tc>
        <w:tc>
          <w:tcPr>
            <w:tcW w:w="1276" w:type="dxa"/>
            <w:tcBorders>
              <w:top w:val="single" w:sz="4" w:space="0" w:color="auto"/>
              <w:bottom w:val="single" w:sz="4" w:space="0" w:color="auto"/>
            </w:tcBorders>
            <w:vAlign w:val="center"/>
          </w:tcPr>
          <w:p w:rsidR="00842BF7" w:rsidRPr="00F6334D" w:rsidRDefault="00842BF7" w:rsidP="00842BF7">
            <w:pPr>
              <w:rPr>
                <w:rFonts w:ascii="Times New Roman" w:hAnsi="Times New Roman" w:cs="Times New Roman"/>
                <w:b/>
                <w:sz w:val="20"/>
                <w:szCs w:val="20"/>
              </w:rPr>
            </w:pPr>
            <w:r w:rsidRPr="00F6334D">
              <w:rPr>
                <w:rFonts w:ascii="Times New Roman" w:hAnsi="Times New Roman" w:cs="Times New Roman"/>
                <w:b/>
                <w:sz w:val="20"/>
                <w:szCs w:val="20"/>
              </w:rPr>
              <w:t>Baklagiller-Yumurta</w:t>
            </w:r>
          </w:p>
        </w:tc>
        <w:tc>
          <w:tcPr>
            <w:tcW w:w="985" w:type="dxa"/>
            <w:tcBorders>
              <w:top w:val="single" w:sz="4" w:space="0" w:color="auto"/>
              <w:bottom w:val="single" w:sz="4" w:space="0" w:color="auto"/>
            </w:tcBorders>
            <w:vAlign w:val="center"/>
          </w:tcPr>
          <w:p w:rsidR="00842BF7" w:rsidRPr="00F6334D" w:rsidRDefault="00842BF7" w:rsidP="00842BF7">
            <w:pPr>
              <w:rPr>
                <w:rFonts w:ascii="Times New Roman" w:hAnsi="Times New Roman" w:cs="Times New Roman"/>
                <w:b/>
                <w:sz w:val="20"/>
                <w:szCs w:val="20"/>
              </w:rPr>
            </w:pPr>
            <w:r w:rsidRPr="00F6334D">
              <w:rPr>
                <w:rFonts w:ascii="Times New Roman" w:hAnsi="Times New Roman" w:cs="Times New Roman"/>
                <w:b/>
                <w:sz w:val="20"/>
                <w:szCs w:val="20"/>
              </w:rPr>
              <w:t xml:space="preserve">Et, Balık, Tavuk </w:t>
            </w:r>
          </w:p>
        </w:tc>
        <w:tc>
          <w:tcPr>
            <w:tcW w:w="1141" w:type="dxa"/>
            <w:tcBorders>
              <w:top w:val="single" w:sz="4" w:space="0" w:color="auto"/>
              <w:bottom w:val="single" w:sz="4" w:space="0" w:color="auto"/>
            </w:tcBorders>
            <w:vAlign w:val="center"/>
          </w:tcPr>
          <w:p w:rsidR="00842BF7" w:rsidRPr="00F6334D" w:rsidRDefault="00842BF7" w:rsidP="00842BF7">
            <w:pPr>
              <w:rPr>
                <w:rFonts w:ascii="Times New Roman" w:hAnsi="Times New Roman" w:cs="Times New Roman"/>
                <w:b/>
                <w:sz w:val="20"/>
                <w:szCs w:val="20"/>
              </w:rPr>
            </w:pPr>
            <w:r w:rsidRPr="00F6334D">
              <w:rPr>
                <w:rFonts w:ascii="Times New Roman" w:hAnsi="Times New Roman" w:cs="Times New Roman"/>
                <w:b/>
                <w:sz w:val="20"/>
                <w:szCs w:val="20"/>
              </w:rPr>
              <w:t>Sebze-Meyve</w:t>
            </w:r>
          </w:p>
        </w:tc>
        <w:tc>
          <w:tcPr>
            <w:tcW w:w="1141" w:type="dxa"/>
            <w:tcBorders>
              <w:top w:val="single" w:sz="4" w:space="0" w:color="auto"/>
              <w:bottom w:val="single" w:sz="4" w:space="0" w:color="auto"/>
            </w:tcBorders>
            <w:vAlign w:val="center"/>
          </w:tcPr>
          <w:p w:rsidR="00842BF7" w:rsidRPr="00F6334D" w:rsidRDefault="00842BF7" w:rsidP="00842BF7">
            <w:pPr>
              <w:jc w:val="center"/>
              <w:rPr>
                <w:rFonts w:ascii="Times New Roman" w:hAnsi="Times New Roman" w:cs="Times New Roman"/>
                <w:b/>
                <w:sz w:val="20"/>
                <w:szCs w:val="20"/>
              </w:rPr>
            </w:pPr>
            <w:r w:rsidRPr="00F6334D">
              <w:rPr>
                <w:rFonts w:ascii="Times New Roman" w:hAnsi="Times New Roman" w:cs="Times New Roman"/>
                <w:b/>
                <w:sz w:val="20"/>
                <w:szCs w:val="20"/>
              </w:rPr>
              <w:t>Sıvı Tüketimi</w:t>
            </w:r>
          </w:p>
        </w:tc>
      </w:tr>
      <w:tr w:rsidR="00B24A8C" w:rsidRPr="00916194" w:rsidTr="00842BF7">
        <w:trPr>
          <w:trHeight w:hRule="exact" w:val="567"/>
        </w:trPr>
        <w:tc>
          <w:tcPr>
            <w:tcW w:w="1418" w:type="dxa"/>
            <w:tcBorders>
              <w:top w:val="single" w:sz="4" w:space="0" w:color="auto"/>
            </w:tcBorders>
            <w:vAlign w:val="center"/>
          </w:tcPr>
          <w:p w:rsidR="00B24A8C" w:rsidRPr="00E131B0" w:rsidRDefault="00B24A8C" w:rsidP="00B24A8C">
            <w:pPr>
              <w:rPr>
                <w:rFonts w:ascii="Times New Roman" w:hAnsi="Times New Roman" w:cs="Times New Roman"/>
                <w:sz w:val="20"/>
                <w:szCs w:val="20"/>
              </w:rPr>
            </w:pPr>
            <w:r w:rsidRPr="00E131B0">
              <w:rPr>
                <w:rFonts w:ascii="Times New Roman" w:hAnsi="Times New Roman" w:cs="Times New Roman"/>
                <w:sz w:val="20"/>
                <w:szCs w:val="20"/>
              </w:rPr>
              <w:t>Cinsiyet</w:t>
            </w:r>
          </w:p>
        </w:tc>
        <w:tc>
          <w:tcPr>
            <w:tcW w:w="1134" w:type="dxa"/>
            <w:tcBorders>
              <w:top w:val="single" w:sz="4" w:space="0" w:color="auto"/>
            </w:tcBorders>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-0,035</w:t>
            </w:r>
          </w:p>
        </w:tc>
        <w:tc>
          <w:tcPr>
            <w:tcW w:w="1134" w:type="dxa"/>
            <w:tcBorders>
              <w:top w:val="single" w:sz="4" w:space="0" w:color="auto"/>
            </w:tcBorders>
            <w:vAlign w:val="center"/>
          </w:tcPr>
          <w:p w:rsidR="00B24A8C" w:rsidRPr="00916194" w:rsidRDefault="00B24A8C" w:rsidP="00B24A8C">
            <w:pPr>
              <w:rPr>
                <w:rFonts w:ascii="Times New Roman" w:hAnsi="Times New Roman" w:cs="Times New Roman"/>
                <w:sz w:val="20"/>
                <w:szCs w:val="20"/>
              </w:rPr>
            </w:pPr>
          </w:p>
        </w:tc>
        <w:tc>
          <w:tcPr>
            <w:tcW w:w="1134" w:type="dxa"/>
            <w:tcBorders>
              <w:top w:val="single" w:sz="4" w:space="0" w:color="auto"/>
            </w:tcBorders>
            <w:vAlign w:val="center"/>
          </w:tcPr>
          <w:p w:rsidR="00B24A8C" w:rsidRPr="00916194" w:rsidRDefault="00B24A8C" w:rsidP="00B24A8C">
            <w:pPr>
              <w:rPr>
                <w:rFonts w:ascii="Times New Roman" w:hAnsi="Times New Roman" w:cs="Times New Roman"/>
                <w:sz w:val="20"/>
                <w:szCs w:val="20"/>
              </w:rPr>
            </w:pPr>
          </w:p>
        </w:tc>
        <w:tc>
          <w:tcPr>
            <w:tcW w:w="992" w:type="dxa"/>
            <w:tcBorders>
              <w:top w:val="single" w:sz="4" w:space="0" w:color="auto"/>
            </w:tcBorders>
            <w:vAlign w:val="center"/>
          </w:tcPr>
          <w:p w:rsidR="00B24A8C" w:rsidRPr="00916194" w:rsidRDefault="00B24A8C" w:rsidP="00B24A8C">
            <w:pPr>
              <w:rPr>
                <w:rFonts w:ascii="Times New Roman" w:hAnsi="Times New Roman" w:cs="Times New Roman"/>
                <w:sz w:val="20"/>
                <w:szCs w:val="20"/>
              </w:rPr>
            </w:pPr>
          </w:p>
        </w:tc>
        <w:tc>
          <w:tcPr>
            <w:tcW w:w="843" w:type="dxa"/>
            <w:tcBorders>
              <w:top w:val="single" w:sz="4" w:space="0" w:color="auto"/>
            </w:tcBorders>
            <w:vAlign w:val="center"/>
          </w:tcPr>
          <w:p w:rsidR="00B24A8C" w:rsidRPr="00916194" w:rsidRDefault="00B24A8C" w:rsidP="00B24A8C">
            <w:pPr>
              <w:rPr>
                <w:rFonts w:ascii="Times New Roman" w:hAnsi="Times New Roman" w:cs="Times New Roman"/>
                <w:sz w:val="20"/>
                <w:szCs w:val="20"/>
              </w:rPr>
            </w:pPr>
          </w:p>
        </w:tc>
        <w:tc>
          <w:tcPr>
            <w:tcW w:w="1142" w:type="dxa"/>
            <w:tcBorders>
              <w:top w:val="single" w:sz="4" w:space="0" w:color="auto"/>
            </w:tcBorders>
            <w:vAlign w:val="center"/>
          </w:tcPr>
          <w:p w:rsidR="00B24A8C" w:rsidRPr="00916194" w:rsidRDefault="00B24A8C" w:rsidP="00B24A8C">
            <w:pPr>
              <w:rPr>
                <w:rFonts w:ascii="Times New Roman" w:hAnsi="Times New Roman" w:cs="Times New Roman"/>
                <w:sz w:val="20"/>
                <w:szCs w:val="20"/>
              </w:rPr>
            </w:pPr>
          </w:p>
        </w:tc>
        <w:tc>
          <w:tcPr>
            <w:tcW w:w="992" w:type="dxa"/>
            <w:tcBorders>
              <w:top w:val="single" w:sz="4" w:space="0" w:color="auto"/>
            </w:tcBorders>
            <w:vAlign w:val="center"/>
          </w:tcPr>
          <w:p w:rsidR="00B24A8C" w:rsidRPr="00916194" w:rsidRDefault="00B24A8C" w:rsidP="00B24A8C">
            <w:pPr>
              <w:rPr>
                <w:rFonts w:ascii="Times New Roman" w:hAnsi="Times New Roman" w:cs="Times New Roman"/>
                <w:sz w:val="20"/>
                <w:szCs w:val="20"/>
              </w:rPr>
            </w:pPr>
          </w:p>
        </w:tc>
        <w:tc>
          <w:tcPr>
            <w:tcW w:w="1276" w:type="dxa"/>
            <w:tcBorders>
              <w:top w:val="single" w:sz="4" w:space="0" w:color="auto"/>
            </w:tcBorders>
            <w:vAlign w:val="center"/>
          </w:tcPr>
          <w:p w:rsidR="00B24A8C" w:rsidRPr="00916194" w:rsidRDefault="00B24A8C" w:rsidP="00B24A8C">
            <w:pPr>
              <w:rPr>
                <w:rFonts w:ascii="Times New Roman" w:hAnsi="Times New Roman" w:cs="Times New Roman"/>
                <w:sz w:val="20"/>
                <w:szCs w:val="20"/>
              </w:rPr>
            </w:pPr>
          </w:p>
        </w:tc>
        <w:tc>
          <w:tcPr>
            <w:tcW w:w="985" w:type="dxa"/>
            <w:tcBorders>
              <w:top w:val="single" w:sz="4" w:space="0" w:color="auto"/>
            </w:tcBorders>
            <w:vAlign w:val="center"/>
          </w:tcPr>
          <w:p w:rsidR="00B24A8C" w:rsidRPr="00916194" w:rsidRDefault="00B24A8C" w:rsidP="00B24A8C">
            <w:pPr>
              <w:rPr>
                <w:rFonts w:ascii="Times New Roman" w:hAnsi="Times New Roman" w:cs="Times New Roman"/>
                <w:sz w:val="20"/>
                <w:szCs w:val="20"/>
              </w:rPr>
            </w:pPr>
          </w:p>
        </w:tc>
        <w:tc>
          <w:tcPr>
            <w:tcW w:w="1141" w:type="dxa"/>
            <w:tcBorders>
              <w:top w:val="single" w:sz="4" w:space="0" w:color="auto"/>
            </w:tcBorders>
            <w:vAlign w:val="center"/>
          </w:tcPr>
          <w:p w:rsidR="00B24A8C" w:rsidRPr="00916194" w:rsidRDefault="00B24A8C" w:rsidP="00B24A8C">
            <w:pPr>
              <w:rPr>
                <w:rFonts w:ascii="Times New Roman" w:hAnsi="Times New Roman" w:cs="Times New Roman"/>
                <w:sz w:val="20"/>
                <w:szCs w:val="20"/>
              </w:rPr>
            </w:pPr>
          </w:p>
        </w:tc>
        <w:tc>
          <w:tcPr>
            <w:tcW w:w="1141" w:type="dxa"/>
            <w:tcBorders>
              <w:top w:val="single" w:sz="4" w:space="0" w:color="auto"/>
            </w:tcBorders>
            <w:vAlign w:val="center"/>
          </w:tcPr>
          <w:p w:rsidR="00B24A8C" w:rsidRPr="00916194" w:rsidRDefault="00B24A8C" w:rsidP="00B24A8C">
            <w:pPr>
              <w:jc w:val="center"/>
              <w:rPr>
                <w:rFonts w:ascii="Times New Roman" w:hAnsi="Times New Roman" w:cs="Times New Roman"/>
                <w:sz w:val="20"/>
                <w:szCs w:val="20"/>
              </w:rPr>
            </w:pPr>
          </w:p>
        </w:tc>
      </w:tr>
      <w:tr w:rsidR="00B24A8C" w:rsidRPr="00916194" w:rsidTr="00842BF7">
        <w:trPr>
          <w:trHeight w:hRule="exact" w:val="567"/>
        </w:trPr>
        <w:tc>
          <w:tcPr>
            <w:tcW w:w="1418" w:type="dxa"/>
            <w:vAlign w:val="center"/>
          </w:tcPr>
          <w:p w:rsidR="00B24A8C" w:rsidRPr="00E131B0" w:rsidRDefault="00B24A8C" w:rsidP="00B24A8C">
            <w:pPr>
              <w:rPr>
                <w:rFonts w:ascii="Times New Roman" w:hAnsi="Times New Roman" w:cs="Times New Roman"/>
                <w:sz w:val="20"/>
                <w:szCs w:val="20"/>
              </w:rPr>
            </w:pPr>
            <w:r w:rsidRPr="00E131B0">
              <w:rPr>
                <w:rFonts w:ascii="Times New Roman" w:hAnsi="Times New Roman" w:cs="Times New Roman"/>
                <w:sz w:val="20"/>
                <w:szCs w:val="20"/>
              </w:rPr>
              <w:t>Aylık Gelir</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-0,019</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0,144</w:t>
            </w:r>
          </w:p>
        </w:tc>
        <w:tc>
          <w:tcPr>
            <w:tcW w:w="1134" w:type="dxa"/>
            <w:vAlign w:val="center"/>
          </w:tcPr>
          <w:p w:rsidR="00B24A8C" w:rsidRPr="00916194" w:rsidRDefault="00B24A8C" w:rsidP="00B24A8C">
            <w:pPr>
              <w:rPr>
                <w:rFonts w:ascii="Times New Roman" w:hAnsi="Times New Roman" w:cs="Times New Roman"/>
                <w:sz w:val="20"/>
                <w:szCs w:val="20"/>
              </w:rPr>
            </w:pPr>
          </w:p>
        </w:tc>
        <w:tc>
          <w:tcPr>
            <w:tcW w:w="992" w:type="dxa"/>
            <w:vAlign w:val="center"/>
          </w:tcPr>
          <w:p w:rsidR="00B24A8C" w:rsidRPr="00916194" w:rsidRDefault="00B24A8C" w:rsidP="00B24A8C">
            <w:pPr>
              <w:rPr>
                <w:rFonts w:ascii="Times New Roman" w:hAnsi="Times New Roman" w:cs="Times New Roman"/>
                <w:sz w:val="20"/>
                <w:szCs w:val="20"/>
              </w:rPr>
            </w:pPr>
          </w:p>
        </w:tc>
        <w:tc>
          <w:tcPr>
            <w:tcW w:w="843" w:type="dxa"/>
            <w:vAlign w:val="center"/>
          </w:tcPr>
          <w:p w:rsidR="00B24A8C" w:rsidRPr="00916194" w:rsidRDefault="00B24A8C" w:rsidP="00B24A8C">
            <w:pPr>
              <w:rPr>
                <w:rFonts w:ascii="Times New Roman" w:hAnsi="Times New Roman" w:cs="Times New Roman"/>
                <w:sz w:val="20"/>
                <w:szCs w:val="20"/>
              </w:rPr>
            </w:pPr>
          </w:p>
        </w:tc>
        <w:tc>
          <w:tcPr>
            <w:tcW w:w="1142" w:type="dxa"/>
            <w:vAlign w:val="center"/>
          </w:tcPr>
          <w:p w:rsidR="00B24A8C" w:rsidRPr="00916194" w:rsidRDefault="00B24A8C" w:rsidP="00B24A8C">
            <w:pPr>
              <w:rPr>
                <w:rFonts w:ascii="Times New Roman" w:hAnsi="Times New Roman" w:cs="Times New Roman"/>
                <w:sz w:val="20"/>
                <w:szCs w:val="20"/>
              </w:rPr>
            </w:pPr>
          </w:p>
        </w:tc>
        <w:tc>
          <w:tcPr>
            <w:tcW w:w="992" w:type="dxa"/>
            <w:vAlign w:val="center"/>
          </w:tcPr>
          <w:p w:rsidR="00B24A8C" w:rsidRPr="00916194" w:rsidRDefault="00B24A8C" w:rsidP="00B24A8C">
            <w:pPr>
              <w:rPr>
                <w:rFonts w:ascii="Times New Roman" w:hAnsi="Times New Roman" w:cs="Times New Roman"/>
                <w:sz w:val="20"/>
                <w:szCs w:val="20"/>
              </w:rPr>
            </w:pPr>
          </w:p>
        </w:tc>
        <w:tc>
          <w:tcPr>
            <w:tcW w:w="1276" w:type="dxa"/>
            <w:vAlign w:val="center"/>
          </w:tcPr>
          <w:p w:rsidR="00B24A8C" w:rsidRPr="00916194" w:rsidRDefault="00B24A8C" w:rsidP="00B24A8C">
            <w:pPr>
              <w:rPr>
                <w:rFonts w:ascii="Times New Roman" w:hAnsi="Times New Roman" w:cs="Times New Roman"/>
                <w:sz w:val="20"/>
                <w:szCs w:val="20"/>
              </w:rPr>
            </w:pPr>
          </w:p>
        </w:tc>
        <w:tc>
          <w:tcPr>
            <w:tcW w:w="985"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jc w:val="center"/>
              <w:rPr>
                <w:rFonts w:ascii="Times New Roman" w:hAnsi="Times New Roman" w:cs="Times New Roman"/>
                <w:sz w:val="20"/>
                <w:szCs w:val="20"/>
              </w:rPr>
            </w:pPr>
          </w:p>
        </w:tc>
      </w:tr>
      <w:tr w:rsidR="00B24A8C" w:rsidRPr="00916194" w:rsidTr="00842BF7">
        <w:trPr>
          <w:trHeight w:hRule="exact" w:val="567"/>
        </w:trPr>
        <w:tc>
          <w:tcPr>
            <w:tcW w:w="1418" w:type="dxa"/>
            <w:vAlign w:val="center"/>
          </w:tcPr>
          <w:p w:rsidR="00B24A8C" w:rsidRPr="00E131B0" w:rsidRDefault="00B24A8C" w:rsidP="00B24A8C">
            <w:pPr>
              <w:rPr>
                <w:rFonts w:ascii="Times New Roman" w:hAnsi="Times New Roman" w:cs="Times New Roman"/>
                <w:sz w:val="20"/>
                <w:szCs w:val="20"/>
              </w:rPr>
            </w:pPr>
            <w:r w:rsidRPr="00E131B0">
              <w:rPr>
                <w:rFonts w:ascii="Times New Roman" w:hAnsi="Times New Roman" w:cs="Times New Roman"/>
                <w:sz w:val="20"/>
                <w:szCs w:val="20"/>
              </w:rPr>
              <w:t>Hastalık Sayısı</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0,076</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-0,017</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-0,005</w:t>
            </w:r>
          </w:p>
        </w:tc>
        <w:tc>
          <w:tcPr>
            <w:tcW w:w="992" w:type="dxa"/>
            <w:vAlign w:val="center"/>
          </w:tcPr>
          <w:p w:rsidR="00B24A8C" w:rsidRPr="00916194" w:rsidRDefault="00B24A8C" w:rsidP="00B24A8C">
            <w:pPr>
              <w:rPr>
                <w:rFonts w:ascii="Times New Roman" w:hAnsi="Times New Roman" w:cs="Times New Roman"/>
                <w:sz w:val="20"/>
                <w:szCs w:val="20"/>
              </w:rPr>
            </w:pPr>
          </w:p>
        </w:tc>
        <w:tc>
          <w:tcPr>
            <w:tcW w:w="843" w:type="dxa"/>
            <w:vAlign w:val="center"/>
          </w:tcPr>
          <w:p w:rsidR="00B24A8C" w:rsidRPr="00916194" w:rsidRDefault="00B24A8C" w:rsidP="00B24A8C">
            <w:pPr>
              <w:rPr>
                <w:rFonts w:ascii="Times New Roman" w:hAnsi="Times New Roman" w:cs="Times New Roman"/>
                <w:sz w:val="20"/>
                <w:szCs w:val="20"/>
              </w:rPr>
            </w:pPr>
          </w:p>
        </w:tc>
        <w:tc>
          <w:tcPr>
            <w:tcW w:w="1142" w:type="dxa"/>
            <w:vAlign w:val="center"/>
          </w:tcPr>
          <w:p w:rsidR="00B24A8C" w:rsidRPr="00916194" w:rsidRDefault="00B24A8C" w:rsidP="00B24A8C">
            <w:pPr>
              <w:rPr>
                <w:rFonts w:ascii="Times New Roman" w:hAnsi="Times New Roman" w:cs="Times New Roman"/>
                <w:sz w:val="20"/>
                <w:szCs w:val="20"/>
              </w:rPr>
            </w:pPr>
          </w:p>
        </w:tc>
        <w:tc>
          <w:tcPr>
            <w:tcW w:w="992" w:type="dxa"/>
            <w:vAlign w:val="center"/>
          </w:tcPr>
          <w:p w:rsidR="00B24A8C" w:rsidRPr="00916194" w:rsidRDefault="00B24A8C" w:rsidP="00B24A8C">
            <w:pPr>
              <w:rPr>
                <w:rFonts w:ascii="Times New Roman" w:hAnsi="Times New Roman" w:cs="Times New Roman"/>
                <w:sz w:val="20"/>
                <w:szCs w:val="20"/>
              </w:rPr>
            </w:pPr>
          </w:p>
        </w:tc>
        <w:tc>
          <w:tcPr>
            <w:tcW w:w="1276" w:type="dxa"/>
            <w:vAlign w:val="center"/>
          </w:tcPr>
          <w:p w:rsidR="00B24A8C" w:rsidRPr="00916194" w:rsidRDefault="00B24A8C" w:rsidP="00B24A8C">
            <w:pPr>
              <w:rPr>
                <w:rFonts w:ascii="Times New Roman" w:hAnsi="Times New Roman" w:cs="Times New Roman"/>
                <w:sz w:val="20"/>
                <w:szCs w:val="20"/>
              </w:rPr>
            </w:pPr>
          </w:p>
        </w:tc>
        <w:tc>
          <w:tcPr>
            <w:tcW w:w="985"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jc w:val="center"/>
              <w:rPr>
                <w:rFonts w:ascii="Times New Roman" w:hAnsi="Times New Roman" w:cs="Times New Roman"/>
                <w:sz w:val="20"/>
                <w:szCs w:val="20"/>
              </w:rPr>
            </w:pPr>
          </w:p>
        </w:tc>
      </w:tr>
      <w:tr w:rsidR="00B24A8C" w:rsidRPr="00916194" w:rsidTr="00842BF7">
        <w:trPr>
          <w:trHeight w:hRule="exact" w:val="567"/>
        </w:trPr>
        <w:tc>
          <w:tcPr>
            <w:tcW w:w="1418" w:type="dxa"/>
            <w:vAlign w:val="center"/>
          </w:tcPr>
          <w:p w:rsidR="00B24A8C" w:rsidRPr="00E131B0" w:rsidRDefault="00B24A8C" w:rsidP="00B24A8C">
            <w:pPr>
              <w:rPr>
                <w:rFonts w:ascii="Times New Roman" w:hAnsi="Times New Roman" w:cs="Times New Roman"/>
                <w:sz w:val="20"/>
                <w:szCs w:val="20"/>
              </w:rPr>
            </w:pPr>
            <w:r w:rsidRPr="00E131B0">
              <w:rPr>
                <w:rFonts w:ascii="Times New Roman" w:hAnsi="Times New Roman" w:cs="Times New Roman"/>
                <w:sz w:val="20"/>
                <w:szCs w:val="20"/>
              </w:rPr>
              <w:t>İlaç Sayısı</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0,103</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-0,011</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0,036</w:t>
            </w:r>
          </w:p>
        </w:tc>
        <w:tc>
          <w:tcPr>
            <w:tcW w:w="992" w:type="dxa"/>
            <w:vAlign w:val="center"/>
          </w:tcPr>
          <w:p w:rsidR="00B24A8C" w:rsidRPr="00916194" w:rsidRDefault="00B24A8C" w:rsidP="00B24A8C">
            <w:pPr>
              <w:rPr>
                <w:rFonts w:ascii="Times New Roman" w:hAnsi="Times New Roman" w:cs="Times New Roman"/>
                <w:sz w:val="20"/>
                <w:szCs w:val="20"/>
              </w:rPr>
            </w:pPr>
          </w:p>
        </w:tc>
        <w:tc>
          <w:tcPr>
            <w:tcW w:w="843" w:type="dxa"/>
            <w:vAlign w:val="center"/>
          </w:tcPr>
          <w:p w:rsidR="00B24A8C" w:rsidRPr="00916194" w:rsidRDefault="00B24A8C" w:rsidP="00B24A8C">
            <w:pPr>
              <w:rPr>
                <w:rFonts w:ascii="Times New Roman" w:hAnsi="Times New Roman" w:cs="Times New Roman"/>
                <w:sz w:val="20"/>
                <w:szCs w:val="20"/>
              </w:rPr>
            </w:pPr>
          </w:p>
        </w:tc>
        <w:tc>
          <w:tcPr>
            <w:tcW w:w="1142" w:type="dxa"/>
            <w:vAlign w:val="center"/>
          </w:tcPr>
          <w:p w:rsidR="00B24A8C" w:rsidRPr="00916194" w:rsidRDefault="00B24A8C" w:rsidP="00B24A8C">
            <w:pPr>
              <w:rPr>
                <w:rFonts w:ascii="Times New Roman" w:hAnsi="Times New Roman" w:cs="Times New Roman"/>
                <w:sz w:val="20"/>
                <w:szCs w:val="20"/>
              </w:rPr>
            </w:pPr>
          </w:p>
        </w:tc>
        <w:tc>
          <w:tcPr>
            <w:tcW w:w="992" w:type="dxa"/>
            <w:vAlign w:val="center"/>
          </w:tcPr>
          <w:p w:rsidR="00B24A8C" w:rsidRPr="00916194" w:rsidRDefault="00B24A8C" w:rsidP="00B24A8C">
            <w:pPr>
              <w:rPr>
                <w:rFonts w:ascii="Times New Roman" w:hAnsi="Times New Roman" w:cs="Times New Roman"/>
                <w:sz w:val="20"/>
                <w:szCs w:val="20"/>
              </w:rPr>
            </w:pPr>
          </w:p>
        </w:tc>
        <w:tc>
          <w:tcPr>
            <w:tcW w:w="1276" w:type="dxa"/>
            <w:vAlign w:val="center"/>
          </w:tcPr>
          <w:p w:rsidR="00B24A8C" w:rsidRPr="00916194" w:rsidRDefault="00B24A8C" w:rsidP="00B24A8C">
            <w:pPr>
              <w:rPr>
                <w:rFonts w:ascii="Times New Roman" w:hAnsi="Times New Roman" w:cs="Times New Roman"/>
                <w:sz w:val="20"/>
                <w:szCs w:val="20"/>
              </w:rPr>
            </w:pPr>
          </w:p>
        </w:tc>
        <w:tc>
          <w:tcPr>
            <w:tcW w:w="985"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jc w:val="center"/>
              <w:rPr>
                <w:rFonts w:ascii="Times New Roman" w:hAnsi="Times New Roman" w:cs="Times New Roman"/>
                <w:sz w:val="20"/>
                <w:szCs w:val="20"/>
              </w:rPr>
            </w:pPr>
          </w:p>
        </w:tc>
      </w:tr>
      <w:tr w:rsidR="00B24A8C" w:rsidRPr="00916194" w:rsidTr="00842BF7">
        <w:trPr>
          <w:trHeight w:hRule="exact" w:val="567"/>
        </w:trPr>
        <w:tc>
          <w:tcPr>
            <w:tcW w:w="1418" w:type="dxa"/>
            <w:vAlign w:val="center"/>
          </w:tcPr>
          <w:p w:rsidR="00B24A8C" w:rsidRPr="00E131B0" w:rsidRDefault="00B24A8C" w:rsidP="00B24A8C">
            <w:pPr>
              <w:rPr>
                <w:rFonts w:ascii="Times New Roman" w:hAnsi="Times New Roman" w:cs="Times New Roman"/>
                <w:sz w:val="20"/>
                <w:szCs w:val="20"/>
              </w:rPr>
            </w:pPr>
            <w:r w:rsidRPr="00E131B0">
              <w:rPr>
                <w:rFonts w:ascii="Times New Roman" w:hAnsi="Times New Roman" w:cs="Times New Roman"/>
                <w:sz w:val="20"/>
                <w:szCs w:val="20"/>
              </w:rPr>
              <w:t>BKİ</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-0,080</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-0,180*</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0,031</w:t>
            </w:r>
          </w:p>
        </w:tc>
        <w:tc>
          <w:tcPr>
            <w:tcW w:w="992"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0,078</w:t>
            </w:r>
          </w:p>
        </w:tc>
        <w:tc>
          <w:tcPr>
            <w:tcW w:w="843" w:type="dxa"/>
            <w:vAlign w:val="center"/>
          </w:tcPr>
          <w:p w:rsidR="00B24A8C" w:rsidRPr="00916194" w:rsidRDefault="00B24A8C" w:rsidP="00B24A8C">
            <w:pPr>
              <w:rPr>
                <w:rFonts w:ascii="Times New Roman" w:hAnsi="Times New Roman" w:cs="Times New Roman"/>
                <w:sz w:val="20"/>
                <w:szCs w:val="20"/>
              </w:rPr>
            </w:pPr>
          </w:p>
        </w:tc>
        <w:tc>
          <w:tcPr>
            <w:tcW w:w="1142" w:type="dxa"/>
            <w:vAlign w:val="center"/>
          </w:tcPr>
          <w:p w:rsidR="00B24A8C" w:rsidRPr="00916194" w:rsidRDefault="00B24A8C" w:rsidP="00B24A8C">
            <w:pPr>
              <w:rPr>
                <w:rFonts w:ascii="Times New Roman" w:hAnsi="Times New Roman" w:cs="Times New Roman"/>
                <w:sz w:val="20"/>
                <w:szCs w:val="20"/>
              </w:rPr>
            </w:pPr>
          </w:p>
        </w:tc>
        <w:tc>
          <w:tcPr>
            <w:tcW w:w="992" w:type="dxa"/>
            <w:vAlign w:val="center"/>
          </w:tcPr>
          <w:p w:rsidR="00B24A8C" w:rsidRPr="00916194" w:rsidRDefault="00B24A8C" w:rsidP="00B24A8C">
            <w:pPr>
              <w:rPr>
                <w:rFonts w:ascii="Times New Roman" w:hAnsi="Times New Roman" w:cs="Times New Roman"/>
                <w:sz w:val="20"/>
                <w:szCs w:val="20"/>
              </w:rPr>
            </w:pPr>
          </w:p>
        </w:tc>
        <w:tc>
          <w:tcPr>
            <w:tcW w:w="1276" w:type="dxa"/>
            <w:vAlign w:val="center"/>
          </w:tcPr>
          <w:p w:rsidR="00B24A8C" w:rsidRPr="00916194" w:rsidRDefault="00B24A8C" w:rsidP="00B24A8C">
            <w:pPr>
              <w:rPr>
                <w:rFonts w:ascii="Times New Roman" w:hAnsi="Times New Roman" w:cs="Times New Roman"/>
                <w:sz w:val="20"/>
                <w:szCs w:val="20"/>
              </w:rPr>
            </w:pPr>
          </w:p>
        </w:tc>
        <w:tc>
          <w:tcPr>
            <w:tcW w:w="985"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jc w:val="center"/>
              <w:rPr>
                <w:rFonts w:ascii="Times New Roman" w:hAnsi="Times New Roman" w:cs="Times New Roman"/>
                <w:sz w:val="20"/>
                <w:szCs w:val="20"/>
              </w:rPr>
            </w:pPr>
          </w:p>
        </w:tc>
      </w:tr>
      <w:tr w:rsidR="00B24A8C" w:rsidRPr="00916194" w:rsidTr="00842BF7">
        <w:trPr>
          <w:trHeight w:hRule="exact" w:val="567"/>
        </w:trPr>
        <w:tc>
          <w:tcPr>
            <w:tcW w:w="1418" w:type="dxa"/>
            <w:vAlign w:val="center"/>
          </w:tcPr>
          <w:p w:rsidR="00B24A8C" w:rsidRPr="00E131B0" w:rsidRDefault="00B24A8C" w:rsidP="00B24A8C">
            <w:pPr>
              <w:rPr>
                <w:rFonts w:ascii="Times New Roman" w:hAnsi="Times New Roman" w:cs="Times New Roman"/>
                <w:sz w:val="20"/>
                <w:szCs w:val="20"/>
              </w:rPr>
            </w:pPr>
            <w:r w:rsidRPr="00E131B0">
              <w:rPr>
                <w:rFonts w:ascii="Times New Roman" w:hAnsi="Times New Roman" w:cs="Times New Roman"/>
                <w:sz w:val="20"/>
                <w:szCs w:val="20"/>
              </w:rPr>
              <w:t>Süt Ürünleri</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0,056</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0,047</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0,087</w:t>
            </w:r>
          </w:p>
        </w:tc>
        <w:tc>
          <w:tcPr>
            <w:tcW w:w="992"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0,281**</w:t>
            </w:r>
          </w:p>
        </w:tc>
        <w:tc>
          <w:tcPr>
            <w:tcW w:w="843"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0,172</w:t>
            </w:r>
          </w:p>
        </w:tc>
        <w:tc>
          <w:tcPr>
            <w:tcW w:w="1142" w:type="dxa"/>
            <w:vAlign w:val="center"/>
          </w:tcPr>
          <w:p w:rsidR="00B24A8C" w:rsidRPr="00916194" w:rsidRDefault="00B24A8C" w:rsidP="00B24A8C">
            <w:pPr>
              <w:rPr>
                <w:rFonts w:ascii="Times New Roman" w:hAnsi="Times New Roman" w:cs="Times New Roman"/>
                <w:sz w:val="20"/>
                <w:szCs w:val="20"/>
              </w:rPr>
            </w:pPr>
          </w:p>
        </w:tc>
        <w:tc>
          <w:tcPr>
            <w:tcW w:w="992" w:type="dxa"/>
            <w:vAlign w:val="center"/>
          </w:tcPr>
          <w:p w:rsidR="00B24A8C" w:rsidRPr="00916194" w:rsidRDefault="00B24A8C" w:rsidP="00B24A8C">
            <w:pPr>
              <w:rPr>
                <w:rFonts w:ascii="Times New Roman" w:hAnsi="Times New Roman" w:cs="Times New Roman"/>
                <w:sz w:val="20"/>
                <w:szCs w:val="20"/>
              </w:rPr>
            </w:pPr>
          </w:p>
        </w:tc>
        <w:tc>
          <w:tcPr>
            <w:tcW w:w="1276" w:type="dxa"/>
            <w:vAlign w:val="center"/>
          </w:tcPr>
          <w:p w:rsidR="00B24A8C" w:rsidRPr="00916194" w:rsidRDefault="00B24A8C" w:rsidP="00B24A8C">
            <w:pPr>
              <w:rPr>
                <w:rFonts w:ascii="Times New Roman" w:hAnsi="Times New Roman" w:cs="Times New Roman"/>
                <w:sz w:val="20"/>
                <w:szCs w:val="20"/>
              </w:rPr>
            </w:pPr>
          </w:p>
        </w:tc>
        <w:tc>
          <w:tcPr>
            <w:tcW w:w="985"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jc w:val="center"/>
              <w:rPr>
                <w:rFonts w:ascii="Times New Roman" w:hAnsi="Times New Roman" w:cs="Times New Roman"/>
                <w:sz w:val="20"/>
                <w:szCs w:val="20"/>
              </w:rPr>
            </w:pPr>
          </w:p>
        </w:tc>
      </w:tr>
      <w:tr w:rsidR="00B24A8C" w:rsidRPr="00916194" w:rsidTr="00842BF7">
        <w:trPr>
          <w:trHeight w:hRule="exact" w:val="567"/>
        </w:trPr>
        <w:tc>
          <w:tcPr>
            <w:tcW w:w="1418" w:type="dxa"/>
            <w:vAlign w:val="center"/>
          </w:tcPr>
          <w:p w:rsidR="00B24A8C" w:rsidRPr="00E131B0" w:rsidRDefault="00B24A8C" w:rsidP="00B24A8C">
            <w:pPr>
              <w:rPr>
                <w:rFonts w:ascii="Times New Roman" w:hAnsi="Times New Roman" w:cs="Times New Roman"/>
                <w:sz w:val="20"/>
                <w:szCs w:val="20"/>
              </w:rPr>
            </w:pPr>
            <w:r w:rsidRPr="00E131B0">
              <w:rPr>
                <w:rFonts w:ascii="Times New Roman" w:hAnsi="Times New Roman" w:cs="Times New Roman"/>
                <w:sz w:val="20"/>
                <w:szCs w:val="20"/>
              </w:rPr>
              <w:t>Baklagiller-Yumurta</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0,017</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0,231*</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0,075</w:t>
            </w:r>
          </w:p>
        </w:tc>
        <w:tc>
          <w:tcPr>
            <w:tcW w:w="992"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0,017</w:t>
            </w:r>
          </w:p>
        </w:tc>
        <w:tc>
          <w:tcPr>
            <w:tcW w:w="843"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-0,120</w:t>
            </w:r>
          </w:p>
        </w:tc>
        <w:tc>
          <w:tcPr>
            <w:tcW w:w="1142"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0,179</w:t>
            </w:r>
          </w:p>
        </w:tc>
        <w:tc>
          <w:tcPr>
            <w:tcW w:w="992" w:type="dxa"/>
            <w:vAlign w:val="center"/>
          </w:tcPr>
          <w:p w:rsidR="00B24A8C" w:rsidRPr="00916194" w:rsidRDefault="00B24A8C" w:rsidP="00B24A8C">
            <w:pPr>
              <w:rPr>
                <w:rFonts w:ascii="Times New Roman" w:hAnsi="Times New Roman" w:cs="Times New Roman"/>
                <w:sz w:val="20"/>
                <w:szCs w:val="20"/>
              </w:rPr>
            </w:pPr>
          </w:p>
        </w:tc>
        <w:tc>
          <w:tcPr>
            <w:tcW w:w="1276" w:type="dxa"/>
            <w:vAlign w:val="center"/>
          </w:tcPr>
          <w:p w:rsidR="00B24A8C" w:rsidRPr="00916194" w:rsidRDefault="00B24A8C" w:rsidP="00B24A8C">
            <w:pPr>
              <w:rPr>
                <w:rFonts w:ascii="Times New Roman" w:hAnsi="Times New Roman" w:cs="Times New Roman"/>
                <w:sz w:val="20"/>
                <w:szCs w:val="20"/>
              </w:rPr>
            </w:pPr>
          </w:p>
        </w:tc>
        <w:tc>
          <w:tcPr>
            <w:tcW w:w="985"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jc w:val="center"/>
              <w:rPr>
                <w:rFonts w:ascii="Times New Roman" w:hAnsi="Times New Roman" w:cs="Times New Roman"/>
                <w:sz w:val="20"/>
                <w:szCs w:val="20"/>
              </w:rPr>
            </w:pPr>
          </w:p>
        </w:tc>
      </w:tr>
      <w:tr w:rsidR="00B24A8C" w:rsidRPr="00916194" w:rsidTr="00842BF7">
        <w:trPr>
          <w:trHeight w:hRule="exact" w:val="567"/>
        </w:trPr>
        <w:tc>
          <w:tcPr>
            <w:tcW w:w="1418" w:type="dxa"/>
            <w:vAlign w:val="center"/>
          </w:tcPr>
          <w:p w:rsidR="00B24A8C" w:rsidRPr="00E131B0" w:rsidRDefault="00B24A8C" w:rsidP="00B24A8C">
            <w:pPr>
              <w:rPr>
                <w:rFonts w:ascii="Times New Roman" w:hAnsi="Times New Roman" w:cs="Times New Roman"/>
                <w:sz w:val="20"/>
                <w:szCs w:val="20"/>
              </w:rPr>
            </w:pPr>
            <w:r w:rsidRPr="00E131B0">
              <w:rPr>
                <w:rFonts w:ascii="Times New Roman" w:hAnsi="Times New Roman" w:cs="Times New Roman"/>
                <w:sz w:val="20"/>
                <w:szCs w:val="20"/>
              </w:rPr>
              <w:t xml:space="preserve">Et, Balık, Tavuk </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-0,045</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-0,180</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-0,182</w:t>
            </w:r>
          </w:p>
        </w:tc>
        <w:tc>
          <w:tcPr>
            <w:tcW w:w="992"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-0,020</w:t>
            </w:r>
          </w:p>
        </w:tc>
        <w:tc>
          <w:tcPr>
            <w:tcW w:w="843"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-0,003</w:t>
            </w:r>
          </w:p>
        </w:tc>
        <w:tc>
          <w:tcPr>
            <w:tcW w:w="1142"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0,271**</w:t>
            </w:r>
          </w:p>
        </w:tc>
        <w:tc>
          <w:tcPr>
            <w:tcW w:w="992"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0,496**</w:t>
            </w:r>
          </w:p>
        </w:tc>
        <w:tc>
          <w:tcPr>
            <w:tcW w:w="1276" w:type="dxa"/>
            <w:vAlign w:val="center"/>
          </w:tcPr>
          <w:p w:rsidR="00B24A8C" w:rsidRPr="00916194" w:rsidRDefault="00B24A8C" w:rsidP="00B24A8C">
            <w:pPr>
              <w:rPr>
                <w:rFonts w:ascii="Times New Roman" w:hAnsi="Times New Roman" w:cs="Times New Roman"/>
                <w:sz w:val="20"/>
                <w:szCs w:val="20"/>
              </w:rPr>
            </w:pPr>
          </w:p>
        </w:tc>
        <w:tc>
          <w:tcPr>
            <w:tcW w:w="985"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jc w:val="center"/>
              <w:rPr>
                <w:rFonts w:ascii="Times New Roman" w:hAnsi="Times New Roman" w:cs="Times New Roman"/>
                <w:sz w:val="20"/>
                <w:szCs w:val="20"/>
              </w:rPr>
            </w:pPr>
          </w:p>
        </w:tc>
      </w:tr>
      <w:tr w:rsidR="00B24A8C" w:rsidRPr="00916194" w:rsidTr="00842BF7">
        <w:trPr>
          <w:trHeight w:hRule="exact" w:val="567"/>
        </w:trPr>
        <w:tc>
          <w:tcPr>
            <w:tcW w:w="1418" w:type="dxa"/>
            <w:vAlign w:val="center"/>
          </w:tcPr>
          <w:p w:rsidR="00B24A8C" w:rsidRPr="00E131B0" w:rsidRDefault="00B24A8C" w:rsidP="00B24A8C">
            <w:pPr>
              <w:rPr>
                <w:rFonts w:ascii="Times New Roman" w:hAnsi="Times New Roman" w:cs="Times New Roman"/>
                <w:sz w:val="20"/>
                <w:szCs w:val="20"/>
              </w:rPr>
            </w:pPr>
            <w:r w:rsidRPr="00E131B0">
              <w:rPr>
                <w:rFonts w:ascii="Times New Roman" w:hAnsi="Times New Roman" w:cs="Times New Roman"/>
                <w:sz w:val="20"/>
                <w:szCs w:val="20"/>
              </w:rPr>
              <w:t>Sebze-Meyve</w:t>
            </w:r>
          </w:p>
        </w:tc>
        <w:tc>
          <w:tcPr>
            <w:tcW w:w="1134" w:type="dxa"/>
            <w:vAlign w:val="center"/>
          </w:tcPr>
          <w:p w:rsidR="00B24A8C" w:rsidRDefault="00B24A8C" w:rsidP="00B24A8C">
            <w:pPr>
              <w:rPr>
                <w:rFonts w:ascii="Times New Roman" w:hAnsi="Times New Roman" w:cs="Times New Roman"/>
                <w:sz w:val="20"/>
                <w:szCs w:val="20"/>
              </w:rPr>
            </w:pPr>
            <w:r>
              <w:rPr>
                <w:rFonts w:ascii="Times New Roman" w:hAnsi="Times New Roman" w:cs="Times New Roman"/>
                <w:sz w:val="20"/>
                <w:szCs w:val="20"/>
              </w:rPr>
              <w:t>0,060</w:t>
            </w:r>
          </w:p>
        </w:tc>
        <w:tc>
          <w:tcPr>
            <w:tcW w:w="1134" w:type="dxa"/>
            <w:vAlign w:val="center"/>
          </w:tcPr>
          <w:p w:rsidR="00B24A8C" w:rsidRDefault="00B24A8C" w:rsidP="00B24A8C">
            <w:pPr>
              <w:rPr>
                <w:rFonts w:ascii="Times New Roman" w:hAnsi="Times New Roman" w:cs="Times New Roman"/>
                <w:sz w:val="20"/>
                <w:szCs w:val="20"/>
              </w:rPr>
            </w:pPr>
            <w:r>
              <w:rPr>
                <w:rFonts w:ascii="Times New Roman" w:hAnsi="Times New Roman" w:cs="Times New Roman"/>
                <w:sz w:val="20"/>
                <w:szCs w:val="20"/>
              </w:rPr>
              <w:t>0,235**</w:t>
            </w:r>
          </w:p>
        </w:tc>
        <w:tc>
          <w:tcPr>
            <w:tcW w:w="1134" w:type="dxa"/>
            <w:vAlign w:val="center"/>
          </w:tcPr>
          <w:p w:rsidR="00B24A8C" w:rsidRDefault="00B24A8C" w:rsidP="00B24A8C">
            <w:pPr>
              <w:rPr>
                <w:rFonts w:ascii="Times New Roman" w:hAnsi="Times New Roman" w:cs="Times New Roman"/>
                <w:sz w:val="20"/>
                <w:szCs w:val="20"/>
              </w:rPr>
            </w:pPr>
            <w:r>
              <w:rPr>
                <w:rFonts w:ascii="Times New Roman" w:hAnsi="Times New Roman" w:cs="Times New Roman"/>
                <w:sz w:val="20"/>
                <w:szCs w:val="20"/>
              </w:rPr>
              <w:t>0,144</w:t>
            </w:r>
          </w:p>
        </w:tc>
        <w:tc>
          <w:tcPr>
            <w:tcW w:w="992" w:type="dxa"/>
            <w:vAlign w:val="center"/>
          </w:tcPr>
          <w:p w:rsidR="00B24A8C" w:rsidRDefault="00B24A8C" w:rsidP="00B24A8C">
            <w:pPr>
              <w:rPr>
                <w:rFonts w:ascii="Times New Roman" w:hAnsi="Times New Roman" w:cs="Times New Roman"/>
                <w:sz w:val="20"/>
                <w:szCs w:val="20"/>
              </w:rPr>
            </w:pPr>
            <w:r>
              <w:rPr>
                <w:rFonts w:ascii="Times New Roman" w:hAnsi="Times New Roman" w:cs="Times New Roman"/>
                <w:sz w:val="20"/>
                <w:szCs w:val="20"/>
              </w:rPr>
              <w:t>-0,055</w:t>
            </w:r>
          </w:p>
        </w:tc>
        <w:tc>
          <w:tcPr>
            <w:tcW w:w="843" w:type="dxa"/>
            <w:vAlign w:val="center"/>
          </w:tcPr>
          <w:p w:rsidR="00B24A8C" w:rsidRDefault="00B24A8C" w:rsidP="00B24A8C">
            <w:pPr>
              <w:rPr>
                <w:rFonts w:ascii="Times New Roman" w:hAnsi="Times New Roman" w:cs="Times New Roman"/>
                <w:sz w:val="20"/>
                <w:szCs w:val="20"/>
              </w:rPr>
            </w:pPr>
            <w:r>
              <w:rPr>
                <w:rFonts w:ascii="Times New Roman" w:hAnsi="Times New Roman" w:cs="Times New Roman"/>
                <w:sz w:val="20"/>
                <w:szCs w:val="20"/>
              </w:rPr>
              <w:t>0,018</w:t>
            </w:r>
          </w:p>
        </w:tc>
        <w:tc>
          <w:tcPr>
            <w:tcW w:w="1142" w:type="dxa"/>
            <w:vAlign w:val="center"/>
          </w:tcPr>
          <w:p w:rsidR="00B24A8C" w:rsidRDefault="00B24A8C" w:rsidP="00B24A8C">
            <w:pPr>
              <w:rPr>
                <w:rFonts w:ascii="Times New Roman" w:hAnsi="Times New Roman" w:cs="Times New Roman"/>
                <w:sz w:val="20"/>
                <w:szCs w:val="20"/>
              </w:rPr>
            </w:pPr>
            <w:r>
              <w:rPr>
                <w:rFonts w:ascii="Times New Roman" w:hAnsi="Times New Roman" w:cs="Times New Roman"/>
                <w:sz w:val="20"/>
                <w:szCs w:val="20"/>
              </w:rPr>
              <w:t>-0,021</w:t>
            </w:r>
          </w:p>
        </w:tc>
        <w:tc>
          <w:tcPr>
            <w:tcW w:w="992" w:type="dxa"/>
            <w:vAlign w:val="center"/>
          </w:tcPr>
          <w:p w:rsidR="00B24A8C" w:rsidRDefault="00B24A8C" w:rsidP="00B24A8C">
            <w:pPr>
              <w:rPr>
                <w:rFonts w:ascii="Times New Roman" w:hAnsi="Times New Roman" w:cs="Times New Roman"/>
                <w:sz w:val="20"/>
                <w:szCs w:val="20"/>
              </w:rPr>
            </w:pPr>
            <w:r>
              <w:rPr>
                <w:rFonts w:ascii="Times New Roman" w:hAnsi="Times New Roman" w:cs="Times New Roman"/>
                <w:sz w:val="20"/>
                <w:szCs w:val="20"/>
              </w:rPr>
              <w:t>-0,081</w:t>
            </w:r>
          </w:p>
        </w:tc>
        <w:tc>
          <w:tcPr>
            <w:tcW w:w="1276"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0,137</w:t>
            </w:r>
          </w:p>
        </w:tc>
        <w:tc>
          <w:tcPr>
            <w:tcW w:w="985"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jc w:val="center"/>
              <w:rPr>
                <w:rFonts w:ascii="Times New Roman" w:hAnsi="Times New Roman" w:cs="Times New Roman"/>
                <w:sz w:val="20"/>
                <w:szCs w:val="20"/>
              </w:rPr>
            </w:pPr>
          </w:p>
        </w:tc>
      </w:tr>
      <w:tr w:rsidR="00B24A8C" w:rsidRPr="00916194" w:rsidTr="00842BF7">
        <w:trPr>
          <w:trHeight w:hRule="exact" w:val="567"/>
        </w:trPr>
        <w:tc>
          <w:tcPr>
            <w:tcW w:w="1418" w:type="dxa"/>
            <w:vAlign w:val="center"/>
          </w:tcPr>
          <w:p w:rsidR="00B24A8C" w:rsidRPr="00E131B0" w:rsidRDefault="00B24A8C" w:rsidP="00B24A8C">
            <w:pPr>
              <w:rPr>
                <w:rFonts w:ascii="Times New Roman" w:hAnsi="Times New Roman" w:cs="Times New Roman"/>
                <w:sz w:val="20"/>
                <w:szCs w:val="20"/>
              </w:rPr>
            </w:pPr>
            <w:r w:rsidRPr="00E131B0">
              <w:rPr>
                <w:rFonts w:ascii="Times New Roman" w:hAnsi="Times New Roman" w:cs="Times New Roman"/>
                <w:sz w:val="20"/>
                <w:szCs w:val="20"/>
              </w:rPr>
              <w:t>Sıvı Tüketimi</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0,228*</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-0,031</w:t>
            </w:r>
          </w:p>
        </w:tc>
        <w:tc>
          <w:tcPr>
            <w:tcW w:w="1134"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0,140</w:t>
            </w:r>
          </w:p>
        </w:tc>
        <w:tc>
          <w:tcPr>
            <w:tcW w:w="992"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-0,235*</w:t>
            </w:r>
          </w:p>
        </w:tc>
        <w:tc>
          <w:tcPr>
            <w:tcW w:w="843"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-0,003</w:t>
            </w:r>
          </w:p>
        </w:tc>
        <w:tc>
          <w:tcPr>
            <w:tcW w:w="1142"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0,186</w:t>
            </w:r>
          </w:p>
        </w:tc>
        <w:tc>
          <w:tcPr>
            <w:tcW w:w="992"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-0,361**</w:t>
            </w:r>
          </w:p>
        </w:tc>
        <w:tc>
          <w:tcPr>
            <w:tcW w:w="1276"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-0,100</w:t>
            </w:r>
          </w:p>
        </w:tc>
        <w:tc>
          <w:tcPr>
            <w:tcW w:w="985" w:type="dxa"/>
            <w:vAlign w:val="center"/>
          </w:tcPr>
          <w:p w:rsidR="00B24A8C" w:rsidRPr="00916194" w:rsidRDefault="00B24A8C" w:rsidP="00B24A8C">
            <w:pPr>
              <w:rPr>
                <w:rFonts w:ascii="Times New Roman" w:hAnsi="Times New Roman" w:cs="Times New Roman"/>
                <w:sz w:val="20"/>
                <w:szCs w:val="20"/>
              </w:rPr>
            </w:pPr>
            <w:r>
              <w:rPr>
                <w:rFonts w:ascii="Times New Roman" w:hAnsi="Times New Roman" w:cs="Times New Roman"/>
                <w:sz w:val="20"/>
                <w:szCs w:val="20"/>
              </w:rPr>
              <w:t>0,055</w:t>
            </w:r>
          </w:p>
        </w:tc>
        <w:tc>
          <w:tcPr>
            <w:tcW w:w="1141" w:type="dxa"/>
            <w:vAlign w:val="center"/>
          </w:tcPr>
          <w:p w:rsidR="00B24A8C" w:rsidRPr="00916194" w:rsidRDefault="00B24A8C" w:rsidP="00B24A8C">
            <w:pPr>
              <w:rPr>
                <w:rFonts w:ascii="Times New Roman" w:hAnsi="Times New Roman" w:cs="Times New Roman"/>
                <w:sz w:val="20"/>
                <w:szCs w:val="20"/>
              </w:rPr>
            </w:pPr>
          </w:p>
        </w:tc>
        <w:tc>
          <w:tcPr>
            <w:tcW w:w="1141" w:type="dxa"/>
            <w:vAlign w:val="center"/>
          </w:tcPr>
          <w:p w:rsidR="00B24A8C" w:rsidRPr="00916194" w:rsidRDefault="00B24A8C" w:rsidP="00B24A8C">
            <w:pPr>
              <w:jc w:val="center"/>
              <w:rPr>
                <w:rFonts w:ascii="Times New Roman" w:hAnsi="Times New Roman" w:cs="Times New Roman"/>
                <w:sz w:val="20"/>
                <w:szCs w:val="20"/>
              </w:rPr>
            </w:pPr>
          </w:p>
        </w:tc>
      </w:tr>
      <w:tr w:rsidR="00842BF7" w:rsidRPr="00916194" w:rsidTr="00842BF7">
        <w:trPr>
          <w:trHeight w:hRule="exact" w:val="567"/>
        </w:trPr>
        <w:tc>
          <w:tcPr>
            <w:tcW w:w="1418" w:type="dxa"/>
            <w:vAlign w:val="center"/>
          </w:tcPr>
          <w:p w:rsidR="00842BF7" w:rsidRPr="00E131B0" w:rsidRDefault="00616EA6" w:rsidP="00CA7BEA">
            <w:pPr>
              <w:spacing w:before="120" w:after="120"/>
              <w:rPr>
                <w:rFonts w:ascii="Times New Roman" w:hAnsi="Times New Roman" w:cs="Times New Roman"/>
                <w:sz w:val="20"/>
                <w:szCs w:val="20"/>
              </w:rPr>
            </w:pPr>
            <w:r>
              <w:rPr>
                <w:rFonts w:ascii="Times New Roman" w:hAnsi="Times New Roman" w:cs="Times New Roman"/>
                <w:sz w:val="20"/>
                <w:szCs w:val="20"/>
              </w:rPr>
              <w:t>E</w:t>
            </w:r>
            <w:r w:rsidR="00842BF7" w:rsidRPr="00E131B0">
              <w:rPr>
                <w:rFonts w:ascii="Times New Roman" w:hAnsi="Times New Roman" w:cs="Times New Roman"/>
                <w:sz w:val="20"/>
                <w:szCs w:val="20"/>
              </w:rPr>
              <w:t>GYA</w:t>
            </w:r>
          </w:p>
        </w:tc>
        <w:tc>
          <w:tcPr>
            <w:tcW w:w="1134" w:type="dxa"/>
            <w:vAlign w:val="center"/>
          </w:tcPr>
          <w:p w:rsidR="00842BF7" w:rsidRPr="00916194" w:rsidRDefault="00B24A8C" w:rsidP="00CA7BEA">
            <w:pPr>
              <w:spacing w:before="120" w:after="120"/>
              <w:rPr>
                <w:rFonts w:ascii="Times New Roman" w:hAnsi="Times New Roman" w:cs="Times New Roman"/>
                <w:sz w:val="20"/>
                <w:szCs w:val="20"/>
              </w:rPr>
            </w:pPr>
            <w:r>
              <w:rPr>
                <w:rFonts w:ascii="Times New Roman" w:hAnsi="Times New Roman" w:cs="Times New Roman"/>
                <w:sz w:val="20"/>
                <w:szCs w:val="20"/>
              </w:rPr>
              <w:t>0,057</w:t>
            </w:r>
          </w:p>
        </w:tc>
        <w:tc>
          <w:tcPr>
            <w:tcW w:w="1134" w:type="dxa"/>
            <w:vAlign w:val="center"/>
          </w:tcPr>
          <w:p w:rsidR="00842BF7" w:rsidRPr="00916194" w:rsidRDefault="00B24A8C" w:rsidP="00CA7BEA">
            <w:pPr>
              <w:spacing w:before="120" w:after="120"/>
              <w:rPr>
                <w:rFonts w:ascii="Times New Roman" w:hAnsi="Times New Roman" w:cs="Times New Roman"/>
                <w:sz w:val="20"/>
                <w:szCs w:val="20"/>
              </w:rPr>
            </w:pPr>
            <w:r>
              <w:rPr>
                <w:rFonts w:ascii="Times New Roman" w:hAnsi="Times New Roman" w:cs="Times New Roman"/>
                <w:sz w:val="20"/>
                <w:szCs w:val="20"/>
              </w:rPr>
              <w:t>0,031</w:t>
            </w:r>
          </w:p>
        </w:tc>
        <w:tc>
          <w:tcPr>
            <w:tcW w:w="1134" w:type="dxa"/>
            <w:vAlign w:val="center"/>
          </w:tcPr>
          <w:p w:rsidR="00842BF7" w:rsidRPr="00916194" w:rsidRDefault="00B24A8C" w:rsidP="00CA7BEA">
            <w:pPr>
              <w:spacing w:before="120" w:after="120"/>
              <w:rPr>
                <w:rFonts w:ascii="Times New Roman" w:hAnsi="Times New Roman" w:cs="Times New Roman"/>
                <w:sz w:val="20"/>
                <w:szCs w:val="20"/>
              </w:rPr>
            </w:pPr>
            <w:r>
              <w:rPr>
                <w:rFonts w:ascii="Times New Roman" w:hAnsi="Times New Roman" w:cs="Times New Roman"/>
                <w:sz w:val="20"/>
                <w:szCs w:val="20"/>
              </w:rPr>
              <w:t>0,172*</w:t>
            </w:r>
          </w:p>
        </w:tc>
        <w:tc>
          <w:tcPr>
            <w:tcW w:w="992" w:type="dxa"/>
            <w:vAlign w:val="center"/>
          </w:tcPr>
          <w:p w:rsidR="00842BF7" w:rsidRPr="00916194" w:rsidRDefault="00B24A8C" w:rsidP="00CA7BEA">
            <w:pPr>
              <w:spacing w:before="120" w:after="120"/>
              <w:rPr>
                <w:rFonts w:ascii="Times New Roman" w:hAnsi="Times New Roman" w:cs="Times New Roman"/>
                <w:sz w:val="20"/>
                <w:szCs w:val="20"/>
              </w:rPr>
            </w:pPr>
            <w:r>
              <w:rPr>
                <w:rFonts w:ascii="Times New Roman" w:hAnsi="Times New Roman" w:cs="Times New Roman"/>
                <w:sz w:val="20"/>
                <w:szCs w:val="20"/>
              </w:rPr>
              <w:t>-0,252**</w:t>
            </w:r>
          </w:p>
        </w:tc>
        <w:tc>
          <w:tcPr>
            <w:tcW w:w="843" w:type="dxa"/>
            <w:vAlign w:val="center"/>
          </w:tcPr>
          <w:p w:rsidR="00842BF7" w:rsidRPr="00916194" w:rsidRDefault="00B24A8C" w:rsidP="00CA7BEA">
            <w:pPr>
              <w:spacing w:before="120" w:after="120"/>
              <w:rPr>
                <w:rFonts w:ascii="Times New Roman" w:hAnsi="Times New Roman" w:cs="Times New Roman"/>
                <w:sz w:val="20"/>
                <w:szCs w:val="20"/>
              </w:rPr>
            </w:pPr>
            <w:r>
              <w:rPr>
                <w:rFonts w:ascii="Times New Roman" w:hAnsi="Times New Roman" w:cs="Times New Roman"/>
                <w:sz w:val="20"/>
                <w:szCs w:val="20"/>
              </w:rPr>
              <w:t>-0,081</w:t>
            </w:r>
          </w:p>
        </w:tc>
        <w:tc>
          <w:tcPr>
            <w:tcW w:w="1142" w:type="dxa"/>
            <w:vAlign w:val="center"/>
          </w:tcPr>
          <w:p w:rsidR="00842BF7" w:rsidRPr="00916194" w:rsidRDefault="00B24A8C" w:rsidP="00CA7BEA">
            <w:pPr>
              <w:spacing w:before="120" w:after="120"/>
              <w:rPr>
                <w:rFonts w:ascii="Times New Roman" w:hAnsi="Times New Roman" w:cs="Times New Roman"/>
                <w:sz w:val="20"/>
                <w:szCs w:val="20"/>
              </w:rPr>
            </w:pPr>
            <w:r>
              <w:rPr>
                <w:rFonts w:ascii="Times New Roman" w:hAnsi="Times New Roman" w:cs="Times New Roman"/>
                <w:sz w:val="20"/>
                <w:szCs w:val="20"/>
              </w:rPr>
              <w:t>0,217**</w:t>
            </w:r>
          </w:p>
        </w:tc>
        <w:tc>
          <w:tcPr>
            <w:tcW w:w="992" w:type="dxa"/>
            <w:vAlign w:val="center"/>
          </w:tcPr>
          <w:p w:rsidR="00842BF7" w:rsidRPr="00916194" w:rsidRDefault="00B24A8C" w:rsidP="00CA7BEA">
            <w:pPr>
              <w:spacing w:before="120" w:after="120"/>
              <w:rPr>
                <w:rFonts w:ascii="Times New Roman" w:hAnsi="Times New Roman" w:cs="Times New Roman"/>
                <w:sz w:val="20"/>
                <w:szCs w:val="20"/>
              </w:rPr>
            </w:pPr>
            <w:r>
              <w:rPr>
                <w:rFonts w:ascii="Times New Roman" w:hAnsi="Times New Roman" w:cs="Times New Roman"/>
                <w:sz w:val="20"/>
                <w:szCs w:val="20"/>
              </w:rPr>
              <w:t>-0,192</w:t>
            </w:r>
          </w:p>
        </w:tc>
        <w:tc>
          <w:tcPr>
            <w:tcW w:w="1276" w:type="dxa"/>
            <w:vAlign w:val="center"/>
          </w:tcPr>
          <w:p w:rsidR="00842BF7" w:rsidRPr="00916194" w:rsidRDefault="00B24A8C" w:rsidP="00CA7BEA">
            <w:pPr>
              <w:spacing w:before="120" w:after="120"/>
              <w:rPr>
                <w:rFonts w:ascii="Times New Roman" w:hAnsi="Times New Roman" w:cs="Times New Roman"/>
                <w:sz w:val="20"/>
                <w:szCs w:val="20"/>
              </w:rPr>
            </w:pPr>
            <w:r>
              <w:rPr>
                <w:rFonts w:ascii="Times New Roman" w:hAnsi="Times New Roman" w:cs="Times New Roman"/>
                <w:sz w:val="20"/>
                <w:szCs w:val="20"/>
              </w:rPr>
              <w:t>-0,173</w:t>
            </w:r>
          </w:p>
        </w:tc>
        <w:tc>
          <w:tcPr>
            <w:tcW w:w="985" w:type="dxa"/>
            <w:vAlign w:val="center"/>
          </w:tcPr>
          <w:p w:rsidR="00842BF7" w:rsidRPr="00916194" w:rsidRDefault="00B24A8C" w:rsidP="00CA7BEA">
            <w:pPr>
              <w:spacing w:before="120" w:after="120"/>
              <w:rPr>
                <w:rFonts w:ascii="Times New Roman" w:hAnsi="Times New Roman" w:cs="Times New Roman"/>
                <w:sz w:val="20"/>
                <w:szCs w:val="20"/>
              </w:rPr>
            </w:pPr>
            <w:r>
              <w:rPr>
                <w:rFonts w:ascii="Times New Roman" w:hAnsi="Times New Roman" w:cs="Times New Roman"/>
                <w:sz w:val="20"/>
                <w:szCs w:val="20"/>
              </w:rPr>
              <w:t>0,249*</w:t>
            </w:r>
          </w:p>
        </w:tc>
        <w:tc>
          <w:tcPr>
            <w:tcW w:w="1141" w:type="dxa"/>
            <w:vAlign w:val="center"/>
          </w:tcPr>
          <w:p w:rsidR="00842BF7" w:rsidRPr="00916194" w:rsidRDefault="00B24A8C" w:rsidP="00CA7BEA">
            <w:pPr>
              <w:spacing w:before="120" w:after="120"/>
              <w:rPr>
                <w:rFonts w:ascii="Times New Roman" w:hAnsi="Times New Roman" w:cs="Times New Roman"/>
                <w:sz w:val="20"/>
                <w:szCs w:val="20"/>
              </w:rPr>
            </w:pPr>
            <w:r>
              <w:rPr>
                <w:rFonts w:ascii="Times New Roman" w:hAnsi="Times New Roman" w:cs="Times New Roman"/>
                <w:sz w:val="20"/>
                <w:szCs w:val="20"/>
              </w:rPr>
              <w:t>0,278**</w:t>
            </w:r>
          </w:p>
        </w:tc>
        <w:tc>
          <w:tcPr>
            <w:tcW w:w="1141" w:type="dxa"/>
            <w:vAlign w:val="center"/>
          </w:tcPr>
          <w:p w:rsidR="00842BF7" w:rsidRPr="00916194" w:rsidRDefault="00B24A8C" w:rsidP="00CA7BEA">
            <w:pPr>
              <w:spacing w:before="120" w:after="120"/>
              <w:jc w:val="center"/>
              <w:rPr>
                <w:rFonts w:ascii="Times New Roman" w:hAnsi="Times New Roman" w:cs="Times New Roman"/>
                <w:sz w:val="20"/>
                <w:szCs w:val="20"/>
              </w:rPr>
            </w:pPr>
            <w:r>
              <w:rPr>
                <w:rFonts w:ascii="Times New Roman" w:hAnsi="Times New Roman" w:cs="Times New Roman"/>
                <w:sz w:val="20"/>
                <w:szCs w:val="20"/>
              </w:rPr>
              <w:t>0,728**</w:t>
            </w:r>
          </w:p>
        </w:tc>
      </w:tr>
    </w:tbl>
    <w:p w:rsidR="00842BF7" w:rsidRPr="00E131B0" w:rsidRDefault="00842BF7" w:rsidP="00CA7BEA">
      <w:pPr>
        <w:spacing w:before="120" w:after="120" w:line="240" w:lineRule="auto"/>
        <w:jc w:val="both"/>
        <w:rPr>
          <w:rFonts w:ascii="Times New Roman" w:hAnsi="Times New Roman" w:cs="Times New Roman"/>
          <w:sz w:val="20"/>
          <w:szCs w:val="20"/>
        </w:rPr>
      </w:pPr>
      <w:r w:rsidRPr="00E131B0">
        <w:rPr>
          <w:rFonts w:ascii="Times New Roman" w:hAnsi="Times New Roman" w:cs="Times New Roman"/>
          <w:sz w:val="20"/>
          <w:szCs w:val="20"/>
        </w:rPr>
        <w:t>* p&lt;0,05 (İstatiksel olarak anlamlı); ** p&lt;0,01 (İstatiksel olarak ileri düzeyde anlamlı)</w:t>
      </w:r>
    </w:p>
    <w:p w:rsidR="00842BF7" w:rsidRDefault="00842BF7" w:rsidP="00842BF7">
      <w:pPr>
        <w:spacing w:after="360" w:line="360" w:lineRule="auto"/>
        <w:ind w:firstLine="567"/>
        <w:jc w:val="both"/>
        <w:rPr>
          <w:rFonts w:ascii="Times New Roman" w:hAnsi="Times New Roman" w:cs="Times New Roman"/>
          <w:sz w:val="24"/>
        </w:rPr>
        <w:sectPr w:rsidR="00842BF7" w:rsidSect="00F5312F">
          <w:pgSz w:w="16838" w:h="11906" w:orient="landscape"/>
          <w:pgMar w:top="1701" w:right="1418" w:bottom="1134" w:left="1418" w:header="709" w:footer="709" w:gutter="0"/>
          <w:cols w:space="708"/>
          <w:docGrid w:linePitch="360"/>
        </w:sectPr>
      </w:pPr>
    </w:p>
    <w:p w:rsidR="00BF3506" w:rsidRDefault="00BF3506"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lastRenderedPageBreak/>
        <w:t>Katılımcıların kişisel özelli</w:t>
      </w:r>
      <w:r w:rsidR="00D14C49">
        <w:rPr>
          <w:rFonts w:ascii="Times New Roman" w:hAnsi="Times New Roman" w:cs="Times New Roman"/>
          <w:sz w:val="24"/>
        </w:rPr>
        <w:t xml:space="preserve">k bağımsız değişkenleri ile EGYA </w:t>
      </w:r>
      <w:r>
        <w:rPr>
          <w:rFonts w:ascii="Times New Roman" w:hAnsi="Times New Roman" w:cs="Times New Roman"/>
          <w:sz w:val="24"/>
        </w:rPr>
        <w:t xml:space="preserve">arasındaki ilişkinin </w:t>
      </w:r>
      <w:r w:rsidR="00D81551">
        <w:rPr>
          <w:rFonts w:ascii="Times New Roman" w:hAnsi="Times New Roman" w:cs="Times New Roman"/>
          <w:sz w:val="24"/>
        </w:rPr>
        <w:t>düzeyini ortaya koyan Tablo 21</w:t>
      </w:r>
      <w:r>
        <w:rPr>
          <w:rFonts w:ascii="Times New Roman" w:hAnsi="Times New Roman" w:cs="Times New Roman"/>
          <w:sz w:val="24"/>
        </w:rPr>
        <w:t xml:space="preserve">’deki bulgular incelendiğinde; aylık gelir düzeyi, tanısı konmuş kronik hastalık sayısı, BKİ, Hergün kırmızı et, tavuk veya balık tüketimi, sebze meyve tüketimi ve sıvı tüketim düzeyleri ile </w:t>
      </w:r>
      <w:r w:rsidR="007237A0">
        <w:rPr>
          <w:rFonts w:ascii="Times New Roman" w:hAnsi="Times New Roman" w:cs="Times New Roman"/>
          <w:sz w:val="24"/>
        </w:rPr>
        <w:t>E</w:t>
      </w:r>
      <w:r>
        <w:rPr>
          <w:rFonts w:ascii="Times New Roman" w:hAnsi="Times New Roman" w:cs="Times New Roman"/>
          <w:sz w:val="24"/>
        </w:rPr>
        <w:t xml:space="preserve">GYA arasında </w:t>
      </w:r>
      <w:r w:rsidR="00F526FF">
        <w:rPr>
          <w:rFonts w:ascii="Times New Roman" w:hAnsi="Times New Roman" w:cs="Times New Roman"/>
          <w:sz w:val="24"/>
        </w:rPr>
        <w:t>istatistiksel</w:t>
      </w:r>
      <w:r>
        <w:rPr>
          <w:rFonts w:ascii="Times New Roman" w:hAnsi="Times New Roman" w:cs="Times New Roman"/>
          <w:sz w:val="24"/>
        </w:rPr>
        <w:t xml:space="preserve"> olarak anlamlı düzeyde bir ilişki olduğu görülmektedir. Buna karşın </w:t>
      </w:r>
      <w:r w:rsidRPr="00BF3506">
        <w:rPr>
          <w:rFonts w:ascii="Times New Roman" w:hAnsi="Times New Roman" w:cs="Times New Roman"/>
          <w:sz w:val="24"/>
        </w:rPr>
        <w:t xml:space="preserve">katılımcıların </w:t>
      </w:r>
      <w:r>
        <w:rPr>
          <w:rFonts w:ascii="Times New Roman" w:hAnsi="Times New Roman" w:cs="Times New Roman"/>
          <w:sz w:val="24"/>
        </w:rPr>
        <w:t>diğer bağımsız özellik de</w:t>
      </w:r>
      <w:r w:rsidR="004C5F0A">
        <w:rPr>
          <w:rFonts w:ascii="Times New Roman" w:hAnsi="Times New Roman" w:cs="Times New Roman"/>
          <w:sz w:val="24"/>
        </w:rPr>
        <w:t>ğişkenleri ile EGYA</w:t>
      </w:r>
      <w:r>
        <w:rPr>
          <w:rFonts w:ascii="Times New Roman" w:hAnsi="Times New Roman" w:cs="Times New Roman"/>
          <w:sz w:val="24"/>
        </w:rPr>
        <w:t xml:space="preserve"> arasında anlamlı bir ilişki olmadığı görülmektedir. </w:t>
      </w:r>
    </w:p>
    <w:p w:rsidR="00664549" w:rsidRDefault="00664549" w:rsidP="00CA7BEA">
      <w:pPr>
        <w:spacing w:before="240" w:after="240" w:line="360" w:lineRule="auto"/>
        <w:ind w:firstLine="567"/>
        <w:jc w:val="both"/>
        <w:rPr>
          <w:rFonts w:ascii="Times New Roman" w:hAnsi="Times New Roman" w:cs="Times New Roman"/>
          <w:sz w:val="24"/>
        </w:rPr>
      </w:pPr>
      <w:r w:rsidRPr="00271BE1">
        <w:rPr>
          <w:rFonts w:ascii="Times New Roman" w:hAnsi="Times New Roman" w:cs="Times New Roman"/>
          <w:sz w:val="24"/>
        </w:rPr>
        <w:t xml:space="preserve">Katılımcıların </w:t>
      </w:r>
      <w:r>
        <w:rPr>
          <w:rFonts w:ascii="Times New Roman" w:hAnsi="Times New Roman" w:cs="Times New Roman"/>
          <w:sz w:val="24"/>
        </w:rPr>
        <w:t xml:space="preserve">aylık gelir düzeyleri ile EGYA arasında </w:t>
      </w:r>
      <w:r w:rsidRPr="00483DB5">
        <w:rPr>
          <w:rFonts w:ascii="Times New Roman" w:hAnsi="Times New Roman" w:cs="Times New Roman"/>
          <w:sz w:val="24"/>
        </w:rPr>
        <w:t>negatif yönlü ancak zayıf düzeyde (r=0.</w:t>
      </w:r>
      <w:r>
        <w:rPr>
          <w:rFonts w:ascii="Times New Roman" w:hAnsi="Times New Roman" w:cs="Times New Roman"/>
          <w:sz w:val="24"/>
        </w:rPr>
        <w:t>252</w:t>
      </w:r>
      <w:r w:rsidRPr="00483DB5">
        <w:rPr>
          <w:rFonts w:ascii="Times New Roman" w:hAnsi="Times New Roman" w:cs="Times New Roman"/>
          <w:sz w:val="24"/>
        </w:rPr>
        <w:t>; p&lt;0.0</w:t>
      </w:r>
      <w:r>
        <w:rPr>
          <w:rFonts w:ascii="Times New Roman" w:hAnsi="Times New Roman" w:cs="Times New Roman"/>
          <w:sz w:val="24"/>
        </w:rPr>
        <w:t>1</w:t>
      </w:r>
      <w:r w:rsidRPr="00483DB5">
        <w:rPr>
          <w:rFonts w:ascii="Times New Roman" w:hAnsi="Times New Roman" w:cs="Times New Roman"/>
          <w:sz w:val="24"/>
        </w:rPr>
        <w:t>)</w:t>
      </w:r>
      <w:r>
        <w:rPr>
          <w:rFonts w:ascii="Times New Roman" w:hAnsi="Times New Roman" w:cs="Times New Roman"/>
          <w:sz w:val="24"/>
        </w:rPr>
        <w:t xml:space="preserve"> anlamlı bir ilişki bulunmuş, gelir düzeyi azal</w:t>
      </w:r>
      <w:r w:rsidR="00D14C49">
        <w:rPr>
          <w:rFonts w:ascii="Times New Roman" w:hAnsi="Times New Roman" w:cs="Times New Roman"/>
          <w:sz w:val="24"/>
        </w:rPr>
        <w:t>dıkça katılımcıların EGYA’</w:t>
      </w:r>
      <w:r>
        <w:rPr>
          <w:rFonts w:ascii="Times New Roman" w:hAnsi="Times New Roman" w:cs="Times New Roman"/>
          <w:sz w:val="24"/>
        </w:rPr>
        <w:t xml:space="preserve">nin bağımsız olarak yapamadıkları sonucuna ulaşılmıştır. </w:t>
      </w:r>
    </w:p>
    <w:p w:rsidR="00664549" w:rsidRDefault="00664549" w:rsidP="00CA7BEA">
      <w:pPr>
        <w:spacing w:before="240" w:after="240" w:line="360" w:lineRule="auto"/>
        <w:ind w:firstLine="567"/>
        <w:jc w:val="both"/>
        <w:rPr>
          <w:rFonts w:ascii="Times New Roman" w:hAnsi="Times New Roman" w:cs="Times New Roman"/>
          <w:sz w:val="24"/>
        </w:rPr>
      </w:pPr>
      <w:r w:rsidRPr="00271BE1">
        <w:rPr>
          <w:rFonts w:ascii="Times New Roman" w:hAnsi="Times New Roman" w:cs="Times New Roman"/>
          <w:sz w:val="24"/>
        </w:rPr>
        <w:t xml:space="preserve">Katılımcıların </w:t>
      </w:r>
      <w:r w:rsidR="00EC72A8">
        <w:rPr>
          <w:rFonts w:ascii="Times New Roman" w:hAnsi="Times New Roman" w:cs="Times New Roman"/>
          <w:sz w:val="24"/>
        </w:rPr>
        <w:t>günlük kırmızı et, balık veya tavuk tüketimleri</w:t>
      </w:r>
      <w:r>
        <w:rPr>
          <w:rFonts w:ascii="Times New Roman" w:hAnsi="Times New Roman" w:cs="Times New Roman"/>
          <w:sz w:val="24"/>
        </w:rPr>
        <w:t xml:space="preserve"> ile EGYA arasında pozitif </w:t>
      </w:r>
      <w:r w:rsidRPr="00483DB5">
        <w:rPr>
          <w:rFonts w:ascii="Times New Roman" w:hAnsi="Times New Roman" w:cs="Times New Roman"/>
          <w:sz w:val="24"/>
        </w:rPr>
        <w:t>yönlü ancak zayıf düzeyde (r=0.</w:t>
      </w:r>
      <w:r>
        <w:rPr>
          <w:rFonts w:ascii="Times New Roman" w:hAnsi="Times New Roman" w:cs="Times New Roman"/>
          <w:sz w:val="24"/>
        </w:rPr>
        <w:t>217</w:t>
      </w:r>
      <w:r w:rsidRPr="00483DB5">
        <w:rPr>
          <w:rFonts w:ascii="Times New Roman" w:hAnsi="Times New Roman" w:cs="Times New Roman"/>
          <w:sz w:val="24"/>
        </w:rPr>
        <w:t>; p&lt;0.0</w:t>
      </w:r>
      <w:r w:rsidR="00EC72A8">
        <w:rPr>
          <w:rFonts w:ascii="Times New Roman" w:hAnsi="Times New Roman" w:cs="Times New Roman"/>
          <w:sz w:val="24"/>
        </w:rPr>
        <w:t>1</w:t>
      </w:r>
      <w:r w:rsidRPr="00483DB5">
        <w:rPr>
          <w:rFonts w:ascii="Times New Roman" w:hAnsi="Times New Roman" w:cs="Times New Roman"/>
          <w:sz w:val="24"/>
        </w:rPr>
        <w:t>)</w:t>
      </w:r>
      <w:r>
        <w:rPr>
          <w:rFonts w:ascii="Times New Roman" w:hAnsi="Times New Roman" w:cs="Times New Roman"/>
          <w:sz w:val="24"/>
        </w:rPr>
        <w:t xml:space="preserve"> anlamlı bir ilişki bulunmuş, </w:t>
      </w:r>
      <w:r w:rsidR="00DE2A9C">
        <w:rPr>
          <w:rFonts w:ascii="Times New Roman" w:hAnsi="Times New Roman" w:cs="Times New Roman"/>
          <w:sz w:val="24"/>
        </w:rPr>
        <w:t xml:space="preserve">BKİ </w:t>
      </w:r>
      <w:r>
        <w:rPr>
          <w:rFonts w:ascii="Times New Roman" w:hAnsi="Times New Roman" w:cs="Times New Roman"/>
          <w:sz w:val="24"/>
        </w:rPr>
        <w:t>sağlıklı sınırlar içinde olan katılımcıların</w:t>
      </w:r>
      <w:r w:rsidR="00EC72A8">
        <w:rPr>
          <w:rFonts w:ascii="Times New Roman" w:hAnsi="Times New Roman" w:cs="Times New Roman"/>
          <w:sz w:val="24"/>
        </w:rPr>
        <w:t>, daha bağımsız</w:t>
      </w:r>
      <w:r w:rsidR="00D14C49">
        <w:rPr>
          <w:rFonts w:ascii="Times New Roman" w:hAnsi="Times New Roman" w:cs="Times New Roman"/>
          <w:sz w:val="24"/>
        </w:rPr>
        <w:t>EGYA’</w:t>
      </w:r>
      <w:r>
        <w:rPr>
          <w:rFonts w:ascii="Times New Roman" w:hAnsi="Times New Roman" w:cs="Times New Roman"/>
          <w:sz w:val="24"/>
        </w:rPr>
        <w:t>ni</w:t>
      </w:r>
      <w:r w:rsidR="00EC72A8">
        <w:rPr>
          <w:rFonts w:ascii="Times New Roman" w:hAnsi="Times New Roman" w:cs="Times New Roman"/>
          <w:sz w:val="24"/>
        </w:rPr>
        <w:t xml:space="preserve"> yapabildikleri</w:t>
      </w:r>
      <w:r>
        <w:rPr>
          <w:rFonts w:ascii="Times New Roman" w:hAnsi="Times New Roman" w:cs="Times New Roman"/>
          <w:sz w:val="24"/>
        </w:rPr>
        <w:t xml:space="preserve"> sonucuna ulaşılmıştır. </w:t>
      </w:r>
    </w:p>
    <w:p w:rsidR="00EC72A8" w:rsidRDefault="00EC72A8" w:rsidP="00CA7BEA">
      <w:pPr>
        <w:spacing w:before="240" w:after="240" w:line="360" w:lineRule="auto"/>
        <w:ind w:firstLine="567"/>
        <w:jc w:val="both"/>
        <w:rPr>
          <w:rFonts w:ascii="Times New Roman" w:hAnsi="Times New Roman" w:cs="Times New Roman"/>
          <w:sz w:val="24"/>
        </w:rPr>
      </w:pPr>
      <w:r w:rsidRPr="00271BE1">
        <w:rPr>
          <w:rFonts w:ascii="Times New Roman" w:hAnsi="Times New Roman" w:cs="Times New Roman"/>
          <w:sz w:val="24"/>
        </w:rPr>
        <w:t xml:space="preserve">Katılımcıların </w:t>
      </w:r>
      <w:r w:rsidR="00DE2A9C">
        <w:rPr>
          <w:rFonts w:ascii="Times New Roman" w:hAnsi="Times New Roman" w:cs="Times New Roman"/>
          <w:sz w:val="24"/>
        </w:rPr>
        <w:t xml:space="preserve">BKİ’leri </w:t>
      </w:r>
      <w:r>
        <w:rPr>
          <w:rFonts w:ascii="Times New Roman" w:hAnsi="Times New Roman" w:cs="Times New Roman"/>
          <w:sz w:val="24"/>
        </w:rPr>
        <w:t xml:space="preserve">ile EGYA arasında pozitif </w:t>
      </w:r>
      <w:r w:rsidRPr="00483DB5">
        <w:rPr>
          <w:rFonts w:ascii="Times New Roman" w:hAnsi="Times New Roman" w:cs="Times New Roman"/>
          <w:sz w:val="24"/>
        </w:rPr>
        <w:t>yönlü ancak zayıf düzeyde (r=0.</w:t>
      </w:r>
      <w:r>
        <w:rPr>
          <w:rFonts w:ascii="Times New Roman" w:hAnsi="Times New Roman" w:cs="Times New Roman"/>
          <w:sz w:val="24"/>
        </w:rPr>
        <w:t>249</w:t>
      </w:r>
      <w:r w:rsidRPr="00483DB5">
        <w:rPr>
          <w:rFonts w:ascii="Times New Roman" w:hAnsi="Times New Roman" w:cs="Times New Roman"/>
          <w:sz w:val="24"/>
        </w:rPr>
        <w:t>; p&lt;0.0</w:t>
      </w:r>
      <w:r>
        <w:rPr>
          <w:rFonts w:ascii="Times New Roman" w:hAnsi="Times New Roman" w:cs="Times New Roman"/>
          <w:sz w:val="24"/>
        </w:rPr>
        <w:t>5</w:t>
      </w:r>
      <w:r w:rsidRPr="00483DB5">
        <w:rPr>
          <w:rFonts w:ascii="Times New Roman" w:hAnsi="Times New Roman" w:cs="Times New Roman"/>
          <w:sz w:val="24"/>
        </w:rPr>
        <w:t>)</w:t>
      </w:r>
      <w:r>
        <w:rPr>
          <w:rFonts w:ascii="Times New Roman" w:hAnsi="Times New Roman" w:cs="Times New Roman"/>
          <w:sz w:val="24"/>
        </w:rPr>
        <w:t xml:space="preserve"> anlamlı bir ilişki bulunmuş, günlük kırmızı et, balık veya tavuk tüketen katılımcıların, daha bağımsız EGY</w:t>
      </w:r>
      <w:r w:rsidR="00D14C49">
        <w:rPr>
          <w:rFonts w:ascii="Times New Roman" w:hAnsi="Times New Roman" w:cs="Times New Roman"/>
          <w:sz w:val="24"/>
        </w:rPr>
        <w:t>A’ni</w:t>
      </w:r>
      <w:r>
        <w:rPr>
          <w:rFonts w:ascii="Times New Roman" w:hAnsi="Times New Roman" w:cs="Times New Roman"/>
          <w:sz w:val="24"/>
        </w:rPr>
        <w:t xml:space="preserve"> yapabildikleri sonucuna ulaşılmıştır. </w:t>
      </w:r>
    </w:p>
    <w:p w:rsidR="00EC72A8" w:rsidRDefault="00EC72A8" w:rsidP="00CA7BEA">
      <w:pPr>
        <w:spacing w:before="240" w:after="240" w:line="360" w:lineRule="auto"/>
        <w:ind w:firstLine="567"/>
        <w:jc w:val="both"/>
        <w:rPr>
          <w:rFonts w:ascii="Times New Roman" w:hAnsi="Times New Roman" w:cs="Times New Roman"/>
          <w:sz w:val="24"/>
        </w:rPr>
      </w:pPr>
      <w:r w:rsidRPr="00271BE1">
        <w:rPr>
          <w:rFonts w:ascii="Times New Roman" w:hAnsi="Times New Roman" w:cs="Times New Roman"/>
          <w:sz w:val="24"/>
        </w:rPr>
        <w:t xml:space="preserve">Katılımcıların </w:t>
      </w:r>
      <w:r>
        <w:rPr>
          <w:rFonts w:ascii="Times New Roman" w:hAnsi="Times New Roman" w:cs="Times New Roman"/>
          <w:sz w:val="24"/>
        </w:rPr>
        <w:t xml:space="preserve">günlük sebze-meyve tüketimleri ile EGYA arasında pozitif </w:t>
      </w:r>
      <w:r w:rsidRPr="00483DB5">
        <w:rPr>
          <w:rFonts w:ascii="Times New Roman" w:hAnsi="Times New Roman" w:cs="Times New Roman"/>
          <w:sz w:val="24"/>
        </w:rPr>
        <w:t>yönlü ancak zayıf düzeyde (r=0.</w:t>
      </w:r>
      <w:r>
        <w:rPr>
          <w:rFonts w:ascii="Times New Roman" w:hAnsi="Times New Roman" w:cs="Times New Roman"/>
          <w:sz w:val="24"/>
        </w:rPr>
        <w:t>278</w:t>
      </w:r>
      <w:r w:rsidRPr="00483DB5">
        <w:rPr>
          <w:rFonts w:ascii="Times New Roman" w:hAnsi="Times New Roman" w:cs="Times New Roman"/>
          <w:sz w:val="24"/>
        </w:rPr>
        <w:t>; p&lt;0.0</w:t>
      </w:r>
      <w:r>
        <w:rPr>
          <w:rFonts w:ascii="Times New Roman" w:hAnsi="Times New Roman" w:cs="Times New Roman"/>
          <w:sz w:val="24"/>
        </w:rPr>
        <w:t>1</w:t>
      </w:r>
      <w:r w:rsidRPr="00483DB5">
        <w:rPr>
          <w:rFonts w:ascii="Times New Roman" w:hAnsi="Times New Roman" w:cs="Times New Roman"/>
          <w:sz w:val="24"/>
        </w:rPr>
        <w:t>)</w:t>
      </w:r>
      <w:r>
        <w:rPr>
          <w:rFonts w:ascii="Times New Roman" w:hAnsi="Times New Roman" w:cs="Times New Roman"/>
          <w:sz w:val="24"/>
        </w:rPr>
        <w:t xml:space="preserve"> anlamlı bir ilişki bulunmuş, günlük yeterli miktarda sebze-meyve tüketen katılımcıların, daha bağımsız EGY</w:t>
      </w:r>
      <w:r w:rsidR="00D14C49">
        <w:rPr>
          <w:rFonts w:ascii="Times New Roman" w:hAnsi="Times New Roman" w:cs="Times New Roman"/>
          <w:sz w:val="24"/>
        </w:rPr>
        <w:t>A’ni</w:t>
      </w:r>
      <w:r>
        <w:rPr>
          <w:rFonts w:ascii="Times New Roman" w:hAnsi="Times New Roman" w:cs="Times New Roman"/>
          <w:sz w:val="24"/>
        </w:rPr>
        <w:t xml:space="preserve"> yapabildikleri sonucuna ulaşılmıştır. </w:t>
      </w:r>
    </w:p>
    <w:p w:rsidR="00EC72A8" w:rsidRDefault="00EC72A8" w:rsidP="00CA7BEA">
      <w:pPr>
        <w:spacing w:before="240" w:after="240" w:line="360" w:lineRule="auto"/>
        <w:ind w:firstLine="567"/>
        <w:jc w:val="both"/>
        <w:rPr>
          <w:rFonts w:ascii="Times New Roman" w:hAnsi="Times New Roman" w:cs="Times New Roman"/>
          <w:sz w:val="24"/>
        </w:rPr>
      </w:pPr>
      <w:r w:rsidRPr="00271BE1">
        <w:rPr>
          <w:rFonts w:ascii="Times New Roman" w:hAnsi="Times New Roman" w:cs="Times New Roman"/>
          <w:sz w:val="24"/>
        </w:rPr>
        <w:t xml:space="preserve">Katılımcıların </w:t>
      </w:r>
      <w:r>
        <w:rPr>
          <w:rFonts w:ascii="Times New Roman" w:hAnsi="Times New Roman" w:cs="Times New Roman"/>
          <w:sz w:val="24"/>
        </w:rPr>
        <w:t xml:space="preserve">günlük su tüketimleri ile EGYA arasında pozitif </w:t>
      </w:r>
      <w:r w:rsidRPr="00483DB5">
        <w:rPr>
          <w:rFonts w:ascii="Times New Roman" w:hAnsi="Times New Roman" w:cs="Times New Roman"/>
          <w:sz w:val="24"/>
        </w:rPr>
        <w:t>yönlü</w:t>
      </w:r>
      <w:r>
        <w:rPr>
          <w:rFonts w:ascii="Times New Roman" w:hAnsi="Times New Roman" w:cs="Times New Roman"/>
          <w:sz w:val="24"/>
        </w:rPr>
        <w:t xml:space="preserve"> vegüçlü</w:t>
      </w:r>
      <w:r w:rsidRPr="00483DB5">
        <w:rPr>
          <w:rFonts w:ascii="Times New Roman" w:hAnsi="Times New Roman" w:cs="Times New Roman"/>
          <w:sz w:val="24"/>
        </w:rPr>
        <w:t xml:space="preserve"> (r=0.</w:t>
      </w:r>
      <w:r>
        <w:rPr>
          <w:rFonts w:ascii="Times New Roman" w:hAnsi="Times New Roman" w:cs="Times New Roman"/>
          <w:sz w:val="24"/>
        </w:rPr>
        <w:t>728</w:t>
      </w:r>
      <w:r w:rsidRPr="00483DB5">
        <w:rPr>
          <w:rFonts w:ascii="Times New Roman" w:hAnsi="Times New Roman" w:cs="Times New Roman"/>
          <w:sz w:val="24"/>
        </w:rPr>
        <w:t>; p&lt;0.0</w:t>
      </w:r>
      <w:r>
        <w:rPr>
          <w:rFonts w:ascii="Times New Roman" w:hAnsi="Times New Roman" w:cs="Times New Roman"/>
          <w:sz w:val="24"/>
        </w:rPr>
        <w:t>1</w:t>
      </w:r>
      <w:r w:rsidRPr="00483DB5">
        <w:rPr>
          <w:rFonts w:ascii="Times New Roman" w:hAnsi="Times New Roman" w:cs="Times New Roman"/>
          <w:sz w:val="24"/>
        </w:rPr>
        <w:t>)</w:t>
      </w:r>
      <w:r>
        <w:rPr>
          <w:rFonts w:ascii="Times New Roman" w:hAnsi="Times New Roman" w:cs="Times New Roman"/>
          <w:sz w:val="24"/>
        </w:rPr>
        <w:t xml:space="preserve"> anlamlı bir ilişki bulunmuş, günlük yeterli miktarda su tüketen katılımcıların, </w:t>
      </w:r>
      <w:r w:rsidR="004C5F0A">
        <w:rPr>
          <w:rFonts w:ascii="Times New Roman" w:hAnsi="Times New Roman" w:cs="Times New Roman"/>
          <w:sz w:val="24"/>
        </w:rPr>
        <w:t>daha bağımsız EGYA’ni</w:t>
      </w:r>
      <w:r>
        <w:rPr>
          <w:rFonts w:ascii="Times New Roman" w:hAnsi="Times New Roman" w:cs="Times New Roman"/>
          <w:sz w:val="24"/>
        </w:rPr>
        <w:t xml:space="preserve"> yapabildikleri sonucuna ulaşılmıştır. </w:t>
      </w:r>
    </w:p>
    <w:p w:rsidR="00EC72A8" w:rsidRDefault="00EC72A8" w:rsidP="00CA7BEA">
      <w:pPr>
        <w:spacing w:before="240" w:after="240" w:line="360" w:lineRule="auto"/>
        <w:ind w:firstLine="567"/>
        <w:jc w:val="both"/>
        <w:rPr>
          <w:rFonts w:ascii="Times New Roman" w:hAnsi="Times New Roman" w:cs="Times New Roman"/>
          <w:sz w:val="24"/>
        </w:rPr>
      </w:pPr>
    </w:p>
    <w:p w:rsidR="00EC72A8" w:rsidRDefault="00EC72A8" w:rsidP="00EC72A8">
      <w:pPr>
        <w:spacing w:after="0" w:line="360" w:lineRule="auto"/>
        <w:ind w:firstLine="567"/>
        <w:jc w:val="both"/>
        <w:rPr>
          <w:rFonts w:ascii="Times New Roman" w:hAnsi="Times New Roman" w:cs="Times New Roman"/>
          <w:sz w:val="24"/>
        </w:rPr>
      </w:pPr>
    </w:p>
    <w:p w:rsidR="00842BF7" w:rsidRDefault="00842BF7" w:rsidP="00842BF7">
      <w:pPr>
        <w:spacing w:after="360" w:line="360" w:lineRule="auto"/>
        <w:ind w:firstLine="567"/>
        <w:jc w:val="both"/>
        <w:rPr>
          <w:rFonts w:ascii="Times New Roman" w:hAnsi="Times New Roman" w:cs="Times New Roman"/>
          <w:sz w:val="24"/>
        </w:rPr>
      </w:pPr>
    </w:p>
    <w:p w:rsidR="00842BF7" w:rsidRDefault="00842BF7" w:rsidP="00842BF7">
      <w:pPr>
        <w:spacing w:after="360" w:line="360" w:lineRule="auto"/>
        <w:ind w:firstLine="567"/>
        <w:jc w:val="both"/>
        <w:rPr>
          <w:rFonts w:ascii="Times New Roman" w:hAnsi="Times New Roman" w:cs="Times New Roman"/>
          <w:sz w:val="24"/>
        </w:rPr>
      </w:pPr>
    </w:p>
    <w:p w:rsidR="00842BF7" w:rsidRDefault="00842BF7" w:rsidP="00842BF7">
      <w:pPr>
        <w:spacing w:after="360" w:line="360" w:lineRule="auto"/>
        <w:ind w:firstLine="567"/>
        <w:jc w:val="both"/>
        <w:rPr>
          <w:rFonts w:ascii="Times New Roman" w:hAnsi="Times New Roman" w:cs="Times New Roman"/>
          <w:sz w:val="24"/>
        </w:rPr>
      </w:pPr>
    </w:p>
    <w:p w:rsidR="00842BF7" w:rsidRDefault="00842BF7" w:rsidP="00842BF7">
      <w:pPr>
        <w:spacing w:after="360" w:line="360" w:lineRule="auto"/>
        <w:ind w:firstLine="567"/>
        <w:jc w:val="both"/>
        <w:rPr>
          <w:rFonts w:ascii="Times New Roman" w:hAnsi="Times New Roman" w:cs="Times New Roman"/>
          <w:sz w:val="24"/>
        </w:rPr>
      </w:pPr>
    </w:p>
    <w:p w:rsidR="00495739" w:rsidRPr="00CA7BEA" w:rsidRDefault="00CA7BEA" w:rsidP="00CA7BEA">
      <w:pPr>
        <w:spacing w:before="120" w:after="120" w:line="240" w:lineRule="auto"/>
        <w:jc w:val="center"/>
        <w:rPr>
          <w:rFonts w:ascii="Times New Roman" w:hAnsi="Times New Roman" w:cs="Times New Roman"/>
          <w:b/>
          <w:sz w:val="28"/>
          <w:szCs w:val="28"/>
        </w:rPr>
      </w:pPr>
      <w:bookmarkStart w:id="82" w:name="_Toc8242452"/>
      <w:r w:rsidRPr="00CA7BEA">
        <w:rPr>
          <w:rFonts w:ascii="Times New Roman" w:hAnsi="Times New Roman" w:cs="Times New Roman"/>
          <w:b/>
          <w:sz w:val="28"/>
          <w:szCs w:val="28"/>
        </w:rPr>
        <w:lastRenderedPageBreak/>
        <w:t xml:space="preserve">5. </w:t>
      </w:r>
      <w:r w:rsidR="00495739" w:rsidRPr="00CA7BEA">
        <w:rPr>
          <w:rFonts w:ascii="Times New Roman" w:hAnsi="Times New Roman" w:cs="Times New Roman"/>
          <w:b/>
          <w:sz w:val="28"/>
          <w:szCs w:val="28"/>
        </w:rPr>
        <w:t>TARTIŞMA</w:t>
      </w:r>
      <w:bookmarkEnd w:id="82"/>
    </w:p>
    <w:p w:rsidR="00CA7BEA" w:rsidRDefault="00CA7BEA" w:rsidP="00CA7BEA">
      <w:pPr>
        <w:spacing w:before="120" w:after="120" w:line="240" w:lineRule="auto"/>
        <w:jc w:val="center"/>
        <w:rPr>
          <w:rFonts w:ascii="Times New Roman" w:hAnsi="Times New Roman" w:cs="Times New Roman"/>
          <w:sz w:val="24"/>
        </w:rPr>
      </w:pPr>
    </w:p>
    <w:p w:rsidR="00CA7BEA" w:rsidRDefault="00CA7BEA" w:rsidP="00CA7BEA">
      <w:pPr>
        <w:spacing w:before="120" w:after="120" w:line="240" w:lineRule="auto"/>
        <w:jc w:val="center"/>
        <w:rPr>
          <w:rFonts w:ascii="Times New Roman" w:hAnsi="Times New Roman" w:cs="Times New Roman"/>
          <w:sz w:val="24"/>
        </w:rPr>
      </w:pPr>
    </w:p>
    <w:p w:rsidR="005F4E57" w:rsidRDefault="005F4E57" w:rsidP="00CA7BEA">
      <w:pPr>
        <w:spacing w:before="240" w:after="240" w:line="360" w:lineRule="auto"/>
        <w:ind w:firstLine="567"/>
        <w:jc w:val="both"/>
        <w:rPr>
          <w:rFonts w:ascii="Times New Roman" w:hAnsi="Times New Roman" w:cs="Times New Roman"/>
          <w:sz w:val="24"/>
        </w:rPr>
      </w:pPr>
      <w:r w:rsidRPr="005F4E57">
        <w:rPr>
          <w:rFonts w:ascii="Times New Roman" w:hAnsi="Times New Roman" w:cs="Times New Roman"/>
          <w:sz w:val="24"/>
        </w:rPr>
        <w:t>Bireyin beslenme</w:t>
      </w:r>
      <w:r>
        <w:rPr>
          <w:rFonts w:ascii="Times New Roman" w:hAnsi="Times New Roman" w:cs="Times New Roman"/>
          <w:sz w:val="24"/>
        </w:rPr>
        <w:t xml:space="preserve"> biçimi ve düzeyi ile yaşam kalitesi arasında önemli bir ilişki olduğu bilimsel olarak da bilinen bir durumdur. Özellikle beslenme biçimi ve düzeyi, ileri yaşlarda </w:t>
      </w:r>
      <w:r w:rsidR="00D427C5">
        <w:rPr>
          <w:rFonts w:ascii="Times New Roman" w:hAnsi="Times New Roman" w:cs="Times New Roman"/>
          <w:sz w:val="24"/>
        </w:rPr>
        <w:t xml:space="preserve">pek çok vücut fonksiyonunun azalmasına ve bozulmasına yol açmakta ve buna bağlı olarak yaşlılarda çeşitli sorunlar ortaya çıkmaktadır. Yetersiz, dengesiz veya aşırı beslenme gibi olguları içinde barındıran malnütrisyon, yaşlılarda; </w:t>
      </w:r>
      <w:r w:rsidR="004A2C1F">
        <w:rPr>
          <w:rFonts w:ascii="Times New Roman" w:hAnsi="Times New Roman" w:cs="Times New Roman"/>
          <w:sz w:val="24"/>
        </w:rPr>
        <w:t xml:space="preserve">kas fonksiyon bozuklukları ve kas güçsüzlüğü, immün fonksiyonda azalma, anemi, </w:t>
      </w:r>
      <w:r w:rsidR="0095678D">
        <w:rPr>
          <w:rFonts w:ascii="Times New Roman" w:hAnsi="Times New Roman" w:cs="Times New Roman"/>
          <w:sz w:val="24"/>
        </w:rPr>
        <w:t>bilişsel fonksiyonların azalması, yaraların ge</w:t>
      </w:r>
      <w:r w:rsidR="004E6BD8">
        <w:rPr>
          <w:rFonts w:ascii="Times New Roman" w:hAnsi="Times New Roman" w:cs="Times New Roman"/>
          <w:sz w:val="24"/>
        </w:rPr>
        <w:t>ç iyileşmesi, bası yaraları</w:t>
      </w:r>
      <w:r w:rsidR="0095678D">
        <w:rPr>
          <w:rFonts w:ascii="Times New Roman" w:hAnsi="Times New Roman" w:cs="Times New Roman"/>
          <w:sz w:val="24"/>
        </w:rPr>
        <w:t xml:space="preserve"> gibi çeşitli ve çok sayıda olumsuz etkilere yol açabilmektedir. Bu nedenle özellikle yaşlılık döneminde bireylerin yetersiz beslenmeleri; osteoporoz, diyabet, kardiyo</w:t>
      </w:r>
      <w:r w:rsidR="004E6BD8">
        <w:rPr>
          <w:rFonts w:ascii="Times New Roman" w:hAnsi="Times New Roman" w:cs="Times New Roman"/>
          <w:sz w:val="24"/>
        </w:rPr>
        <w:t>vasküler hastalıklar, kanser gibi</w:t>
      </w:r>
      <w:r w:rsidR="0095678D">
        <w:rPr>
          <w:rFonts w:ascii="Times New Roman" w:hAnsi="Times New Roman" w:cs="Times New Roman"/>
          <w:sz w:val="24"/>
        </w:rPr>
        <w:t xml:space="preserve"> kronik hastalıkların ortaya çıkmasına ve ilerlemesine etkisi bulunmakta, ayrıca morta</w:t>
      </w:r>
      <w:r w:rsidR="00DE0FA4">
        <w:rPr>
          <w:rFonts w:ascii="Times New Roman" w:hAnsi="Times New Roman" w:cs="Times New Roman"/>
          <w:sz w:val="24"/>
        </w:rPr>
        <w:t xml:space="preserve">lite için önemli bir belirleyici faktör olmaktadır (Rakıcıoğlu ve ark, 2005; Ergün ve ark, 2012). </w:t>
      </w:r>
    </w:p>
    <w:p w:rsidR="00AF0C8C" w:rsidRDefault="005E690E" w:rsidP="00CA7BEA">
      <w:pPr>
        <w:spacing w:before="240" w:after="240" w:line="360" w:lineRule="auto"/>
        <w:ind w:firstLine="567"/>
        <w:jc w:val="both"/>
        <w:rPr>
          <w:rFonts w:ascii="Times New Roman" w:hAnsi="Times New Roman" w:cs="Times New Roman"/>
          <w:sz w:val="24"/>
        </w:rPr>
      </w:pPr>
      <w:r w:rsidRPr="005E690E">
        <w:rPr>
          <w:rFonts w:ascii="Times New Roman" w:hAnsi="Times New Roman" w:cs="Times New Roman"/>
          <w:sz w:val="24"/>
        </w:rPr>
        <w:t xml:space="preserve">Çalışmaya katılan yaşlıların tümünün sağlık güvencesi olduğu bulunmuştur. Bunun sonucunda da yaşlıların sağlık </w:t>
      </w:r>
      <w:r w:rsidR="00210CDC">
        <w:rPr>
          <w:rFonts w:ascii="Times New Roman" w:hAnsi="Times New Roman" w:cs="Times New Roman"/>
          <w:sz w:val="24"/>
        </w:rPr>
        <w:t>hizmetlerine ulaşım imkanlarının</w:t>
      </w:r>
      <w:r w:rsidRPr="005E690E">
        <w:rPr>
          <w:rFonts w:ascii="Times New Roman" w:hAnsi="Times New Roman" w:cs="Times New Roman"/>
          <w:sz w:val="24"/>
        </w:rPr>
        <w:t xml:space="preserve"> iyi durumda olduğunu söylemek mümkündür.</w:t>
      </w:r>
      <w:r w:rsidR="00AF0C8C" w:rsidRPr="00AF0C8C">
        <w:rPr>
          <w:rFonts w:ascii="Times New Roman" w:hAnsi="Times New Roman" w:cs="Times New Roman"/>
          <w:sz w:val="24"/>
        </w:rPr>
        <w:t xml:space="preserve"> Genel olarak erkek katılımcıların eğitim düzeyleri kadın katılımcılara göre daha yüksek iken, araştırmaya katılan her beş yaşlıdan biri (%21,9) okur-yazar değildir. </w:t>
      </w:r>
      <w:r w:rsidR="00AF0C8C">
        <w:rPr>
          <w:rFonts w:ascii="Times New Roman" w:hAnsi="Times New Roman" w:cs="Times New Roman"/>
          <w:sz w:val="24"/>
        </w:rPr>
        <w:t xml:space="preserve"> Eğitim düzeyleri göz önüne alındığında</w:t>
      </w:r>
      <w:r w:rsidR="00AF0C8C" w:rsidRPr="00AF0C8C">
        <w:rPr>
          <w:rFonts w:ascii="Times New Roman" w:hAnsi="Times New Roman" w:cs="Times New Roman"/>
          <w:sz w:val="24"/>
        </w:rPr>
        <w:t xml:space="preserve"> kadın ve erkek katılımcılar genel olarak ilkokul mezunu olup, ortaokul düzeyinde eğitime sahip katılımcı sayısı oldukça düşüktür.</w:t>
      </w:r>
      <w:r w:rsidR="00AF0C8C">
        <w:rPr>
          <w:rFonts w:ascii="Times New Roman" w:hAnsi="Times New Roman" w:cs="Times New Roman"/>
          <w:sz w:val="24"/>
        </w:rPr>
        <w:t xml:space="preserve"> Sağlık hizmeti verilirken </w:t>
      </w:r>
      <w:r w:rsidR="00210CDC">
        <w:rPr>
          <w:rFonts w:ascii="Times New Roman" w:hAnsi="Times New Roman" w:cs="Times New Roman"/>
          <w:sz w:val="24"/>
        </w:rPr>
        <w:t xml:space="preserve">hizmeti veren profesyonel tarafından </w:t>
      </w:r>
      <w:r w:rsidR="00AF0C8C">
        <w:rPr>
          <w:rFonts w:ascii="Times New Roman" w:hAnsi="Times New Roman" w:cs="Times New Roman"/>
          <w:sz w:val="24"/>
        </w:rPr>
        <w:t>yaşlı hastaların eğitim düzeyleri dikkate alınması gereken bir durumdur.</w:t>
      </w:r>
    </w:p>
    <w:p w:rsidR="00AF0C8C" w:rsidRDefault="00AF0C8C" w:rsidP="00CA7BEA">
      <w:pPr>
        <w:spacing w:before="240" w:after="240" w:line="360" w:lineRule="auto"/>
        <w:ind w:firstLine="567"/>
        <w:jc w:val="both"/>
        <w:rPr>
          <w:rFonts w:ascii="Times New Roman" w:hAnsi="Times New Roman" w:cs="Times New Roman"/>
          <w:sz w:val="24"/>
        </w:rPr>
      </w:pPr>
      <w:r w:rsidRPr="00AF0C8C">
        <w:rPr>
          <w:rFonts w:ascii="Times New Roman" w:hAnsi="Times New Roman" w:cs="Times New Roman"/>
          <w:sz w:val="24"/>
        </w:rPr>
        <w:t>Türkiye’de Yaşlıların Durumu ve Yaşlanma Ulusal Eylem Planı (2007)</w:t>
      </w:r>
      <w:r>
        <w:rPr>
          <w:rFonts w:ascii="Times New Roman" w:hAnsi="Times New Roman" w:cs="Times New Roman"/>
          <w:sz w:val="24"/>
        </w:rPr>
        <w:t>’ye göre</w:t>
      </w:r>
      <w:r w:rsidRPr="00AF0C8C">
        <w:rPr>
          <w:rFonts w:ascii="Times New Roman" w:hAnsi="Times New Roman" w:cs="Times New Roman"/>
          <w:sz w:val="24"/>
        </w:rPr>
        <w:t xml:space="preserve"> tüm ölümlerin %79.0’ının kronik hastalıklar nedeniyle olduğu </w:t>
      </w:r>
      <w:r>
        <w:rPr>
          <w:rFonts w:ascii="Times New Roman" w:hAnsi="Times New Roman" w:cs="Times New Roman"/>
          <w:sz w:val="24"/>
        </w:rPr>
        <w:t xml:space="preserve">düşünülmektedir. Araştırmada yaşlıların %71,6’sı en az bir ya da daha fazla kronik hastalığa sahiptir.  Çalışmanın </w:t>
      </w:r>
      <w:r w:rsidRPr="00AF0C8C">
        <w:rPr>
          <w:rFonts w:ascii="Times New Roman" w:hAnsi="Times New Roman" w:cs="Times New Roman"/>
          <w:sz w:val="24"/>
        </w:rPr>
        <w:t xml:space="preserve">sonuçlarıyla benzer </w:t>
      </w:r>
      <w:r>
        <w:rPr>
          <w:rFonts w:ascii="Times New Roman" w:hAnsi="Times New Roman" w:cs="Times New Roman"/>
          <w:sz w:val="24"/>
        </w:rPr>
        <w:t xml:space="preserve">şekilde </w:t>
      </w:r>
      <w:r w:rsidRPr="00AF0C8C">
        <w:rPr>
          <w:rFonts w:ascii="Times New Roman" w:hAnsi="Times New Roman" w:cs="Times New Roman"/>
          <w:sz w:val="24"/>
        </w:rPr>
        <w:t>“200</w:t>
      </w:r>
      <w:r w:rsidR="00EC12C1">
        <w:rPr>
          <w:rFonts w:ascii="Times New Roman" w:hAnsi="Times New Roman" w:cs="Times New Roman"/>
          <w:sz w:val="24"/>
        </w:rPr>
        <w:t>2 Türkiye Özürlüler Araştırması’nda</w:t>
      </w:r>
      <w:r>
        <w:rPr>
          <w:rFonts w:ascii="Times New Roman" w:hAnsi="Times New Roman" w:cs="Times New Roman"/>
          <w:sz w:val="24"/>
        </w:rPr>
        <w:t>,</w:t>
      </w:r>
      <w:r w:rsidRPr="00AF0C8C">
        <w:rPr>
          <w:rFonts w:ascii="Times New Roman" w:hAnsi="Times New Roman" w:cs="Times New Roman"/>
          <w:sz w:val="24"/>
        </w:rPr>
        <w:t xml:space="preserve"> yaşlıların %67.92’sinin en az bir kronik</w:t>
      </w:r>
      <w:r>
        <w:rPr>
          <w:rFonts w:ascii="Times New Roman" w:hAnsi="Times New Roman" w:cs="Times New Roman"/>
          <w:sz w:val="24"/>
        </w:rPr>
        <w:t xml:space="preserve"> hastalığa sahip olduğu bulunmuştur. Kronik hastalıklar önemli bir morbidite ve mortal</w:t>
      </w:r>
      <w:r w:rsidR="00EC12C1">
        <w:rPr>
          <w:rFonts w:ascii="Times New Roman" w:hAnsi="Times New Roman" w:cs="Times New Roman"/>
          <w:sz w:val="24"/>
        </w:rPr>
        <w:t>ite nedenidir.</w:t>
      </w:r>
    </w:p>
    <w:p w:rsidR="00EC12C1" w:rsidRDefault="00EC12C1"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Yapılan çalışmada yaşlıların %84</w:t>
      </w:r>
      <w:r w:rsidR="00210CDC">
        <w:rPr>
          <w:rFonts w:ascii="Times New Roman" w:hAnsi="Times New Roman" w:cs="Times New Roman"/>
          <w:sz w:val="24"/>
        </w:rPr>
        <w:t>,3’</w:t>
      </w:r>
      <w:r w:rsidR="0015499B">
        <w:rPr>
          <w:rFonts w:ascii="Times New Roman" w:hAnsi="Times New Roman" w:cs="Times New Roman"/>
          <w:sz w:val="24"/>
        </w:rPr>
        <w:t xml:space="preserve">ü en az bir </w:t>
      </w:r>
      <w:r>
        <w:rPr>
          <w:rFonts w:ascii="Times New Roman" w:hAnsi="Times New Roman" w:cs="Times New Roman"/>
          <w:sz w:val="24"/>
        </w:rPr>
        <w:t>ilaç kullanmaktadır.Yaşlılıkta</w:t>
      </w:r>
      <w:r w:rsidRPr="00EC12C1">
        <w:rPr>
          <w:rFonts w:ascii="Times New Roman" w:hAnsi="Times New Roman" w:cs="Times New Roman"/>
          <w:sz w:val="24"/>
        </w:rPr>
        <w:t xml:space="preserve"> kronik hastalıklar</w:t>
      </w:r>
      <w:r>
        <w:rPr>
          <w:rFonts w:ascii="Times New Roman" w:hAnsi="Times New Roman" w:cs="Times New Roman"/>
          <w:sz w:val="24"/>
        </w:rPr>
        <w:t>ın tedavisinde hastalıkların artmasıyla da çoklu ilaç kullanım</w:t>
      </w:r>
      <w:r w:rsidR="0015499B">
        <w:rPr>
          <w:rFonts w:ascii="Times New Roman" w:hAnsi="Times New Roman" w:cs="Times New Roman"/>
          <w:sz w:val="24"/>
        </w:rPr>
        <w:t xml:space="preserve">ı </w:t>
      </w:r>
      <w:r>
        <w:rPr>
          <w:rFonts w:ascii="Times New Roman" w:hAnsi="Times New Roman" w:cs="Times New Roman"/>
          <w:sz w:val="24"/>
        </w:rPr>
        <w:t>malnütrisyon oluşma</w:t>
      </w:r>
      <w:r w:rsidR="0015499B">
        <w:rPr>
          <w:rFonts w:ascii="Times New Roman" w:hAnsi="Times New Roman" w:cs="Times New Roman"/>
          <w:sz w:val="24"/>
        </w:rPr>
        <w:t>sına etkide bulun</w:t>
      </w:r>
      <w:r>
        <w:rPr>
          <w:rFonts w:ascii="Times New Roman" w:hAnsi="Times New Roman" w:cs="Times New Roman"/>
          <w:sz w:val="24"/>
        </w:rPr>
        <w:t>abilmektedir</w:t>
      </w:r>
      <w:r w:rsidRPr="00EC12C1">
        <w:rPr>
          <w:rFonts w:ascii="Times New Roman" w:hAnsi="Times New Roman" w:cs="Times New Roman"/>
          <w:sz w:val="24"/>
        </w:rPr>
        <w:t xml:space="preserve">. Sağlık </w:t>
      </w:r>
      <w:r w:rsidR="0015499B">
        <w:rPr>
          <w:rFonts w:ascii="Times New Roman" w:hAnsi="Times New Roman" w:cs="Times New Roman"/>
          <w:sz w:val="24"/>
        </w:rPr>
        <w:t xml:space="preserve">hizmeti veren profesyonel tarafından yaşlının </w:t>
      </w:r>
      <w:r w:rsidR="0015499B">
        <w:rPr>
          <w:rFonts w:ascii="Times New Roman" w:hAnsi="Times New Roman" w:cs="Times New Roman"/>
          <w:sz w:val="24"/>
        </w:rPr>
        <w:lastRenderedPageBreak/>
        <w:t>kullandığı</w:t>
      </w:r>
      <w:r w:rsidRPr="00EC12C1">
        <w:rPr>
          <w:rFonts w:ascii="Times New Roman" w:hAnsi="Times New Roman" w:cs="Times New Roman"/>
          <w:sz w:val="24"/>
        </w:rPr>
        <w:t xml:space="preserve"> ilaçların beslenme üzerine etkilerinin bilinmesi</w:t>
      </w:r>
      <w:r w:rsidR="00210CDC">
        <w:rPr>
          <w:rFonts w:ascii="Times New Roman" w:hAnsi="Times New Roman" w:cs="Times New Roman"/>
          <w:sz w:val="24"/>
        </w:rPr>
        <w:t>ne</w:t>
      </w:r>
      <w:r w:rsidR="0015499B">
        <w:rPr>
          <w:rFonts w:ascii="Times New Roman" w:hAnsi="Times New Roman" w:cs="Times New Roman"/>
          <w:sz w:val="24"/>
        </w:rPr>
        <w:t xml:space="preserve"> ve yaşlının bilinçlendirilmesine dikkat edilmelidir.</w:t>
      </w:r>
    </w:p>
    <w:p w:rsidR="005E690E" w:rsidRDefault="005E690E"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Rakıcıoğlu (2005) ‘nun yaşlılarda sigara ve alkol kullanım oranlarını da değerlendirdiği bir çalışmada </w:t>
      </w:r>
      <w:r w:rsidR="00CA3F21">
        <w:rPr>
          <w:rFonts w:ascii="Times New Roman" w:hAnsi="Times New Roman" w:cs="Times New Roman"/>
          <w:sz w:val="24"/>
        </w:rPr>
        <w:t>yaşlıları %19,5’nun sigara, %4’</w:t>
      </w:r>
      <w:r w:rsidR="00D70452">
        <w:rPr>
          <w:rFonts w:ascii="Times New Roman" w:hAnsi="Times New Roman" w:cs="Times New Roman"/>
          <w:sz w:val="24"/>
        </w:rPr>
        <w:t>nün alkol kullandığı tes</w:t>
      </w:r>
      <w:r w:rsidR="00CA3F21">
        <w:rPr>
          <w:rFonts w:ascii="Times New Roman" w:hAnsi="Times New Roman" w:cs="Times New Roman"/>
          <w:sz w:val="24"/>
        </w:rPr>
        <w:t xml:space="preserve">pit edilmişken; bu araştırmada ulaşılan yaşlıların %20,2 sigara , %4’nün alkol kullanma oranlarıyla oldukça benzeşmektedir. Bu oranların yaşlılarda düşük olması sigara ve alkol bağımlılığın yol açtığı </w:t>
      </w:r>
      <w:r w:rsidR="00EC12C1">
        <w:rPr>
          <w:rFonts w:ascii="Times New Roman" w:hAnsi="Times New Roman" w:cs="Times New Roman"/>
          <w:sz w:val="24"/>
        </w:rPr>
        <w:t>hastalıklar nedeniyle önemlidir</w:t>
      </w:r>
      <w:r w:rsidR="0015499B">
        <w:rPr>
          <w:rFonts w:ascii="Times New Roman" w:hAnsi="Times New Roman" w:cs="Times New Roman"/>
          <w:sz w:val="24"/>
        </w:rPr>
        <w:t>.</w:t>
      </w:r>
    </w:p>
    <w:p w:rsidR="005F78C2" w:rsidRDefault="005F78C2" w:rsidP="00CA7BEA">
      <w:pPr>
        <w:spacing w:before="240" w:after="240" w:line="360" w:lineRule="auto"/>
        <w:ind w:firstLine="567"/>
        <w:jc w:val="both"/>
        <w:rPr>
          <w:rFonts w:ascii="Times New Roman" w:hAnsi="Times New Roman" w:cs="Times New Roman"/>
          <w:sz w:val="24"/>
        </w:rPr>
      </w:pPr>
      <w:r w:rsidRPr="005F78C2">
        <w:rPr>
          <w:rFonts w:ascii="Times New Roman" w:hAnsi="Times New Roman" w:cs="Times New Roman"/>
          <w:sz w:val="24"/>
        </w:rPr>
        <w:t>Katılımcıların BKİ, üst kol ve baldır çevresi gibi antropometrik karakterlerinde; kadın katılımcıların erkeklere göre daha yüksek değerlere sahip oldukları görülmektedir. Bu durum, kadınlarda seksüel dimorfizmin varlığına işaret etmektedir (Başıbüyük vd., 2017:342).</w:t>
      </w:r>
    </w:p>
    <w:p w:rsidR="005B2B06" w:rsidRDefault="007218D0"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Mastronuzzi ve arkadaşları (201</w:t>
      </w:r>
      <w:r w:rsidR="00E9483C">
        <w:rPr>
          <w:rFonts w:ascii="Times New Roman" w:hAnsi="Times New Roman" w:cs="Times New Roman"/>
          <w:sz w:val="24"/>
        </w:rPr>
        <w:t>5</w:t>
      </w:r>
      <w:r>
        <w:rPr>
          <w:rFonts w:ascii="Times New Roman" w:hAnsi="Times New Roman" w:cs="Times New Roman"/>
          <w:sz w:val="24"/>
        </w:rPr>
        <w:t>) tarafından, aile hekimliği bölgesinde yaşayan 75 yaş ve üzeri 274 yaşlı üzerinde yürütülen çalışmada, yaşlılar arasındaki malnütrisyon boyutu ve malnütrisyonun majör komplikasyonlarla ilişkileri araştırılmıştır. A</w:t>
      </w:r>
      <w:r w:rsidR="00DB2120">
        <w:rPr>
          <w:rFonts w:ascii="Times New Roman" w:hAnsi="Times New Roman" w:cs="Times New Roman"/>
          <w:sz w:val="24"/>
        </w:rPr>
        <w:t xml:space="preserve">raştırmada, MNA puanlarına göre yaşlıların; %64’nün nütrisyon durumunun iyi olduğu, %25’nin malnütrisyon riski taşıdığı ve %11’nin malnütrisyonlu olduğu belirlenmiştir. </w:t>
      </w:r>
      <w:r w:rsidR="00CB25FC">
        <w:rPr>
          <w:rFonts w:ascii="Times New Roman" w:hAnsi="Times New Roman" w:cs="Times New Roman"/>
          <w:sz w:val="24"/>
        </w:rPr>
        <w:t>Malnütrisyonlu olduğu belirlenen yaşlıların; %11,6’sının majör kırık öyküsü olduğu, %33,3’üne demans tanısı konulduğu ve %24,6’sının en az bir kez hastanede tedavi gördüğü belirlenmiştir. Ayrıca çalışmada, malnütrisyonlu yaşlıların %33’ünün yatak istir</w:t>
      </w:r>
      <w:r w:rsidR="008E7B39">
        <w:rPr>
          <w:rFonts w:ascii="Times New Roman" w:hAnsi="Times New Roman" w:cs="Times New Roman"/>
          <w:sz w:val="24"/>
        </w:rPr>
        <w:t>a</w:t>
      </w:r>
      <w:r w:rsidR="00CB25FC">
        <w:rPr>
          <w:rFonts w:ascii="Times New Roman" w:hAnsi="Times New Roman" w:cs="Times New Roman"/>
          <w:sz w:val="24"/>
        </w:rPr>
        <w:t>hatine alındığı ve yatak istirahatine alınanların; %70’inde yatak yarası, %20’sinde son bir yıl içinde majör kırık öyküsü olduğu, %60’ına demans tanısı konduğu ve %13,3’nün yine son bir yıl içinde en az bir kez hastanede yatarak tedavi gördüğü belirlenmiştir.</w:t>
      </w:r>
    </w:p>
    <w:p w:rsidR="00E1700E" w:rsidRDefault="00E1700E" w:rsidP="00CA7BEA">
      <w:pPr>
        <w:spacing w:before="240" w:after="240" w:line="360" w:lineRule="auto"/>
        <w:ind w:firstLine="567"/>
        <w:jc w:val="both"/>
        <w:rPr>
          <w:rFonts w:ascii="Times New Roman" w:hAnsi="Times New Roman" w:cs="Times New Roman"/>
          <w:sz w:val="24"/>
        </w:rPr>
      </w:pPr>
      <w:r w:rsidRPr="00E1700E">
        <w:rPr>
          <w:rFonts w:ascii="Times New Roman" w:hAnsi="Times New Roman" w:cs="Times New Roman"/>
          <w:sz w:val="24"/>
        </w:rPr>
        <w:t xml:space="preserve">Ercan ve arkadaşlarının </w:t>
      </w:r>
      <w:r w:rsidR="00E85420">
        <w:rPr>
          <w:rFonts w:ascii="Times New Roman" w:hAnsi="Times New Roman" w:cs="Times New Roman"/>
          <w:sz w:val="24"/>
        </w:rPr>
        <w:t xml:space="preserve">(2015), </w:t>
      </w:r>
      <w:r w:rsidRPr="00E1700E">
        <w:rPr>
          <w:rFonts w:ascii="Times New Roman" w:hAnsi="Times New Roman" w:cs="Times New Roman"/>
          <w:sz w:val="24"/>
        </w:rPr>
        <w:t>1030 yaşlı ile MNA kullanılarak yapılan beslenme durumlarının değerlendirdikleri çalışmalarında</w:t>
      </w:r>
      <w:r w:rsidR="00E85420">
        <w:rPr>
          <w:rFonts w:ascii="Times New Roman" w:hAnsi="Times New Roman" w:cs="Times New Roman"/>
          <w:sz w:val="24"/>
        </w:rPr>
        <w:t>;</w:t>
      </w:r>
      <w:r w:rsidRPr="00E1700E">
        <w:rPr>
          <w:rFonts w:ascii="Times New Roman" w:hAnsi="Times New Roman" w:cs="Times New Roman"/>
          <w:sz w:val="24"/>
        </w:rPr>
        <w:t xml:space="preserve"> yaşlıların %19 malnütrisyonlu, %29</w:t>
      </w:r>
      <w:r w:rsidR="00E85420">
        <w:rPr>
          <w:rFonts w:ascii="Times New Roman" w:hAnsi="Times New Roman" w:cs="Times New Roman"/>
          <w:sz w:val="24"/>
        </w:rPr>
        <w:t>,</w:t>
      </w:r>
      <w:r w:rsidRPr="00E1700E">
        <w:rPr>
          <w:rFonts w:ascii="Times New Roman" w:hAnsi="Times New Roman" w:cs="Times New Roman"/>
          <w:sz w:val="24"/>
        </w:rPr>
        <w:t>1’i malnütrisyon riski altında bulunmuştur. Malnütrisyonlu yaşlıların %63</w:t>
      </w:r>
      <w:r w:rsidR="00E85420">
        <w:rPr>
          <w:rFonts w:ascii="Times New Roman" w:hAnsi="Times New Roman" w:cs="Times New Roman"/>
          <w:sz w:val="24"/>
        </w:rPr>
        <w:t>,</w:t>
      </w:r>
      <w:r w:rsidRPr="00E1700E">
        <w:rPr>
          <w:rFonts w:ascii="Times New Roman" w:hAnsi="Times New Roman" w:cs="Times New Roman"/>
          <w:sz w:val="24"/>
        </w:rPr>
        <w:t>3’ünde polifarmasi, %54</w:t>
      </w:r>
      <w:r w:rsidR="00E85420">
        <w:rPr>
          <w:rFonts w:ascii="Times New Roman" w:hAnsi="Times New Roman" w:cs="Times New Roman"/>
          <w:sz w:val="24"/>
        </w:rPr>
        <w:t>,</w:t>
      </w:r>
      <w:r w:rsidRPr="00E1700E">
        <w:rPr>
          <w:rFonts w:ascii="Times New Roman" w:hAnsi="Times New Roman" w:cs="Times New Roman"/>
          <w:sz w:val="24"/>
        </w:rPr>
        <w:t>1’inde düşük gelir seviyesinde ve % 77’sinde düşük eğitim seviyesinde olduğunu bildirmişlerdir.</w:t>
      </w:r>
    </w:p>
    <w:p w:rsidR="007218D0" w:rsidRDefault="006A0D6E"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Yapılan bu çalışmada</w:t>
      </w:r>
      <w:r w:rsidR="005B2B06">
        <w:rPr>
          <w:rFonts w:ascii="Times New Roman" w:hAnsi="Times New Roman" w:cs="Times New Roman"/>
          <w:sz w:val="24"/>
        </w:rPr>
        <w:t>;</w:t>
      </w:r>
      <w:r>
        <w:rPr>
          <w:rFonts w:ascii="Times New Roman" w:hAnsi="Times New Roman" w:cs="Times New Roman"/>
          <w:sz w:val="24"/>
        </w:rPr>
        <w:t xml:space="preserve"> örneklem grubunda yer alan 65 yaş üstü 173 yaşlının, nütrisyon durumu ve malnütrisyon riski incelenmiştir. K</w:t>
      </w:r>
      <w:r w:rsidR="005B2B06">
        <w:rPr>
          <w:rFonts w:ascii="Times New Roman" w:hAnsi="Times New Roman" w:cs="Times New Roman"/>
          <w:sz w:val="24"/>
        </w:rPr>
        <w:t>atılımcıların %4</w:t>
      </w:r>
      <w:r>
        <w:rPr>
          <w:rFonts w:ascii="Times New Roman" w:hAnsi="Times New Roman" w:cs="Times New Roman"/>
          <w:sz w:val="24"/>
        </w:rPr>
        <w:t>2</w:t>
      </w:r>
      <w:r w:rsidR="00E85420">
        <w:rPr>
          <w:rFonts w:ascii="Times New Roman" w:hAnsi="Times New Roman" w:cs="Times New Roman"/>
          <w:sz w:val="24"/>
        </w:rPr>
        <w:t>,</w:t>
      </w:r>
      <w:r>
        <w:rPr>
          <w:rFonts w:ascii="Times New Roman" w:hAnsi="Times New Roman" w:cs="Times New Roman"/>
          <w:sz w:val="24"/>
        </w:rPr>
        <w:t>2</w:t>
      </w:r>
      <w:r w:rsidR="005B2B06">
        <w:rPr>
          <w:rFonts w:ascii="Times New Roman" w:hAnsi="Times New Roman" w:cs="Times New Roman"/>
          <w:sz w:val="24"/>
        </w:rPr>
        <w:t>’</w:t>
      </w:r>
      <w:r>
        <w:rPr>
          <w:rFonts w:ascii="Times New Roman" w:hAnsi="Times New Roman" w:cs="Times New Roman"/>
          <w:sz w:val="24"/>
        </w:rPr>
        <w:t>si</w:t>
      </w:r>
      <w:r w:rsidR="005B2B06">
        <w:rPr>
          <w:rFonts w:ascii="Times New Roman" w:hAnsi="Times New Roman" w:cs="Times New Roman"/>
          <w:sz w:val="24"/>
        </w:rPr>
        <w:t>nin nütrisyon durumunun iyi olduğu,</w:t>
      </w:r>
      <w:r>
        <w:rPr>
          <w:rFonts w:ascii="Times New Roman" w:hAnsi="Times New Roman" w:cs="Times New Roman"/>
          <w:sz w:val="24"/>
        </w:rPr>
        <w:t xml:space="preserve"> %33,5’inin malnütrisyon riski taşıdığı ve %24,3’ünün malnütrisyonlu olduğu belirlenmiştir.Malnütrisyon riski taşıyan ve malnütrisyonlu yaşlıların; %26’sına şiddetli demans tanısı konduğu belirlenmiştir. </w:t>
      </w:r>
      <w:r w:rsidR="00596D7E">
        <w:rPr>
          <w:rFonts w:ascii="Times New Roman" w:hAnsi="Times New Roman" w:cs="Times New Roman"/>
          <w:sz w:val="24"/>
        </w:rPr>
        <w:t xml:space="preserve">Malnütrisyon riski ve malnütrisyon açısından kadın </w:t>
      </w:r>
      <w:r w:rsidR="00596D7E">
        <w:rPr>
          <w:rFonts w:ascii="Times New Roman" w:hAnsi="Times New Roman" w:cs="Times New Roman"/>
          <w:sz w:val="24"/>
        </w:rPr>
        <w:lastRenderedPageBreak/>
        <w:t xml:space="preserve">katılımcıların, erkek katılımcılara göre daha fazla olduğu belirlenmiş ve ulaşılan bu bulgunun </w:t>
      </w:r>
      <w:r w:rsidR="00F526FF">
        <w:rPr>
          <w:rFonts w:ascii="Times New Roman" w:hAnsi="Times New Roman" w:cs="Times New Roman"/>
          <w:sz w:val="24"/>
        </w:rPr>
        <w:t>istatistiksel</w:t>
      </w:r>
      <w:r w:rsidR="00596D7E">
        <w:rPr>
          <w:rFonts w:ascii="Times New Roman" w:hAnsi="Times New Roman" w:cs="Times New Roman"/>
          <w:sz w:val="24"/>
        </w:rPr>
        <w:t xml:space="preserve"> anlamda da farklılaştığı belirlenmiştir. </w:t>
      </w:r>
      <w:r w:rsidR="00F574BE">
        <w:rPr>
          <w:rFonts w:ascii="Times New Roman" w:hAnsi="Times New Roman" w:cs="Times New Roman"/>
          <w:sz w:val="24"/>
        </w:rPr>
        <w:t>Çalışmada, malnütrisyon riski taşıyan ve malnütrisyonlu yaşlıların</w:t>
      </w:r>
      <w:r w:rsidR="00596D7E">
        <w:rPr>
          <w:rFonts w:ascii="Times New Roman" w:hAnsi="Times New Roman" w:cs="Times New Roman"/>
          <w:sz w:val="24"/>
        </w:rPr>
        <w:t>;</w:t>
      </w:r>
      <w:r w:rsidR="00F574BE">
        <w:rPr>
          <w:rFonts w:ascii="Times New Roman" w:hAnsi="Times New Roman" w:cs="Times New Roman"/>
          <w:sz w:val="24"/>
        </w:rPr>
        <w:t xml:space="preserve"> majör kırık öyküsü, yatak istirahatine alınması ve hastanede tedavi gördüklerine ilişkin bulgular, araştırma kapsamında bu değişkenlerin incelenmemesi nedeniyle elde edilememiştir. </w:t>
      </w:r>
      <w:r w:rsidR="00FA580A">
        <w:rPr>
          <w:rFonts w:ascii="Times New Roman" w:hAnsi="Times New Roman" w:cs="Times New Roman"/>
          <w:sz w:val="24"/>
        </w:rPr>
        <w:t>Çalışmada ulaşılan bulgular, Mastronuzzi ve arkadaşlarının yaptıkları çalışmanın bulguları ile</w:t>
      </w:r>
      <w:r w:rsidR="00E85420">
        <w:rPr>
          <w:rFonts w:ascii="Times New Roman" w:hAnsi="Times New Roman" w:cs="Times New Roman"/>
          <w:sz w:val="24"/>
        </w:rPr>
        <w:t xml:space="preserve"> farklılaşmakta, bu</w:t>
      </w:r>
      <w:r w:rsidR="00E85420" w:rsidRPr="00E85420">
        <w:rPr>
          <w:rFonts w:ascii="Times New Roman" w:hAnsi="Times New Roman" w:cs="Times New Roman"/>
          <w:sz w:val="24"/>
        </w:rPr>
        <w:t xml:space="preserve"> çalışmanın örneklem grubundaki yaşlıların daha yüksek oranda malnütrisyon riski taşıdıkları ve malnütrisyonlu oldukları görülmektedir</w:t>
      </w:r>
      <w:r w:rsidR="00E85420">
        <w:rPr>
          <w:rFonts w:ascii="Times New Roman" w:hAnsi="Times New Roman" w:cs="Times New Roman"/>
          <w:sz w:val="24"/>
        </w:rPr>
        <w:t>. Buna karşın bu çalışmada ulaşılan bulgular, Ercan ve arkadaşlarının yaptıkları çalışma bulguları ile benzeşmektedir</w:t>
      </w:r>
      <w:r w:rsidR="00EA629E">
        <w:rPr>
          <w:rFonts w:ascii="Times New Roman" w:hAnsi="Times New Roman" w:cs="Times New Roman"/>
          <w:sz w:val="24"/>
        </w:rPr>
        <w:t xml:space="preserve">. </w:t>
      </w:r>
      <w:r w:rsidR="00FA580A">
        <w:rPr>
          <w:rFonts w:ascii="Times New Roman" w:hAnsi="Times New Roman" w:cs="Times New Roman"/>
          <w:sz w:val="24"/>
        </w:rPr>
        <w:t xml:space="preserve">Bu durumu, araştırma kapsamındaki yaşlıların %61,3’ünün aylık gelir düzeylerinin 2.500 TL ve altında olmasına bağlı olarak, yeterli ve dengeli beslenme için uygun ekonomik şartlara sahip olmadıkları ile açıklamak mümkündür. </w:t>
      </w:r>
      <w:r w:rsidR="00E4153A">
        <w:rPr>
          <w:rFonts w:ascii="Times New Roman" w:hAnsi="Times New Roman" w:cs="Times New Roman"/>
          <w:sz w:val="24"/>
        </w:rPr>
        <w:t xml:space="preserve">Çalışmada belirlenen %26’lık şiddetli demans tanısı konulan malnütrisyon riskli ve malnütrisyonlu yaşlı bulgusu ise, Mastronuzzi ve arkadaşlarının çalışmalarındaki %60’lık orana göre oldukça düşüktür. </w:t>
      </w:r>
    </w:p>
    <w:p w:rsidR="00ED43F0" w:rsidRDefault="00A90468"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Naseer ve arkadaşları (2015), evde veya bakım evlerinde yaşayan 1203 yaşlı</w:t>
      </w:r>
      <w:r w:rsidR="00D518EA">
        <w:rPr>
          <w:rFonts w:ascii="Times New Roman" w:hAnsi="Times New Roman" w:cs="Times New Roman"/>
          <w:sz w:val="24"/>
        </w:rPr>
        <w:t xml:space="preserve"> üzerinden 7 yıl boyunca yürüttükleri araştırmada; yaşlıların nütrisyonel risk değerlendirmelerini ve </w:t>
      </w:r>
      <w:r w:rsidR="00D14C49">
        <w:rPr>
          <w:rFonts w:ascii="Times New Roman" w:hAnsi="Times New Roman" w:cs="Times New Roman"/>
          <w:sz w:val="24"/>
        </w:rPr>
        <w:t>GYA’ni izlemişler</w:t>
      </w:r>
      <w:r w:rsidR="00D518EA">
        <w:rPr>
          <w:rFonts w:ascii="Times New Roman" w:hAnsi="Times New Roman" w:cs="Times New Roman"/>
          <w:sz w:val="24"/>
        </w:rPr>
        <w:t xml:space="preserve">dir. Araştırmada, yetersiz beslenmeye bağlı yaşlılarda ağırlık kaybı, düşük antropometrik ölçümleri ve yiyecek alımında azalma gibi sonuçların ortaya çıktığı gözlemlenmiş ve araştırma süreci boyunca veriler işlenmiştir. Araştırmada, yetersiz beslenme ile </w:t>
      </w:r>
      <w:r w:rsidR="00D14C49">
        <w:rPr>
          <w:rFonts w:ascii="Times New Roman" w:hAnsi="Times New Roman" w:cs="Times New Roman"/>
          <w:sz w:val="24"/>
        </w:rPr>
        <w:t xml:space="preserve">GYA </w:t>
      </w:r>
      <w:r w:rsidR="00D518EA">
        <w:rPr>
          <w:rFonts w:ascii="Times New Roman" w:hAnsi="Times New Roman" w:cs="Times New Roman"/>
          <w:sz w:val="24"/>
        </w:rPr>
        <w:t>arasında bir korelasyon olmasının muhtemel olduğu (r=0,226; p&lt;0,01) belirlenmiştir. Araştırmada ayrıca, katılımcıların %8,3’ünün yetersiz beslenmeye bağlı</w:t>
      </w:r>
      <w:r w:rsidR="00D14C49">
        <w:rPr>
          <w:rFonts w:ascii="Times New Roman" w:hAnsi="Times New Roman" w:cs="Times New Roman"/>
          <w:sz w:val="24"/>
        </w:rPr>
        <w:t xml:space="preserve"> GYA’ni </w:t>
      </w:r>
      <w:r w:rsidR="00D518EA">
        <w:rPr>
          <w:rFonts w:ascii="Times New Roman" w:hAnsi="Times New Roman" w:cs="Times New Roman"/>
          <w:sz w:val="24"/>
        </w:rPr>
        <w:t xml:space="preserve">, %37,4’ünün ise </w:t>
      </w:r>
      <w:r w:rsidR="00D14C49">
        <w:rPr>
          <w:rFonts w:ascii="Times New Roman" w:hAnsi="Times New Roman" w:cs="Times New Roman"/>
          <w:sz w:val="24"/>
        </w:rPr>
        <w:t xml:space="preserve">EGYA’ni </w:t>
      </w:r>
      <w:r w:rsidR="00D518EA">
        <w:rPr>
          <w:rFonts w:ascii="Times New Roman" w:hAnsi="Times New Roman" w:cs="Times New Roman"/>
          <w:sz w:val="24"/>
        </w:rPr>
        <w:t>yapmada bağımlı oldukları belirlenmiştir.</w:t>
      </w:r>
    </w:p>
    <w:p w:rsidR="00A90468" w:rsidRDefault="00ED43F0"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Cereda ve arkadaşları (</w:t>
      </w:r>
      <w:r w:rsidRPr="00ED43F0">
        <w:rPr>
          <w:rFonts w:ascii="Times New Roman" w:hAnsi="Times New Roman" w:cs="Times New Roman"/>
          <w:sz w:val="24"/>
        </w:rPr>
        <w:t>2008</w:t>
      </w:r>
      <w:r>
        <w:rPr>
          <w:rFonts w:ascii="Times New Roman" w:hAnsi="Times New Roman" w:cs="Times New Roman"/>
          <w:sz w:val="24"/>
        </w:rPr>
        <w:t xml:space="preserve">), tarafından 172 yaşlı üzerinden yürütülen araştırmada; katılımcıların malnütrisyon riskleri ve malnütrisyon ile temel </w:t>
      </w:r>
      <w:r w:rsidR="00BB1BBA">
        <w:rPr>
          <w:rFonts w:ascii="Times New Roman" w:hAnsi="Times New Roman" w:cs="Times New Roman"/>
          <w:sz w:val="24"/>
        </w:rPr>
        <w:t xml:space="preserve">GYA </w:t>
      </w:r>
      <w:r>
        <w:rPr>
          <w:rFonts w:ascii="Times New Roman" w:hAnsi="Times New Roman" w:cs="Times New Roman"/>
          <w:sz w:val="24"/>
        </w:rPr>
        <w:t xml:space="preserve">arasındaki ilişkiyi incelemişlerdir. Araştırmada; katılımcıların %51’nin </w:t>
      </w:r>
      <w:r w:rsidRPr="00ED43F0">
        <w:rPr>
          <w:rFonts w:ascii="Times New Roman" w:hAnsi="Times New Roman" w:cs="Times New Roman"/>
          <w:sz w:val="24"/>
        </w:rPr>
        <w:t>malnütrisyon riski altında, %20</w:t>
      </w:r>
      <w:r>
        <w:rPr>
          <w:rFonts w:ascii="Times New Roman" w:hAnsi="Times New Roman" w:cs="Times New Roman"/>
          <w:sz w:val="24"/>
        </w:rPr>
        <w:t>,</w:t>
      </w:r>
      <w:r w:rsidRPr="00ED43F0">
        <w:rPr>
          <w:rFonts w:ascii="Times New Roman" w:hAnsi="Times New Roman" w:cs="Times New Roman"/>
          <w:sz w:val="24"/>
        </w:rPr>
        <w:t>3</w:t>
      </w:r>
      <w:r>
        <w:rPr>
          <w:rFonts w:ascii="Times New Roman" w:hAnsi="Times New Roman" w:cs="Times New Roman"/>
          <w:sz w:val="24"/>
        </w:rPr>
        <w:t>’nün ise</w:t>
      </w:r>
      <w:r w:rsidRPr="00ED43F0">
        <w:rPr>
          <w:rFonts w:ascii="Times New Roman" w:hAnsi="Times New Roman" w:cs="Times New Roman"/>
          <w:sz w:val="24"/>
        </w:rPr>
        <w:t xml:space="preserve"> malnütrisyonlu olduğu</w:t>
      </w:r>
      <w:r>
        <w:rPr>
          <w:rFonts w:ascii="Times New Roman" w:hAnsi="Times New Roman" w:cs="Times New Roman"/>
          <w:sz w:val="24"/>
        </w:rPr>
        <w:t xml:space="preserve"> belirlenmiştir. Ayrıca araştırmada, </w:t>
      </w:r>
      <w:r w:rsidRPr="00ED43F0">
        <w:rPr>
          <w:rFonts w:ascii="Times New Roman" w:hAnsi="Times New Roman" w:cs="Times New Roman"/>
          <w:sz w:val="24"/>
        </w:rPr>
        <w:t>malnütrisyon</w:t>
      </w:r>
      <w:r>
        <w:rPr>
          <w:rFonts w:ascii="Times New Roman" w:hAnsi="Times New Roman" w:cs="Times New Roman"/>
          <w:sz w:val="24"/>
        </w:rPr>
        <w:t xml:space="preserve"> ile temel </w:t>
      </w:r>
      <w:r w:rsidR="00BB1BBA">
        <w:rPr>
          <w:rFonts w:ascii="Times New Roman" w:hAnsi="Times New Roman" w:cs="Times New Roman"/>
          <w:sz w:val="24"/>
        </w:rPr>
        <w:t xml:space="preserve">GYA </w:t>
      </w:r>
      <w:r w:rsidRPr="00ED43F0">
        <w:rPr>
          <w:rFonts w:ascii="Times New Roman" w:hAnsi="Times New Roman" w:cs="Times New Roman"/>
          <w:sz w:val="24"/>
        </w:rPr>
        <w:t xml:space="preserve">ile arasında </w:t>
      </w:r>
      <w:r w:rsidR="00F526FF">
        <w:rPr>
          <w:rFonts w:ascii="Times New Roman" w:hAnsi="Times New Roman" w:cs="Times New Roman"/>
          <w:sz w:val="24"/>
        </w:rPr>
        <w:t>istatistiksel</w:t>
      </w:r>
      <w:r>
        <w:rPr>
          <w:rFonts w:ascii="Times New Roman" w:hAnsi="Times New Roman" w:cs="Times New Roman"/>
          <w:sz w:val="24"/>
        </w:rPr>
        <w:t xml:space="preserve"> olarak (p&lt;0,01) </w:t>
      </w:r>
      <w:r w:rsidRPr="00ED43F0">
        <w:rPr>
          <w:rFonts w:ascii="Times New Roman" w:hAnsi="Times New Roman" w:cs="Times New Roman"/>
          <w:sz w:val="24"/>
        </w:rPr>
        <w:t>anlamlı bir ilişki olduğunu belirlemişleridir</w:t>
      </w:r>
      <w:r>
        <w:rPr>
          <w:rFonts w:ascii="Times New Roman" w:hAnsi="Times New Roman" w:cs="Times New Roman"/>
          <w:sz w:val="24"/>
        </w:rPr>
        <w:t>.</w:t>
      </w:r>
    </w:p>
    <w:p w:rsidR="00380D2D" w:rsidRDefault="0023799F" w:rsidP="00CA7BEA">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Bu çalışmada, malnütrisyon riski ile </w:t>
      </w:r>
      <w:r w:rsidR="00BB1BBA">
        <w:rPr>
          <w:rFonts w:ascii="Times New Roman" w:hAnsi="Times New Roman" w:cs="Times New Roman"/>
          <w:sz w:val="24"/>
        </w:rPr>
        <w:t xml:space="preserve">GYA </w:t>
      </w:r>
      <w:r>
        <w:rPr>
          <w:rFonts w:ascii="Times New Roman" w:hAnsi="Times New Roman" w:cs="Times New Roman"/>
          <w:sz w:val="24"/>
        </w:rPr>
        <w:t xml:space="preserve">arasında </w:t>
      </w:r>
      <w:r w:rsidR="00433A5B">
        <w:rPr>
          <w:rFonts w:ascii="Times New Roman" w:hAnsi="Times New Roman" w:cs="Times New Roman"/>
          <w:sz w:val="24"/>
        </w:rPr>
        <w:t xml:space="preserve">anlamlı bir ilişki olduğu </w:t>
      </w:r>
      <w:r w:rsidR="00433A5B" w:rsidRPr="00B33884">
        <w:rPr>
          <w:rFonts w:ascii="Times New Roman" w:hAnsi="Times New Roman" w:cs="Times New Roman"/>
          <w:sz w:val="24"/>
          <w:szCs w:val="24"/>
        </w:rPr>
        <w:t>(</w:t>
      </w:r>
      <w:r w:rsidR="00433A5B" w:rsidRPr="00B33884">
        <w:rPr>
          <w:rFonts w:ascii="Times New Roman" w:hAnsi="Times New Roman" w:cs="Times New Roman"/>
          <w:sz w:val="24"/>
        </w:rPr>
        <w:sym w:font="Symbol" w:char="F044"/>
      </w:r>
      <w:r w:rsidR="00433A5B" w:rsidRPr="00B33884">
        <w:rPr>
          <w:rFonts w:ascii="Times New Roman" w:hAnsi="Times New Roman" w:cs="Times New Roman"/>
          <w:sz w:val="24"/>
        </w:rPr>
        <w:t>R</w:t>
      </w:r>
      <w:r w:rsidR="00433A5B" w:rsidRPr="00B33884">
        <w:rPr>
          <w:rFonts w:ascii="Times New Roman" w:hAnsi="Times New Roman" w:cs="Times New Roman"/>
          <w:sz w:val="24"/>
          <w:vertAlign w:val="superscript"/>
        </w:rPr>
        <w:t>2</w:t>
      </w:r>
      <w:r w:rsidR="00433A5B" w:rsidRPr="00B33884">
        <w:rPr>
          <w:rFonts w:ascii="Times New Roman" w:hAnsi="Times New Roman" w:cs="Times New Roman"/>
          <w:sz w:val="24"/>
        </w:rPr>
        <w:t>=.</w:t>
      </w:r>
      <w:r w:rsidR="00433A5B">
        <w:rPr>
          <w:rFonts w:ascii="Times New Roman" w:hAnsi="Times New Roman" w:cs="Times New Roman"/>
          <w:sz w:val="24"/>
        </w:rPr>
        <w:t>253</w:t>
      </w:r>
      <w:r w:rsidR="00433A5B" w:rsidRPr="00B33884">
        <w:rPr>
          <w:rFonts w:ascii="Times New Roman" w:hAnsi="Times New Roman" w:cs="Times New Roman"/>
          <w:sz w:val="24"/>
        </w:rPr>
        <w:t>; F=</w:t>
      </w:r>
      <w:r w:rsidR="00433A5B">
        <w:rPr>
          <w:rFonts w:ascii="Times New Roman" w:hAnsi="Times New Roman" w:cs="Times New Roman"/>
          <w:sz w:val="24"/>
        </w:rPr>
        <w:t>9.340</w:t>
      </w:r>
      <w:r w:rsidR="00433A5B" w:rsidRPr="00B33884">
        <w:rPr>
          <w:rFonts w:ascii="Times New Roman" w:hAnsi="Times New Roman" w:cs="Times New Roman"/>
          <w:sz w:val="24"/>
        </w:rPr>
        <w:t xml:space="preserve"> ve </w:t>
      </w:r>
      <w:r w:rsidR="00433A5B">
        <w:rPr>
          <w:rFonts w:ascii="Times New Roman" w:hAnsi="Times New Roman" w:cs="Times New Roman"/>
          <w:sz w:val="24"/>
        </w:rPr>
        <w:t>p=</w:t>
      </w:r>
      <w:r w:rsidR="00433A5B" w:rsidRPr="00B33884">
        <w:rPr>
          <w:rFonts w:ascii="Times New Roman" w:hAnsi="Times New Roman" w:cs="Times New Roman"/>
          <w:sz w:val="24"/>
        </w:rPr>
        <w:t>0,015&lt;0,05</w:t>
      </w:r>
      <w:r w:rsidR="00433A5B">
        <w:rPr>
          <w:rFonts w:ascii="Times New Roman" w:hAnsi="Times New Roman" w:cs="Times New Roman"/>
          <w:sz w:val="24"/>
        </w:rPr>
        <w:t xml:space="preserve">) belirlenmiştir. Ayrıca katılımcıların malnütrisyon riski ile </w:t>
      </w:r>
      <w:r w:rsidR="00BB1BBA">
        <w:rPr>
          <w:rFonts w:ascii="Times New Roman" w:hAnsi="Times New Roman" w:cs="Times New Roman"/>
          <w:sz w:val="24"/>
        </w:rPr>
        <w:t xml:space="preserve">EGYA </w:t>
      </w:r>
      <w:r w:rsidR="00433A5B">
        <w:rPr>
          <w:rFonts w:ascii="Times New Roman" w:hAnsi="Times New Roman" w:cs="Times New Roman"/>
          <w:sz w:val="24"/>
        </w:rPr>
        <w:t xml:space="preserve">arasında da anlamlı bir ilişki olduğu </w:t>
      </w:r>
      <w:r w:rsidR="00433A5B" w:rsidRPr="00B33884">
        <w:rPr>
          <w:rFonts w:ascii="Times New Roman" w:hAnsi="Times New Roman" w:cs="Times New Roman"/>
          <w:sz w:val="24"/>
          <w:szCs w:val="24"/>
        </w:rPr>
        <w:t>(</w:t>
      </w:r>
      <w:r w:rsidR="00433A5B" w:rsidRPr="00B33884">
        <w:rPr>
          <w:rFonts w:ascii="Times New Roman" w:hAnsi="Times New Roman" w:cs="Times New Roman"/>
          <w:sz w:val="24"/>
        </w:rPr>
        <w:sym w:font="Symbol" w:char="F044"/>
      </w:r>
      <w:r w:rsidR="00433A5B" w:rsidRPr="00B33884">
        <w:rPr>
          <w:rFonts w:ascii="Times New Roman" w:hAnsi="Times New Roman" w:cs="Times New Roman"/>
          <w:sz w:val="24"/>
        </w:rPr>
        <w:t>R</w:t>
      </w:r>
      <w:r w:rsidR="00433A5B" w:rsidRPr="00B33884">
        <w:rPr>
          <w:rFonts w:ascii="Times New Roman" w:hAnsi="Times New Roman" w:cs="Times New Roman"/>
          <w:sz w:val="24"/>
          <w:vertAlign w:val="superscript"/>
        </w:rPr>
        <w:t>2</w:t>
      </w:r>
      <w:r w:rsidR="00433A5B" w:rsidRPr="00B33884">
        <w:rPr>
          <w:rFonts w:ascii="Times New Roman" w:hAnsi="Times New Roman" w:cs="Times New Roman"/>
          <w:sz w:val="24"/>
        </w:rPr>
        <w:t>=.</w:t>
      </w:r>
      <w:r w:rsidR="00433A5B">
        <w:rPr>
          <w:rFonts w:ascii="Times New Roman" w:hAnsi="Times New Roman" w:cs="Times New Roman"/>
          <w:sz w:val="24"/>
        </w:rPr>
        <w:t>482</w:t>
      </w:r>
      <w:r w:rsidR="00433A5B" w:rsidRPr="00B33884">
        <w:rPr>
          <w:rFonts w:ascii="Times New Roman" w:hAnsi="Times New Roman" w:cs="Times New Roman"/>
          <w:sz w:val="24"/>
        </w:rPr>
        <w:t>; F=</w:t>
      </w:r>
      <w:r w:rsidR="00433A5B">
        <w:rPr>
          <w:rFonts w:ascii="Times New Roman" w:hAnsi="Times New Roman" w:cs="Times New Roman"/>
          <w:sz w:val="24"/>
        </w:rPr>
        <w:t>16.840</w:t>
      </w:r>
      <w:r w:rsidR="00433A5B" w:rsidRPr="00B33884">
        <w:rPr>
          <w:rFonts w:ascii="Times New Roman" w:hAnsi="Times New Roman" w:cs="Times New Roman"/>
          <w:sz w:val="24"/>
        </w:rPr>
        <w:t xml:space="preserve"> ve </w:t>
      </w:r>
      <w:r w:rsidR="00433A5B">
        <w:rPr>
          <w:rFonts w:ascii="Times New Roman" w:hAnsi="Times New Roman" w:cs="Times New Roman"/>
          <w:sz w:val="24"/>
        </w:rPr>
        <w:t>p=</w:t>
      </w:r>
      <w:r w:rsidR="00433A5B" w:rsidRPr="00B33884">
        <w:rPr>
          <w:rFonts w:ascii="Times New Roman" w:hAnsi="Times New Roman" w:cs="Times New Roman"/>
          <w:sz w:val="24"/>
        </w:rPr>
        <w:t>0,0</w:t>
      </w:r>
      <w:r w:rsidR="00433A5B">
        <w:rPr>
          <w:rFonts w:ascii="Times New Roman" w:hAnsi="Times New Roman" w:cs="Times New Roman"/>
          <w:sz w:val="24"/>
        </w:rPr>
        <w:t>03</w:t>
      </w:r>
      <w:r w:rsidR="00433A5B" w:rsidRPr="00B33884">
        <w:rPr>
          <w:rFonts w:ascii="Times New Roman" w:hAnsi="Times New Roman" w:cs="Times New Roman"/>
          <w:sz w:val="24"/>
        </w:rPr>
        <w:t>&lt;0,05</w:t>
      </w:r>
      <w:r w:rsidR="00433A5B">
        <w:rPr>
          <w:rFonts w:ascii="Times New Roman" w:hAnsi="Times New Roman" w:cs="Times New Roman"/>
          <w:sz w:val="24"/>
        </w:rPr>
        <w:t xml:space="preserve">) belirlenmiştir. Çalışmada; malnütrisyon riski ile </w:t>
      </w:r>
      <w:r w:rsidR="00BB1BBA">
        <w:rPr>
          <w:rFonts w:ascii="Times New Roman" w:hAnsi="Times New Roman" w:cs="Times New Roman"/>
          <w:sz w:val="24"/>
        </w:rPr>
        <w:t xml:space="preserve">GYA </w:t>
      </w:r>
      <w:r w:rsidR="00433A5B" w:rsidRPr="00433A5B">
        <w:rPr>
          <w:rFonts w:ascii="Times New Roman" w:hAnsi="Times New Roman" w:cs="Times New Roman"/>
          <w:sz w:val="24"/>
        </w:rPr>
        <w:t xml:space="preserve">(r=-0,641) ve </w:t>
      </w:r>
      <w:r w:rsidR="00BB1BBA">
        <w:rPr>
          <w:rFonts w:ascii="Times New Roman" w:hAnsi="Times New Roman" w:cs="Times New Roman"/>
          <w:sz w:val="24"/>
        </w:rPr>
        <w:t xml:space="preserve">EGYA </w:t>
      </w:r>
      <w:r w:rsidR="00433A5B" w:rsidRPr="00433A5B">
        <w:rPr>
          <w:rFonts w:ascii="Times New Roman" w:hAnsi="Times New Roman" w:cs="Times New Roman"/>
          <w:sz w:val="24"/>
        </w:rPr>
        <w:t>(r=-0,566) arasında ters yönlü orta düzeyde</w:t>
      </w:r>
      <w:r w:rsidR="008A772B">
        <w:rPr>
          <w:rFonts w:ascii="Times New Roman" w:hAnsi="Times New Roman" w:cs="Times New Roman"/>
          <w:sz w:val="24"/>
        </w:rPr>
        <w:t xml:space="preserve"> bir korelasyon tespit edilmiş ve bu korelasyona bağlı olarak malnütrisyon riski </w:t>
      </w:r>
      <w:r w:rsidR="008A772B">
        <w:rPr>
          <w:rFonts w:ascii="Times New Roman" w:hAnsi="Times New Roman" w:cs="Times New Roman"/>
          <w:sz w:val="24"/>
        </w:rPr>
        <w:lastRenderedPageBreak/>
        <w:t>ile GYA ve EGYA arasında</w:t>
      </w:r>
      <w:r w:rsidR="00F526FF">
        <w:rPr>
          <w:rFonts w:ascii="Times New Roman" w:hAnsi="Times New Roman" w:cs="Times New Roman"/>
          <w:sz w:val="24"/>
        </w:rPr>
        <w:t>istatistiksel</w:t>
      </w:r>
      <w:r w:rsidR="00433A5B" w:rsidRPr="00433A5B">
        <w:rPr>
          <w:rFonts w:ascii="Times New Roman" w:hAnsi="Times New Roman" w:cs="Times New Roman"/>
          <w:sz w:val="24"/>
        </w:rPr>
        <w:t xml:space="preserve"> olarak anlamlı bir ilişki olduğu </w:t>
      </w:r>
      <w:r w:rsidR="00433A5B">
        <w:rPr>
          <w:rFonts w:ascii="Times New Roman" w:hAnsi="Times New Roman" w:cs="Times New Roman"/>
          <w:sz w:val="24"/>
        </w:rPr>
        <w:t xml:space="preserve">belirlenmiştir </w:t>
      </w:r>
      <w:r w:rsidR="00433A5B" w:rsidRPr="00433A5B">
        <w:rPr>
          <w:rFonts w:ascii="Times New Roman" w:hAnsi="Times New Roman" w:cs="Times New Roman"/>
          <w:sz w:val="24"/>
        </w:rPr>
        <w:t>(p&lt;0,01).</w:t>
      </w:r>
      <w:r w:rsidR="00D54EC7">
        <w:rPr>
          <w:rFonts w:ascii="Times New Roman" w:hAnsi="Times New Roman" w:cs="Times New Roman"/>
          <w:sz w:val="24"/>
        </w:rPr>
        <w:t xml:space="preserve">Ulaşılan bu korelasyona göre; malnütrisyon riskli ve malnütrisyonlu yaşlıların, GYA ve EGYA yapmada zorlandıkları veya bağımlı olduklarını söylemek mümkündür. </w:t>
      </w:r>
      <w:r w:rsidR="00FC244D">
        <w:rPr>
          <w:rFonts w:ascii="Times New Roman" w:hAnsi="Times New Roman" w:cs="Times New Roman"/>
          <w:sz w:val="24"/>
        </w:rPr>
        <w:t>Çalışmada ulaşılan bu sonuçlar, Nas</w:t>
      </w:r>
      <w:r w:rsidR="00D54EC7">
        <w:rPr>
          <w:rFonts w:ascii="Times New Roman" w:hAnsi="Times New Roman" w:cs="Times New Roman"/>
          <w:sz w:val="24"/>
        </w:rPr>
        <w:t>e</w:t>
      </w:r>
      <w:r w:rsidR="00ED43F0">
        <w:rPr>
          <w:rFonts w:ascii="Times New Roman" w:hAnsi="Times New Roman" w:cs="Times New Roman"/>
          <w:sz w:val="24"/>
        </w:rPr>
        <w:t>er ve arkadaşları ile Cereda ve arkadaşlarının yürüttükleri</w:t>
      </w:r>
      <w:r w:rsidR="00FC244D">
        <w:rPr>
          <w:rFonts w:ascii="Times New Roman" w:hAnsi="Times New Roman" w:cs="Times New Roman"/>
          <w:sz w:val="24"/>
        </w:rPr>
        <w:t xml:space="preserve"> araştırma çalışmalarından ulaştıkları sonuçlar</w:t>
      </w:r>
      <w:r w:rsidR="00D54EC7">
        <w:rPr>
          <w:rFonts w:ascii="Times New Roman" w:hAnsi="Times New Roman" w:cs="Times New Roman"/>
          <w:sz w:val="24"/>
        </w:rPr>
        <w:t xml:space="preserve"> ile benzeşmektedir. Ancak, bu çalışmada; malnütrisyon ile GYA ve EGYA arasında, daha güçlü düzeyde korelasyon olduğu tespit edilmiştir. Çalışmada malnütrisyon riskli ve malnütrisyonlu yaşlıların, </w:t>
      </w:r>
      <w:r w:rsidR="00BB1BBA">
        <w:rPr>
          <w:rFonts w:ascii="Times New Roman" w:hAnsi="Times New Roman" w:cs="Times New Roman"/>
          <w:sz w:val="24"/>
        </w:rPr>
        <w:t xml:space="preserve">GYA’ni </w:t>
      </w:r>
      <w:r w:rsidR="00D54EC7">
        <w:rPr>
          <w:rFonts w:ascii="Times New Roman" w:hAnsi="Times New Roman" w:cs="Times New Roman"/>
          <w:sz w:val="24"/>
        </w:rPr>
        <w:t>veyapmada bağımlılık oranları kümülatif bazda belirlenmemiştir. Ancak</w:t>
      </w:r>
      <w:r w:rsidR="006F6C6B">
        <w:rPr>
          <w:rFonts w:ascii="Times New Roman" w:hAnsi="Times New Roman" w:cs="Times New Roman"/>
          <w:sz w:val="24"/>
        </w:rPr>
        <w:t xml:space="preserve">, katılımcıların yaklaşık %7’sinin </w:t>
      </w:r>
      <w:r w:rsidR="00BB1BBA">
        <w:rPr>
          <w:rFonts w:ascii="Times New Roman" w:hAnsi="Times New Roman" w:cs="Times New Roman"/>
          <w:sz w:val="24"/>
        </w:rPr>
        <w:t>GYA’ni</w:t>
      </w:r>
      <w:r w:rsidR="006F6C6B">
        <w:rPr>
          <w:rFonts w:ascii="Times New Roman" w:hAnsi="Times New Roman" w:cs="Times New Roman"/>
          <w:sz w:val="24"/>
        </w:rPr>
        <w:t xml:space="preserve">%18,5’nin ise </w:t>
      </w:r>
      <w:r w:rsidR="00BB1BBA">
        <w:rPr>
          <w:rFonts w:ascii="Times New Roman" w:hAnsi="Times New Roman" w:cs="Times New Roman"/>
          <w:sz w:val="24"/>
        </w:rPr>
        <w:t xml:space="preserve">EGYA’ni </w:t>
      </w:r>
      <w:r w:rsidR="006F6C6B">
        <w:rPr>
          <w:rFonts w:ascii="Times New Roman" w:hAnsi="Times New Roman" w:cs="Times New Roman"/>
          <w:sz w:val="24"/>
        </w:rPr>
        <w:t xml:space="preserve">yapmada bağımlı olduklarını söylemek mümkündür. </w:t>
      </w: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CA7BEA" w:rsidRDefault="00CA7BEA" w:rsidP="00CA7BEA">
      <w:pPr>
        <w:spacing w:before="240" w:after="240" w:line="360" w:lineRule="auto"/>
        <w:ind w:firstLine="567"/>
        <w:jc w:val="both"/>
        <w:rPr>
          <w:rFonts w:ascii="Times New Roman" w:hAnsi="Times New Roman" w:cs="Times New Roman"/>
          <w:sz w:val="24"/>
        </w:rPr>
      </w:pPr>
    </w:p>
    <w:p w:rsidR="00865C0D" w:rsidRDefault="00865C0D" w:rsidP="00CA7BEA">
      <w:pPr>
        <w:spacing w:before="240" w:after="240" w:line="360" w:lineRule="auto"/>
        <w:ind w:firstLine="567"/>
        <w:jc w:val="both"/>
        <w:rPr>
          <w:rFonts w:ascii="Times New Roman" w:hAnsi="Times New Roman" w:cs="Times New Roman"/>
          <w:sz w:val="24"/>
        </w:rPr>
      </w:pPr>
    </w:p>
    <w:p w:rsidR="00865C0D" w:rsidRDefault="00865C0D" w:rsidP="00CA7BEA">
      <w:pPr>
        <w:spacing w:before="240" w:after="240" w:line="360" w:lineRule="auto"/>
        <w:ind w:firstLine="567"/>
        <w:jc w:val="both"/>
        <w:rPr>
          <w:rFonts w:ascii="Times New Roman" w:hAnsi="Times New Roman" w:cs="Times New Roman"/>
          <w:sz w:val="24"/>
        </w:rPr>
      </w:pPr>
    </w:p>
    <w:p w:rsidR="00495739" w:rsidRDefault="00865C0D" w:rsidP="00865C0D">
      <w:pPr>
        <w:spacing w:before="120" w:after="120" w:line="240" w:lineRule="auto"/>
        <w:jc w:val="center"/>
        <w:rPr>
          <w:rFonts w:ascii="Times New Roman" w:hAnsi="Times New Roman" w:cs="Times New Roman"/>
          <w:b/>
          <w:sz w:val="28"/>
          <w:szCs w:val="28"/>
        </w:rPr>
      </w:pPr>
      <w:bookmarkStart w:id="83" w:name="_Toc8242453"/>
      <w:r w:rsidRPr="00865C0D">
        <w:rPr>
          <w:rFonts w:ascii="Times New Roman" w:hAnsi="Times New Roman" w:cs="Times New Roman"/>
          <w:b/>
          <w:sz w:val="28"/>
          <w:szCs w:val="28"/>
        </w:rPr>
        <w:lastRenderedPageBreak/>
        <w:t xml:space="preserve">6. </w:t>
      </w:r>
      <w:r w:rsidR="00495739" w:rsidRPr="00865C0D">
        <w:rPr>
          <w:rFonts w:ascii="Times New Roman" w:hAnsi="Times New Roman" w:cs="Times New Roman"/>
          <w:b/>
          <w:sz w:val="28"/>
          <w:szCs w:val="28"/>
        </w:rPr>
        <w:t>SONUÇ VE ÖNERİLER</w:t>
      </w:r>
      <w:bookmarkEnd w:id="83"/>
    </w:p>
    <w:p w:rsidR="00865C0D" w:rsidRPr="00865C0D" w:rsidRDefault="00865C0D" w:rsidP="00865C0D">
      <w:pPr>
        <w:spacing w:before="120" w:after="120" w:line="240" w:lineRule="auto"/>
        <w:jc w:val="center"/>
        <w:rPr>
          <w:rFonts w:ascii="Times New Roman" w:hAnsi="Times New Roman" w:cs="Times New Roman"/>
          <w:b/>
          <w:sz w:val="24"/>
          <w:szCs w:val="24"/>
        </w:rPr>
      </w:pPr>
    </w:p>
    <w:p w:rsidR="00865C0D" w:rsidRPr="00865C0D" w:rsidRDefault="00865C0D" w:rsidP="00865C0D">
      <w:pPr>
        <w:spacing w:before="120" w:after="120" w:line="240" w:lineRule="auto"/>
        <w:jc w:val="center"/>
        <w:rPr>
          <w:rFonts w:ascii="Times New Roman" w:hAnsi="Times New Roman" w:cs="Times New Roman"/>
          <w:b/>
          <w:sz w:val="24"/>
          <w:szCs w:val="24"/>
        </w:rPr>
      </w:pPr>
    </w:p>
    <w:p w:rsidR="00ED43F0" w:rsidRDefault="00ED43F0" w:rsidP="00865C0D">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 xml:space="preserve">Bu çalışmada, </w:t>
      </w:r>
      <w:r w:rsidRPr="003023C6">
        <w:rPr>
          <w:rFonts w:ascii="Times New Roman" w:hAnsi="Times New Roman" w:cs="Times New Roman"/>
          <w:sz w:val="24"/>
        </w:rPr>
        <w:t xml:space="preserve">yaşlıların malnütrisyon riskleri ve </w:t>
      </w:r>
      <w:r w:rsidR="00BB1BBA">
        <w:rPr>
          <w:rFonts w:ascii="Times New Roman" w:hAnsi="Times New Roman" w:cs="Times New Roman"/>
          <w:sz w:val="24"/>
        </w:rPr>
        <w:t xml:space="preserve">GYA </w:t>
      </w:r>
      <w:r w:rsidRPr="003023C6">
        <w:rPr>
          <w:rFonts w:ascii="Times New Roman" w:hAnsi="Times New Roman" w:cs="Times New Roman"/>
          <w:sz w:val="24"/>
        </w:rPr>
        <w:t xml:space="preserve">arasındaki ilişkiyi tanımlamak, malnütrisyon riski ve </w:t>
      </w:r>
      <w:r>
        <w:rPr>
          <w:rFonts w:ascii="Times New Roman" w:hAnsi="Times New Roman" w:cs="Times New Roman"/>
          <w:sz w:val="24"/>
        </w:rPr>
        <w:t xml:space="preserve">malnütrisyon riskini </w:t>
      </w:r>
      <w:r w:rsidRPr="003023C6">
        <w:rPr>
          <w:rFonts w:ascii="Times New Roman" w:hAnsi="Times New Roman" w:cs="Times New Roman"/>
          <w:sz w:val="24"/>
        </w:rPr>
        <w:t>etkileyen diğer faktörleri ortaya</w:t>
      </w:r>
      <w:r>
        <w:rPr>
          <w:rFonts w:ascii="Times New Roman" w:hAnsi="Times New Roman" w:cs="Times New Roman"/>
          <w:sz w:val="24"/>
        </w:rPr>
        <w:t xml:space="preserve"> konulması amaçlanmıştır. Araştırma amacı doğrultusunda, 65 yaş ve üstü 173 yaşlıdan toplanan verilerin analizi ile elde edilen bulgular şu şekildedir.</w:t>
      </w:r>
    </w:p>
    <w:p w:rsidR="00ED43F0" w:rsidRDefault="00A72C3B" w:rsidP="00865C0D">
      <w:pPr>
        <w:spacing w:before="240" w:after="240" w:line="360" w:lineRule="auto"/>
        <w:ind w:firstLine="567"/>
        <w:jc w:val="both"/>
        <w:rPr>
          <w:rFonts w:ascii="Times New Roman" w:hAnsi="Times New Roman" w:cs="Times New Roman"/>
          <w:sz w:val="24"/>
        </w:rPr>
      </w:pPr>
      <w:r>
        <w:rPr>
          <w:rFonts w:ascii="Times New Roman" w:hAnsi="Times New Roman" w:cs="Times New Roman"/>
          <w:sz w:val="24"/>
        </w:rPr>
        <w:t>MNA</w:t>
      </w:r>
      <w:r w:rsidR="00FE1E82">
        <w:rPr>
          <w:rFonts w:ascii="Times New Roman" w:hAnsi="Times New Roman" w:cs="Times New Roman"/>
          <w:sz w:val="24"/>
        </w:rPr>
        <w:t xml:space="preserve"> testi uygulanan yaşlılarda</w:t>
      </w:r>
      <w:r>
        <w:rPr>
          <w:rFonts w:ascii="Times New Roman" w:hAnsi="Times New Roman" w:cs="Times New Roman"/>
          <w:sz w:val="24"/>
        </w:rPr>
        <w:t>,</w:t>
      </w:r>
    </w:p>
    <w:p w:rsidR="00FE1E82" w:rsidRDefault="00FE1E82" w:rsidP="00BD6F5D">
      <w:pPr>
        <w:pStyle w:val="ListeParagraf"/>
        <w:numPr>
          <w:ilvl w:val="0"/>
          <w:numId w:val="21"/>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Oransal olarak kadın katılımcıların erkek katılımcılara göre daha fazla kilo kaybı yaşadıkları</w:t>
      </w:r>
      <w:r w:rsidR="00BB6C61">
        <w:rPr>
          <w:rFonts w:ascii="Times New Roman" w:hAnsi="Times New Roman" w:cs="Times New Roman"/>
          <w:sz w:val="24"/>
        </w:rPr>
        <w:t>,</w:t>
      </w:r>
    </w:p>
    <w:p w:rsidR="00FE1E82" w:rsidRDefault="00FE1E82" w:rsidP="00BD6F5D">
      <w:pPr>
        <w:pStyle w:val="ListeParagraf"/>
        <w:numPr>
          <w:ilvl w:val="0"/>
          <w:numId w:val="21"/>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Kadın katılımcıların erkek katılımcılara göre daha fazla oranda, son üç ay içinde psikolojik veya akut rahatsı</w:t>
      </w:r>
      <w:r w:rsidR="00BB6C61">
        <w:rPr>
          <w:rFonts w:ascii="Times New Roman" w:hAnsi="Times New Roman" w:cs="Times New Roman"/>
          <w:sz w:val="24"/>
        </w:rPr>
        <w:t>zlığa yakalandıkları,</w:t>
      </w:r>
    </w:p>
    <w:p w:rsidR="00FE1E82" w:rsidRDefault="00FE1E82" w:rsidP="00BD6F5D">
      <w:pPr>
        <w:pStyle w:val="ListeParagraf"/>
        <w:numPr>
          <w:ilvl w:val="0"/>
          <w:numId w:val="21"/>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Şiddetli demans oranının kadın katılımcılarda, erkek katılımcılara göre daha faz</w:t>
      </w:r>
      <w:r w:rsidR="00BB6C61">
        <w:rPr>
          <w:rFonts w:ascii="Times New Roman" w:hAnsi="Times New Roman" w:cs="Times New Roman"/>
          <w:sz w:val="24"/>
        </w:rPr>
        <w:t>la olduğu,</w:t>
      </w:r>
    </w:p>
    <w:p w:rsidR="00FE1E82" w:rsidRDefault="00FE1E82" w:rsidP="00BD6F5D">
      <w:pPr>
        <w:pStyle w:val="ListeParagraf"/>
        <w:numPr>
          <w:ilvl w:val="0"/>
          <w:numId w:val="21"/>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Kadın katılımcıların</w:t>
      </w:r>
      <w:r w:rsidR="00106395">
        <w:rPr>
          <w:rFonts w:ascii="Times New Roman" w:hAnsi="Times New Roman" w:cs="Times New Roman"/>
          <w:sz w:val="24"/>
        </w:rPr>
        <w:t xml:space="preserve"> BKİ’lerinin</w:t>
      </w:r>
      <w:r>
        <w:rPr>
          <w:rFonts w:ascii="Times New Roman" w:hAnsi="Times New Roman" w:cs="Times New Roman"/>
          <w:sz w:val="24"/>
        </w:rPr>
        <w:t>, erkek katılımcılara göre daha fazla kabul edilebilir sınırla</w:t>
      </w:r>
      <w:r w:rsidR="00BB6C61">
        <w:rPr>
          <w:rFonts w:ascii="Times New Roman" w:hAnsi="Times New Roman" w:cs="Times New Roman"/>
          <w:sz w:val="24"/>
        </w:rPr>
        <w:t>rın altında veya üstünde olduğu,</w:t>
      </w:r>
    </w:p>
    <w:p w:rsidR="00FE1E82" w:rsidRDefault="00FE1E82" w:rsidP="00BD6F5D">
      <w:pPr>
        <w:pStyle w:val="ListeParagraf"/>
        <w:numPr>
          <w:ilvl w:val="0"/>
          <w:numId w:val="21"/>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 xml:space="preserve">Erkek katılımcıların iştah kayıp oranlarının, kadın katılımcılara göre </w:t>
      </w:r>
      <w:r w:rsidR="00A72C3B">
        <w:rPr>
          <w:rFonts w:ascii="Times New Roman" w:hAnsi="Times New Roman" w:cs="Times New Roman"/>
          <w:sz w:val="24"/>
        </w:rPr>
        <w:t>daha fazla olduğu,</w:t>
      </w:r>
    </w:p>
    <w:p w:rsidR="00FE1E82" w:rsidRDefault="00FE1E82" w:rsidP="00BD6F5D">
      <w:pPr>
        <w:pStyle w:val="ListeParagraf"/>
        <w:numPr>
          <w:ilvl w:val="0"/>
          <w:numId w:val="21"/>
        </w:numPr>
        <w:spacing w:before="240" w:after="240" w:line="360" w:lineRule="auto"/>
        <w:ind w:left="567" w:hanging="141"/>
        <w:contextualSpacing w:val="0"/>
        <w:jc w:val="both"/>
        <w:rPr>
          <w:rFonts w:ascii="Times New Roman" w:hAnsi="Times New Roman" w:cs="Times New Roman"/>
          <w:sz w:val="24"/>
        </w:rPr>
      </w:pPr>
      <w:r w:rsidRPr="00FE1E82">
        <w:rPr>
          <w:rFonts w:ascii="Times New Roman" w:hAnsi="Times New Roman" w:cs="Times New Roman"/>
          <w:sz w:val="24"/>
        </w:rPr>
        <w:t>Kadın katılımcıların, erkek katılımcılara göre malnütrisyon olasılıklarının yüksek olduğu</w:t>
      </w:r>
      <w:r>
        <w:rPr>
          <w:rFonts w:ascii="Times New Roman" w:hAnsi="Times New Roman" w:cs="Times New Roman"/>
          <w:sz w:val="24"/>
        </w:rPr>
        <w:t xml:space="preserve"> belirlenmiştir. Kadın katılımcıların malnütrisyon olasılıklarının, erkek katılımcılara göre yüksekliği </w:t>
      </w:r>
      <w:r w:rsidR="00F526FF">
        <w:rPr>
          <w:rFonts w:ascii="Times New Roman" w:hAnsi="Times New Roman" w:cs="Times New Roman"/>
          <w:sz w:val="24"/>
        </w:rPr>
        <w:t>istatistiksel</w:t>
      </w:r>
      <w:r>
        <w:rPr>
          <w:rFonts w:ascii="Times New Roman" w:hAnsi="Times New Roman" w:cs="Times New Roman"/>
          <w:sz w:val="24"/>
        </w:rPr>
        <w:t xml:space="preserve"> olarak anlamlıdır. </w:t>
      </w:r>
    </w:p>
    <w:p w:rsidR="00730B87" w:rsidRDefault="00730B87" w:rsidP="00865C0D">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Malnütrisyon olasılığı bulunan yaşlılarda, malnütrisyon risk değerlendirme tarama testine devam edilmiş ve test son</w:t>
      </w:r>
      <w:r w:rsidR="00A72C3B">
        <w:rPr>
          <w:rFonts w:ascii="Times New Roman" w:hAnsi="Times New Roman" w:cs="Times New Roman"/>
          <w:sz w:val="24"/>
        </w:rPr>
        <w:t>ucunda,</w:t>
      </w:r>
    </w:p>
    <w:p w:rsidR="00730B87" w:rsidRDefault="00730B87" w:rsidP="00BD6F5D">
      <w:pPr>
        <w:pStyle w:val="ListeParagraf"/>
        <w:numPr>
          <w:ilvl w:val="0"/>
          <w:numId w:val="22"/>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 xml:space="preserve">Araştırmaya katılan </w:t>
      </w:r>
      <w:r w:rsidRPr="00730B87">
        <w:rPr>
          <w:rFonts w:ascii="Times New Roman" w:hAnsi="Times New Roman" w:cs="Times New Roman"/>
          <w:sz w:val="24"/>
        </w:rPr>
        <w:t>kadın %38,6’sının, erkek katılımcıların ise %45,9’unun herhangi bir beslenme sorunlarının olmadığı</w:t>
      </w:r>
      <w:r w:rsidR="00A72C3B">
        <w:rPr>
          <w:rFonts w:ascii="Times New Roman" w:hAnsi="Times New Roman" w:cs="Times New Roman"/>
          <w:sz w:val="24"/>
        </w:rPr>
        <w:t>,</w:t>
      </w:r>
    </w:p>
    <w:p w:rsidR="00730B87" w:rsidRDefault="00730B87" w:rsidP="00BD6F5D">
      <w:pPr>
        <w:pStyle w:val="ListeParagraf"/>
        <w:numPr>
          <w:ilvl w:val="0"/>
          <w:numId w:val="22"/>
        </w:numPr>
        <w:spacing w:before="240" w:after="240" w:line="360" w:lineRule="auto"/>
        <w:ind w:left="567" w:hanging="141"/>
        <w:contextualSpacing w:val="0"/>
        <w:jc w:val="both"/>
        <w:rPr>
          <w:rFonts w:ascii="Times New Roman" w:hAnsi="Times New Roman" w:cs="Times New Roman"/>
          <w:sz w:val="24"/>
        </w:rPr>
      </w:pPr>
      <w:r w:rsidRPr="00730B87">
        <w:rPr>
          <w:rFonts w:ascii="Times New Roman" w:hAnsi="Times New Roman" w:cs="Times New Roman"/>
          <w:sz w:val="24"/>
        </w:rPr>
        <w:t>Kadın katılımcıların, erkek katılımcılara göre daha yüksek malnütrisyon riski taşıdıkları ve malnütrisyonlu</w:t>
      </w:r>
      <w:r>
        <w:rPr>
          <w:rFonts w:ascii="Times New Roman" w:hAnsi="Times New Roman" w:cs="Times New Roman"/>
          <w:sz w:val="24"/>
        </w:rPr>
        <w:t xml:space="preserve"> oldukları belirlenmiştir. </w:t>
      </w:r>
      <w:r w:rsidRPr="00730B87">
        <w:rPr>
          <w:rFonts w:ascii="Times New Roman" w:hAnsi="Times New Roman" w:cs="Times New Roman"/>
          <w:sz w:val="24"/>
        </w:rPr>
        <w:t xml:space="preserve">Ulaşılan bu bulgu, </w:t>
      </w:r>
      <w:r w:rsidR="00F526FF">
        <w:rPr>
          <w:rFonts w:ascii="Times New Roman" w:hAnsi="Times New Roman" w:cs="Times New Roman"/>
          <w:sz w:val="24"/>
        </w:rPr>
        <w:t>istatistiksel</w:t>
      </w:r>
      <w:r w:rsidRPr="00730B87">
        <w:rPr>
          <w:rFonts w:ascii="Times New Roman" w:hAnsi="Times New Roman" w:cs="Times New Roman"/>
          <w:sz w:val="24"/>
        </w:rPr>
        <w:t xml:space="preserve"> açıdan da anlamlı düzeydedi</w:t>
      </w:r>
      <w:r>
        <w:rPr>
          <w:rFonts w:ascii="Times New Roman" w:hAnsi="Times New Roman" w:cs="Times New Roman"/>
          <w:sz w:val="24"/>
        </w:rPr>
        <w:t>r.</w:t>
      </w:r>
    </w:p>
    <w:p w:rsidR="00730B87" w:rsidRDefault="00730B87" w:rsidP="00865C0D">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lastRenderedPageBreak/>
        <w:t xml:space="preserve">Malnütrisyon tarama testi uygulanan katılımcıların, tarama testi sorularına verdikleri cevaplar </w:t>
      </w:r>
      <w:r w:rsidR="00FC446C">
        <w:rPr>
          <w:rFonts w:ascii="Times New Roman" w:hAnsi="Times New Roman" w:cs="Times New Roman"/>
          <w:sz w:val="24"/>
        </w:rPr>
        <w:t>sonucunda</w:t>
      </w:r>
      <w:r w:rsidR="00A72C3B">
        <w:rPr>
          <w:rFonts w:ascii="Times New Roman" w:hAnsi="Times New Roman" w:cs="Times New Roman"/>
          <w:sz w:val="24"/>
        </w:rPr>
        <w:t>,</w:t>
      </w:r>
    </w:p>
    <w:p w:rsidR="00730B87" w:rsidRPr="00ED3311" w:rsidRDefault="00BB6C6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sidRPr="00ED3311">
        <w:rPr>
          <w:rFonts w:ascii="Times New Roman" w:hAnsi="Times New Roman" w:cs="Times New Roman"/>
          <w:sz w:val="24"/>
        </w:rPr>
        <w:t xml:space="preserve">Kadın katılımcıların erkek katılımcılara oranla, bağımsız olarak yaşamak konusunda zorluk yaşadıkları, </w:t>
      </w:r>
    </w:p>
    <w:p w:rsidR="00BB6C61" w:rsidRPr="00ED3311" w:rsidRDefault="00BB6C6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sidRPr="00ED3311">
        <w:rPr>
          <w:rFonts w:ascii="Times New Roman" w:hAnsi="Times New Roman" w:cs="Times New Roman"/>
          <w:sz w:val="24"/>
        </w:rPr>
        <w:t>Kadın ve erkek katılımcıların önemli bir bölümünün (%70,9-72,3), düzenli olarak günde üçten fazla ilaç kullandıkları,</w:t>
      </w:r>
    </w:p>
    <w:p w:rsidR="00BB6C61" w:rsidRPr="00ED3311" w:rsidRDefault="00BB6C6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sidRPr="00ED3311">
        <w:rPr>
          <w:rFonts w:ascii="Times New Roman" w:hAnsi="Times New Roman" w:cs="Times New Roman"/>
          <w:sz w:val="24"/>
        </w:rPr>
        <w:t>Katılımcıların hiç birinde bası yarası ve deri ülseri bulunmadığı,</w:t>
      </w:r>
    </w:p>
    <w:p w:rsidR="00BB6C61" w:rsidRPr="00ED3311" w:rsidRDefault="00BB6C6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sidRPr="00ED3311">
        <w:rPr>
          <w:rFonts w:ascii="Times New Roman" w:hAnsi="Times New Roman" w:cs="Times New Roman"/>
          <w:sz w:val="24"/>
        </w:rPr>
        <w:t>Kadın katılımcıların üçte ikisi</w:t>
      </w:r>
      <w:r w:rsidR="00ED3311" w:rsidRPr="00ED3311">
        <w:rPr>
          <w:rFonts w:ascii="Times New Roman" w:hAnsi="Times New Roman" w:cs="Times New Roman"/>
          <w:sz w:val="24"/>
        </w:rPr>
        <w:t>nin</w:t>
      </w:r>
      <w:r w:rsidRPr="00ED3311">
        <w:rPr>
          <w:rFonts w:ascii="Times New Roman" w:hAnsi="Times New Roman" w:cs="Times New Roman"/>
          <w:sz w:val="24"/>
        </w:rPr>
        <w:t xml:space="preserve"> günde iki öğün, erkeklerin yaklaşık yarısı</w:t>
      </w:r>
      <w:r w:rsidR="00ED3311" w:rsidRPr="00ED3311">
        <w:rPr>
          <w:rFonts w:ascii="Times New Roman" w:hAnsi="Times New Roman" w:cs="Times New Roman"/>
          <w:sz w:val="24"/>
        </w:rPr>
        <w:t>nın</w:t>
      </w:r>
      <w:r w:rsidRPr="00ED3311">
        <w:rPr>
          <w:rFonts w:ascii="Times New Roman" w:hAnsi="Times New Roman" w:cs="Times New Roman"/>
          <w:sz w:val="24"/>
        </w:rPr>
        <w:t xml:space="preserve"> iki öğün, üçte bir</w:t>
      </w:r>
      <w:r w:rsidR="00ED3311" w:rsidRPr="00ED3311">
        <w:rPr>
          <w:rFonts w:ascii="Times New Roman" w:hAnsi="Times New Roman" w:cs="Times New Roman"/>
          <w:sz w:val="24"/>
        </w:rPr>
        <w:t>ini</w:t>
      </w:r>
      <w:r w:rsidRPr="00ED3311">
        <w:rPr>
          <w:rFonts w:ascii="Times New Roman" w:hAnsi="Times New Roman" w:cs="Times New Roman"/>
          <w:sz w:val="24"/>
        </w:rPr>
        <w:t xml:space="preserve"> ise üç öğün yemek yediği, </w:t>
      </w:r>
    </w:p>
    <w:p w:rsidR="00BB6C61" w:rsidRPr="00ED3311" w:rsidRDefault="00ED331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sidRPr="00ED3311">
        <w:rPr>
          <w:rFonts w:ascii="Times New Roman" w:hAnsi="Times New Roman" w:cs="Times New Roman"/>
          <w:sz w:val="24"/>
        </w:rPr>
        <w:t>Kadın ve erkek katılımcıların yaklaşık %60’ının günde en az bir porsiyon süt ve süt ürünleri tükettiği,</w:t>
      </w:r>
    </w:p>
    <w:p w:rsidR="00730B87" w:rsidRDefault="00ED331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sidRPr="00ED3311">
        <w:rPr>
          <w:rFonts w:ascii="Times New Roman" w:hAnsi="Times New Roman" w:cs="Times New Roman"/>
          <w:sz w:val="24"/>
        </w:rPr>
        <w:t>Kadın ve erkek katılımcıların</w:t>
      </w:r>
      <w:r>
        <w:rPr>
          <w:rFonts w:ascii="Times New Roman" w:hAnsi="Times New Roman" w:cs="Times New Roman"/>
          <w:sz w:val="24"/>
        </w:rPr>
        <w:t xml:space="preserve"> %42-%47 gibi göreli olarak düşük sayılabilecek bir oranda </w:t>
      </w:r>
      <w:r w:rsidRPr="00ED3311">
        <w:rPr>
          <w:rFonts w:ascii="Times New Roman" w:hAnsi="Times New Roman" w:cs="Times New Roman"/>
          <w:sz w:val="24"/>
        </w:rPr>
        <w:t>haftada iki porsiyon kuru baklagiller veya yumurta</w:t>
      </w:r>
      <w:r>
        <w:rPr>
          <w:rFonts w:ascii="Times New Roman" w:hAnsi="Times New Roman" w:cs="Times New Roman"/>
          <w:sz w:val="24"/>
        </w:rPr>
        <w:t xml:space="preserve"> tükettikleri,</w:t>
      </w:r>
    </w:p>
    <w:p w:rsidR="00ED3311" w:rsidRDefault="00ED331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E</w:t>
      </w:r>
      <w:r w:rsidRPr="00ED3311">
        <w:rPr>
          <w:rFonts w:ascii="Times New Roman" w:hAnsi="Times New Roman" w:cs="Times New Roman"/>
          <w:sz w:val="24"/>
        </w:rPr>
        <w:t>rkeklerin</w:t>
      </w:r>
      <w:r>
        <w:rPr>
          <w:rFonts w:ascii="Times New Roman" w:hAnsi="Times New Roman" w:cs="Times New Roman"/>
          <w:sz w:val="24"/>
        </w:rPr>
        <w:t xml:space="preserve"> tamamının, kadınların ise %90’ının, her gün kırmızı et, balık veya tavuk tüketmedikleri,</w:t>
      </w:r>
    </w:p>
    <w:p w:rsidR="00ED3311" w:rsidRDefault="00ED331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sidRPr="00ED3311">
        <w:rPr>
          <w:rFonts w:ascii="Times New Roman" w:hAnsi="Times New Roman" w:cs="Times New Roman"/>
          <w:sz w:val="24"/>
        </w:rPr>
        <w:t>Kadın katılımcıların %60’ı</w:t>
      </w:r>
      <w:r>
        <w:rPr>
          <w:rFonts w:ascii="Times New Roman" w:hAnsi="Times New Roman" w:cs="Times New Roman"/>
          <w:sz w:val="24"/>
        </w:rPr>
        <w:t>nın</w:t>
      </w:r>
      <w:r w:rsidRPr="00ED3311">
        <w:rPr>
          <w:rFonts w:ascii="Times New Roman" w:hAnsi="Times New Roman" w:cs="Times New Roman"/>
          <w:sz w:val="24"/>
        </w:rPr>
        <w:t xml:space="preserve"> günde beş bardak ve daha altında, erkek katılımcıların </w:t>
      </w:r>
      <w:r>
        <w:rPr>
          <w:rFonts w:ascii="Times New Roman" w:hAnsi="Times New Roman" w:cs="Times New Roman"/>
          <w:sz w:val="24"/>
        </w:rPr>
        <w:t xml:space="preserve">ise %68’inin </w:t>
      </w:r>
      <w:r w:rsidRPr="00ED3311">
        <w:rPr>
          <w:rFonts w:ascii="Times New Roman" w:hAnsi="Times New Roman" w:cs="Times New Roman"/>
          <w:sz w:val="24"/>
        </w:rPr>
        <w:t>günde beş bardaktan fazla sıvı</w:t>
      </w:r>
      <w:r>
        <w:rPr>
          <w:rFonts w:ascii="Times New Roman" w:hAnsi="Times New Roman" w:cs="Times New Roman"/>
          <w:sz w:val="24"/>
        </w:rPr>
        <w:t xml:space="preserve"> tükettikleri, </w:t>
      </w:r>
    </w:p>
    <w:p w:rsidR="00ED3311" w:rsidRDefault="00ED331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sidRPr="00ED3311">
        <w:rPr>
          <w:rFonts w:ascii="Times New Roman" w:hAnsi="Times New Roman" w:cs="Times New Roman"/>
          <w:sz w:val="24"/>
        </w:rPr>
        <w:t>Genel olarak araştırmaya katılanların beslenme şekillerinde sorun yaşamadıkları, hiçbir sorun olmaksızın önemli bir bölümünün kendi başlarına yemek yiyebildikleri</w:t>
      </w:r>
      <w:r>
        <w:rPr>
          <w:rFonts w:ascii="Times New Roman" w:hAnsi="Times New Roman" w:cs="Times New Roman"/>
          <w:sz w:val="24"/>
        </w:rPr>
        <w:t>,</w:t>
      </w:r>
    </w:p>
    <w:p w:rsidR="00ED3311" w:rsidRDefault="00ED331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sidRPr="00ED3311">
        <w:rPr>
          <w:rFonts w:ascii="Times New Roman" w:hAnsi="Times New Roman" w:cs="Times New Roman"/>
          <w:sz w:val="24"/>
        </w:rPr>
        <w:t>Kendisinin beslenme sorunsuz olarak gören erkek katılımcıların oranı</w:t>
      </w:r>
      <w:r>
        <w:rPr>
          <w:rFonts w:ascii="Times New Roman" w:hAnsi="Times New Roman" w:cs="Times New Roman"/>
          <w:sz w:val="24"/>
        </w:rPr>
        <w:t>nın</w:t>
      </w:r>
      <w:r w:rsidRPr="00ED3311">
        <w:rPr>
          <w:rFonts w:ascii="Times New Roman" w:hAnsi="Times New Roman" w:cs="Times New Roman"/>
          <w:sz w:val="24"/>
        </w:rPr>
        <w:t>, kadın katılımcılara göre göreceli olarak</w:t>
      </w:r>
      <w:r>
        <w:rPr>
          <w:rFonts w:ascii="Times New Roman" w:hAnsi="Times New Roman" w:cs="Times New Roman"/>
          <w:sz w:val="24"/>
        </w:rPr>
        <w:t xml:space="preserve"> yüksek olduğu,</w:t>
      </w:r>
    </w:p>
    <w:p w:rsidR="00ED3311" w:rsidRDefault="00ED331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sidRPr="00ED3311">
        <w:rPr>
          <w:rFonts w:ascii="Times New Roman" w:hAnsi="Times New Roman" w:cs="Times New Roman"/>
          <w:sz w:val="24"/>
        </w:rPr>
        <w:t>Kendisini beslenme sorunlu veya diğer bir ifade ile malnütrisyonlu gören erkek katılımcıların oranı</w:t>
      </w:r>
      <w:r>
        <w:rPr>
          <w:rFonts w:ascii="Times New Roman" w:hAnsi="Times New Roman" w:cs="Times New Roman"/>
          <w:sz w:val="24"/>
        </w:rPr>
        <w:t>nın,</w:t>
      </w:r>
      <w:r w:rsidRPr="00ED3311">
        <w:rPr>
          <w:rFonts w:ascii="Times New Roman" w:hAnsi="Times New Roman" w:cs="Times New Roman"/>
          <w:sz w:val="24"/>
        </w:rPr>
        <w:t xml:space="preserve"> kadın katılımcılara göre oldukça yükse</w:t>
      </w:r>
      <w:r>
        <w:rPr>
          <w:rFonts w:ascii="Times New Roman" w:hAnsi="Times New Roman" w:cs="Times New Roman"/>
          <w:sz w:val="24"/>
        </w:rPr>
        <w:t xml:space="preserve">k olduğu, </w:t>
      </w:r>
    </w:p>
    <w:p w:rsidR="00ED3311" w:rsidRDefault="00ED3311" w:rsidP="00BD6F5D">
      <w:pPr>
        <w:pStyle w:val="ListeParagraf"/>
        <w:numPr>
          <w:ilvl w:val="0"/>
          <w:numId w:val="24"/>
        </w:numPr>
        <w:spacing w:before="240" w:after="240" w:line="360" w:lineRule="auto"/>
        <w:ind w:left="567" w:hanging="141"/>
        <w:contextualSpacing w:val="0"/>
        <w:jc w:val="both"/>
        <w:rPr>
          <w:rFonts w:ascii="Times New Roman" w:hAnsi="Times New Roman" w:cs="Times New Roman"/>
          <w:sz w:val="24"/>
        </w:rPr>
      </w:pPr>
      <w:r w:rsidRPr="00ED3311">
        <w:rPr>
          <w:rFonts w:ascii="Times New Roman" w:hAnsi="Times New Roman" w:cs="Times New Roman"/>
          <w:sz w:val="24"/>
        </w:rPr>
        <w:t>Katılımcıların önemli sayılabilecek bir bölümü</w:t>
      </w:r>
      <w:r>
        <w:rPr>
          <w:rFonts w:ascii="Times New Roman" w:hAnsi="Times New Roman" w:cs="Times New Roman"/>
          <w:sz w:val="24"/>
        </w:rPr>
        <w:t>nün</w:t>
      </w:r>
      <w:r w:rsidRPr="00ED3311">
        <w:rPr>
          <w:rFonts w:ascii="Times New Roman" w:hAnsi="Times New Roman" w:cs="Times New Roman"/>
          <w:sz w:val="24"/>
        </w:rPr>
        <w:t xml:space="preserve"> kendisini yaşıtlarına göre daha sağlıklı gör</w:t>
      </w:r>
      <w:r>
        <w:rPr>
          <w:rFonts w:ascii="Times New Roman" w:hAnsi="Times New Roman" w:cs="Times New Roman"/>
          <w:sz w:val="24"/>
        </w:rPr>
        <w:t xml:space="preserve">dükleri belirlenmiştir. </w:t>
      </w:r>
    </w:p>
    <w:p w:rsidR="00FC446C" w:rsidRDefault="00FC446C" w:rsidP="00865C0D">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lastRenderedPageBreak/>
        <w:t>A</w:t>
      </w:r>
      <w:r w:rsidR="008331C9">
        <w:rPr>
          <w:rFonts w:ascii="Times New Roman" w:hAnsi="Times New Roman" w:cs="Times New Roman"/>
          <w:sz w:val="24"/>
        </w:rPr>
        <w:t>raştırmaya katılanların</w:t>
      </w:r>
      <w:r w:rsidR="00BB1BBA">
        <w:rPr>
          <w:rFonts w:ascii="Times New Roman" w:hAnsi="Times New Roman" w:cs="Times New Roman"/>
          <w:sz w:val="24"/>
        </w:rPr>
        <w:t xml:space="preserve"> GYA’ni</w:t>
      </w:r>
      <w:r w:rsidR="008331C9">
        <w:rPr>
          <w:rFonts w:ascii="Times New Roman" w:hAnsi="Times New Roman" w:cs="Times New Roman"/>
          <w:sz w:val="24"/>
        </w:rPr>
        <w:t>; bağımlı, yarı bağımlı veya bağımsız yapıp yapamadıklarına ili</w:t>
      </w:r>
      <w:r w:rsidR="00A72C3B">
        <w:rPr>
          <w:rFonts w:ascii="Times New Roman" w:hAnsi="Times New Roman" w:cs="Times New Roman"/>
          <w:sz w:val="24"/>
        </w:rPr>
        <w:t>şkin değerlendirmeler sonucunda,</w:t>
      </w:r>
    </w:p>
    <w:p w:rsidR="008331C9" w:rsidRDefault="008331C9" w:rsidP="00BD6F5D">
      <w:pPr>
        <w:pStyle w:val="ListeParagraf"/>
        <w:numPr>
          <w:ilvl w:val="0"/>
          <w:numId w:val="25"/>
        </w:numPr>
        <w:spacing w:before="240" w:after="240" w:line="360" w:lineRule="auto"/>
        <w:ind w:left="567" w:hanging="141"/>
        <w:contextualSpacing w:val="0"/>
        <w:jc w:val="both"/>
        <w:rPr>
          <w:rFonts w:ascii="Times New Roman" w:hAnsi="Times New Roman" w:cs="Times New Roman"/>
          <w:sz w:val="24"/>
        </w:rPr>
      </w:pPr>
      <w:r w:rsidRPr="008331C9">
        <w:rPr>
          <w:rFonts w:ascii="Times New Roman" w:hAnsi="Times New Roman" w:cs="Times New Roman"/>
          <w:sz w:val="24"/>
        </w:rPr>
        <w:t xml:space="preserve">Kadın ve erkek katılımcıların büyük oranda </w:t>
      </w:r>
      <w:r>
        <w:rPr>
          <w:rFonts w:ascii="Times New Roman" w:hAnsi="Times New Roman" w:cs="Times New Roman"/>
          <w:sz w:val="24"/>
        </w:rPr>
        <w:t>bağımsız</w:t>
      </w:r>
      <w:r w:rsidRPr="008331C9">
        <w:rPr>
          <w:rFonts w:ascii="Times New Roman" w:hAnsi="Times New Roman" w:cs="Times New Roman"/>
          <w:sz w:val="24"/>
        </w:rPr>
        <w:t xml:space="preserve"> banyo yapabildikleri ve giyinebildikleri</w:t>
      </w:r>
      <w:r>
        <w:rPr>
          <w:rFonts w:ascii="Times New Roman" w:hAnsi="Times New Roman" w:cs="Times New Roman"/>
          <w:sz w:val="24"/>
        </w:rPr>
        <w:t xml:space="preserve">, kadın katılımcıların %2’sinin, erkeklerin ise %5’inin bağımlı olarak banyo ve giyinme aktivitelerini yapabildikleri, </w:t>
      </w:r>
    </w:p>
    <w:p w:rsidR="008A3DE0" w:rsidRDefault="008331C9" w:rsidP="00BD6F5D">
      <w:pPr>
        <w:pStyle w:val="ListeParagraf"/>
        <w:numPr>
          <w:ilvl w:val="0"/>
          <w:numId w:val="25"/>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 xml:space="preserve">Kadınların bağımsız olarak tuvalete gitme oranlarının erkeklere göre daha yüksek, erkeklerin yaklaşık %13’ünün, kadınların ise %5,7’sinin tuvalete gitme aktivitesinde yarı bağımlı oldukları, </w:t>
      </w:r>
    </w:p>
    <w:p w:rsidR="008A3DE0" w:rsidRDefault="008A3DE0" w:rsidP="00BD6F5D">
      <w:pPr>
        <w:pStyle w:val="ListeParagraf"/>
        <w:numPr>
          <w:ilvl w:val="0"/>
          <w:numId w:val="25"/>
        </w:numPr>
        <w:spacing w:before="240" w:after="240" w:line="360" w:lineRule="auto"/>
        <w:ind w:left="567" w:hanging="141"/>
        <w:contextualSpacing w:val="0"/>
        <w:jc w:val="both"/>
        <w:rPr>
          <w:rFonts w:ascii="Times New Roman" w:hAnsi="Times New Roman" w:cs="Times New Roman"/>
          <w:sz w:val="24"/>
        </w:rPr>
      </w:pPr>
      <w:r w:rsidRPr="008A3DE0">
        <w:rPr>
          <w:rFonts w:ascii="Times New Roman" w:hAnsi="Times New Roman" w:cs="Times New Roman"/>
          <w:sz w:val="24"/>
        </w:rPr>
        <w:t>Yataktan yardımsız kalkabilme aktivitesinde kadınların oransal olarak erkeklerden daha yüksek olduğu</w:t>
      </w:r>
      <w:r>
        <w:rPr>
          <w:rFonts w:ascii="Times New Roman" w:hAnsi="Times New Roman" w:cs="Times New Roman"/>
          <w:sz w:val="24"/>
        </w:rPr>
        <w:t>,</w:t>
      </w:r>
    </w:p>
    <w:p w:rsidR="008331C9" w:rsidRDefault="008A3DE0" w:rsidP="00BD6F5D">
      <w:pPr>
        <w:pStyle w:val="ListeParagraf"/>
        <w:numPr>
          <w:ilvl w:val="0"/>
          <w:numId w:val="25"/>
        </w:numPr>
        <w:spacing w:before="240" w:after="240" w:line="360" w:lineRule="auto"/>
        <w:ind w:left="567" w:hanging="141"/>
        <w:contextualSpacing w:val="0"/>
        <w:jc w:val="both"/>
        <w:rPr>
          <w:rFonts w:ascii="Times New Roman" w:hAnsi="Times New Roman" w:cs="Times New Roman"/>
          <w:sz w:val="24"/>
        </w:rPr>
      </w:pPr>
      <w:r w:rsidRPr="008A3DE0">
        <w:rPr>
          <w:rFonts w:ascii="Times New Roman" w:hAnsi="Times New Roman" w:cs="Times New Roman"/>
          <w:sz w:val="24"/>
        </w:rPr>
        <w:t>Erkek katılımcıların %3,5’inin yataktan tek başlarına kalkamadıkları</w:t>
      </w:r>
      <w:r>
        <w:rPr>
          <w:rFonts w:ascii="Times New Roman" w:hAnsi="Times New Roman" w:cs="Times New Roman"/>
          <w:sz w:val="24"/>
        </w:rPr>
        <w:t>, yarı b</w:t>
      </w:r>
      <w:r w:rsidR="00A72C3B">
        <w:rPr>
          <w:rFonts w:ascii="Times New Roman" w:hAnsi="Times New Roman" w:cs="Times New Roman"/>
          <w:sz w:val="24"/>
        </w:rPr>
        <w:t>ağımlı oldukları,</w:t>
      </w:r>
    </w:p>
    <w:p w:rsidR="008A3DE0" w:rsidRDefault="008A3DE0" w:rsidP="00BD6F5D">
      <w:pPr>
        <w:pStyle w:val="ListeParagraf"/>
        <w:numPr>
          <w:ilvl w:val="0"/>
          <w:numId w:val="25"/>
        </w:numPr>
        <w:spacing w:before="240" w:after="240" w:line="360" w:lineRule="auto"/>
        <w:ind w:left="567" w:hanging="141"/>
        <w:contextualSpacing w:val="0"/>
        <w:jc w:val="both"/>
        <w:rPr>
          <w:rFonts w:ascii="Times New Roman" w:hAnsi="Times New Roman" w:cs="Times New Roman"/>
          <w:sz w:val="24"/>
        </w:rPr>
      </w:pPr>
      <w:r w:rsidRPr="008A3DE0">
        <w:rPr>
          <w:rFonts w:ascii="Times New Roman" w:hAnsi="Times New Roman" w:cs="Times New Roman"/>
          <w:sz w:val="24"/>
        </w:rPr>
        <w:t>Yardımla yatak</w:t>
      </w:r>
      <w:r>
        <w:rPr>
          <w:rFonts w:ascii="Times New Roman" w:hAnsi="Times New Roman" w:cs="Times New Roman"/>
          <w:sz w:val="24"/>
        </w:rPr>
        <w:t xml:space="preserve">tan kalkabilen kadınların oranının, </w:t>
      </w:r>
      <w:r w:rsidRPr="008A3DE0">
        <w:rPr>
          <w:rFonts w:ascii="Times New Roman" w:hAnsi="Times New Roman" w:cs="Times New Roman"/>
          <w:sz w:val="24"/>
        </w:rPr>
        <w:t>erkeklere göre daha düşük</w:t>
      </w:r>
      <w:r>
        <w:rPr>
          <w:rFonts w:ascii="Times New Roman" w:hAnsi="Times New Roman" w:cs="Times New Roman"/>
          <w:sz w:val="24"/>
        </w:rPr>
        <w:t xml:space="preserve"> olduğu belirlenmiştir. </w:t>
      </w:r>
      <w:r w:rsidRPr="008A3DE0">
        <w:rPr>
          <w:rFonts w:ascii="Times New Roman" w:hAnsi="Times New Roman" w:cs="Times New Roman"/>
          <w:sz w:val="24"/>
        </w:rPr>
        <w:t xml:space="preserve">Ulaşılan bu bulgu </w:t>
      </w:r>
      <w:r w:rsidR="00F526FF">
        <w:rPr>
          <w:rFonts w:ascii="Times New Roman" w:hAnsi="Times New Roman" w:cs="Times New Roman"/>
          <w:sz w:val="24"/>
        </w:rPr>
        <w:t>istatistiksel</w:t>
      </w:r>
      <w:r w:rsidRPr="008A3DE0">
        <w:rPr>
          <w:rFonts w:ascii="Times New Roman" w:hAnsi="Times New Roman" w:cs="Times New Roman"/>
          <w:sz w:val="24"/>
        </w:rPr>
        <w:t xml:space="preserve"> açıdan da ka</w:t>
      </w:r>
      <w:r>
        <w:rPr>
          <w:rFonts w:ascii="Times New Roman" w:hAnsi="Times New Roman" w:cs="Times New Roman"/>
          <w:sz w:val="24"/>
        </w:rPr>
        <w:t>dın katılımcılar lehine anlamlıdır.</w:t>
      </w:r>
    </w:p>
    <w:p w:rsidR="008A3DE0" w:rsidRDefault="008A3DE0" w:rsidP="00BD6F5D">
      <w:pPr>
        <w:pStyle w:val="ListeParagraf"/>
        <w:numPr>
          <w:ilvl w:val="0"/>
          <w:numId w:val="25"/>
        </w:numPr>
        <w:spacing w:before="240" w:after="240" w:line="360" w:lineRule="auto"/>
        <w:ind w:left="567" w:hanging="141"/>
        <w:contextualSpacing w:val="0"/>
        <w:jc w:val="both"/>
        <w:rPr>
          <w:rFonts w:ascii="Times New Roman" w:hAnsi="Times New Roman" w:cs="Times New Roman"/>
          <w:sz w:val="24"/>
        </w:rPr>
      </w:pPr>
      <w:r w:rsidRPr="008A3DE0">
        <w:rPr>
          <w:rFonts w:ascii="Times New Roman" w:hAnsi="Times New Roman" w:cs="Times New Roman"/>
          <w:sz w:val="24"/>
        </w:rPr>
        <w:t xml:space="preserve">Kadın ve erkek katılımcıların önemli bir oranı yardımsız </w:t>
      </w:r>
      <w:r>
        <w:rPr>
          <w:rFonts w:ascii="Times New Roman" w:hAnsi="Times New Roman" w:cs="Times New Roman"/>
          <w:sz w:val="24"/>
        </w:rPr>
        <w:t>kontinans yapabildikleri</w:t>
      </w:r>
      <w:r w:rsidRPr="008A3DE0">
        <w:rPr>
          <w:rFonts w:ascii="Times New Roman" w:hAnsi="Times New Roman" w:cs="Times New Roman"/>
          <w:sz w:val="24"/>
        </w:rPr>
        <w:t>, yardımlar kontinans yapabilen erkeklerin oranı kadınlardan</w:t>
      </w:r>
      <w:r>
        <w:rPr>
          <w:rFonts w:ascii="Times New Roman" w:hAnsi="Times New Roman" w:cs="Times New Roman"/>
          <w:sz w:val="24"/>
        </w:rPr>
        <w:t xml:space="preserve"> yüksek olduğu belirlenmiştir.</w:t>
      </w:r>
    </w:p>
    <w:p w:rsidR="008A3DE0" w:rsidRDefault="008A3DE0" w:rsidP="00BD6F5D">
      <w:pPr>
        <w:pStyle w:val="ListeParagraf"/>
        <w:numPr>
          <w:ilvl w:val="0"/>
          <w:numId w:val="25"/>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K</w:t>
      </w:r>
      <w:r w:rsidRPr="008A3DE0">
        <w:rPr>
          <w:rFonts w:ascii="Times New Roman" w:hAnsi="Times New Roman" w:cs="Times New Roman"/>
          <w:sz w:val="24"/>
        </w:rPr>
        <w:t>adınların %89,8’i</w:t>
      </w:r>
      <w:r>
        <w:rPr>
          <w:rFonts w:ascii="Times New Roman" w:hAnsi="Times New Roman" w:cs="Times New Roman"/>
          <w:sz w:val="24"/>
        </w:rPr>
        <w:t>nin</w:t>
      </w:r>
      <w:r w:rsidRPr="008A3DE0">
        <w:rPr>
          <w:rFonts w:ascii="Times New Roman" w:hAnsi="Times New Roman" w:cs="Times New Roman"/>
          <w:sz w:val="24"/>
        </w:rPr>
        <w:t>, erkelerin ise %82,4’ü</w:t>
      </w:r>
      <w:r>
        <w:rPr>
          <w:rFonts w:ascii="Times New Roman" w:hAnsi="Times New Roman" w:cs="Times New Roman"/>
          <w:sz w:val="24"/>
        </w:rPr>
        <w:t>nün bağımsız olarak yemek yiyebildikleri, buna karşın yemek yeme aktivitesinde kadınların %1,1’nin, erkelerin ise %2,3’ünün bağımlı oldukları belirlenmiştir.</w:t>
      </w:r>
    </w:p>
    <w:p w:rsidR="008A3DE0" w:rsidRDefault="008A3DE0" w:rsidP="00BD6F5D">
      <w:pPr>
        <w:pStyle w:val="ListeParagraf"/>
        <w:numPr>
          <w:ilvl w:val="0"/>
          <w:numId w:val="25"/>
        </w:numPr>
        <w:spacing w:before="240" w:after="240" w:line="360" w:lineRule="auto"/>
        <w:ind w:left="567" w:hanging="141"/>
        <w:contextualSpacing w:val="0"/>
        <w:jc w:val="both"/>
        <w:rPr>
          <w:rFonts w:ascii="Times New Roman" w:hAnsi="Times New Roman" w:cs="Times New Roman"/>
          <w:sz w:val="24"/>
        </w:rPr>
      </w:pPr>
      <w:r w:rsidRPr="008A3DE0">
        <w:rPr>
          <w:rFonts w:ascii="Times New Roman" w:hAnsi="Times New Roman" w:cs="Times New Roman"/>
          <w:sz w:val="24"/>
        </w:rPr>
        <w:t xml:space="preserve">Kadın ve erkek katılımcıların GYA puan ortalamaları genel olarak aynı düzeydedir. Kadın katılımcıların GYA ortalama puanı ölçek ortalama puanından kısmen yüksek iken, erkek katılımcıların ortalama puanları kısmen düşüktür. Ancak bu farklılık </w:t>
      </w:r>
      <w:r w:rsidR="00F526FF">
        <w:rPr>
          <w:rFonts w:ascii="Times New Roman" w:hAnsi="Times New Roman" w:cs="Times New Roman"/>
          <w:sz w:val="24"/>
        </w:rPr>
        <w:t>istatistiksel</w:t>
      </w:r>
      <w:r w:rsidRPr="008A3DE0">
        <w:rPr>
          <w:rFonts w:ascii="Times New Roman" w:hAnsi="Times New Roman" w:cs="Times New Roman"/>
          <w:sz w:val="24"/>
        </w:rPr>
        <w:t xml:space="preserve"> olarak anlamlı düzeyde değildir</w:t>
      </w:r>
      <w:r>
        <w:rPr>
          <w:rFonts w:ascii="Times New Roman" w:hAnsi="Times New Roman" w:cs="Times New Roman"/>
          <w:sz w:val="24"/>
        </w:rPr>
        <w:t>.</w:t>
      </w:r>
    </w:p>
    <w:p w:rsidR="008A3DE0" w:rsidRDefault="008A3DE0" w:rsidP="00BD6F5D">
      <w:pPr>
        <w:pStyle w:val="ListeParagraf"/>
        <w:numPr>
          <w:ilvl w:val="0"/>
          <w:numId w:val="25"/>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E</w:t>
      </w:r>
      <w:r w:rsidRPr="008A3DE0">
        <w:rPr>
          <w:rFonts w:ascii="Times New Roman" w:hAnsi="Times New Roman" w:cs="Times New Roman"/>
          <w:sz w:val="24"/>
        </w:rPr>
        <w:t>vde birlikte yaşanılan kişi ile</w:t>
      </w:r>
      <w:r>
        <w:rPr>
          <w:rFonts w:ascii="Times New Roman" w:hAnsi="Times New Roman" w:cs="Times New Roman"/>
          <w:sz w:val="24"/>
        </w:rPr>
        <w:t xml:space="preserve"> katılımcıların</w:t>
      </w:r>
      <w:r w:rsidRPr="008A3DE0">
        <w:rPr>
          <w:rFonts w:ascii="Times New Roman" w:hAnsi="Times New Roman" w:cs="Times New Roman"/>
          <w:sz w:val="24"/>
        </w:rPr>
        <w:t xml:space="preserve"> GYA puan ortalaması arasında </w:t>
      </w:r>
      <w:r w:rsidR="00F526FF">
        <w:rPr>
          <w:rFonts w:ascii="Times New Roman" w:hAnsi="Times New Roman" w:cs="Times New Roman"/>
          <w:sz w:val="24"/>
        </w:rPr>
        <w:t>istatistiksel</w:t>
      </w:r>
      <w:r w:rsidRPr="008A3DE0">
        <w:rPr>
          <w:rFonts w:ascii="Times New Roman" w:hAnsi="Times New Roman" w:cs="Times New Roman"/>
          <w:sz w:val="24"/>
        </w:rPr>
        <w:t xml:space="preserve"> olarak anlamlı düzeyde farklılık olmadığı</w:t>
      </w:r>
      <w:r>
        <w:rPr>
          <w:rFonts w:ascii="Times New Roman" w:hAnsi="Times New Roman" w:cs="Times New Roman"/>
          <w:sz w:val="24"/>
        </w:rPr>
        <w:t xml:space="preserve"> belirlenmiştir. </w:t>
      </w:r>
      <w:r w:rsidRPr="008A3DE0">
        <w:rPr>
          <w:rFonts w:ascii="Times New Roman" w:hAnsi="Times New Roman" w:cs="Times New Roman"/>
          <w:sz w:val="24"/>
        </w:rPr>
        <w:t xml:space="preserve">Eşi ve çocukları ile birlikte yaşayanlar ile bakıcı ile birlikte yaşayanların GYA puan ortalamaları diğer gruplardaki </w:t>
      </w:r>
      <w:r w:rsidRPr="008A3DE0">
        <w:rPr>
          <w:rFonts w:ascii="Times New Roman" w:hAnsi="Times New Roman" w:cs="Times New Roman"/>
          <w:sz w:val="24"/>
        </w:rPr>
        <w:lastRenderedPageBreak/>
        <w:t xml:space="preserve">katılımcıların puan ortalamalarından yüksek olmakla birlikte, bu durum </w:t>
      </w:r>
      <w:r w:rsidR="00F526FF">
        <w:rPr>
          <w:rFonts w:ascii="Times New Roman" w:hAnsi="Times New Roman" w:cs="Times New Roman"/>
          <w:sz w:val="24"/>
        </w:rPr>
        <w:t>istatistiksel</w:t>
      </w:r>
      <w:r w:rsidRPr="008A3DE0">
        <w:rPr>
          <w:rFonts w:ascii="Times New Roman" w:hAnsi="Times New Roman" w:cs="Times New Roman"/>
          <w:sz w:val="24"/>
        </w:rPr>
        <w:t xml:space="preserve"> olarak anlamlı değildir</w:t>
      </w:r>
      <w:r>
        <w:rPr>
          <w:rFonts w:ascii="Times New Roman" w:hAnsi="Times New Roman" w:cs="Times New Roman"/>
          <w:sz w:val="24"/>
        </w:rPr>
        <w:t>.</w:t>
      </w:r>
    </w:p>
    <w:p w:rsidR="008A3DE0" w:rsidRDefault="008A3DE0" w:rsidP="00865C0D">
      <w:pPr>
        <w:pStyle w:val="ListeParagraf"/>
        <w:spacing w:before="240" w:after="240" w:line="360" w:lineRule="auto"/>
        <w:ind w:left="0" w:firstLine="567"/>
        <w:contextualSpacing w:val="0"/>
        <w:jc w:val="both"/>
        <w:rPr>
          <w:rFonts w:ascii="Times New Roman" w:hAnsi="Times New Roman" w:cs="Times New Roman"/>
          <w:sz w:val="24"/>
        </w:rPr>
      </w:pPr>
      <w:r w:rsidRPr="008A3DE0">
        <w:rPr>
          <w:rFonts w:ascii="Times New Roman" w:hAnsi="Times New Roman" w:cs="Times New Roman"/>
          <w:sz w:val="24"/>
        </w:rPr>
        <w:t>Araştırmaya katılanların</w:t>
      </w:r>
      <w:r w:rsidR="00BD6F5D">
        <w:rPr>
          <w:rFonts w:ascii="Times New Roman" w:hAnsi="Times New Roman" w:cs="Times New Roman"/>
          <w:sz w:val="24"/>
        </w:rPr>
        <w:t>EGYA’ni</w:t>
      </w:r>
      <w:r w:rsidRPr="008A3DE0">
        <w:rPr>
          <w:rFonts w:ascii="Times New Roman" w:hAnsi="Times New Roman" w:cs="Times New Roman"/>
          <w:sz w:val="24"/>
        </w:rPr>
        <w:t>; bağımlı, yarı bağımlı veya bağımsız yapıp yapamadıklarına ili</w:t>
      </w:r>
      <w:r w:rsidR="00A72C3B">
        <w:rPr>
          <w:rFonts w:ascii="Times New Roman" w:hAnsi="Times New Roman" w:cs="Times New Roman"/>
          <w:sz w:val="24"/>
        </w:rPr>
        <w:t>şkin değerlendirmeler sonucunda,</w:t>
      </w:r>
    </w:p>
    <w:p w:rsidR="008A3DE0" w:rsidRDefault="004F00EB" w:rsidP="00BD6F5D">
      <w:pPr>
        <w:pStyle w:val="ListeParagraf"/>
        <w:numPr>
          <w:ilvl w:val="0"/>
          <w:numId w:val="26"/>
        </w:numPr>
        <w:spacing w:before="240" w:after="240" w:line="360" w:lineRule="auto"/>
        <w:ind w:left="567" w:hanging="141"/>
        <w:contextualSpacing w:val="0"/>
        <w:jc w:val="both"/>
        <w:rPr>
          <w:rFonts w:ascii="Times New Roman" w:hAnsi="Times New Roman" w:cs="Times New Roman"/>
          <w:sz w:val="24"/>
        </w:rPr>
      </w:pPr>
      <w:r w:rsidRPr="004F00EB">
        <w:rPr>
          <w:rFonts w:ascii="Times New Roman" w:hAnsi="Times New Roman" w:cs="Times New Roman"/>
          <w:sz w:val="24"/>
        </w:rPr>
        <w:t>Kadın katılımcıların yaklaşık %57’si</w:t>
      </w:r>
      <w:r>
        <w:rPr>
          <w:rFonts w:ascii="Times New Roman" w:hAnsi="Times New Roman" w:cs="Times New Roman"/>
          <w:sz w:val="24"/>
        </w:rPr>
        <w:t>nin</w:t>
      </w:r>
      <w:r w:rsidRPr="004F00EB">
        <w:rPr>
          <w:rFonts w:ascii="Times New Roman" w:hAnsi="Times New Roman" w:cs="Times New Roman"/>
          <w:sz w:val="24"/>
        </w:rPr>
        <w:t>, erkek katılımcıların ise %69,4’ü</w:t>
      </w:r>
      <w:r>
        <w:rPr>
          <w:rFonts w:ascii="Times New Roman" w:hAnsi="Times New Roman" w:cs="Times New Roman"/>
          <w:sz w:val="24"/>
        </w:rPr>
        <w:t>nün bağımsız olarak</w:t>
      </w:r>
      <w:r w:rsidRPr="004F00EB">
        <w:rPr>
          <w:rFonts w:ascii="Times New Roman" w:hAnsi="Times New Roman" w:cs="Times New Roman"/>
          <w:sz w:val="24"/>
        </w:rPr>
        <w:t xml:space="preserve"> alışveriş yapabildikleri, buna karşın kadınların %19,3’ü</w:t>
      </w:r>
      <w:r>
        <w:rPr>
          <w:rFonts w:ascii="Times New Roman" w:hAnsi="Times New Roman" w:cs="Times New Roman"/>
          <w:sz w:val="24"/>
        </w:rPr>
        <w:t>nün</w:t>
      </w:r>
      <w:r w:rsidRPr="004F00EB">
        <w:rPr>
          <w:rFonts w:ascii="Times New Roman" w:hAnsi="Times New Roman" w:cs="Times New Roman"/>
          <w:sz w:val="24"/>
        </w:rPr>
        <w:t xml:space="preserve"> ve erkeklerin ise %15,3’ünün </w:t>
      </w:r>
      <w:r>
        <w:rPr>
          <w:rFonts w:ascii="Times New Roman" w:hAnsi="Times New Roman" w:cs="Times New Roman"/>
          <w:sz w:val="24"/>
        </w:rPr>
        <w:t>bağımlı oldukları</w:t>
      </w:r>
      <w:r w:rsidR="00A72C3B">
        <w:rPr>
          <w:rFonts w:ascii="Times New Roman" w:hAnsi="Times New Roman" w:cs="Times New Roman"/>
          <w:sz w:val="24"/>
        </w:rPr>
        <w:t>,</w:t>
      </w:r>
    </w:p>
    <w:p w:rsidR="004F00EB" w:rsidRDefault="004F00EB" w:rsidP="00BD6F5D">
      <w:pPr>
        <w:pStyle w:val="ListeParagraf"/>
        <w:numPr>
          <w:ilvl w:val="0"/>
          <w:numId w:val="26"/>
        </w:numPr>
        <w:spacing w:before="240" w:after="240" w:line="360" w:lineRule="auto"/>
        <w:ind w:left="567" w:hanging="141"/>
        <w:contextualSpacing w:val="0"/>
        <w:jc w:val="both"/>
        <w:rPr>
          <w:rFonts w:ascii="Times New Roman" w:hAnsi="Times New Roman" w:cs="Times New Roman"/>
          <w:sz w:val="24"/>
        </w:rPr>
      </w:pPr>
      <w:r w:rsidRPr="004F00EB">
        <w:rPr>
          <w:rFonts w:ascii="Times New Roman" w:hAnsi="Times New Roman" w:cs="Times New Roman"/>
          <w:sz w:val="24"/>
        </w:rPr>
        <w:t xml:space="preserve">Kadın ve erkek katılımcıların %65,9’unun </w:t>
      </w:r>
      <w:r>
        <w:rPr>
          <w:rFonts w:ascii="Times New Roman" w:hAnsi="Times New Roman" w:cs="Times New Roman"/>
          <w:sz w:val="24"/>
        </w:rPr>
        <w:t>bağımsız olarak</w:t>
      </w:r>
      <w:r w:rsidRPr="004F00EB">
        <w:rPr>
          <w:rFonts w:ascii="Times New Roman" w:hAnsi="Times New Roman" w:cs="Times New Roman"/>
          <w:sz w:val="24"/>
        </w:rPr>
        <w:t xml:space="preserve"> yemek hazırlayabildikleri, buna karşın kadınların %21,6’sı</w:t>
      </w:r>
      <w:r>
        <w:rPr>
          <w:rFonts w:ascii="Times New Roman" w:hAnsi="Times New Roman" w:cs="Times New Roman"/>
          <w:sz w:val="24"/>
        </w:rPr>
        <w:t xml:space="preserve">nın, erkeklerin ise </w:t>
      </w:r>
      <w:r w:rsidRPr="004F00EB">
        <w:rPr>
          <w:rFonts w:ascii="Times New Roman" w:hAnsi="Times New Roman" w:cs="Times New Roman"/>
          <w:sz w:val="24"/>
        </w:rPr>
        <w:t xml:space="preserve">%15,3’ünün </w:t>
      </w:r>
      <w:r>
        <w:rPr>
          <w:rFonts w:ascii="Times New Roman" w:hAnsi="Times New Roman" w:cs="Times New Roman"/>
          <w:sz w:val="24"/>
        </w:rPr>
        <w:t>b</w:t>
      </w:r>
      <w:r w:rsidR="00A72C3B">
        <w:rPr>
          <w:rFonts w:ascii="Times New Roman" w:hAnsi="Times New Roman" w:cs="Times New Roman"/>
          <w:sz w:val="24"/>
        </w:rPr>
        <w:t>ağımlı oldukları,</w:t>
      </w:r>
    </w:p>
    <w:p w:rsidR="004F00EB" w:rsidRDefault="004F00EB" w:rsidP="00BD6F5D">
      <w:pPr>
        <w:pStyle w:val="ListeParagraf"/>
        <w:numPr>
          <w:ilvl w:val="0"/>
          <w:numId w:val="26"/>
        </w:numPr>
        <w:spacing w:before="240" w:after="240" w:line="360" w:lineRule="auto"/>
        <w:ind w:left="567" w:hanging="141"/>
        <w:contextualSpacing w:val="0"/>
        <w:jc w:val="both"/>
        <w:rPr>
          <w:rFonts w:ascii="Times New Roman" w:hAnsi="Times New Roman" w:cs="Times New Roman"/>
          <w:sz w:val="24"/>
        </w:rPr>
      </w:pPr>
      <w:r w:rsidRPr="004F00EB">
        <w:rPr>
          <w:rFonts w:ascii="Times New Roman" w:hAnsi="Times New Roman" w:cs="Times New Roman"/>
          <w:sz w:val="24"/>
        </w:rPr>
        <w:t xml:space="preserve">Günlük ev işlerini </w:t>
      </w:r>
      <w:r>
        <w:rPr>
          <w:rFonts w:ascii="Times New Roman" w:hAnsi="Times New Roman" w:cs="Times New Roman"/>
          <w:sz w:val="24"/>
        </w:rPr>
        <w:t xml:space="preserve">bağımsız </w:t>
      </w:r>
      <w:r w:rsidRPr="004F00EB">
        <w:rPr>
          <w:rFonts w:ascii="Times New Roman" w:hAnsi="Times New Roman" w:cs="Times New Roman"/>
          <w:sz w:val="24"/>
        </w:rPr>
        <w:t>yapabilen kadınların oranı, erkeklerin oranına göre yüksek iken, günlük ev işlerini</w:t>
      </w:r>
      <w:r>
        <w:rPr>
          <w:rFonts w:ascii="Times New Roman" w:hAnsi="Times New Roman" w:cs="Times New Roman"/>
          <w:sz w:val="24"/>
        </w:rPr>
        <w:t xml:space="preserve"> yapmada yarı bağımlı </w:t>
      </w:r>
      <w:r w:rsidRPr="004F00EB">
        <w:rPr>
          <w:rFonts w:ascii="Times New Roman" w:hAnsi="Times New Roman" w:cs="Times New Roman"/>
          <w:sz w:val="24"/>
        </w:rPr>
        <w:t>erkeklerin oranı kadınlardan daha yüksektir. Buna karşın günlük ev işleri</w:t>
      </w:r>
      <w:r>
        <w:rPr>
          <w:rFonts w:ascii="Times New Roman" w:hAnsi="Times New Roman" w:cs="Times New Roman"/>
          <w:sz w:val="24"/>
        </w:rPr>
        <w:t xml:space="preserve">nde bağımlı </w:t>
      </w:r>
      <w:r w:rsidRPr="004F00EB">
        <w:rPr>
          <w:rFonts w:ascii="Times New Roman" w:hAnsi="Times New Roman" w:cs="Times New Roman"/>
          <w:sz w:val="24"/>
        </w:rPr>
        <w:t>kadınların oranı erkeklerden daha yükse</w:t>
      </w:r>
      <w:r w:rsidR="00A72C3B">
        <w:rPr>
          <w:rFonts w:ascii="Times New Roman" w:hAnsi="Times New Roman" w:cs="Times New Roman"/>
          <w:sz w:val="24"/>
        </w:rPr>
        <w:t>k olduğu,</w:t>
      </w:r>
    </w:p>
    <w:p w:rsidR="004F00EB" w:rsidRDefault="004F00EB" w:rsidP="00BD6F5D">
      <w:pPr>
        <w:pStyle w:val="ListeParagraf"/>
        <w:numPr>
          <w:ilvl w:val="0"/>
          <w:numId w:val="26"/>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Bağımsız olarak</w:t>
      </w:r>
      <w:r w:rsidRPr="004F00EB">
        <w:rPr>
          <w:rFonts w:ascii="Times New Roman" w:hAnsi="Times New Roman" w:cs="Times New Roman"/>
          <w:sz w:val="24"/>
        </w:rPr>
        <w:t xml:space="preserve"> çamaşır yıkayabilen kadınların oranı erk</w:t>
      </w:r>
      <w:r>
        <w:rPr>
          <w:rFonts w:ascii="Times New Roman" w:hAnsi="Times New Roman" w:cs="Times New Roman"/>
          <w:sz w:val="24"/>
        </w:rPr>
        <w:t>ekler</w:t>
      </w:r>
      <w:r w:rsidR="00A72C3B">
        <w:rPr>
          <w:rFonts w:ascii="Times New Roman" w:hAnsi="Times New Roman" w:cs="Times New Roman"/>
          <w:sz w:val="24"/>
        </w:rPr>
        <w:t>in oranından daha yüksek olduğu,</w:t>
      </w:r>
    </w:p>
    <w:p w:rsidR="004F00EB" w:rsidRDefault="004F00EB" w:rsidP="00BD6F5D">
      <w:pPr>
        <w:pStyle w:val="ListeParagraf"/>
        <w:numPr>
          <w:ilvl w:val="0"/>
          <w:numId w:val="26"/>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Bağımsız olarak</w:t>
      </w:r>
      <w:r w:rsidRPr="004F00EB">
        <w:rPr>
          <w:rFonts w:ascii="Times New Roman" w:hAnsi="Times New Roman" w:cs="Times New Roman"/>
          <w:sz w:val="24"/>
        </w:rPr>
        <w:t xml:space="preserve"> seyahat etme veya ulaşım yapabilme açısından erkek katılımcıların</w:t>
      </w:r>
      <w:r>
        <w:rPr>
          <w:rFonts w:ascii="Times New Roman" w:hAnsi="Times New Roman" w:cs="Times New Roman"/>
          <w:sz w:val="24"/>
        </w:rPr>
        <w:t xml:space="preserve"> oranının,</w:t>
      </w:r>
      <w:r w:rsidRPr="004F00EB">
        <w:rPr>
          <w:rFonts w:ascii="Times New Roman" w:hAnsi="Times New Roman" w:cs="Times New Roman"/>
          <w:sz w:val="24"/>
        </w:rPr>
        <w:t xml:space="preserve"> kadınlardan daha yüksek oldukları belirlenmiştir.</w:t>
      </w:r>
      <w:r>
        <w:rPr>
          <w:rFonts w:ascii="Times New Roman" w:hAnsi="Times New Roman" w:cs="Times New Roman"/>
          <w:sz w:val="24"/>
        </w:rPr>
        <w:t xml:space="preserve"> Buna karşın kadınların %6,8’inin, erkelerin ise %9,4’ünün seyahat ve ulaşım aktivitesinde bağımlı </w:t>
      </w:r>
      <w:r w:rsidR="00A72C3B">
        <w:rPr>
          <w:rFonts w:ascii="Times New Roman" w:hAnsi="Times New Roman" w:cs="Times New Roman"/>
          <w:sz w:val="24"/>
        </w:rPr>
        <w:t>oldukları,</w:t>
      </w:r>
    </w:p>
    <w:p w:rsidR="004F00EB" w:rsidRDefault="004F00EB" w:rsidP="00BD6F5D">
      <w:pPr>
        <w:pStyle w:val="ListeParagraf"/>
        <w:numPr>
          <w:ilvl w:val="0"/>
          <w:numId w:val="26"/>
        </w:numPr>
        <w:spacing w:before="240" w:after="240" w:line="360" w:lineRule="auto"/>
        <w:ind w:left="567" w:hanging="141"/>
        <w:contextualSpacing w:val="0"/>
        <w:jc w:val="both"/>
        <w:rPr>
          <w:rFonts w:ascii="Times New Roman" w:hAnsi="Times New Roman" w:cs="Times New Roman"/>
          <w:sz w:val="24"/>
        </w:rPr>
      </w:pPr>
      <w:r w:rsidRPr="004F00EB">
        <w:rPr>
          <w:rFonts w:ascii="Times New Roman" w:hAnsi="Times New Roman" w:cs="Times New Roman"/>
          <w:sz w:val="24"/>
        </w:rPr>
        <w:t>Parasal işlerin</w:t>
      </w:r>
      <w:r>
        <w:rPr>
          <w:rFonts w:ascii="Times New Roman" w:hAnsi="Times New Roman" w:cs="Times New Roman"/>
          <w:sz w:val="24"/>
        </w:rPr>
        <w:t>i bağımsız olarak yapabilen erkeklerin oranı kadınlara göre daha yüksek iken, parasal işlerin idaresinde kadınların %9,1’inin, erkeklerin ise %15,3’ünün b</w:t>
      </w:r>
      <w:r w:rsidR="00A72C3B">
        <w:rPr>
          <w:rFonts w:ascii="Times New Roman" w:hAnsi="Times New Roman" w:cs="Times New Roman"/>
          <w:sz w:val="24"/>
        </w:rPr>
        <w:t>ağımlı oldukları ,</w:t>
      </w:r>
    </w:p>
    <w:p w:rsidR="004F00EB" w:rsidRDefault="004F00EB" w:rsidP="00BD6F5D">
      <w:pPr>
        <w:pStyle w:val="ListeParagraf"/>
        <w:numPr>
          <w:ilvl w:val="0"/>
          <w:numId w:val="26"/>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Bağımsız olarak ilaçlarını içebilen erkeklerin oranı kadınlara göre daha yüksek iken,</w:t>
      </w:r>
      <w:r w:rsidR="005B373A">
        <w:rPr>
          <w:rFonts w:ascii="Times New Roman" w:hAnsi="Times New Roman" w:cs="Times New Roman"/>
          <w:sz w:val="24"/>
        </w:rPr>
        <w:t xml:space="preserve"> kadınların %8'inin,’erkeklerin ise %10,6’sının ilaç içme aktivitesinde </w:t>
      </w:r>
      <w:r w:rsidR="00A72C3B">
        <w:rPr>
          <w:rFonts w:ascii="Times New Roman" w:hAnsi="Times New Roman" w:cs="Times New Roman"/>
          <w:sz w:val="24"/>
        </w:rPr>
        <w:t>bağımlı oldukları belirlenmiştir.</w:t>
      </w:r>
    </w:p>
    <w:p w:rsidR="005B373A" w:rsidRDefault="005B373A" w:rsidP="00BD6F5D">
      <w:pPr>
        <w:pStyle w:val="ListeParagraf"/>
        <w:numPr>
          <w:ilvl w:val="0"/>
          <w:numId w:val="26"/>
        </w:numPr>
        <w:spacing w:before="240" w:after="240" w:line="360" w:lineRule="auto"/>
        <w:ind w:left="567" w:hanging="141"/>
        <w:contextualSpacing w:val="0"/>
        <w:jc w:val="both"/>
        <w:rPr>
          <w:rFonts w:ascii="Times New Roman" w:hAnsi="Times New Roman" w:cs="Times New Roman"/>
          <w:sz w:val="24"/>
        </w:rPr>
      </w:pPr>
      <w:r w:rsidRPr="005B373A">
        <w:rPr>
          <w:rFonts w:ascii="Times New Roman" w:hAnsi="Times New Roman" w:cs="Times New Roman"/>
          <w:sz w:val="24"/>
        </w:rPr>
        <w:t>Erkek katılımcıların EGYA ortalama puan</w:t>
      </w:r>
      <w:r>
        <w:rPr>
          <w:rFonts w:ascii="Times New Roman" w:hAnsi="Times New Roman" w:cs="Times New Roman"/>
          <w:sz w:val="24"/>
        </w:rPr>
        <w:t>larının,</w:t>
      </w:r>
      <w:r w:rsidRPr="005B373A">
        <w:rPr>
          <w:rFonts w:ascii="Times New Roman" w:hAnsi="Times New Roman" w:cs="Times New Roman"/>
          <w:sz w:val="24"/>
        </w:rPr>
        <w:t xml:space="preserve"> ölçek ortalama puanından kısmen yüksek</w:t>
      </w:r>
      <w:r>
        <w:rPr>
          <w:rFonts w:ascii="Times New Roman" w:hAnsi="Times New Roman" w:cs="Times New Roman"/>
          <w:sz w:val="24"/>
        </w:rPr>
        <w:t xml:space="preserve">, </w:t>
      </w:r>
      <w:r w:rsidRPr="005B373A">
        <w:rPr>
          <w:rFonts w:ascii="Times New Roman" w:hAnsi="Times New Roman" w:cs="Times New Roman"/>
          <w:sz w:val="24"/>
        </w:rPr>
        <w:t>kadın katılımcıların</w:t>
      </w:r>
      <w:r>
        <w:rPr>
          <w:rFonts w:ascii="Times New Roman" w:hAnsi="Times New Roman" w:cs="Times New Roman"/>
          <w:sz w:val="24"/>
        </w:rPr>
        <w:t xml:space="preserve"> ise ortalama puandan kısmen düşük olduğu belirlenmiştir</w:t>
      </w:r>
      <w:r w:rsidRPr="005B373A">
        <w:rPr>
          <w:rFonts w:ascii="Times New Roman" w:hAnsi="Times New Roman" w:cs="Times New Roman"/>
          <w:sz w:val="24"/>
        </w:rPr>
        <w:t xml:space="preserve">. Ancak bu farklılık, durum </w:t>
      </w:r>
      <w:r w:rsidR="00F526FF">
        <w:rPr>
          <w:rFonts w:ascii="Times New Roman" w:hAnsi="Times New Roman" w:cs="Times New Roman"/>
          <w:sz w:val="24"/>
        </w:rPr>
        <w:t>istatistiksel</w:t>
      </w:r>
      <w:r w:rsidRPr="005B373A">
        <w:rPr>
          <w:rFonts w:ascii="Times New Roman" w:hAnsi="Times New Roman" w:cs="Times New Roman"/>
          <w:sz w:val="24"/>
        </w:rPr>
        <w:t xml:space="preserve"> olarak anlamlı düzeyde değildir</w:t>
      </w:r>
      <w:r>
        <w:rPr>
          <w:rFonts w:ascii="Times New Roman" w:hAnsi="Times New Roman" w:cs="Times New Roman"/>
          <w:sz w:val="24"/>
        </w:rPr>
        <w:t>.</w:t>
      </w:r>
    </w:p>
    <w:p w:rsidR="005B373A" w:rsidRDefault="005B373A" w:rsidP="00BD6F5D">
      <w:pPr>
        <w:pStyle w:val="ListeParagraf"/>
        <w:numPr>
          <w:ilvl w:val="0"/>
          <w:numId w:val="26"/>
        </w:numPr>
        <w:spacing w:before="240" w:after="240" w:line="360" w:lineRule="auto"/>
        <w:ind w:left="567" w:hanging="141"/>
        <w:contextualSpacing w:val="0"/>
        <w:jc w:val="both"/>
        <w:rPr>
          <w:rFonts w:ascii="Times New Roman" w:hAnsi="Times New Roman" w:cs="Times New Roman"/>
          <w:sz w:val="24"/>
        </w:rPr>
      </w:pPr>
      <w:r w:rsidRPr="005B373A">
        <w:rPr>
          <w:rFonts w:ascii="Times New Roman" w:hAnsi="Times New Roman" w:cs="Times New Roman"/>
          <w:sz w:val="24"/>
        </w:rPr>
        <w:lastRenderedPageBreak/>
        <w:t xml:space="preserve">Evde birlikte yaşanılan kişi ile katılımcılarınEGYA puan ortalaması arasında </w:t>
      </w:r>
      <w:r w:rsidR="00F526FF">
        <w:rPr>
          <w:rFonts w:ascii="Times New Roman" w:hAnsi="Times New Roman" w:cs="Times New Roman"/>
          <w:sz w:val="24"/>
        </w:rPr>
        <w:t>istatistiksel</w:t>
      </w:r>
      <w:r w:rsidRPr="005B373A">
        <w:rPr>
          <w:rFonts w:ascii="Times New Roman" w:hAnsi="Times New Roman" w:cs="Times New Roman"/>
          <w:sz w:val="24"/>
        </w:rPr>
        <w:t xml:space="preserve"> olarak anlamlı düzeyde farklılık olduğu </w:t>
      </w:r>
      <w:r>
        <w:rPr>
          <w:rFonts w:ascii="Times New Roman" w:hAnsi="Times New Roman" w:cs="Times New Roman"/>
          <w:sz w:val="24"/>
        </w:rPr>
        <w:t>belirlenmiştir.</w:t>
      </w:r>
      <w:r w:rsidRPr="005B373A">
        <w:rPr>
          <w:rFonts w:ascii="Times New Roman" w:hAnsi="Times New Roman" w:cs="Times New Roman"/>
          <w:sz w:val="24"/>
        </w:rPr>
        <w:t xml:space="preserve"> Eşi ile birlikte yaşayanlar ve hem eşi hem de çocu</w:t>
      </w:r>
      <w:r>
        <w:rPr>
          <w:rFonts w:ascii="Times New Roman" w:hAnsi="Times New Roman" w:cs="Times New Roman"/>
          <w:sz w:val="24"/>
        </w:rPr>
        <w:t>kları ile birlikte yaşayanların</w:t>
      </w:r>
      <w:r w:rsidRPr="005B373A">
        <w:rPr>
          <w:rFonts w:ascii="Times New Roman" w:hAnsi="Times New Roman" w:cs="Times New Roman"/>
          <w:sz w:val="24"/>
        </w:rPr>
        <w:t xml:space="preserve"> EGYA puan ortalamaları</w:t>
      </w:r>
      <w:r>
        <w:rPr>
          <w:rFonts w:ascii="Times New Roman" w:hAnsi="Times New Roman" w:cs="Times New Roman"/>
          <w:sz w:val="24"/>
        </w:rPr>
        <w:t>nın</w:t>
      </w:r>
      <w:r w:rsidRPr="005B373A">
        <w:rPr>
          <w:rFonts w:ascii="Times New Roman" w:hAnsi="Times New Roman" w:cs="Times New Roman"/>
          <w:sz w:val="24"/>
        </w:rPr>
        <w:t>; çocukları ile birlikte yaşayanlar ile yalnız yaşayanlar ve bakıcı ile yaşayan yaşlının puan ortalamalarından anlamlı düzeyde yüksek olduğu belirlenmiştir.</w:t>
      </w:r>
    </w:p>
    <w:p w:rsidR="005B373A" w:rsidRDefault="005B373A" w:rsidP="00865C0D">
      <w:pPr>
        <w:pStyle w:val="ListeParagraf"/>
        <w:spacing w:before="240" w:after="240" w:line="360" w:lineRule="auto"/>
        <w:ind w:left="0" w:firstLine="567"/>
        <w:contextualSpacing w:val="0"/>
        <w:jc w:val="both"/>
        <w:rPr>
          <w:rFonts w:ascii="Times New Roman" w:hAnsi="Times New Roman" w:cs="Times New Roman"/>
          <w:sz w:val="24"/>
        </w:rPr>
      </w:pPr>
      <w:r w:rsidRPr="005B373A">
        <w:rPr>
          <w:rFonts w:ascii="Times New Roman" w:hAnsi="Times New Roman" w:cs="Times New Roman"/>
          <w:sz w:val="24"/>
        </w:rPr>
        <w:t xml:space="preserve">Katılımcıların malnütrisyon riskinin, </w:t>
      </w:r>
      <w:r w:rsidR="00BB1BBA">
        <w:rPr>
          <w:rFonts w:ascii="Times New Roman" w:hAnsi="Times New Roman" w:cs="Times New Roman"/>
          <w:sz w:val="24"/>
        </w:rPr>
        <w:t xml:space="preserve">GYA </w:t>
      </w:r>
      <w:r>
        <w:rPr>
          <w:rFonts w:ascii="Times New Roman" w:hAnsi="Times New Roman" w:cs="Times New Roman"/>
          <w:sz w:val="24"/>
        </w:rPr>
        <w:t xml:space="preserve">üzerindeki etkisi, regresyon analizi ile </w:t>
      </w:r>
      <w:r w:rsidRPr="005B373A">
        <w:rPr>
          <w:rFonts w:ascii="Times New Roman" w:hAnsi="Times New Roman" w:cs="Times New Roman"/>
          <w:sz w:val="24"/>
        </w:rPr>
        <w:t xml:space="preserve">sınanmıştır. Regresyon analizi sonucunda; katılımcıların malnütrisyon riski ile </w:t>
      </w:r>
      <w:r w:rsidR="00BB1BBA">
        <w:rPr>
          <w:rFonts w:ascii="Times New Roman" w:hAnsi="Times New Roman" w:cs="Times New Roman"/>
          <w:sz w:val="24"/>
        </w:rPr>
        <w:t xml:space="preserve">GYA </w:t>
      </w:r>
      <w:r w:rsidRPr="005B373A">
        <w:rPr>
          <w:rFonts w:ascii="Times New Roman" w:hAnsi="Times New Roman" w:cs="Times New Roman"/>
          <w:sz w:val="24"/>
        </w:rPr>
        <w:t xml:space="preserve">arasında anlamlı bir ilişki olduğu </w:t>
      </w:r>
      <w:r>
        <w:rPr>
          <w:rFonts w:ascii="Times New Roman" w:hAnsi="Times New Roman" w:cs="Times New Roman"/>
          <w:sz w:val="24"/>
        </w:rPr>
        <w:t xml:space="preserve">belirlenmiştir. </w:t>
      </w:r>
    </w:p>
    <w:p w:rsidR="004F00EB" w:rsidRDefault="005B373A" w:rsidP="00865C0D">
      <w:pPr>
        <w:pStyle w:val="ListeParagraf"/>
        <w:spacing w:before="240" w:after="240" w:line="360" w:lineRule="auto"/>
        <w:ind w:left="0" w:firstLine="567"/>
        <w:contextualSpacing w:val="0"/>
        <w:jc w:val="both"/>
        <w:rPr>
          <w:rFonts w:ascii="Times New Roman" w:hAnsi="Times New Roman" w:cs="Times New Roman"/>
          <w:sz w:val="24"/>
        </w:rPr>
      </w:pPr>
      <w:r w:rsidRPr="005B373A">
        <w:rPr>
          <w:rFonts w:ascii="Times New Roman" w:hAnsi="Times New Roman" w:cs="Times New Roman"/>
          <w:sz w:val="24"/>
        </w:rPr>
        <w:t xml:space="preserve">Katılımcıların malnütrisyon riskinin, üzerindeki etkisi, regresyon analizi ile sınanmıştır. Regresyon analizi sonucundakatılımcıların malnütrisyon riski ile </w:t>
      </w:r>
      <w:r w:rsidR="00BB1BBA">
        <w:rPr>
          <w:rFonts w:ascii="Times New Roman" w:hAnsi="Times New Roman" w:cs="Times New Roman"/>
          <w:sz w:val="24"/>
        </w:rPr>
        <w:t xml:space="preserve">EGYA </w:t>
      </w:r>
      <w:r w:rsidRPr="005B373A">
        <w:rPr>
          <w:rFonts w:ascii="Times New Roman" w:hAnsi="Times New Roman" w:cs="Times New Roman"/>
          <w:sz w:val="24"/>
        </w:rPr>
        <w:t>arasında anlamlı bir ilişki olduğu</w:t>
      </w:r>
      <w:r>
        <w:rPr>
          <w:rFonts w:ascii="Times New Roman" w:hAnsi="Times New Roman" w:cs="Times New Roman"/>
          <w:sz w:val="24"/>
        </w:rPr>
        <w:t xml:space="preserve"> belirlenmiştir. </w:t>
      </w:r>
    </w:p>
    <w:p w:rsidR="005B373A" w:rsidRDefault="005B373A" w:rsidP="00865C0D">
      <w:pPr>
        <w:pStyle w:val="ListeParagraf"/>
        <w:spacing w:before="240" w:after="240" w:line="360" w:lineRule="auto"/>
        <w:ind w:left="0" w:firstLine="567"/>
        <w:contextualSpacing w:val="0"/>
        <w:jc w:val="both"/>
        <w:rPr>
          <w:rFonts w:ascii="Times New Roman" w:hAnsi="Times New Roman" w:cs="Times New Roman"/>
          <w:sz w:val="24"/>
        </w:rPr>
      </w:pPr>
      <w:r w:rsidRPr="005B373A">
        <w:rPr>
          <w:rFonts w:ascii="Times New Roman" w:hAnsi="Times New Roman" w:cs="Times New Roman"/>
          <w:sz w:val="24"/>
        </w:rPr>
        <w:t xml:space="preserve">Katılımcıların malnütrisyon riskleri ile </w:t>
      </w:r>
      <w:r w:rsidR="00BB1BBA" w:rsidRPr="00BB1BBA">
        <w:rPr>
          <w:rFonts w:ascii="Times New Roman" w:hAnsi="Times New Roman" w:cs="Times New Roman"/>
          <w:sz w:val="24"/>
        </w:rPr>
        <w:t xml:space="preserve">GYA ve EGYA </w:t>
      </w:r>
      <w:r w:rsidRPr="005B373A">
        <w:rPr>
          <w:rFonts w:ascii="Times New Roman" w:hAnsi="Times New Roman" w:cs="Times New Roman"/>
          <w:sz w:val="24"/>
        </w:rPr>
        <w:t>arasındakiilişkinin düzeyini belirlemeye yönelik</w:t>
      </w:r>
      <w:r>
        <w:rPr>
          <w:rFonts w:ascii="Times New Roman" w:hAnsi="Times New Roman" w:cs="Times New Roman"/>
          <w:sz w:val="24"/>
        </w:rPr>
        <w:t>korelasyon analizi yürütülmüştür. Korelasyon analizi sonucunda:</w:t>
      </w:r>
    </w:p>
    <w:p w:rsidR="005B373A" w:rsidRDefault="005B373A" w:rsidP="00BD6F5D">
      <w:pPr>
        <w:pStyle w:val="ListeParagraf"/>
        <w:numPr>
          <w:ilvl w:val="0"/>
          <w:numId w:val="27"/>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M</w:t>
      </w:r>
      <w:r w:rsidRPr="005B373A">
        <w:rPr>
          <w:rFonts w:ascii="Times New Roman" w:hAnsi="Times New Roman" w:cs="Times New Roman"/>
          <w:sz w:val="24"/>
        </w:rPr>
        <w:t xml:space="preserve">alnütrisyon riski ile GYA (r=-0,641) ve EGYA (r=-0,566) arasında ters yönlü orta düzeyde, </w:t>
      </w:r>
      <w:r w:rsidR="00F526FF">
        <w:rPr>
          <w:rFonts w:ascii="Times New Roman" w:hAnsi="Times New Roman" w:cs="Times New Roman"/>
          <w:sz w:val="24"/>
        </w:rPr>
        <w:t>istatistiksel</w:t>
      </w:r>
      <w:r w:rsidRPr="005B373A">
        <w:rPr>
          <w:rFonts w:ascii="Times New Roman" w:hAnsi="Times New Roman" w:cs="Times New Roman"/>
          <w:sz w:val="24"/>
        </w:rPr>
        <w:t xml:space="preserve"> olarak anlamlı bir ilişki olduğu</w:t>
      </w:r>
      <w:r>
        <w:rPr>
          <w:rFonts w:ascii="Times New Roman" w:hAnsi="Times New Roman" w:cs="Times New Roman"/>
          <w:sz w:val="24"/>
        </w:rPr>
        <w:t xml:space="preserve"> belirlenmiştir. </w:t>
      </w:r>
    </w:p>
    <w:p w:rsidR="005B373A" w:rsidRDefault="005B373A" w:rsidP="00BD6F5D">
      <w:pPr>
        <w:pStyle w:val="ListeParagraf"/>
        <w:numPr>
          <w:ilvl w:val="0"/>
          <w:numId w:val="27"/>
        </w:numPr>
        <w:spacing w:before="240" w:after="240" w:line="360" w:lineRule="auto"/>
        <w:ind w:left="567" w:hanging="141"/>
        <w:contextualSpacing w:val="0"/>
        <w:jc w:val="both"/>
        <w:rPr>
          <w:rFonts w:ascii="Times New Roman" w:hAnsi="Times New Roman" w:cs="Times New Roman"/>
          <w:sz w:val="24"/>
        </w:rPr>
      </w:pPr>
      <w:r w:rsidRPr="005B373A">
        <w:rPr>
          <w:rFonts w:ascii="Times New Roman" w:hAnsi="Times New Roman" w:cs="Times New Roman"/>
          <w:sz w:val="24"/>
        </w:rPr>
        <w:t>Katılımcıların GYA ile EGYA arasında pozitif yönlü orta düzeyde anlamlı bir ilişki bulunm</w:t>
      </w:r>
      <w:r w:rsidR="00BB1BBA">
        <w:rPr>
          <w:rFonts w:ascii="Times New Roman" w:hAnsi="Times New Roman" w:cs="Times New Roman"/>
          <w:sz w:val="24"/>
        </w:rPr>
        <w:t>uş, GYA’ni</w:t>
      </w:r>
      <w:r w:rsidRPr="005B373A">
        <w:rPr>
          <w:rFonts w:ascii="Times New Roman" w:hAnsi="Times New Roman" w:cs="Times New Roman"/>
          <w:sz w:val="24"/>
        </w:rPr>
        <w:t xml:space="preserve"> yapabilen katılımcıların </w:t>
      </w:r>
      <w:r w:rsidR="00BB1BBA">
        <w:rPr>
          <w:rFonts w:ascii="Times New Roman" w:hAnsi="Times New Roman" w:cs="Times New Roman"/>
          <w:sz w:val="24"/>
        </w:rPr>
        <w:t>EGYA’</w:t>
      </w:r>
      <w:r w:rsidRPr="005B373A">
        <w:rPr>
          <w:rFonts w:ascii="Times New Roman" w:hAnsi="Times New Roman" w:cs="Times New Roman"/>
          <w:sz w:val="24"/>
        </w:rPr>
        <w:t>de yapabildikleri</w:t>
      </w:r>
      <w:r>
        <w:rPr>
          <w:rFonts w:ascii="Times New Roman" w:hAnsi="Times New Roman" w:cs="Times New Roman"/>
          <w:sz w:val="24"/>
        </w:rPr>
        <w:t xml:space="preserve"> belirlenmiştir.</w:t>
      </w:r>
    </w:p>
    <w:p w:rsidR="00FE1E82" w:rsidRDefault="00BB1BBA" w:rsidP="00865C0D">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 xml:space="preserve">Katılımcıların GYA </w:t>
      </w:r>
      <w:r w:rsidR="00CB3E63" w:rsidRPr="00CB3E63">
        <w:rPr>
          <w:rFonts w:ascii="Times New Roman" w:hAnsi="Times New Roman" w:cs="Times New Roman"/>
          <w:sz w:val="24"/>
        </w:rPr>
        <w:t>ile yaş, cinsiyet, aylık gelir düzeyi, tanısı konulmuş kronik hastalık sayısı, günlük düzenli kullanılan ilaç sayısı, BKİ, günlük protein alımı için tüketilen kaynaklar arasındaki ilişkinin düzeyini belirlemeye yönelik korelasyon testi yürütülmüştür. Bağımlı değişken GYA ile bağımsız değişkenler arasındaki ilişkinin düzeyini gösteren korelasyon test</w:t>
      </w:r>
      <w:r w:rsidR="00CB3E63">
        <w:rPr>
          <w:rFonts w:ascii="Times New Roman" w:hAnsi="Times New Roman" w:cs="Times New Roman"/>
          <w:sz w:val="24"/>
        </w:rPr>
        <w:t>i sonucunda:</w:t>
      </w:r>
    </w:p>
    <w:p w:rsidR="00CB3E63" w:rsidRPr="00FE1E82" w:rsidRDefault="00744C1D" w:rsidP="00BD6F5D">
      <w:pPr>
        <w:pStyle w:val="ListeParagraf"/>
        <w:numPr>
          <w:ilvl w:val="0"/>
          <w:numId w:val="28"/>
        </w:numPr>
        <w:spacing w:before="240" w:after="240" w:line="360" w:lineRule="auto"/>
        <w:ind w:left="567" w:hanging="141"/>
        <w:contextualSpacing w:val="0"/>
        <w:jc w:val="both"/>
        <w:rPr>
          <w:rFonts w:ascii="Times New Roman" w:hAnsi="Times New Roman" w:cs="Times New Roman"/>
          <w:sz w:val="24"/>
        </w:rPr>
      </w:pPr>
      <w:r>
        <w:rPr>
          <w:rFonts w:ascii="Times New Roman" w:hAnsi="Times New Roman" w:cs="Times New Roman"/>
          <w:sz w:val="24"/>
        </w:rPr>
        <w:t>T</w:t>
      </w:r>
      <w:r w:rsidRPr="00744C1D">
        <w:rPr>
          <w:rFonts w:ascii="Times New Roman" w:hAnsi="Times New Roman" w:cs="Times New Roman"/>
          <w:sz w:val="24"/>
        </w:rPr>
        <w:t xml:space="preserve">anısı konmuş kronik hastalık sayısı, sebze meyve tüketimi ve sıvı tüketim düzeyleri ile GYA arasında </w:t>
      </w:r>
      <w:r w:rsidR="00F526FF">
        <w:rPr>
          <w:rFonts w:ascii="Times New Roman" w:hAnsi="Times New Roman" w:cs="Times New Roman"/>
          <w:sz w:val="24"/>
        </w:rPr>
        <w:t>istatistiksel</w:t>
      </w:r>
      <w:r w:rsidRPr="00744C1D">
        <w:rPr>
          <w:rFonts w:ascii="Times New Roman" w:hAnsi="Times New Roman" w:cs="Times New Roman"/>
          <w:sz w:val="24"/>
        </w:rPr>
        <w:t xml:space="preserve"> olarak anlamlı düzeyde bir ilişki olduğu, diğer bağımsız özellik değişkenleri ile GYA arasında anlamlı bir ilişki olmadığı</w:t>
      </w:r>
      <w:r>
        <w:rPr>
          <w:rFonts w:ascii="Times New Roman" w:hAnsi="Times New Roman" w:cs="Times New Roman"/>
          <w:sz w:val="24"/>
        </w:rPr>
        <w:t xml:space="preserve"> belirlenmiştir. </w:t>
      </w:r>
    </w:p>
    <w:p w:rsidR="00FE1E82" w:rsidRPr="00C62700" w:rsidRDefault="00744C1D" w:rsidP="00BD6F5D">
      <w:pPr>
        <w:pStyle w:val="ListeParagraf"/>
        <w:numPr>
          <w:ilvl w:val="0"/>
          <w:numId w:val="28"/>
        </w:numPr>
        <w:spacing w:before="240" w:after="240" w:line="360" w:lineRule="auto"/>
        <w:ind w:left="567" w:hanging="141"/>
        <w:contextualSpacing w:val="0"/>
        <w:jc w:val="both"/>
        <w:rPr>
          <w:rFonts w:ascii="Times New Roman" w:hAnsi="Times New Roman" w:cs="Times New Roman"/>
          <w:sz w:val="24"/>
        </w:rPr>
      </w:pPr>
      <w:r w:rsidRPr="00C62700">
        <w:rPr>
          <w:rFonts w:ascii="Times New Roman" w:hAnsi="Times New Roman" w:cs="Times New Roman"/>
          <w:sz w:val="24"/>
        </w:rPr>
        <w:t xml:space="preserve">Tanısı konmuş kronik hastalık sayısı, sebze meyve tüketimi ve sıvı tüketim düzeyleri ile GYA arasında </w:t>
      </w:r>
      <w:r w:rsidR="00F526FF">
        <w:rPr>
          <w:rFonts w:ascii="Times New Roman" w:hAnsi="Times New Roman" w:cs="Times New Roman"/>
          <w:sz w:val="24"/>
        </w:rPr>
        <w:t>istatistiksel</w:t>
      </w:r>
      <w:r w:rsidRPr="00C62700">
        <w:rPr>
          <w:rFonts w:ascii="Times New Roman" w:hAnsi="Times New Roman" w:cs="Times New Roman"/>
          <w:sz w:val="24"/>
        </w:rPr>
        <w:t xml:space="preserve"> olarak anlamlı düzeyde bir ilişki olduğu, diğer bağımsız özellik değişkenleri ile GYA arasında anlamlı bir ilişki olmadığı belirlenmiştir.</w:t>
      </w:r>
    </w:p>
    <w:p w:rsidR="00744C1D" w:rsidRPr="00C62700" w:rsidRDefault="00744C1D" w:rsidP="00BD6F5D">
      <w:pPr>
        <w:pStyle w:val="ListeParagraf"/>
        <w:numPr>
          <w:ilvl w:val="0"/>
          <w:numId w:val="28"/>
        </w:numPr>
        <w:spacing w:before="240" w:after="240" w:line="360" w:lineRule="auto"/>
        <w:ind w:left="567" w:hanging="141"/>
        <w:contextualSpacing w:val="0"/>
        <w:jc w:val="both"/>
        <w:rPr>
          <w:rFonts w:ascii="Times New Roman" w:hAnsi="Times New Roman" w:cs="Times New Roman"/>
          <w:sz w:val="24"/>
        </w:rPr>
      </w:pPr>
      <w:r w:rsidRPr="00C62700">
        <w:rPr>
          <w:rFonts w:ascii="Times New Roman" w:hAnsi="Times New Roman" w:cs="Times New Roman"/>
          <w:sz w:val="24"/>
        </w:rPr>
        <w:lastRenderedPageBreak/>
        <w:t>Katılımcıların kronik hastalık sayıları ile GYA arasında negatif yönlü ancak zayıf düzeyde anlamlı bir ilişki bulunmu</w:t>
      </w:r>
      <w:r w:rsidR="00BB1BBA">
        <w:rPr>
          <w:rFonts w:ascii="Times New Roman" w:hAnsi="Times New Roman" w:cs="Times New Roman"/>
          <w:sz w:val="24"/>
        </w:rPr>
        <w:t xml:space="preserve">ş, hastalık sayısı arttıkça GYA’nin </w:t>
      </w:r>
      <w:r w:rsidRPr="00C62700">
        <w:rPr>
          <w:rFonts w:ascii="Times New Roman" w:hAnsi="Times New Roman" w:cs="Times New Roman"/>
          <w:sz w:val="24"/>
        </w:rPr>
        <w:t xml:space="preserve">bağımsız olarak yapılamadığı sonucuna ulaşılmıştır. </w:t>
      </w:r>
    </w:p>
    <w:p w:rsidR="00744C1D" w:rsidRPr="00C62700" w:rsidRDefault="00744C1D" w:rsidP="00BD6F5D">
      <w:pPr>
        <w:pStyle w:val="ListeParagraf"/>
        <w:numPr>
          <w:ilvl w:val="0"/>
          <w:numId w:val="28"/>
        </w:numPr>
        <w:spacing w:before="240" w:after="240" w:line="360" w:lineRule="auto"/>
        <w:ind w:left="567" w:hanging="141"/>
        <w:contextualSpacing w:val="0"/>
        <w:jc w:val="both"/>
        <w:rPr>
          <w:rFonts w:ascii="Times New Roman" w:hAnsi="Times New Roman" w:cs="Times New Roman"/>
          <w:sz w:val="24"/>
        </w:rPr>
      </w:pPr>
      <w:r w:rsidRPr="00C62700">
        <w:rPr>
          <w:rFonts w:ascii="Times New Roman" w:hAnsi="Times New Roman" w:cs="Times New Roman"/>
          <w:sz w:val="24"/>
        </w:rPr>
        <w:t>Katılımcıların sebze-meyve tüketim düzeyleri ile GYA arasında pozitif yönlü ancak zayıf düzeyde anlamlı bir ilişki bulunmuş, günlük sebze-meyve tü</w:t>
      </w:r>
      <w:r w:rsidR="00171B9F">
        <w:rPr>
          <w:rFonts w:ascii="Times New Roman" w:hAnsi="Times New Roman" w:cs="Times New Roman"/>
          <w:sz w:val="24"/>
        </w:rPr>
        <w:t>ketimi arttıkça GYA’</w:t>
      </w:r>
      <w:r w:rsidRPr="00C62700">
        <w:rPr>
          <w:rFonts w:ascii="Times New Roman" w:hAnsi="Times New Roman" w:cs="Times New Roman"/>
          <w:sz w:val="24"/>
        </w:rPr>
        <w:t xml:space="preserve">nin bağımsız olarak yapılmasının kolaylaştığı sonucuna ulaşılmıştır. </w:t>
      </w:r>
    </w:p>
    <w:p w:rsidR="00744C1D" w:rsidRPr="00C62700" w:rsidRDefault="00744C1D" w:rsidP="00BD6F5D">
      <w:pPr>
        <w:pStyle w:val="ListeParagraf"/>
        <w:numPr>
          <w:ilvl w:val="0"/>
          <w:numId w:val="28"/>
        </w:numPr>
        <w:spacing w:before="240" w:after="240" w:line="360" w:lineRule="auto"/>
        <w:ind w:left="567" w:hanging="141"/>
        <w:contextualSpacing w:val="0"/>
        <w:jc w:val="both"/>
        <w:rPr>
          <w:rFonts w:ascii="Times New Roman" w:hAnsi="Times New Roman" w:cs="Times New Roman"/>
          <w:sz w:val="24"/>
        </w:rPr>
      </w:pPr>
      <w:r w:rsidRPr="00C62700">
        <w:rPr>
          <w:rFonts w:ascii="Times New Roman" w:hAnsi="Times New Roman" w:cs="Times New Roman"/>
          <w:sz w:val="24"/>
        </w:rPr>
        <w:t>Katılımcıların günlük su tüketim düzeyleri ile GYA arasında pozitif yönlü ancak zayıf düzeyde anlamlı bir ilişki bulunmuş, günlük su tü</w:t>
      </w:r>
      <w:r w:rsidR="00171B9F">
        <w:rPr>
          <w:rFonts w:ascii="Times New Roman" w:hAnsi="Times New Roman" w:cs="Times New Roman"/>
          <w:sz w:val="24"/>
        </w:rPr>
        <w:t>ketimi arttıkça GYA’</w:t>
      </w:r>
      <w:r w:rsidRPr="00C62700">
        <w:rPr>
          <w:rFonts w:ascii="Times New Roman" w:hAnsi="Times New Roman" w:cs="Times New Roman"/>
          <w:sz w:val="24"/>
        </w:rPr>
        <w:t>nin bağımsız olarak yapılmasının kolaylaştığı sonucuna ulaşılmıştır.</w:t>
      </w:r>
    </w:p>
    <w:p w:rsidR="00D978E5" w:rsidRPr="00C62700" w:rsidRDefault="00D978E5" w:rsidP="00BD6F5D">
      <w:pPr>
        <w:pStyle w:val="ListeParagraf"/>
        <w:numPr>
          <w:ilvl w:val="0"/>
          <w:numId w:val="28"/>
        </w:numPr>
        <w:spacing w:before="240" w:after="240" w:line="360" w:lineRule="auto"/>
        <w:ind w:left="567" w:hanging="141"/>
        <w:contextualSpacing w:val="0"/>
        <w:jc w:val="both"/>
        <w:rPr>
          <w:rFonts w:ascii="Times New Roman" w:hAnsi="Times New Roman" w:cs="Times New Roman"/>
          <w:sz w:val="24"/>
        </w:rPr>
      </w:pPr>
      <w:r w:rsidRPr="00C62700">
        <w:rPr>
          <w:rFonts w:ascii="Times New Roman" w:hAnsi="Times New Roman" w:cs="Times New Roman"/>
          <w:sz w:val="24"/>
        </w:rPr>
        <w:t>Katılımcıların aylık gelir düzeyleri ile EGYA arasında negatif yönlü ancak zayıf düzeyde anlamlı bir ilişki bulunmuş, gelir düzey</w:t>
      </w:r>
      <w:r w:rsidR="00171B9F">
        <w:rPr>
          <w:rFonts w:ascii="Times New Roman" w:hAnsi="Times New Roman" w:cs="Times New Roman"/>
          <w:sz w:val="24"/>
        </w:rPr>
        <w:t>i azaldıkça katılımcıların EGYA’</w:t>
      </w:r>
      <w:r w:rsidRPr="00C62700">
        <w:rPr>
          <w:rFonts w:ascii="Times New Roman" w:hAnsi="Times New Roman" w:cs="Times New Roman"/>
          <w:sz w:val="24"/>
        </w:rPr>
        <w:t xml:space="preserve">nin bağımsız olarak yapamadıkları sonucuna ulaşılmıştır. </w:t>
      </w:r>
    </w:p>
    <w:p w:rsidR="00D978E5" w:rsidRPr="00C62700" w:rsidRDefault="00D978E5" w:rsidP="00BD6F5D">
      <w:pPr>
        <w:pStyle w:val="ListeParagraf"/>
        <w:numPr>
          <w:ilvl w:val="0"/>
          <w:numId w:val="28"/>
        </w:numPr>
        <w:spacing w:before="240" w:after="240" w:line="360" w:lineRule="auto"/>
        <w:ind w:left="567" w:hanging="141"/>
        <w:contextualSpacing w:val="0"/>
        <w:jc w:val="both"/>
        <w:rPr>
          <w:rFonts w:ascii="Times New Roman" w:hAnsi="Times New Roman" w:cs="Times New Roman"/>
          <w:sz w:val="24"/>
        </w:rPr>
      </w:pPr>
      <w:r w:rsidRPr="00C62700">
        <w:rPr>
          <w:rFonts w:ascii="Times New Roman" w:hAnsi="Times New Roman" w:cs="Times New Roman"/>
          <w:sz w:val="24"/>
        </w:rPr>
        <w:t xml:space="preserve">Katılımcıların günlük kırmızı et, balık veya tavuk tüketimleri ile EGYA arasında pozitif yönlü ancak zayıf düzeyde anlamlı bir ilişki bulunmuş, </w:t>
      </w:r>
      <w:r w:rsidR="00106395">
        <w:rPr>
          <w:rFonts w:ascii="Times New Roman" w:hAnsi="Times New Roman" w:cs="Times New Roman"/>
          <w:sz w:val="24"/>
        </w:rPr>
        <w:t xml:space="preserve">BKİ </w:t>
      </w:r>
      <w:r w:rsidRPr="00C62700">
        <w:rPr>
          <w:rFonts w:ascii="Times New Roman" w:hAnsi="Times New Roman" w:cs="Times New Roman"/>
          <w:sz w:val="24"/>
        </w:rPr>
        <w:t xml:space="preserve">sağlıklı sınırlar içinde olan katılımcıların, </w:t>
      </w:r>
      <w:r w:rsidR="00171B9F">
        <w:rPr>
          <w:rFonts w:ascii="Times New Roman" w:hAnsi="Times New Roman" w:cs="Times New Roman"/>
          <w:sz w:val="24"/>
        </w:rPr>
        <w:t>daha bağımsız EGYA’ni</w:t>
      </w:r>
      <w:r w:rsidRPr="00C62700">
        <w:rPr>
          <w:rFonts w:ascii="Times New Roman" w:hAnsi="Times New Roman" w:cs="Times New Roman"/>
          <w:sz w:val="24"/>
        </w:rPr>
        <w:t xml:space="preserve"> yapabildikleri sonucuna ulaşılmıştır. </w:t>
      </w:r>
    </w:p>
    <w:p w:rsidR="00D978E5" w:rsidRPr="00C62700" w:rsidRDefault="00D978E5" w:rsidP="00BD6F5D">
      <w:pPr>
        <w:pStyle w:val="ListeParagraf"/>
        <w:numPr>
          <w:ilvl w:val="0"/>
          <w:numId w:val="28"/>
        </w:numPr>
        <w:spacing w:before="240" w:after="240" w:line="360" w:lineRule="auto"/>
        <w:ind w:left="567" w:hanging="141"/>
        <w:contextualSpacing w:val="0"/>
        <w:jc w:val="both"/>
        <w:rPr>
          <w:rFonts w:ascii="Times New Roman" w:hAnsi="Times New Roman" w:cs="Times New Roman"/>
          <w:sz w:val="24"/>
        </w:rPr>
      </w:pPr>
      <w:r w:rsidRPr="00C62700">
        <w:rPr>
          <w:rFonts w:ascii="Times New Roman" w:hAnsi="Times New Roman" w:cs="Times New Roman"/>
          <w:sz w:val="24"/>
        </w:rPr>
        <w:t xml:space="preserve">Katılımcıların </w:t>
      </w:r>
      <w:r w:rsidR="00106395">
        <w:rPr>
          <w:rFonts w:ascii="Times New Roman" w:hAnsi="Times New Roman" w:cs="Times New Roman"/>
          <w:sz w:val="24"/>
        </w:rPr>
        <w:t xml:space="preserve">BKİ’leri </w:t>
      </w:r>
      <w:r w:rsidRPr="00C62700">
        <w:rPr>
          <w:rFonts w:ascii="Times New Roman" w:hAnsi="Times New Roman" w:cs="Times New Roman"/>
          <w:sz w:val="24"/>
        </w:rPr>
        <w:t xml:space="preserve">ile EGYA arasında pozitif yönlü ancak zayıf düzeyde anlamlı bir ilişki bulunmuş, günlük kırmızı et, balık veya tavuk tüketen katılımcıların, </w:t>
      </w:r>
      <w:r w:rsidR="00171B9F">
        <w:rPr>
          <w:rFonts w:ascii="Times New Roman" w:hAnsi="Times New Roman" w:cs="Times New Roman"/>
          <w:sz w:val="24"/>
        </w:rPr>
        <w:t>daha bağımsız EGYA’ni</w:t>
      </w:r>
      <w:r w:rsidRPr="00C62700">
        <w:rPr>
          <w:rFonts w:ascii="Times New Roman" w:hAnsi="Times New Roman" w:cs="Times New Roman"/>
          <w:sz w:val="24"/>
        </w:rPr>
        <w:t xml:space="preserve"> yapabildikleri sonucuna ulaşılmıştır. </w:t>
      </w:r>
    </w:p>
    <w:p w:rsidR="00D978E5" w:rsidRPr="00C62700" w:rsidRDefault="00D978E5" w:rsidP="00BD6F5D">
      <w:pPr>
        <w:pStyle w:val="ListeParagraf"/>
        <w:numPr>
          <w:ilvl w:val="0"/>
          <w:numId w:val="28"/>
        </w:numPr>
        <w:spacing w:before="240" w:after="240" w:line="360" w:lineRule="auto"/>
        <w:ind w:left="567" w:hanging="141"/>
        <w:contextualSpacing w:val="0"/>
        <w:jc w:val="both"/>
        <w:rPr>
          <w:rFonts w:ascii="Times New Roman" w:hAnsi="Times New Roman" w:cs="Times New Roman"/>
          <w:sz w:val="24"/>
        </w:rPr>
      </w:pPr>
      <w:r w:rsidRPr="00C62700">
        <w:rPr>
          <w:rFonts w:ascii="Times New Roman" w:hAnsi="Times New Roman" w:cs="Times New Roman"/>
          <w:sz w:val="24"/>
        </w:rPr>
        <w:t xml:space="preserve">Katılımcıların günlük sebze-meyve tüketimleri ile EGYA arasında pozitif yönlü ancak zayıf düzeyde anlamlı bir ilişki bulunmuş, günlük yeterli miktarda sebze-meyve tüketen </w:t>
      </w:r>
      <w:bookmarkStart w:id="84" w:name="_GoBack"/>
      <w:bookmarkEnd w:id="84"/>
      <w:r w:rsidRPr="00C62700">
        <w:rPr>
          <w:rFonts w:ascii="Times New Roman" w:hAnsi="Times New Roman" w:cs="Times New Roman"/>
          <w:sz w:val="24"/>
        </w:rPr>
        <w:t xml:space="preserve">katılımcıların, daha bağımsız </w:t>
      </w:r>
      <w:r w:rsidR="00171B9F">
        <w:rPr>
          <w:rFonts w:ascii="Times New Roman" w:hAnsi="Times New Roman" w:cs="Times New Roman"/>
          <w:sz w:val="24"/>
        </w:rPr>
        <w:t xml:space="preserve">EGYA’ni </w:t>
      </w:r>
      <w:r w:rsidRPr="00C62700">
        <w:rPr>
          <w:rFonts w:ascii="Times New Roman" w:hAnsi="Times New Roman" w:cs="Times New Roman"/>
          <w:sz w:val="24"/>
        </w:rPr>
        <w:t xml:space="preserve">yapabildikleri sonucuna ulaşılmıştır. </w:t>
      </w:r>
    </w:p>
    <w:p w:rsidR="00D978E5" w:rsidRDefault="00D978E5" w:rsidP="00BD6F5D">
      <w:pPr>
        <w:pStyle w:val="ListeParagraf"/>
        <w:numPr>
          <w:ilvl w:val="0"/>
          <w:numId w:val="28"/>
        </w:numPr>
        <w:spacing w:before="240" w:after="240" w:line="360" w:lineRule="auto"/>
        <w:ind w:left="567" w:hanging="141"/>
        <w:contextualSpacing w:val="0"/>
        <w:jc w:val="both"/>
        <w:rPr>
          <w:rFonts w:ascii="Times New Roman" w:hAnsi="Times New Roman" w:cs="Times New Roman"/>
          <w:sz w:val="24"/>
        </w:rPr>
      </w:pPr>
      <w:r w:rsidRPr="00C62700">
        <w:rPr>
          <w:rFonts w:ascii="Times New Roman" w:hAnsi="Times New Roman" w:cs="Times New Roman"/>
          <w:sz w:val="24"/>
        </w:rPr>
        <w:t xml:space="preserve">Katılımcıların günlük su tüketimleri ile EGYA arasında pozitif yönlü ve güçlü anlamlı bir ilişki bulunmuş, günlük yeterli miktarda su tüketen katılımcıların, daha bağımsız </w:t>
      </w:r>
      <w:r w:rsidR="00171B9F">
        <w:rPr>
          <w:rFonts w:ascii="Times New Roman" w:hAnsi="Times New Roman" w:cs="Times New Roman"/>
          <w:sz w:val="24"/>
        </w:rPr>
        <w:t xml:space="preserve">EGYA’ni </w:t>
      </w:r>
      <w:r w:rsidRPr="00C62700">
        <w:rPr>
          <w:rFonts w:ascii="Times New Roman" w:hAnsi="Times New Roman" w:cs="Times New Roman"/>
          <w:sz w:val="24"/>
        </w:rPr>
        <w:t>yapabildikleri sonucuna ulaşılmıştır</w:t>
      </w:r>
      <w:r w:rsidR="00C62700">
        <w:rPr>
          <w:rFonts w:ascii="Times New Roman" w:hAnsi="Times New Roman" w:cs="Times New Roman"/>
          <w:sz w:val="24"/>
        </w:rPr>
        <w:t>.</w:t>
      </w:r>
    </w:p>
    <w:p w:rsidR="00BD6F5D" w:rsidRDefault="00BF04C1" w:rsidP="00865C0D">
      <w:pPr>
        <w:pStyle w:val="ListeParagraf"/>
        <w:spacing w:before="240" w:after="240" w:line="360" w:lineRule="auto"/>
        <w:ind w:left="0" w:firstLine="567"/>
        <w:contextualSpacing w:val="0"/>
        <w:jc w:val="both"/>
        <w:rPr>
          <w:rFonts w:ascii="Times New Roman" w:hAnsi="Times New Roman" w:cs="Times New Roman"/>
          <w:sz w:val="24"/>
        </w:rPr>
      </w:pPr>
      <w:r w:rsidRPr="00BF04C1">
        <w:rPr>
          <w:rFonts w:ascii="Times New Roman" w:hAnsi="Times New Roman" w:cs="Times New Roman"/>
          <w:sz w:val="24"/>
        </w:rPr>
        <w:t>Yapılan bu çalı</w:t>
      </w:r>
      <w:r>
        <w:rPr>
          <w:rFonts w:ascii="Times New Roman" w:hAnsi="Times New Roman" w:cs="Times New Roman"/>
          <w:sz w:val="24"/>
        </w:rPr>
        <w:t>ş</w:t>
      </w:r>
      <w:r w:rsidRPr="00BF04C1">
        <w:rPr>
          <w:rFonts w:ascii="Times New Roman" w:hAnsi="Times New Roman" w:cs="Times New Roman"/>
          <w:sz w:val="24"/>
        </w:rPr>
        <w:t>mada</w:t>
      </w:r>
      <w:r>
        <w:rPr>
          <w:rFonts w:ascii="Times New Roman" w:hAnsi="Times New Roman" w:cs="Times New Roman"/>
          <w:sz w:val="24"/>
        </w:rPr>
        <w:t>; zaman ve bütçe kısıtlılığı nedeniyle</w:t>
      </w:r>
      <w:r w:rsidRPr="00BF04C1">
        <w:rPr>
          <w:rFonts w:ascii="Times New Roman" w:hAnsi="Times New Roman" w:cs="Times New Roman"/>
          <w:sz w:val="24"/>
        </w:rPr>
        <w:t xml:space="preserve"> örneklem büyüklüğünün az olması</w:t>
      </w:r>
      <w:r>
        <w:rPr>
          <w:rFonts w:ascii="Times New Roman" w:hAnsi="Times New Roman" w:cs="Times New Roman"/>
          <w:sz w:val="24"/>
        </w:rPr>
        <w:t xml:space="preserve"> ve örneklemlerin aynı bölgeden seçilmesi gibi faktörler, ulaşılan </w:t>
      </w:r>
      <w:r w:rsidRPr="00BF04C1">
        <w:rPr>
          <w:rFonts w:ascii="Times New Roman" w:hAnsi="Times New Roman" w:cs="Times New Roman"/>
          <w:sz w:val="24"/>
        </w:rPr>
        <w:t xml:space="preserve">bazı sonuçların istatistiksel açıdan anlamlı olmamasına </w:t>
      </w:r>
      <w:r>
        <w:rPr>
          <w:rFonts w:ascii="Times New Roman" w:hAnsi="Times New Roman" w:cs="Times New Roman"/>
          <w:sz w:val="24"/>
        </w:rPr>
        <w:t xml:space="preserve">neden olmuş olabilir. Katılımcıların GYA ve EGYA’ni, malnütrisyon riski dışında etkileyen faktörlerin çalışmaya dahil edilmemesi de, ayrıca bu çalışmanın eksik yönünü oluşturmaktadır. </w:t>
      </w:r>
    </w:p>
    <w:p w:rsidR="00BF04C1" w:rsidRPr="00C62700" w:rsidRDefault="00BF04C1" w:rsidP="00865C0D">
      <w:pPr>
        <w:pStyle w:val="ListeParagraf"/>
        <w:spacing w:before="240" w:after="24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lastRenderedPageBreak/>
        <w:t xml:space="preserve">Bu nedenle gelecekte benzer konuda çalışma yapacak araştırmacıların, yaşlıların GYA ve EGYA üzerinde etkili olan </w:t>
      </w:r>
      <w:r w:rsidR="001A7070">
        <w:rPr>
          <w:rFonts w:ascii="Times New Roman" w:hAnsi="Times New Roman" w:cs="Times New Roman"/>
          <w:sz w:val="24"/>
        </w:rPr>
        <w:t xml:space="preserve">değişkenleri arttırarak çalışmaları önerilmektedir. </w:t>
      </w:r>
    </w:p>
    <w:p w:rsidR="00FE1E82" w:rsidRPr="00FE1E82" w:rsidRDefault="00FE1E82" w:rsidP="00BD6F5D">
      <w:pPr>
        <w:spacing w:after="120" w:line="360" w:lineRule="auto"/>
        <w:jc w:val="both"/>
        <w:rPr>
          <w:rFonts w:ascii="Times New Roman" w:hAnsi="Times New Roman" w:cs="Times New Roman"/>
          <w:sz w:val="24"/>
        </w:rPr>
      </w:pPr>
    </w:p>
    <w:p w:rsidR="00FE1E82" w:rsidRPr="00ED43F0" w:rsidRDefault="00FE1E82" w:rsidP="00BD6F5D">
      <w:pPr>
        <w:spacing w:after="0" w:line="360" w:lineRule="auto"/>
        <w:jc w:val="both"/>
      </w:pPr>
    </w:p>
    <w:p w:rsidR="00ED43F0" w:rsidRPr="00ED43F0" w:rsidRDefault="00ED43F0" w:rsidP="00ED43F0"/>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2147E8" w:rsidRDefault="002147E8" w:rsidP="002147E8"/>
    <w:p w:rsidR="00BD6F5D" w:rsidRDefault="00BD6F5D" w:rsidP="002147E8"/>
    <w:p w:rsidR="00BD6F5D" w:rsidRDefault="00BD6F5D" w:rsidP="002147E8"/>
    <w:p w:rsidR="00BD6F5D" w:rsidRDefault="00BD6F5D" w:rsidP="002147E8"/>
    <w:p w:rsidR="00BD6F5D" w:rsidRDefault="00BD6F5D" w:rsidP="002147E8"/>
    <w:p w:rsidR="00BD6F5D" w:rsidRDefault="00BD6F5D" w:rsidP="002147E8"/>
    <w:p w:rsidR="00BD6F5D" w:rsidRDefault="00BD6F5D" w:rsidP="002147E8"/>
    <w:p w:rsidR="00BD6F5D" w:rsidRDefault="00BD6F5D" w:rsidP="002147E8"/>
    <w:p w:rsidR="002147E8" w:rsidRDefault="002147E8" w:rsidP="002147E8"/>
    <w:p w:rsidR="00495739" w:rsidRDefault="00495739" w:rsidP="00BD6F5D">
      <w:pPr>
        <w:pStyle w:val="Balk1"/>
        <w:spacing w:before="120" w:after="120" w:line="240" w:lineRule="auto"/>
        <w:jc w:val="center"/>
        <w:rPr>
          <w:rFonts w:ascii="Times New Roman" w:hAnsi="Times New Roman" w:cs="Times New Roman"/>
          <w:b/>
          <w:color w:val="auto"/>
          <w:sz w:val="28"/>
        </w:rPr>
      </w:pPr>
      <w:bookmarkStart w:id="85" w:name="_Toc8242454"/>
      <w:r w:rsidRPr="00495739">
        <w:rPr>
          <w:rFonts w:ascii="Times New Roman" w:hAnsi="Times New Roman" w:cs="Times New Roman"/>
          <w:b/>
          <w:color w:val="auto"/>
          <w:sz w:val="28"/>
        </w:rPr>
        <w:lastRenderedPageBreak/>
        <w:t>KAYNAKLAR</w:t>
      </w:r>
      <w:bookmarkEnd w:id="85"/>
    </w:p>
    <w:p w:rsidR="00BD6F5D" w:rsidRPr="00BD6F5D" w:rsidRDefault="00BD6F5D" w:rsidP="00BD6F5D">
      <w:pPr>
        <w:spacing w:before="120" w:after="120" w:line="240" w:lineRule="auto"/>
        <w:jc w:val="center"/>
        <w:rPr>
          <w:rFonts w:ascii="Times New Roman" w:hAnsi="Times New Roman" w:cs="Times New Roman"/>
          <w:sz w:val="24"/>
          <w:szCs w:val="24"/>
        </w:rPr>
      </w:pPr>
    </w:p>
    <w:p w:rsidR="00BD6F5D" w:rsidRPr="00BD6F5D" w:rsidRDefault="00BD6F5D" w:rsidP="00BD6F5D">
      <w:pPr>
        <w:spacing w:before="120" w:after="120" w:line="240" w:lineRule="auto"/>
        <w:jc w:val="center"/>
        <w:rPr>
          <w:rFonts w:ascii="Times New Roman" w:hAnsi="Times New Roman" w:cs="Times New Roman"/>
          <w:sz w:val="24"/>
          <w:szCs w:val="24"/>
        </w:rPr>
      </w:pPr>
    </w:p>
    <w:p w:rsidR="0080567D" w:rsidRPr="0080567D" w:rsidRDefault="0080567D" w:rsidP="00BD6F5D">
      <w:pPr>
        <w:spacing w:before="240" w:after="120" w:line="360" w:lineRule="auto"/>
        <w:jc w:val="both"/>
        <w:rPr>
          <w:rFonts w:ascii="Times New Roman" w:hAnsi="Times New Roman" w:cs="Times New Roman"/>
          <w:sz w:val="24"/>
        </w:rPr>
      </w:pPr>
      <w:r w:rsidRPr="0080567D">
        <w:rPr>
          <w:rFonts w:ascii="Times New Roman" w:hAnsi="Times New Roman" w:cs="Times New Roman"/>
          <w:b/>
          <w:sz w:val="24"/>
        </w:rPr>
        <w:t xml:space="preserve">Adolph M. </w:t>
      </w:r>
      <w:r w:rsidRPr="0080567D">
        <w:rPr>
          <w:rFonts w:ascii="Times New Roman" w:hAnsi="Times New Roman" w:cs="Times New Roman"/>
          <w:sz w:val="24"/>
        </w:rPr>
        <w:t>Parenteral nutrition strategies.</w:t>
      </w:r>
      <w:r>
        <w:rPr>
          <w:rFonts w:ascii="Times New Roman" w:hAnsi="Times New Roman" w:cs="Times New Roman"/>
          <w:i/>
          <w:sz w:val="24"/>
        </w:rPr>
        <w:t>Ther</w:t>
      </w:r>
      <w:r w:rsidRPr="00B2639C">
        <w:rPr>
          <w:rFonts w:ascii="Times New Roman" w:hAnsi="Times New Roman" w:cs="Times New Roman"/>
          <w:i/>
          <w:sz w:val="24"/>
        </w:rPr>
        <w:t>Umsch</w:t>
      </w:r>
      <w:r w:rsidRPr="0080567D">
        <w:rPr>
          <w:rFonts w:ascii="Times New Roman" w:hAnsi="Times New Roman" w:cs="Times New Roman"/>
          <w:sz w:val="24"/>
        </w:rPr>
        <w:t>2014</w:t>
      </w:r>
      <w:r>
        <w:rPr>
          <w:rFonts w:ascii="Times New Roman" w:hAnsi="Times New Roman" w:cs="Times New Roman"/>
          <w:sz w:val="24"/>
        </w:rPr>
        <w:t xml:space="preserve">, </w:t>
      </w:r>
      <w:r w:rsidRPr="0080567D">
        <w:rPr>
          <w:rFonts w:ascii="Times New Roman" w:hAnsi="Times New Roman" w:cs="Times New Roman"/>
          <w:sz w:val="24"/>
        </w:rPr>
        <w:t>71(3)</w:t>
      </w:r>
      <w:r>
        <w:rPr>
          <w:rFonts w:ascii="Times New Roman" w:hAnsi="Times New Roman" w:cs="Times New Roman"/>
          <w:sz w:val="24"/>
        </w:rPr>
        <w:t>,</w:t>
      </w:r>
      <w:r w:rsidRPr="0080567D">
        <w:rPr>
          <w:rFonts w:ascii="Times New Roman" w:hAnsi="Times New Roman" w:cs="Times New Roman"/>
          <w:sz w:val="24"/>
        </w:rPr>
        <w:t>163-</w:t>
      </w:r>
      <w:r>
        <w:rPr>
          <w:rFonts w:ascii="Times New Roman" w:hAnsi="Times New Roman" w:cs="Times New Roman"/>
          <w:sz w:val="24"/>
        </w:rPr>
        <w:t>16</w:t>
      </w:r>
      <w:r w:rsidRPr="0080567D">
        <w:rPr>
          <w:rFonts w:ascii="Times New Roman" w:hAnsi="Times New Roman" w:cs="Times New Roman"/>
          <w:sz w:val="24"/>
        </w:rPr>
        <w:t>9.</w:t>
      </w:r>
    </w:p>
    <w:p w:rsidR="000D70A2" w:rsidRDefault="000D70A2" w:rsidP="00BD6F5D">
      <w:pPr>
        <w:spacing w:before="240" w:after="120" w:line="360" w:lineRule="auto"/>
        <w:jc w:val="both"/>
        <w:rPr>
          <w:rFonts w:ascii="Times New Roman" w:hAnsi="Times New Roman" w:cs="Times New Roman"/>
          <w:b/>
          <w:sz w:val="24"/>
        </w:rPr>
      </w:pPr>
      <w:r>
        <w:rPr>
          <w:rFonts w:ascii="Times New Roman" w:hAnsi="Times New Roman" w:cs="Times New Roman"/>
          <w:b/>
          <w:sz w:val="24"/>
        </w:rPr>
        <w:t>Agarwal E.</w:t>
      </w:r>
      <w:r w:rsidRPr="000D70A2">
        <w:rPr>
          <w:rFonts w:ascii="Times New Roman" w:hAnsi="Times New Roman" w:cs="Times New Roman"/>
          <w:b/>
          <w:sz w:val="24"/>
        </w:rPr>
        <w:t xml:space="preserve"> 2013 </w:t>
      </w:r>
      <w:r w:rsidRPr="000D70A2">
        <w:rPr>
          <w:rFonts w:ascii="Times New Roman" w:hAnsi="Times New Roman" w:cs="Times New Roman"/>
          <w:sz w:val="24"/>
        </w:rPr>
        <w:t>Malnutrition in the elderly: a narrative review.</w:t>
      </w:r>
      <w:r w:rsidRPr="000D70A2">
        <w:rPr>
          <w:rFonts w:ascii="Times New Roman" w:hAnsi="Times New Roman" w:cs="Times New Roman"/>
          <w:i/>
          <w:sz w:val="24"/>
        </w:rPr>
        <w:t>Maturitas</w:t>
      </w:r>
      <w:r w:rsidRPr="000D70A2">
        <w:rPr>
          <w:rFonts w:ascii="Times New Roman" w:hAnsi="Times New Roman" w:cs="Times New Roman"/>
          <w:sz w:val="24"/>
        </w:rPr>
        <w:t xml:space="preserve"> 2013</w:t>
      </w:r>
      <w:r>
        <w:rPr>
          <w:rFonts w:ascii="Times New Roman" w:hAnsi="Times New Roman" w:cs="Times New Roman"/>
          <w:sz w:val="24"/>
        </w:rPr>
        <w:t>,</w:t>
      </w:r>
      <w:r w:rsidRPr="000D70A2">
        <w:rPr>
          <w:rFonts w:ascii="Times New Roman" w:hAnsi="Times New Roman" w:cs="Times New Roman"/>
          <w:sz w:val="24"/>
        </w:rPr>
        <w:t xml:space="preserve"> 76(4)</w:t>
      </w:r>
      <w:r>
        <w:rPr>
          <w:rFonts w:ascii="Times New Roman" w:hAnsi="Times New Roman" w:cs="Times New Roman"/>
          <w:sz w:val="24"/>
        </w:rPr>
        <w:t xml:space="preserve">, </w:t>
      </w:r>
      <w:r w:rsidRPr="000D70A2">
        <w:rPr>
          <w:rFonts w:ascii="Times New Roman" w:hAnsi="Times New Roman" w:cs="Times New Roman"/>
          <w:sz w:val="24"/>
        </w:rPr>
        <w:t>296-302</w:t>
      </w:r>
      <w:r>
        <w:rPr>
          <w:rFonts w:ascii="Times New Roman" w:hAnsi="Times New Roman" w:cs="Times New Roman"/>
          <w:sz w:val="24"/>
        </w:rPr>
        <w:t>.</w:t>
      </w:r>
    </w:p>
    <w:p w:rsidR="00925D13" w:rsidRDefault="000845E7" w:rsidP="00BD6F5D">
      <w:pPr>
        <w:spacing w:before="240" w:after="120" w:line="360" w:lineRule="auto"/>
        <w:jc w:val="both"/>
        <w:rPr>
          <w:rFonts w:ascii="Times New Roman" w:hAnsi="Times New Roman" w:cs="Times New Roman"/>
          <w:sz w:val="24"/>
        </w:rPr>
      </w:pPr>
      <w:r w:rsidRPr="000845E7">
        <w:rPr>
          <w:rFonts w:ascii="Times New Roman" w:hAnsi="Times New Roman" w:cs="Times New Roman"/>
          <w:b/>
          <w:sz w:val="24"/>
        </w:rPr>
        <w:t>Akın</w:t>
      </w:r>
      <w:r w:rsidR="00925D13" w:rsidRPr="000845E7">
        <w:rPr>
          <w:rFonts w:ascii="Times New Roman" w:hAnsi="Times New Roman" w:cs="Times New Roman"/>
          <w:b/>
          <w:sz w:val="24"/>
        </w:rPr>
        <w:t xml:space="preserve"> S.</w:t>
      </w:r>
      <w:r w:rsidR="00925D13" w:rsidRPr="00925D13">
        <w:rPr>
          <w:rFonts w:ascii="Times New Roman" w:hAnsi="Times New Roman" w:cs="Times New Roman"/>
          <w:sz w:val="24"/>
        </w:rPr>
        <w:t xml:space="preserve">Yaşlılarda </w:t>
      </w:r>
      <w:r w:rsidRPr="00925D13">
        <w:rPr>
          <w:rFonts w:ascii="Times New Roman" w:hAnsi="Times New Roman" w:cs="Times New Roman"/>
          <w:sz w:val="24"/>
        </w:rPr>
        <w:t>üriner inkontinans</w:t>
      </w:r>
      <w:r>
        <w:rPr>
          <w:rFonts w:ascii="Times New Roman" w:hAnsi="Times New Roman" w:cs="Times New Roman"/>
          <w:sz w:val="24"/>
        </w:rPr>
        <w:t>.</w:t>
      </w:r>
      <w:r w:rsidR="00925D13" w:rsidRPr="00925D13">
        <w:rPr>
          <w:rFonts w:ascii="Times New Roman" w:hAnsi="Times New Roman" w:cs="Times New Roman"/>
          <w:i/>
          <w:sz w:val="24"/>
        </w:rPr>
        <w:t>Kontinans</w:t>
      </w:r>
      <w:r w:rsidR="00925D13">
        <w:rPr>
          <w:rFonts w:ascii="Times New Roman" w:hAnsi="Times New Roman" w:cs="Times New Roman"/>
          <w:i/>
          <w:sz w:val="24"/>
        </w:rPr>
        <w:t>v</w:t>
      </w:r>
      <w:r w:rsidR="00925D13" w:rsidRPr="00925D13">
        <w:rPr>
          <w:rFonts w:ascii="Times New Roman" w:hAnsi="Times New Roman" w:cs="Times New Roman"/>
          <w:i/>
          <w:sz w:val="24"/>
        </w:rPr>
        <w:t>e Nöroüroloji Bülteni</w:t>
      </w:r>
      <w:r w:rsidR="00925D13">
        <w:rPr>
          <w:rFonts w:ascii="Times New Roman" w:hAnsi="Times New Roman" w:cs="Times New Roman"/>
          <w:sz w:val="24"/>
        </w:rPr>
        <w:t>,</w:t>
      </w:r>
      <w:r>
        <w:rPr>
          <w:rFonts w:ascii="Times New Roman" w:hAnsi="Times New Roman" w:cs="Times New Roman"/>
          <w:sz w:val="24"/>
        </w:rPr>
        <w:t xml:space="preserve"> 2015, </w:t>
      </w:r>
      <w:r w:rsidR="00925D13" w:rsidRPr="00925D13">
        <w:rPr>
          <w:rFonts w:ascii="Times New Roman" w:hAnsi="Times New Roman" w:cs="Times New Roman"/>
          <w:sz w:val="24"/>
        </w:rPr>
        <w:t>2</w:t>
      </w:r>
      <w:r w:rsidR="00925D13">
        <w:rPr>
          <w:rFonts w:ascii="Times New Roman" w:hAnsi="Times New Roman" w:cs="Times New Roman"/>
          <w:sz w:val="24"/>
        </w:rPr>
        <w:t>,</w:t>
      </w:r>
      <w:r w:rsidR="00925D13" w:rsidRPr="00925D13">
        <w:rPr>
          <w:rFonts w:ascii="Times New Roman" w:hAnsi="Times New Roman" w:cs="Times New Roman"/>
          <w:sz w:val="24"/>
        </w:rPr>
        <w:t xml:space="preserve"> 49-54</w:t>
      </w:r>
      <w:r w:rsidR="00925D13">
        <w:rPr>
          <w:rFonts w:ascii="Times New Roman" w:hAnsi="Times New Roman" w:cs="Times New Roman"/>
          <w:sz w:val="24"/>
        </w:rPr>
        <w:t>.</w:t>
      </w:r>
    </w:p>
    <w:p w:rsidR="008352F7" w:rsidRDefault="000845E7" w:rsidP="00BD6F5D">
      <w:pPr>
        <w:spacing w:before="240" w:after="120" w:line="360" w:lineRule="auto"/>
        <w:jc w:val="both"/>
        <w:rPr>
          <w:rFonts w:ascii="Times New Roman" w:hAnsi="Times New Roman" w:cs="Times New Roman"/>
          <w:sz w:val="24"/>
        </w:rPr>
      </w:pPr>
      <w:r w:rsidRPr="000845E7">
        <w:rPr>
          <w:rFonts w:ascii="Times New Roman" w:hAnsi="Times New Roman" w:cs="Times New Roman"/>
          <w:b/>
          <w:sz w:val="24"/>
        </w:rPr>
        <w:t>Andre MB, Dumavibhat N</w:t>
      </w:r>
      <w:r w:rsidR="008352F7" w:rsidRPr="000845E7">
        <w:rPr>
          <w:rFonts w:ascii="Times New Roman" w:hAnsi="Times New Roman" w:cs="Times New Roman"/>
          <w:b/>
          <w:sz w:val="24"/>
        </w:rPr>
        <w:t>, Ngatu N</w:t>
      </w:r>
      <w:r w:rsidRPr="000845E7">
        <w:rPr>
          <w:rFonts w:ascii="Times New Roman" w:hAnsi="Times New Roman" w:cs="Times New Roman"/>
          <w:b/>
          <w:sz w:val="24"/>
        </w:rPr>
        <w:t>R, Eitoku</w:t>
      </w:r>
      <w:r w:rsidR="008352F7" w:rsidRPr="000845E7">
        <w:rPr>
          <w:rFonts w:ascii="Times New Roman" w:hAnsi="Times New Roman" w:cs="Times New Roman"/>
          <w:b/>
          <w:sz w:val="24"/>
        </w:rPr>
        <w:t xml:space="preserve"> M, Hirota R, Suganuma N.</w:t>
      </w:r>
      <w:r w:rsidR="008352F7" w:rsidRPr="007E7902">
        <w:rPr>
          <w:rFonts w:ascii="Times New Roman" w:hAnsi="Times New Roman" w:cs="Times New Roman"/>
          <w:sz w:val="24"/>
        </w:rPr>
        <w:t xml:space="preserve"> Mini </w:t>
      </w:r>
      <w:r>
        <w:rPr>
          <w:rFonts w:ascii="Times New Roman" w:hAnsi="Times New Roman" w:cs="Times New Roman"/>
          <w:sz w:val="24"/>
        </w:rPr>
        <w:t>n</w:t>
      </w:r>
      <w:r w:rsidR="008352F7" w:rsidRPr="007E7902">
        <w:rPr>
          <w:rFonts w:ascii="Times New Roman" w:hAnsi="Times New Roman" w:cs="Times New Roman"/>
          <w:sz w:val="24"/>
        </w:rPr>
        <w:t xml:space="preserve">utritional </w:t>
      </w:r>
      <w:r w:rsidR="008E7B39">
        <w:rPr>
          <w:rFonts w:ascii="Times New Roman" w:hAnsi="Times New Roman" w:cs="Times New Roman"/>
          <w:sz w:val="24"/>
        </w:rPr>
        <w:t>a</w:t>
      </w:r>
      <w:r w:rsidR="008352F7" w:rsidRPr="007E7902">
        <w:rPr>
          <w:rFonts w:ascii="Times New Roman" w:hAnsi="Times New Roman" w:cs="Times New Roman"/>
          <w:sz w:val="24"/>
        </w:rPr>
        <w:t xml:space="preserve">ssessment and functional capacity in community-dwelling elderly in rural Luozi, Democratic Republic of Congo. </w:t>
      </w:r>
      <w:r w:rsidR="008352F7" w:rsidRPr="007E7902">
        <w:rPr>
          <w:rFonts w:ascii="Times New Roman" w:hAnsi="Times New Roman" w:cs="Times New Roman"/>
          <w:i/>
          <w:sz w:val="24"/>
        </w:rPr>
        <w:t>Geriatr Gerontol Int</w:t>
      </w:r>
      <w:r>
        <w:rPr>
          <w:rFonts w:ascii="Times New Roman" w:hAnsi="Times New Roman" w:cs="Times New Roman"/>
          <w:sz w:val="24"/>
        </w:rPr>
        <w:t xml:space="preserve">. 2013, </w:t>
      </w:r>
      <w:r w:rsidR="008352F7" w:rsidRPr="007E7902">
        <w:rPr>
          <w:rFonts w:ascii="Times New Roman" w:hAnsi="Times New Roman" w:cs="Times New Roman"/>
          <w:sz w:val="24"/>
        </w:rPr>
        <w:t>13(1)</w:t>
      </w:r>
      <w:r>
        <w:rPr>
          <w:rFonts w:ascii="Times New Roman" w:hAnsi="Times New Roman" w:cs="Times New Roman"/>
          <w:sz w:val="24"/>
        </w:rPr>
        <w:t xml:space="preserve">, </w:t>
      </w:r>
      <w:r w:rsidR="008352F7" w:rsidRPr="007E7902">
        <w:rPr>
          <w:rFonts w:ascii="Times New Roman" w:hAnsi="Times New Roman" w:cs="Times New Roman"/>
          <w:sz w:val="24"/>
        </w:rPr>
        <w:t>35-42.</w:t>
      </w:r>
    </w:p>
    <w:p w:rsidR="0071351C" w:rsidRDefault="008B234A" w:rsidP="00BD6F5D">
      <w:pPr>
        <w:spacing w:before="240" w:after="120" w:line="360" w:lineRule="auto"/>
        <w:jc w:val="both"/>
        <w:rPr>
          <w:rFonts w:ascii="Times New Roman" w:hAnsi="Times New Roman" w:cs="Times New Roman"/>
          <w:sz w:val="24"/>
        </w:rPr>
      </w:pPr>
      <w:r w:rsidRPr="008B234A">
        <w:rPr>
          <w:rFonts w:ascii="Times New Roman" w:hAnsi="Times New Roman" w:cs="Times New Roman"/>
          <w:b/>
          <w:sz w:val="24"/>
        </w:rPr>
        <w:t>Arpacı F.</w:t>
      </w:r>
      <w:r w:rsidRPr="008B234A">
        <w:rPr>
          <w:rFonts w:ascii="Times New Roman" w:hAnsi="Times New Roman" w:cs="Times New Roman"/>
          <w:sz w:val="24"/>
        </w:rPr>
        <w:t xml:space="preserve"> Farklı Boyutlarıyla Yaşlılık. Türkiye İşçi Emeklileri Derneği Eğitim ve Kültür Yayınları</w:t>
      </w:r>
      <w:r>
        <w:rPr>
          <w:rFonts w:ascii="Times New Roman" w:hAnsi="Times New Roman" w:cs="Times New Roman"/>
          <w:sz w:val="24"/>
        </w:rPr>
        <w:t xml:space="preserve">, Ankara, 2005. </w:t>
      </w:r>
    </w:p>
    <w:p w:rsidR="00CA2E12" w:rsidRDefault="00CA2E12" w:rsidP="00BD6F5D">
      <w:pPr>
        <w:spacing w:before="240" w:after="120" w:line="360" w:lineRule="auto"/>
        <w:jc w:val="both"/>
        <w:rPr>
          <w:rFonts w:ascii="Times New Roman" w:hAnsi="Times New Roman" w:cs="Times New Roman"/>
          <w:sz w:val="24"/>
        </w:rPr>
      </w:pPr>
      <w:r w:rsidRPr="00CA2E12">
        <w:rPr>
          <w:rFonts w:ascii="Times New Roman" w:hAnsi="Times New Roman" w:cs="Times New Roman"/>
          <w:b/>
          <w:sz w:val="24"/>
        </w:rPr>
        <w:t>Arulat T.</w:t>
      </w:r>
      <w:r w:rsidRPr="00CA2E12">
        <w:rPr>
          <w:rFonts w:ascii="Times New Roman" w:hAnsi="Times New Roman" w:cs="Times New Roman"/>
          <w:sz w:val="24"/>
        </w:rPr>
        <w:t xml:space="preserve"> Aile Hekimlerinin Birinci Basamakta Yaşlı Hasta Değerlendirmesindeki Sorunlar. Akademik Geriatri KongresiKongre Kitabı</w:t>
      </w:r>
      <w:r>
        <w:rPr>
          <w:rFonts w:ascii="Times New Roman" w:hAnsi="Times New Roman" w:cs="Times New Roman"/>
          <w:sz w:val="24"/>
        </w:rPr>
        <w:t xml:space="preserve">, 25-29 Mayıs 2009, Antalya, 2009, </w:t>
      </w:r>
      <w:r w:rsidRPr="00CA2E12">
        <w:rPr>
          <w:rFonts w:ascii="Times New Roman" w:hAnsi="Times New Roman" w:cs="Times New Roman"/>
          <w:sz w:val="24"/>
        </w:rPr>
        <w:t>17-22.</w:t>
      </w:r>
    </w:p>
    <w:p w:rsidR="009C719E" w:rsidRDefault="009C719E" w:rsidP="00BD6F5D">
      <w:pPr>
        <w:spacing w:before="240" w:after="120" w:line="360" w:lineRule="auto"/>
        <w:jc w:val="both"/>
        <w:rPr>
          <w:rFonts w:ascii="Times New Roman" w:hAnsi="Times New Roman" w:cs="Times New Roman"/>
          <w:sz w:val="24"/>
        </w:rPr>
      </w:pPr>
      <w:r w:rsidRPr="009C719E">
        <w:rPr>
          <w:rFonts w:ascii="Times New Roman" w:hAnsi="Times New Roman" w:cs="Times New Roman"/>
          <w:b/>
          <w:sz w:val="24"/>
        </w:rPr>
        <w:t>Aslan D, Şengelen M, Bilir N.</w:t>
      </w:r>
      <w:r w:rsidRPr="009C719E">
        <w:rPr>
          <w:rFonts w:ascii="Times New Roman" w:hAnsi="Times New Roman" w:cs="Times New Roman"/>
          <w:sz w:val="24"/>
        </w:rPr>
        <w:t xml:space="preserve"> Yaşlılık Döneminde Beslenme Sorunları ve Yaklaşımlar</w:t>
      </w:r>
      <w:r>
        <w:rPr>
          <w:rFonts w:ascii="Times New Roman" w:hAnsi="Times New Roman" w:cs="Times New Roman"/>
          <w:sz w:val="24"/>
        </w:rPr>
        <w:t xml:space="preserve">. </w:t>
      </w:r>
      <w:r w:rsidRPr="008E7B39">
        <w:rPr>
          <w:rFonts w:ascii="Times New Roman" w:hAnsi="Times New Roman" w:cs="Times New Roman"/>
          <w:i/>
          <w:sz w:val="24"/>
        </w:rPr>
        <w:t>Geriatri Derneği</w:t>
      </w:r>
      <w:r>
        <w:rPr>
          <w:rFonts w:ascii="Times New Roman" w:hAnsi="Times New Roman" w:cs="Times New Roman"/>
          <w:sz w:val="24"/>
        </w:rPr>
        <w:t>, Ankara, 2008.</w:t>
      </w:r>
    </w:p>
    <w:p w:rsidR="00D65008" w:rsidRDefault="000845E7" w:rsidP="00BD6F5D">
      <w:pPr>
        <w:spacing w:before="240" w:after="120" w:line="360" w:lineRule="auto"/>
        <w:jc w:val="both"/>
        <w:rPr>
          <w:rFonts w:ascii="Times New Roman" w:hAnsi="Times New Roman" w:cs="Times New Roman"/>
          <w:sz w:val="24"/>
        </w:rPr>
      </w:pPr>
      <w:r w:rsidRPr="000845E7">
        <w:rPr>
          <w:rFonts w:ascii="Times New Roman" w:hAnsi="Times New Roman" w:cs="Times New Roman"/>
          <w:b/>
          <w:sz w:val="24"/>
        </w:rPr>
        <w:t>Başıbüyük</w:t>
      </w:r>
      <w:r w:rsidR="00D65008" w:rsidRPr="000845E7">
        <w:rPr>
          <w:rFonts w:ascii="Times New Roman" w:hAnsi="Times New Roman" w:cs="Times New Roman"/>
          <w:b/>
          <w:sz w:val="24"/>
        </w:rPr>
        <w:t xml:space="preserve"> G</w:t>
      </w:r>
      <w:r w:rsidRPr="000845E7">
        <w:rPr>
          <w:rFonts w:ascii="Times New Roman" w:hAnsi="Times New Roman" w:cs="Times New Roman"/>
          <w:b/>
          <w:sz w:val="24"/>
        </w:rPr>
        <w:t>Ö</w:t>
      </w:r>
      <w:r w:rsidR="00D65008" w:rsidRPr="000845E7">
        <w:rPr>
          <w:rFonts w:ascii="Times New Roman" w:hAnsi="Times New Roman" w:cs="Times New Roman"/>
          <w:b/>
          <w:sz w:val="24"/>
        </w:rPr>
        <w:t>, Bektaş</w:t>
      </w:r>
      <w:r w:rsidRPr="000845E7">
        <w:rPr>
          <w:rFonts w:ascii="Times New Roman" w:hAnsi="Times New Roman" w:cs="Times New Roman"/>
          <w:b/>
          <w:sz w:val="24"/>
        </w:rPr>
        <w:t xml:space="preserve"> Y</w:t>
      </w:r>
      <w:r w:rsidR="00D65008" w:rsidRPr="000845E7">
        <w:rPr>
          <w:rFonts w:ascii="Times New Roman" w:hAnsi="Times New Roman" w:cs="Times New Roman"/>
          <w:b/>
          <w:sz w:val="24"/>
        </w:rPr>
        <w:t>, Çınar Z, Ay F, Alan A.</w:t>
      </w:r>
      <w:r w:rsidR="00D65008">
        <w:rPr>
          <w:rFonts w:ascii="Times New Roman" w:hAnsi="Times New Roman" w:cs="Times New Roman"/>
          <w:sz w:val="24"/>
        </w:rPr>
        <w:t xml:space="preserve"> (2017). </w:t>
      </w:r>
      <w:r w:rsidR="00D65008" w:rsidRPr="00D65008">
        <w:rPr>
          <w:rFonts w:ascii="Times New Roman" w:hAnsi="Times New Roman" w:cs="Times New Roman"/>
          <w:sz w:val="24"/>
        </w:rPr>
        <w:t xml:space="preserve">Huzurevinde </w:t>
      </w:r>
      <w:r w:rsidR="009C719E" w:rsidRPr="00D65008">
        <w:rPr>
          <w:rFonts w:ascii="Times New Roman" w:hAnsi="Times New Roman" w:cs="Times New Roman"/>
          <w:sz w:val="24"/>
        </w:rPr>
        <w:t>kalan yaşlılarda malnütrisyon sıklığı</w:t>
      </w:r>
      <w:r w:rsidR="00D65008">
        <w:rPr>
          <w:rFonts w:ascii="Times New Roman" w:hAnsi="Times New Roman" w:cs="Times New Roman"/>
          <w:sz w:val="24"/>
        </w:rPr>
        <w:t xml:space="preserve">. </w:t>
      </w:r>
      <w:r w:rsidR="00D65008" w:rsidRPr="00D65008">
        <w:rPr>
          <w:rFonts w:ascii="Times New Roman" w:hAnsi="Times New Roman" w:cs="Times New Roman"/>
          <w:i/>
          <w:sz w:val="24"/>
        </w:rPr>
        <w:t>Ahi Evran Üniversitesi Sosyal Bilimler Enstitüsü Dergisi (AEÜSBED)</w:t>
      </w:r>
      <w:r>
        <w:rPr>
          <w:rFonts w:ascii="Times New Roman" w:hAnsi="Times New Roman" w:cs="Times New Roman"/>
          <w:sz w:val="24"/>
        </w:rPr>
        <w:t>2017</w:t>
      </w:r>
      <w:r w:rsidR="00D65008">
        <w:rPr>
          <w:rFonts w:ascii="Times New Roman" w:hAnsi="Times New Roman" w:cs="Times New Roman"/>
          <w:sz w:val="24"/>
        </w:rPr>
        <w:t>, 3(2), 339-348.</w:t>
      </w:r>
    </w:p>
    <w:p w:rsidR="00452734" w:rsidRDefault="00452734" w:rsidP="00BD6F5D">
      <w:pPr>
        <w:spacing w:before="240" w:after="120" w:line="360" w:lineRule="auto"/>
        <w:jc w:val="both"/>
        <w:rPr>
          <w:rFonts w:ascii="Times New Roman" w:hAnsi="Times New Roman" w:cs="Times New Roman"/>
          <w:sz w:val="24"/>
        </w:rPr>
      </w:pPr>
      <w:r w:rsidRPr="00452734">
        <w:rPr>
          <w:rFonts w:ascii="Times New Roman" w:hAnsi="Times New Roman" w:cs="Times New Roman"/>
          <w:b/>
          <w:sz w:val="24"/>
        </w:rPr>
        <w:t>Başoğlu S,  Karaağaoğlu N,  Erbaş N,  Ünlü A.</w:t>
      </w:r>
      <w:r w:rsidRPr="00452734">
        <w:rPr>
          <w:rFonts w:ascii="Times New Roman" w:hAnsi="Times New Roman" w:cs="Times New Roman"/>
          <w:sz w:val="24"/>
        </w:rPr>
        <w:t xml:space="preserve">  Enteral-Parenteral Beslenme. </w:t>
      </w:r>
      <w:r w:rsidRPr="008E7B39">
        <w:rPr>
          <w:rFonts w:ascii="Times New Roman" w:hAnsi="Times New Roman" w:cs="Times New Roman"/>
          <w:i/>
          <w:sz w:val="24"/>
        </w:rPr>
        <w:t>Türkiye Diyetisyenler Derneği Yayını</w:t>
      </w:r>
      <w:r>
        <w:rPr>
          <w:rFonts w:ascii="Times New Roman" w:hAnsi="Times New Roman" w:cs="Times New Roman"/>
          <w:sz w:val="24"/>
        </w:rPr>
        <w:t>. (Yayın No.</w:t>
      </w:r>
      <w:r w:rsidRPr="00452734">
        <w:rPr>
          <w:rFonts w:ascii="Times New Roman" w:hAnsi="Times New Roman" w:cs="Times New Roman"/>
          <w:sz w:val="24"/>
        </w:rPr>
        <w:t>8</w:t>
      </w:r>
      <w:r>
        <w:rPr>
          <w:rFonts w:ascii="Times New Roman" w:hAnsi="Times New Roman" w:cs="Times New Roman"/>
          <w:sz w:val="24"/>
        </w:rPr>
        <w:t xml:space="preserve">) </w:t>
      </w:r>
      <w:r w:rsidRPr="00452734">
        <w:rPr>
          <w:rFonts w:ascii="Times New Roman" w:hAnsi="Times New Roman" w:cs="Times New Roman"/>
          <w:sz w:val="24"/>
        </w:rPr>
        <w:t>Ankara</w:t>
      </w:r>
      <w:r>
        <w:rPr>
          <w:rFonts w:ascii="Times New Roman" w:hAnsi="Times New Roman" w:cs="Times New Roman"/>
          <w:sz w:val="24"/>
        </w:rPr>
        <w:t>, 1996.</w:t>
      </w:r>
    </w:p>
    <w:p w:rsidR="00BF0A5E" w:rsidRDefault="00BF0A5E" w:rsidP="00BD6F5D">
      <w:pPr>
        <w:spacing w:before="240" w:after="120" w:line="360" w:lineRule="auto"/>
        <w:jc w:val="both"/>
        <w:rPr>
          <w:rFonts w:ascii="Times New Roman" w:hAnsi="Times New Roman" w:cs="Times New Roman"/>
          <w:sz w:val="24"/>
        </w:rPr>
      </w:pPr>
      <w:r w:rsidRPr="00BF0A5E">
        <w:rPr>
          <w:rFonts w:ascii="Times New Roman" w:hAnsi="Times New Roman" w:cs="Times New Roman"/>
          <w:b/>
          <w:sz w:val="24"/>
        </w:rPr>
        <w:t>Barkoukis H.</w:t>
      </w:r>
      <w:r w:rsidRPr="00BF0A5E">
        <w:rPr>
          <w:rFonts w:ascii="Times New Roman" w:hAnsi="Times New Roman" w:cs="Times New Roman"/>
          <w:sz w:val="24"/>
        </w:rPr>
        <w:t xml:space="preserve"> Nutrition recommendations in elderly and aging</w:t>
      </w:r>
      <w:r>
        <w:rPr>
          <w:rFonts w:ascii="Times New Roman" w:hAnsi="Times New Roman" w:cs="Times New Roman"/>
          <w:sz w:val="24"/>
        </w:rPr>
        <w:t xml:space="preserve">. </w:t>
      </w:r>
      <w:r w:rsidRPr="00BF0A5E">
        <w:rPr>
          <w:rFonts w:ascii="Times New Roman" w:hAnsi="Times New Roman" w:cs="Times New Roman"/>
          <w:i/>
          <w:sz w:val="24"/>
        </w:rPr>
        <w:t>The Medical Clinics of North America</w:t>
      </w:r>
      <w:r>
        <w:rPr>
          <w:rFonts w:ascii="Times New Roman" w:hAnsi="Times New Roman" w:cs="Times New Roman"/>
          <w:sz w:val="24"/>
        </w:rPr>
        <w:t xml:space="preserve"> 2016, </w:t>
      </w:r>
      <w:r w:rsidRPr="00BF0A5E">
        <w:rPr>
          <w:rFonts w:ascii="Times New Roman" w:hAnsi="Times New Roman" w:cs="Times New Roman"/>
          <w:sz w:val="24"/>
        </w:rPr>
        <w:t>100(6)</w:t>
      </w:r>
      <w:r>
        <w:rPr>
          <w:rFonts w:ascii="Times New Roman" w:hAnsi="Times New Roman" w:cs="Times New Roman"/>
          <w:sz w:val="24"/>
        </w:rPr>
        <w:t xml:space="preserve">, </w:t>
      </w:r>
      <w:r w:rsidRPr="00BF0A5E">
        <w:rPr>
          <w:rFonts w:ascii="Times New Roman" w:hAnsi="Times New Roman" w:cs="Times New Roman"/>
          <w:sz w:val="24"/>
        </w:rPr>
        <w:t>1237-1250</w:t>
      </w:r>
      <w:r>
        <w:rPr>
          <w:rFonts w:ascii="Times New Roman" w:hAnsi="Times New Roman" w:cs="Times New Roman"/>
          <w:sz w:val="24"/>
        </w:rPr>
        <w:t>.</w:t>
      </w:r>
    </w:p>
    <w:p w:rsidR="00CC6319" w:rsidRDefault="00CC6319" w:rsidP="00BD6F5D">
      <w:pPr>
        <w:spacing w:before="240" w:after="120" w:line="360" w:lineRule="auto"/>
        <w:jc w:val="both"/>
        <w:rPr>
          <w:rFonts w:ascii="Times New Roman" w:hAnsi="Times New Roman" w:cs="Times New Roman"/>
          <w:sz w:val="24"/>
        </w:rPr>
      </w:pPr>
      <w:r w:rsidRPr="00CC6319">
        <w:rPr>
          <w:rFonts w:ascii="Times New Roman" w:hAnsi="Times New Roman" w:cs="Times New Roman"/>
          <w:b/>
          <w:sz w:val="24"/>
        </w:rPr>
        <w:t>Bell CL, Lee AS, Tamura BK.</w:t>
      </w:r>
      <w:r w:rsidRPr="00CC6319">
        <w:rPr>
          <w:rFonts w:ascii="Times New Roman" w:hAnsi="Times New Roman" w:cs="Times New Roman"/>
          <w:sz w:val="24"/>
        </w:rPr>
        <w:t>Malnutrition in the nursing home</w:t>
      </w:r>
      <w:r>
        <w:rPr>
          <w:rFonts w:ascii="Times New Roman" w:hAnsi="Times New Roman" w:cs="Times New Roman"/>
          <w:sz w:val="24"/>
        </w:rPr>
        <w:t>.</w:t>
      </w:r>
      <w:r w:rsidRPr="00CC6319">
        <w:rPr>
          <w:rFonts w:ascii="Times New Roman" w:hAnsi="Times New Roman" w:cs="Times New Roman"/>
          <w:i/>
          <w:sz w:val="24"/>
        </w:rPr>
        <w:t>Current Opinion in Clinical Nutrition and Metabolic Care</w:t>
      </w:r>
      <w:r>
        <w:rPr>
          <w:rFonts w:ascii="Times New Roman" w:hAnsi="Times New Roman" w:cs="Times New Roman"/>
          <w:sz w:val="24"/>
        </w:rPr>
        <w:t xml:space="preserve">2015, </w:t>
      </w:r>
      <w:r w:rsidRPr="00CC6319">
        <w:rPr>
          <w:rFonts w:ascii="Times New Roman" w:hAnsi="Times New Roman" w:cs="Times New Roman"/>
          <w:sz w:val="24"/>
        </w:rPr>
        <w:t>18(1)</w:t>
      </w:r>
      <w:r>
        <w:rPr>
          <w:rFonts w:ascii="Times New Roman" w:hAnsi="Times New Roman" w:cs="Times New Roman"/>
          <w:sz w:val="24"/>
        </w:rPr>
        <w:t>, 17-23.</w:t>
      </w:r>
    </w:p>
    <w:p w:rsidR="009C719E" w:rsidRDefault="009C719E" w:rsidP="00BD6F5D">
      <w:pPr>
        <w:spacing w:before="240" w:after="120" w:line="360" w:lineRule="auto"/>
        <w:jc w:val="both"/>
        <w:rPr>
          <w:rFonts w:ascii="Times New Roman" w:hAnsi="Times New Roman" w:cs="Times New Roman"/>
          <w:sz w:val="24"/>
        </w:rPr>
      </w:pPr>
      <w:r w:rsidRPr="009C719E">
        <w:rPr>
          <w:rFonts w:ascii="Times New Roman" w:hAnsi="Times New Roman" w:cs="Times New Roman"/>
          <w:b/>
          <w:sz w:val="24"/>
        </w:rPr>
        <w:lastRenderedPageBreak/>
        <w:t>Bıyık A, Özgür G, Özsoy S, Erefe İ, Emeç A, Ergül Ş, Dülgerler Ş.</w:t>
      </w:r>
      <w:r w:rsidRPr="009C719E">
        <w:rPr>
          <w:rFonts w:ascii="Times New Roman" w:hAnsi="Times New Roman" w:cs="Times New Roman"/>
          <w:sz w:val="24"/>
        </w:rPr>
        <w:t xml:space="preserve"> Huzurevinde yaşayan yaşlıların fiziksel sağlık sorunları ve hastalıklarına yönelik ilacı kullanma davranışları. </w:t>
      </w:r>
      <w:r w:rsidRPr="009C719E">
        <w:rPr>
          <w:rFonts w:ascii="Times New Roman" w:hAnsi="Times New Roman" w:cs="Times New Roman"/>
          <w:i/>
          <w:sz w:val="24"/>
        </w:rPr>
        <w:t>Türk Geriatri Dergisi</w:t>
      </w:r>
      <w:r w:rsidRPr="009C719E">
        <w:rPr>
          <w:rFonts w:ascii="Times New Roman" w:hAnsi="Times New Roman" w:cs="Times New Roman"/>
          <w:sz w:val="24"/>
        </w:rPr>
        <w:t xml:space="preserve"> 2002</w:t>
      </w:r>
      <w:r>
        <w:rPr>
          <w:rFonts w:ascii="Times New Roman" w:hAnsi="Times New Roman" w:cs="Times New Roman"/>
          <w:sz w:val="24"/>
        </w:rPr>
        <w:t>, 5(2), 68-74.</w:t>
      </w:r>
    </w:p>
    <w:p w:rsidR="00A14AF1" w:rsidRDefault="00A14AF1" w:rsidP="00BD6F5D">
      <w:pPr>
        <w:spacing w:before="240" w:after="120" w:line="360" w:lineRule="auto"/>
        <w:jc w:val="both"/>
        <w:rPr>
          <w:rFonts w:ascii="Times New Roman" w:hAnsi="Times New Roman" w:cs="Times New Roman"/>
          <w:sz w:val="24"/>
        </w:rPr>
      </w:pPr>
      <w:r w:rsidRPr="00A14AF1">
        <w:rPr>
          <w:rFonts w:ascii="Times New Roman" w:hAnsi="Times New Roman" w:cs="Times New Roman"/>
          <w:b/>
          <w:sz w:val="24"/>
        </w:rPr>
        <w:t>Bosaeus I, Rothenberg E.</w:t>
      </w:r>
      <w:r w:rsidRPr="00A14AF1">
        <w:rPr>
          <w:rFonts w:ascii="Times New Roman" w:hAnsi="Times New Roman" w:cs="Times New Roman"/>
          <w:sz w:val="24"/>
        </w:rPr>
        <w:t xml:space="preserve"> Nutrition and physical activity for the prevention and treatment of age-related sarcopenia</w:t>
      </w:r>
      <w:r>
        <w:rPr>
          <w:rFonts w:ascii="Times New Roman" w:hAnsi="Times New Roman" w:cs="Times New Roman"/>
          <w:sz w:val="24"/>
        </w:rPr>
        <w:t>.</w:t>
      </w:r>
      <w:r w:rsidRPr="00A14AF1">
        <w:rPr>
          <w:rFonts w:ascii="Times New Roman" w:hAnsi="Times New Roman" w:cs="Times New Roman"/>
          <w:i/>
          <w:sz w:val="24"/>
        </w:rPr>
        <w:t>Proceedings of The Nutrition Society</w:t>
      </w:r>
      <w:r>
        <w:rPr>
          <w:rFonts w:ascii="Times New Roman" w:hAnsi="Times New Roman" w:cs="Times New Roman"/>
          <w:sz w:val="24"/>
        </w:rPr>
        <w:t xml:space="preserve"> 2015, </w:t>
      </w:r>
      <w:r w:rsidRPr="00A14AF1">
        <w:rPr>
          <w:rFonts w:ascii="Times New Roman" w:hAnsi="Times New Roman" w:cs="Times New Roman"/>
          <w:sz w:val="24"/>
        </w:rPr>
        <w:t>1(2)</w:t>
      </w:r>
      <w:r>
        <w:rPr>
          <w:rFonts w:ascii="Times New Roman" w:hAnsi="Times New Roman" w:cs="Times New Roman"/>
          <w:sz w:val="24"/>
        </w:rPr>
        <w:t xml:space="preserve">, </w:t>
      </w:r>
      <w:r w:rsidRPr="00A14AF1">
        <w:rPr>
          <w:rFonts w:ascii="Times New Roman" w:hAnsi="Times New Roman" w:cs="Times New Roman"/>
          <w:sz w:val="24"/>
        </w:rPr>
        <w:t>1</w:t>
      </w:r>
      <w:r>
        <w:rPr>
          <w:rFonts w:ascii="Times New Roman" w:hAnsi="Times New Roman" w:cs="Times New Roman"/>
          <w:sz w:val="24"/>
        </w:rPr>
        <w:t>-</w:t>
      </w:r>
      <w:r w:rsidRPr="00A14AF1">
        <w:rPr>
          <w:rFonts w:ascii="Times New Roman" w:hAnsi="Times New Roman" w:cs="Times New Roman"/>
          <w:sz w:val="24"/>
        </w:rPr>
        <w:t>7</w:t>
      </w:r>
      <w:r>
        <w:rPr>
          <w:rFonts w:ascii="Times New Roman" w:hAnsi="Times New Roman" w:cs="Times New Roman"/>
          <w:sz w:val="24"/>
        </w:rPr>
        <w:t>.</w:t>
      </w:r>
    </w:p>
    <w:p w:rsidR="00860B21" w:rsidRDefault="00860B21" w:rsidP="00BD6F5D">
      <w:pPr>
        <w:spacing w:before="240" w:after="120" w:line="360" w:lineRule="auto"/>
        <w:jc w:val="both"/>
        <w:rPr>
          <w:rFonts w:ascii="Times New Roman" w:hAnsi="Times New Roman" w:cs="Times New Roman"/>
          <w:sz w:val="24"/>
        </w:rPr>
      </w:pPr>
      <w:r w:rsidRPr="00860B21">
        <w:rPr>
          <w:rFonts w:ascii="Times New Roman" w:hAnsi="Times New Roman" w:cs="Times New Roman"/>
          <w:b/>
          <w:sz w:val="24"/>
        </w:rPr>
        <w:t>Cederholm T, Barazzoni R, Austin P, Ballmer P, Biolo G, Bischoff SC, Compher C. ve ark.</w:t>
      </w:r>
      <w:r w:rsidRPr="00860B21">
        <w:rPr>
          <w:rFonts w:ascii="Times New Roman" w:hAnsi="Times New Roman" w:cs="Times New Roman"/>
          <w:sz w:val="24"/>
        </w:rPr>
        <w:t xml:space="preserve"> ESPEN guidelines on definitions and terminology of clinical nutrition</w:t>
      </w:r>
      <w:r>
        <w:rPr>
          <w:rFonts w:ascii="Times New Roman" w:hAnsi="Times New Roman" w:cs="Times New Roman"/>
          <w:sz w:val="24"/>
        </w:rPr>
        <w:t xml:space="preserve">. </w:t>
      </w:r>
      <w:r w:rsidRPr="00860B21">
        <w:rPr>
          <w:rFonts w:ascii="Times New Roman" w:hAnsi="Times New Roman" w:cs="Times New Roman"/>
          <w:i/>
          <w:sz w:val="24"/>
        </w:rPr>
        <w:t>Clinical Nutrition</w:t>
      </w:r>
      <w:r w:rsidRPr="00860B21">
        <w:rPr>
          <w:rFonts w:ascii="Times New Roman" w:hAnsi="Times New Roman" w:cs="Times New Roman"/>
          <w:sz w:val="24"/>
        </w:rPr>
        <w:t xml:space="preserve"> 2017</w:t>
      </w:r>
      <w:r>
        <w:rPr>
          <w:rFonts w:ascii="Times New Roman" w:hAnsi="Times New Roman" w:cs="Times New Roman"/>
          <w:sz w:val="24"/>
        </w:rPr>
        <w:t xml:space="preserve">, 36(1), </w:t>
      </w:r>
      <w:r w:rsidRPr="00860B21">
        <w:rPr>
          <w:rFonts w:ascii="Times New Roman" w:hAnsi="Times New Roman" w:cs="Times New Roman"/>
          <w:sz w:val="24"/>
        </w:rPr>
        <w:t>49-64</w:t>
      </w:r>
      <w:r>
        <w:rPr>
          <w:rFonts w:ascii="Times New Roman" w:hAnsi="Times New Roman" w:cs="Times New Roman"/>
          <w:sz w:val="24"/>
        </w:rPr>
        <w:t>.</w:t>
      </w:r>
    </w:p>
    <w:p w:rsidR="002253BA" w:rsidRDefault="002253BA" w:rsidP="00BD6F5D">
      <w:pPr>
        <w:spacing w:before="240" w:after="120" w:line="360" w:lineRule="auto"/>
        <w:jc w:val="both"/>
        <w:rPr>
          <w:rFonts w:ascii="Times New Roman" w:hAnsi="Times New Roman" w:cs="Times New Roman"/>
          <w:sz w:val="24"/>
        </w:rPr>
      </w:pPr>
      <w:r w:rsidRPr="002253BA">
        <w:rPr>
          <w:rFonts w:ascii="Times New Roman" w:hAnsi="Times New Roman" w:cs="Times New Roman"/>
          <w:b/>
          <w:sz w:val="24"/>
        </w:rPr>
        <w:t>Cereda E, Valzolgherb L, Pedrollib C.</w:t>
      </w:r>
      <w:r w:rsidRPr="002253BA">
        <w:rPr>
          <w:rFonts w:ascii="Times New Roman" w:hAnsi="Times New Roman" w:cs="Times New Roman"/>
          <w:sz w:val="24"/>
        </w:rPr>
        <w:t xml:space="preserve"> Mini nutritional assessment is a good predictorof functional status in institutionalised elderlyat risk of malnutrition</w:t>
      </w:r>
      <w:r>
        <w:rPr>
          <w:rFonts w:ascii="Times New Roman" w:hAnsi="Times New Roman" w:cs="Times New Roman"/>
          <w:sz w:val="24"/>
        </w:rPr>
        <w:t xml:space="preserve">. </w:t>
      </w:r>
      <w:r w:rsidRPr="002253BA">
        <w:rPr>
          <w:rFonts w:ascii="Times New Roman" w:hAnsi="Times New Roman" w:cs="Times New Roman"/>
          <w:i/>
          <w:sz w:val="24"/>
        </w:rPr>
        <w:t>Clinical Nutrition</w:t>
      </w:r>
      <w:r w:rsidRPr="002253BA">
        <w:rPr>
          <w:rFonts w:ascii="Times New Roman" w:hAnsi="Times New Roman" w:cs="Times New Roman"/>
          <w:sz w:val="24"/>
        </w:rPr>
        <w:t xml:space="preserve"> 2008</w:t>
      </w:r>
      <w:r>
        <w:rPr>
          <w:rFonts w:ascii="Times New Roman" w:hAnsi="Times New Roman" w:cs="Times New Roman"/>
          <w:sz w:val="24"/>
        </w:rPr>
        <w:t xml:space="preserve">, </w:t>
      </w:r>
      <w:r w:rsidRPr="002253BA">
        <w:rPr>
          <w:rFonts w:ascii="Times New Roman" w:hAnsi="Times New Roman" w:cs="Times New Roman"/>
          <w:sz w:val="24"/>
        </w:rPr>
        <w:t>27(5)</w:t>
      </w:r>
      <w:r>
        <w:rPr>
          <w:rFonts w:ascii="Times New Roman" w:hAnsi="Times New Roman" w:cs="Times New Roman"/>
          <w:sz w:val="24"/>
        </w:rPr>
        <w:t xml:space="preserve">, </w:t>
      </w:r>
      <w:r w:rsidRPr="002253BA">
        <w:rPr>
          <w:rFonts w:ascii="Times New Roman" w:hAnsi="Times New Roman" w:cs="Times New Roman"/>
          <w:sz w:val="24"/>
        </w:rPr>
        <w:t>700-5</w:t>
      </w:r>
      <w:r>
        <w:rPr>
          <w:rFonts w:ascii="Times New Roman" w:hAnsi="Times New Roman" w:cs="Times New Roman"/>
          <w:sz w:val="24"/>
        </w:rPr>
        <w:t>.</w:t>
      </w:r>
    </w:p>
    <w:p w:rsidR="004F5371" w:rsidRDefault="004F5371" w:rsidP="00BD6F5D">
      <w:pPr>
        <w:spacing w:before="240" w:after="120" w:line="360" w:lineRule="auto"/>
        <w:jc w:val="both"/>
        <w:rPr>
          <w:rFonts w:ascii="Times New Roman" w:hAnsi="Times New Roman" w:cs="Times New Roman"/>
          <w:sz w:val="24"/>
        </w:rPr>
      </w:pPr>
      <w:r w:rsidRPr="004F5371">
        <w:rPr>
          <w:rFonts w:ascii="Times New Roman" w:hAnsi="Times New Roman" w:cs="Times New Roman"/>
          <w:b/>
          <w:sz w:val="24"/>
        </w:rPr>
        <w:t>Cerri AP, Bellelli G, Mazzone A, Pittella F, Landi F, Zambon A, Annoni G.</w:t>
      </w:r>
      <w:r w:rsidRPr="004F5371">
        <w:rPr>
          <w:rFonts w:ascii="Times New Roman" w:hAnsi="Times New Roman" w:cs="Times New Roman"/>
          <w:sz w:val="24"/>
        </w:rPr>
        <w:t>Sarcopenia and malnutrition in acutely ill hospitalized elderly: Prevalence and outcomes.</w:t>
      </w:r>
      <w:r w:rsidRPr="004F5371">
        <w:rPr>
          <w:rFonts w:ascii="Times New Roman" w:hAnsi="Times New Roman" w:cs="Times New Roman"/>
          <w:i/>
          <w:sz w:val="24"/>
        </w:rPr>
        <w:t>Clinic</w:t>
      </w:r>
      <w:r w:rsidR="00860B21">
        <w:rPr>
          <w:rFonts w:ascii="Times New Roman" w:hAnsi="Times New Roman" w:cs="Times New Roman"/>
          <w:i/>
          <w:sz w:val="24"/>
        </w:rPr>
        <w:t>al</w:t>
      </w:r>
      <w:r w:rsidRPr="004F5371">
        <w:rPr>
          <w:rFonts w:ascii="Times New Roman" w:hAnsi="Times New Roman" w:cs="Times New Roman"/>
          <w:i/>
          <w:sz w:val="24"/>
        </w:rPr>
        <w:t xml:space="preserve"> Nutrition</w:t>
      </w:r>
      <w:r w:rsidRPr="004F5371">
        <w:rPr>
          <w:rFonts w:ascii="Times New Roman" w:hAnsi="Times New Roman" w:cs="Times New Roman"/>
          <w:sz w:val="24"/>
        </w:rPr>
        <w:t xml:space="preserve"> 2015</w:t>
      </w:r>
      <w:r>
        <w:rPr>
          <w:rFonts w:ascii="Times New Roman" w:hAnsi="Times New Roman" w:cs="Times New Roman"/>
          <w:sz w:val="24"/>
        </w:rPr>
        <w:t xml:space="preserve">, </w:t>
      </w:r>
      <w:r w:rsidRPr="004F5371">
        <w:rPr>
          <w:rFonts w:ascii="Times New Roman" w:hAnsi="Times New Roman" w:cs="Times New Roman"/>
          <w:sz w:val="24"/>
        </w:rPr>
        <w:t>34(4)</w:t>
      </w:r>
      <w:r>
        <w:rPr>
          <w:rFonts w:ascii="Times New Roman" w:hAnsi="Times New Roman" w:cs="Times New Roman"/>
          <w:sz w:val="24"/>
        </w:rPr>
        <w:t xml:space="preserve">, </w:t>
      </w:r>
      <w:r w:rsidRPr="004F5371">
        <w:rPr>
          <w:rFonts w:ascii="Times New Roman" w:hAnsi="Times New Roman" w:cs="Times New Roman"/>
          <w:sz w:val="24"/>
        </w:rPr>
        <w:t>745-51.</w:t>
      </w:r>
    </w:p>
    <w:p w:rsidR="00D7399D" w:rsidRDefault="00D7399D" w:rsidP="00BD6F5D">
      <w:pPr>
        <w:spacing w:before="240" w:after="120" w:line="360" w:lineRule="auto"/>
        <w:jc w:val="both"/>
        <w:rPr>
          <w:rFonts w:ascii="Times New Roman" w:hAnsi="Times New Roman" w:cs="Times New Roman"/>
          <w:sz w:val="24"/>
        </w:rPr>
      </w:pPr>
      <w:r w:rsidRPr="00D7399D">
        <w:rPr>
          <w:rFonts w:ascii="Times New Roman" w:hAnsi="Times New Roman" w:cs="Times New Roman"/>
          <w:b/>
          <w:sz w:val="24"/>
        </w:rPr>
        <w:t>Chan M, Lim YP, Ernest A, Tan TL.</w:t>
      </w:r>
      <w:r w:rsidRPr="00D7399D">
        <w:rPr>
          <w:rFonts w:ascii="Times New Roman" w:hAnsi="Times New Roman" w:cs="Times New Roman"/>
          <w:sz w:val="24"/>
        </w:rPr>
        <w:t>Nutritional</w:t>
      </w:r>
      <w:r>
        <w:rPr>
          <w:rFonts w:ascii="Times New Roman" w:hAnsi="Times New Roman" w:cs="Times New Roman"/>
          <w:sz w:val="24"/>
        </w:rPr>
        <w:t>a</w:t>
      </w:r>
      <w:r w:rsidRPr="00D7399D">
        <w:rPr>
          <w:rFonts w:ascii="Times New Roman" w:hAnsi="Times New Roman" w:cs="Times New Roman"/>
          <w:sz w:val="24"/>
        </w:rPr>
        <w:t xml:space="preserve">ssessment in an Asian </w:t>
      </w:r>
      <w:r>
        <w:rPr>
          <w:rFonts w:ascii="Times New Roman" w:hAnsi="Times New Roman" w:cs="Times New Roman"/>
          <w:sz w:val="24"/>
        </w:rPr>
        <w:t>n</w:t>
      </w:r>
      <w:r w:rsidRPr="00D7399D">
        <w:rPr>
          <w:rFonts w:ascii="Times New Roman" w:hAnsi="Times New Roman" w:cs="Times New Roman"/>
          <w:sz w:val="24"/>
        </w:rPr>
        <w:t xml:space="preserve">ursing </w:t>
      </w:r>
      <w:r>
        <w:rPr>
          <w:rFonts w:ascii="Times New Roman" w:hAnsi="Times New Roman" w:cs="Times New Roman"/>
          <w:sz w:val="24"/>
        </w:rPr>
        <w:t>h</w:t>
      </w:r>
      <w:r w:rsidRPr="00D7399D">
        <w:rPr>
          <w:rFonts w:ascii="Times New Roman" w:hAnsi="Times New Roman" w:cs="Times New Roman"/>
          <w:sz w:val="24"/>
        </w:rPr>
        <w:t xml:space="preserve">ome and </w:t>
      </w:r>
      <w:r>
        <w:rPr>
          <w:rFonts w:ascii="Times New Roman" w:hAnsi="Times New Roman" w:cs="Times New Roman"/>
          <w:sz w:val="24"/>
        </w:rPr>
        <w:t>i</w:t>
      </w:r>
      <w:r w:rsidRPr="00D7399D">
        <w:rPr>
          <w:rFonts w:ascii="Times New Roman" w:hAnsi="Times New Roman" w:cs="Times New Roman"/>
          <w:sz w:val="24"/>
        </w:rPr>
        <w:t>ts association with mortality</w:t>
      </w:r>
      <w:r>
        <w:rPr>
          <w:rFonts w:ascii="Times New Roman" w:hAnsi="Times New Roman" w:cs="Times New Roman"/>
          <w:sz w:val="24"/>
        </w:rPr>
        <w:t xml:space="preserve">. </w:t>
      </w:r>
      <w:r w:rsidRPr="00D7399D">
        <w:rPr>
          <w:rFonts w:ascii="Times New Roman" w:hAnsi="Times New Roman" w:cs="Times New Roman"/>
          <w:i/>
          <w:sz w:val="24"/>
        </w:rPr>
        <w:t>The Journal of Nutrition Health and Aging</w:t>
      </w:r>
      <w:r>
        <w:rPr>
          <w:rFonts w:ascii="Times New Roman" w:hAnsi="Times New Roman" w:cs="Times New Roman"/>
          <w:sz w:val="24"/>
        </w:rPr>
        <w:t xml:space="preserve">2010, </w:t>
      </w:r>
      <w:r w:rsidRPr="00D7399D">
        <w:rPr>
          <w:rFonts w:ascii="Times New Roman" w:hAnsi="Times New Roman" w:cs="Times New Roman"/>
          <w:sz w:val="24"/>
        </w:rPr>
        <w:t>14(1)</w:t>
      </w:r>
      <w:r>
        <w:rPr>
          <w:rFonts w:ascii="Times New Roman" w:hAnsi="Times New Roman" w:cs="Times New Roman"/>
          <w:sz w:val="24"/>
        </w:rPr>
        <w:t xml:space="preserve">, </w:t>
      </w:r>
      <w:r w:rsidRPr="00D7399D">
        <w:rPr>
          <w:rFonts w:ascii="Times New Roman" w:hAnsi="Times New Roman" w:cs="Times New Roman"/>
          <w:sz w:val="24"/>
        </w:rPr>
        <w:t>23-</w:t>
      </w:r>
      <w:r>
        <w:rPr>
          <w:rFonts w:ascii="Times New Roman" w:hAnsi="Times New Roman" w:cs="Times New Roman"/>
          <w:sz w:val="24"/>
        </w:rPr>
        <w:t>2</w:t>
      </w:r>
      <w:r w:rsidRPr="00D7399D">
        <w:rPr>
          <w:rFonts w:ascii="Times New Roman" w:hAnsi="Times New Roman" w:cs="Times New Roman"/>
          <w:sz w:val="24"/>
        </w:rPr>
        <w:t>8</w:t>
      </w:r>
      <w:r>
        <w:rPr>
          <w:rFonts w:ascii="Times New Roman" w:hAnsi="Times New Roman" w:cs="Times New Roman"/>
          <w:sz w:val="24"/>
        </w:rPr>
        <w:t>.</w:t>
      </w:r>
    </w:p>
    <w:p w:rsidR="00A5577F" w:rsidRDefault="000845E7" w:rsidP="00BD6F5D">
      <w:pPr>
        <w:spacing w:before="240" w:after="120" w:line="360" w:lineRule="auto"/>
        <w:jc w:val="both"/>
        <w:rPr>
          <w:rFonts w:ascii="Times New Roman" w:hAnsi="Times New Roman" w:cs="Times New Roman"/>
          <w:sz w:val="24"/>
        </w:rPr>
      </w:pPr>
      <w:r w:rsidRPr="000845E7">
        <w:rPr>
          <w:rFonts w:ascii="Times New Roman" w:hAnsi="Times New Roman" w:cs="Times New Roman"/>
          <w:b/>
          <w:sz w:val="24"/>
        </w:rPr>
        <w:t>Cho CY, Alessi CA</w:t>
      </w:r>
      <w:r w:rsidR="00A5577F" w:rsidRPr="000845E7">
        <w:rPr>
          <w:rFonts w:ascii="Times New Roman" w:hAnsi="Times New Roman" w:cs="Times New Roman"/>
          <w:b/>
          <w:sz w:val="24"/>
        </w:rPr>
        <w:t xml:space="preserve">, </w:t>
      </w:r>
      <w:r w:rsidRPr="000845E7">
        <w:rPr>
          <w:rFonts w:ascii="Times New Roman" w:hAnsi="Times New Roman" w:cs="Times New Roman"/>
          <w:b/>
          <w:sz w:val="24"/>
        </w:rPr>
        <w:t xml:space="preserve">Cho </w:t>
      </w:r>
      <w:r w:rsidR="00E94368" w:rsidRPr="000845E7">
        <w:rPr>
          <w:rFonts w:ascii="Times New Roman" w:hAnsi="Times New Roman" w:cs="Times New Roman"/>
          <w:b/>
          <w:sz w:val="24"/>
        </w:rPr>
        <w:t>M, Aronow HU, Stuck AE, Rubenstein LZ, Beck JC.</w:t>
      </w:r>
      <w:r w:rsidR="00E94368" w:rsidRPr="00E94368">
        <w:rPr>
          <w:rFonts w:ascii="Times New Roman" w:hAnsi="Times New Roman" w:cs="Times New Roman"/>
          <w:sz w:val="24"/>
        </w:rPr>
        <w:t>The association betw</w:t>
      </w:r>
      <w:r w:rsidR="006536BF">
        <w:rPr>
          <w:rFonts w:ascii="Times New Roman" w:hAnsi="Times New Roman" w:cs="Times New Roman"/>
          <w:sz w:val="24"/>
        </w:rPr>
        <w:t>een chronic illness and function</w:t>
      </w:r>
      <w:r w:rsidR="00E94368" w:rsidRPr="00E94368">
        <w:rPr>
          <w:rFonts w:ascii="Times New Roman" w:hAnsi="Times New Roman" w:cs="Times New Roman"/>
          <w:sz w:val="24"/>
        </w:rPr>
        <w:t>al change among participants in a comprehensive geriatric assessment program.</w:t>
      </w:r>
      <w:r w:rsidR="00E94368" w:rsidRPr="00E94368">
        <w:rPr>
          <w:rFonts w:ascii="Times New Roman" w:hAnsi="Times New Roman" w:cs="Times New Roman"/>
          <w:i/>
          <w:sz w:val="24"/>
        </w:rPr>
        <w:t>Journal of the American Geriatrics Society</w:t>
      </w:r>
      <w:r>
        <w:rPr>
          <w:rFonts w:ascii="Times New Roman" w:hAnsi="Times New Roman" w:cs="Times New Roman"/>
          <w:sz w:val="24"/>
        </w:rPr>
        <w:t>1998</w:t>
      </w:r>
      <w:r w:rsidR="00E94368">
        <w:rPr>
          <w:rFonts w:ascii="Times New Roman" w:hAnsi="Times New Roman" w:cs="Times New Roman"/>
          <w:sz w:val="24"/>
        </w:rPr>
        <w:t>, 46(6), 677-682.</w:t>
      </w:r>
    </w:p>
    <w:p w:rsidR="00C17240" w:rsidRDefault="00C17240" w:rsidP="00BD6F5D">
      <w:pPr>
        <w:spacing w:before="240" w:after="120" w:line="360" w:lineRule="auto"/>
        <w:jc w:val="both"/>
        <w:rPr>
          <w:rFonts w:ascii="Times New Roman" w:hAnsi="Times New Roman" w:cs="Times New Roman"/>
          <w:sz w:val="24"/>
        </w:rPr>
      </w:pPr>
      <w:r w:rsidRPr="00C17240">
        <w:rPr>
          <w:rFonts w:ascii="Times New Roman" w:hAnsi="Times New Roman" w:cs="Times New Roman"/>
          <w:b/>
          <w:sz w:val="24"/>
        </w:rPr>
        <w:t>Çakmak B, Aydın F, Aktaş İ, Akgün K, Eryavuz M.</w:t>
      </w:r>
      <w:r w:rsidRPr="00C17240">
        <w:rPr>
          <w:rFonts w:ascii="Times New Roman" w:hAnsi="Times New Roman" w:cs="Times New Roman"/>
          <w:sz w:val="24"/>
        </w:rPr>
        <w:t xml:space="preserve"> Geriatrik hastalarda kas-iskelet sistemi hastalıkları. </w:t>
      </w:r>
      <w:r w:rsidRPr="00C17240">
        <w:rPr>
          <w:rFonts w:ascii="Times New Roman" w:hAnsi="Times New Roman" w:cs="Times New Roman"/>
          <w:i/>
          <w:sz w:val="24"/>
        </w:rPr>
        <w:t>Türk Geriatri Dergisi</w:t>
      </w:r>
      <w:r w:rsidRPr="00C17240">
        <w:rPr>
          <w:rFonts w:ascii="Times New Roman" w:hAnsi="Times New Roman" w:cs="Times New Roman"/>
          <w:sz w:val="24"/>
        </w:rPr>
        <w:t xml:space="preserve"> 2004</w:t>
      </w:r>
      <w:r>
        <w:rPr>
          <w:rFonts w:ascii="Times New Roman" w:hAnsi="Times New Roman" w:cs="Times New Roman"/>
          <w:sz w:val="24"/>
        </w:rPr>
        <w:t>, 7, 221-224.</w:t>
      </w:r>
    </w:p>
    <w:p w:rsidR="008F4AE0" w:rsidRDefault="008F4AE0" w:rsidP="00BD6F5D">
      <w:pPr>
        <w:spacing w:before="240" w:after="120" w:line="360" w:lineRule="auto"/>
        <w:jc w:val="both"/>
        <w:rPr>
          <w:rFonts w:ascii="Times New Roman" w:hAnsi="Times New Roman" w:cs="Times New Roman"/>
          <w:sz w:val="24"/>
        </w:rPr>
      </w:pPr>
      <w:r w:rsidRPr="008F4AE0">
        <w:rPr>
          <w:rFonts w:ascii="Times New Roman" w:hAnsi="Times New Roman" w:cs="Times New Roman"/>
          <w:b/>
          <w:sz w:val="24"/>
        </w:rPr>
        <w:t>Çetinel B.</w:t>
      </w:r>
      <w:r w:rsidRPr="008F4AE0">
        <w:rPr>
          <w:rFonts w:ascii="Times New Roman" w:hAnsi="Times New Roman" w:cs="Times New Roman"/>
          <w:sz w:val="24"/>
        </w:rPr>
        <w:t xml:space="preserve"> Yaşlıda İdrar İnkontinansı. Geriatrik Hasta ve Sorunları Sempozyumu</w:t>
      </w:r>
      <w:r>
        <w:rPr>
          <w:rFonts w:ascii="Times New Roman" w:hAnsi="Times New Roman" w:cs="Times New Roman"/>
          <w:sz w:val="24"/>
        </w:rPr>
        <w:t>. 12-13 Kasım 1998,</w:t>
      </w:r>
      <w:r w:rsidRPr="008F4AE0">
        <w:rPr>
          <w:rFonts w:ascii="Times New Roman" w:hAnsi="Times New Roman" w:cs="Times New Roman"/>
          <w:sz w:val="24"/>
        </w:rPr>
        <w:t xml:space="preserve"> İstanbul</w:t>
      </w:r>
      <w:r>
        <w:rPr>
          <w:rFonts w:ascii="Times New Roman" w:hAnsi="Times New Roman" w:cs="Times New Roman"/>
          <w:sz w:val="24"/>
        </w:rPr>
        <w:t>,</w:t>
      </w:r>
      <w:r w:rsidRPr="008F4AE0">
        <w:rPr>
          <w:rFonts w:ascii="Times New Roman" w:hAnsi="Times New Roman" w:cs="Times New Roman"/>
          <w:sz w:val="24"/>
        </w:rPr>
        <w:t xml:space="preserve"> 1998</w:t>
      </w:r>
      <w:r>
        <w:rPr>
          <w:rFonts w:ascii="Times New Roman" w:hAnsi="Times New Roman" w:cs="Times New Roman"/>
          <w:sz w:val="24"/>
        </w:rPr>
        <w:t>, 83-93.</w:t>
      </w:r>
    </w:p>
    <w:p w:rsidR="009C719E" w:rsidRPr="00E94368" w:rsidRDefault="009C719E" w:rsidP="00BD6F5D">
      <w:pPr>
        <w:spacing w:before="240" w:after="120" w:line="360" w:lineRule="auto"/>
        <w:jc w:val="both"/>
        <w:rPr>
          <w:rFonts w:ascii="Times New Roman" w:hAnsi="Times New Roman" w:cs="Times New Roman"/>
          <w:sz w:val="24"/>
        </w:rPr>
      </w:pPr>
      <w:r w:rsidRPr="009C719E">
        <w:rPr>
          <w:rFonts w:ascii="Times New Roman" w:hAnsi="Times New Roman" w:cs="Times New Roman"/>
          <w:b/>
          <w:sz w:val="24"/>
        </w:rPr>
        <w:t>Çivi S, Tanrıkulu Z.</w:t>
      </w:r>
      <w:r w:rsidRPr="009C719E">
        <w:rPr>
          <w:rFonts w:ascii="Times New Roman" w:hAnsi="Times New Roman" w:cs="Times New Roman"/>
          <w:sz w:val="24"/>
        </w:rPr>
        <w:t xml:space="preserve"> Yaşlılarda bağımlılık ve fiziksel yetersizlik düzeyleri ile kronik hastalıklar prevelansını saptamaya yönelik epidemiyolojik çalışma. </w:t>
      </w:r>
      <w:r w:rsidRPr="009C719E">
        <w:rPr>
          <w:rFonts w:ascii="Times New Roman" w:hAnsi="Times New Roman" w:cs="Times New Roman"/>
          <w:i/>
          <w:sz w:val="24"/>
        </w:rPr>
        <w:t>Türk Geriatri Dergisi</w:t>
      </w:r>
      <w:r w:rsidRPr="009C719E">
        <w:rPr>
          <w:rFonts w:ascii="Times New Roman" w:hAnsi="Times New Roman" w:cs="Times New Roman"/>
          <w:sz w:val="24"/>
        </w:rPr>
        <w:t xml:space="preserve"> 2000</w:t>
      </w:r>
      <w:r>
        <w:rPr>
          <w:rFonts w:ascii="Times New Roman" w:hAnsi="Times New Roman" w:cs="Times New Roman"/>
          <w:sz w:val="24"/>
        </w:rPr>
        <w:t>, 3(3), 85-90.</w:t>
      </w:r>
    </w:p>
    <w:p w:rsidR="00E14E3D" w:rsidRDefault="00E14E3D" w:rsidP="00BD6F5D">
      <w:pPr>
        <w:spacing w:before="240" w:after="120" w:line="360" w:lineRule="auto"/>
        <w:jc w:val="both"/>
        <w:rPr>
          <w:rFonts w:ascii="Times New Roman" w:hAnsi="Times New Roman" w:cs="Times New Roman"/>
          <w:sz w:val="24"/>
        </w:rPr>
      </w:pPr>
      <w:r w:rsidRPr="005D4D91">
        <w:rPr>
          <w:rFonts w:ascii="Times New Roman" w:hAnsi="Times New Roman" w:cs="Times New Roman"/>
          <w:b/>
          <w:sz w:val="24"/>
        </w:rPr>
        <w:lastRenderedPageBreak/>
        <w:t>DiMaria-Ghalili</w:t>
      </w:r>
      <w:r w:rsidR="005D4D91" w:rsidRPr="005D4D91">
        <w:rPr>
          <w:rFonts w:ascii="Times New Roman" w:hAnsi="Times New Roman" w:cs="Times New Roman"/>
          <w:b/>
          <w:sz w:val="24"/>
        </w:rPr>
        <w:t xml:space="preserve"> R</w:t>
      </w:r>
      <w:r w:rsidRPr="005D4D91">
        <w:rPr>
          <w:rFonts w:ascii="Times New Roman" w:hAnsi="Times New Roman" w:cs="Times New Roman"/>
          <w:b/>
          <w:sz w:val="24"/>
        </w:rPr>
        <w:t xml:space="preserve">A, </w:t>
      </w:r>
      <w:r w:rsidR="005D4D91" w:rsidRPr="005D4D91">
        <w:rPr>
          <w:rFonts w:ascii="Times New Roman" w:hAnsi="Times New Roman" w:cs="Times New Roman"/>
          <w:b/>
          <w:sz w:val="24"/>
        </w:rPr>
        <w:t>Michae, Y</w:t>
      </w:r>
      <w:r w:rsidRPr="005D4D91">
        <w:rPr>
          <w:rFonts w:ascii="Times New Roman" w:hAnsi="Times New Roman" w:cs="Times New Roman"/>
          <w:b/>
          <w:sz w:val="24"/>
        </w:rPr>
        <w:t>L, Rosso AL.</w:t>
      </w:r>
      <w:r w:rsidR="005D4D91" w:rsidRPr="00E14E3D">
        <w:rPr>
          <w:rFonts w:ascii="Times New Roman" w:hAnsi="Times New Roman" w:cs="Times New Roman"/>
          <w:sz w:val="24"/>
        </w:rPr>
        <w:t>Malnutrıtıon ın a sample of commun</w:t>
      </w:r>
      <w:r w:rsidR="005D4D91">
        <w:rPr>
          <w:rFonts w:ascii="Times New Roman" w:hAnsi="Times New Roman" w:cs="Times New Roman"/>
          <w:sz w:val="24"/>
        </w:rPr>
        <w:t>i</w:t>
      </w:r>
      <w:r w:rsidR="005D4D91" w:rsidRPr="00E14E3D">
        <w:rPr>
          <w:rFonts w:ascii="Times New Roman" w:hAnsi="Times New Roman" w:cs="Times New Roman"/>
          <w:sz w:val="24"/>
        </w:rPr>
        <w:t>ty-dwell</w:t>
      </w:r>
      <w:r w:rsidR="005D4D91">
        <w:rPr>
          <w:rFonts w:ascii="Times New Roman" w:hAnsi="Times New Roman" w:cs="Times New Roman"/>
          <w:sz w:val="24"/>
        </w:rPr>
        <w:t>i</w:t>
      </w:r>
      <w:r w:rsidR="005D4D91" w:rsidRPr="00E14E3D">
        <w:rPr>
          <w:rFonts w:ascii="Times New Roman" w:hAnsi="Times New Roman" w:cs="Times New Roman"/>
          <w:sz w:val="24"/>
        </w:rPr>
        <w:t>ngolder Pennsylvan</w:t>
      </w:r>
      <w:r w:rsidR="005D4D91">
        <w:rPr>
          <w:rFonts w:ascii="Times New Roman" w:hAnsi="Times New Roman" w:cs="Times New Roman"/>
          <w:sz w:val="24"/>
        </w:rPr>
        <w:t>i</w:t>
      </w:r>
      <w:r w:rsidR="005D4D91" w:rsidRPr="00E14E3D">
        <w:rPr>
          <w:rFonts w:ascii="Times New Roman" w:hAnsi="Times New Roman" w:cs="Times New Roman"/>
          <w:sz w:val="24"/>
        </w:rPr>
        <w:t>ans</w:t>
      </w:r>
      <w:r w:rsidR="005D4D91">
        <w:rPr>
          <w:rFonts w:ascii="Times New Roman" w:hAnsi="Times New Roman" w:cs="Times New Roman"/>
          <w:sz w:val="24"/>
        </w:rPr>
        <w:t>.</w:t>
      </w:r>
      <w:r w:rsidRPr="00E14E3D">
        <w:rPr>
          <w:rFonts w:ascii="Times New Roman" w:hAnsi="Times New Roman" w:cs="Times New Roman"/>
          <w:i/>
          <w:sz w:val="24"/>
        </w:rPr>
        <w:t>Journal of Aging Research &amp; Clinical Practice</w:t>
      </w:r>
      <w:r w:rsidR="005D4D91">
        <w:rPr>
          <w:rFonts w:ascii="Times New Roman" w:hAnsi="Times New Roman" w:cs="Times New Roman"/>
          <w:sz w:val="24"/>
        </w:rPr>
        <w:t xml:space="preserve"> 2013</w:t>
      </w:r>
      <w:r>
        <w:rPr>
          <w:rFonts w:ascii="Times New Roman" w:hAnsi="Times New Roman" w:cs="Times New Roman"/>
          <w:sz w:val="24"/>
        </w:rPr>
        <w:t>, 2(1), 39-45.</w:t>
      </w:r>
    </w:p>
    <w:p w:rsidR="00DE0FA4" w:rsidRDefault="00DE0FA4" w:rsidP="00BD6F5D">
      <w:pPr>
        <w:spacing w:before="240" w:after="120" w:line="360" w:lineRule="auto"/>
        <w:jc w:val="both"/>
        <w:rPr>
          <w:rFonts w:ascii="Times New Roman" w:hAnsi="Times New Roman" w:cs="Times New Roman"/>
          <w:sz w:val="24"/>
        </w:rPr>
      </w:pPr>
      <w:r w:rsidRPr="00DE0FA4">
        <w:rPr>
          <w:rFonts w:ascii="Times New Roman" w:hAnsi="Times New Roman" w:cs="Times New Roman"/>
          <w:b/>
          <w:sz w:val="24"/>
        </w:rPr>
        <w:t>Ergün A, Erol S, Yıldız A</w:t>
      </w:r>
      <w:r w:rsidRPr="00DE0FA4">
        <w:rPr>
          <w:rFonts w:ascii="Times New Roman" w:hAnsi="Times New Roman" w:cs="Times New Roman"/>
          <w:sz w:val="24"/>
        </w:rPr>
        <w:t xml:space="preserve">. Mini nütrisyonel değerlendirme testinegöre evde ve huzurevlerinde yaşayan yaşlılarda malnütrisyonriski. </w:t>
      </w:r>
      <w:r w:rsidRPr="00DE0FA4">
        <w:rPr>
          <w:rFonts w:ascii="Times New Roman" w:hAnsi="Times New Roman" w:cs="Times New Roman"/>
          <w:i/>
          <w:sz w:val="24"/>
        </w:rPr>
        <w:t>Sürekli Tıp Eğitimi Dergisi</w:t>
      </w:r>
      <w:r>
        <w:rPr>
          <w:rFonts w:ascii="Times New Roman" w:hAnsi="Times New Roman" w:cs="Times New Roman"/>
          <w:sz w:val="24"/>
        </w:rPr>
        <w:t xml:space="preserve"> 2012,  21(1),</w:t>
      </w:r>
      <w:r w:rsidRPr="00DE0FA4">
        <w:rPr>
          <w:rFonts w:ascii="Times New Roman" w:hAnsi="Times New Roman" w:cs="Times New Roman"/>
          <w:sz w:val="24"/>
        </w:rPr>
        <w:t>10</w:t>
      </w:r>
      <w:r>
        <w:rPr>
          <w:rFonts w:ascii="Times New Roman" w:hAnsi="Times New Roman" w:cs="Times New Roman"/>
          <w:sz w:val="24"/>
        </w:rPr>
        <w:t>-</w:t>
      </w:r>
      <w:r w:rsidRPr="00DE0FA4">
        <w:rPr>
          <w:rFonts w:ascii="Times New Roman" w:hAnsi="Times New Roman" w:cs="Times New Roman"/>
          <w:sz w:val="24"/>
        </w:rPr>
        <w:t>18.</w:t>
      </w:r>
    </w:p>
    <w:p w:rsidR="00492665" w:rsidRDefault="00492665" w:rsidP="00BD6F5D">
      <w:pPr>
        <w:spacing w:before="240" w:after="120" w:line="360" w:lineRule="auto"/>
        <w:jc w:val="both"/>
        <w:rPr>
          <w:rFonts w:ascii="Times New Roman" w:hAnsi="Times New Roman" w:cs="Times New Roman"/>
          <w:sz w:val="24"/>
        </w:rPr>
      </w:pPr>
      <w:r w:rsidRPr="00492665">
        <w:rPr>
          <w:rFonts w:ascii="Times New Roman" w:hAnsi="Times New Roman" w:cs="Times New Roman"/>
          <w:b/>
          <w:sz w:val="24"/>
        </w:rPr>
        <w:t>Ensrud KE, Cauley J, Lipschutz R, Cummings SR.</w:t>
      </w:r>
      <w:r w:rsidRPr="00492665">
        <w:rPr>
          <w:rFonts w:ascii="Times New Roman" w:hAnsi="Times New Roman" w:cs="Times New Roman"/>
          <w:sz w:val="24"/>
        </w:rPr>
        <w:t xml:space="preserve"> Weight change and fractures in older women. Study of Osteoporotic Fractures Research Group</w:t>
      </w:r>
      <w:r w:rsidRPr="00492665">
        <w:rPr>
          <w:rFonts w:ascii="Times New Roman" w:hAnsi="Times New Roman" w:cs="Times New Roman"/>
          <w:i/>
          <w:sz w:val="24"/>
        </w:rPr>
        <w:t>. Arch Intern Med</w:t>
      </w:r>
      <w:r w:rsidRPr="00492665">
        <w:rPr>
          <w:rFonts w:ascii="Times New Roman" w:hAnsi="Times New Roman" w:cs="Times New Roman"/>
          <w:sz w:val="24"/>
        </w:rPr>
        <w:t xml:space="preserve"> 1997</w:t>
      </w:r>
      <w:r>
        <w:rPr>
          <w:rFonts w:ascii="Times New Roman" w:hAnsi="Times New Roman" w:cs="Times New Roman"/>
          <w:sz w:val="24"/>
        </w:rPr>
        <w:t>, 157(8), 857-863.</w:t>
      </w:r>
    </w:p>
    <w:p w:rsidR="00C509DB" w:rsidRDefault="00C509DB" w:rsidP="00BD6F5D">
      <w:pPr>
        <w:spacing w:before="240" w:after="120" w:line="360" w:lineRule="auto"/>
        <w:jc w:val="both"/>
        <w:rPr>
          <w:rFonts w:ascii="Times New Roman" w:hAnsi="Times New Roman" w:cs="Times New Roman"/>
          <w:sz w:val="24"/>
        </w:rPr>
      </w:pPr>
      <w:r w:rsidRPr="00332078">
        <w:rPr>
          <w:rFonts w:ascii="Times New Roman" w:hAnsi="Times New Roman" w:cs="Times New Roman"/>
          <w:b/>
          <w:sz w:val="24"/>
        </w:rPr>
        <w:t>Graff C.</w:t>
      </w:r>
      <w:r w:rsidRPr="00C509DB">
        <w:rPr>
          <w:rFonts w:ascii="Times New Roman" w:hAnsi="Times New Roman" w:cs="Times New Roman"/>
          <w:sz w:val="24"/>
        </w:rPr>
        <w:t xml:space="preserve">The Lawton </w:t>
      </w:r>
      <w:r w:rsidR="00332078">
        <w:rPr>
          <w:rFonts w:ascii="Times New Roman" w:hAnsi="Times New Roman" w:cs="Times New Roman"/>
          <w:sz w:val="24"/>
        </w:rPr>
        <w:t>i</w:t>
      </w:r>
      <w:r w:rsidRPr="00C509DB">
        <w:rPr>
          <w:rFonts w:ascii="Times New Roman" w:hAnsi="Times New Roman" w:cs="Times New Roman"/>
          <w:sz w:val="24"/>
        </w:rPr>
        <w:t xml:space="preserve">nstrumental </w:t>
      </w:r>
      <w:r w:rsidR="00332078">
        <w:rPr>
          <w:rFonts w:ascii="Times New Roman" w:hAnsi="Times New Roman" w:cs="Times New Roman"/>
          <w:sz w:val="24"/>
        </w:rPr>
        <w:t>a</w:t>
      </w:r>
      <w:r w:rsidRPr="00C509DB">
        <w:rPr>
          <w:rFonts w:ascii="Times New Roman" w:hAnsi="Times New Roman" w:cs="Times New Roman"/>
          <w:sz w:val="24"/>
        </w:rPr>
        <w:t xml:space="preserve">ctivities of </w:t>
      </w:r>
      <w:r w:rsidR="00332078">
        <w:rPr>
          <w:rFonts w:ascii="Times New Roman" w:hAnsi="Times New Roman" w:cs="Times New Roman"/>
          <w:sz w:val="24"/>
        </w:rPr>
        <w:t>d</w:t>
      </w:r>
      <w:r w:rsidRPr="00C509DB">
        <w:rPr>
          <w:rFonts w:ascii="Times New Roman" w:hAnsi="Times New Roman" w:cs="Times New Roman"/>
          <w:sz w:val="24"/>
        </w:rPr>
        <w:t xml:space="preserve">aily </w:t>
      </w:r>
      <w:r w:rsidR="00332078">
        <w:rPr>
          <w:rFonts w:ascii="Times New Roman" w:hAnsi="Times New Roman" w:cs="Times New Roman"/>
          <w:sz w:val="24"/>
        </w:rPr>
        <w:t>l</w:t>
      </w:r>
      <w:r w:rsidRPr="00C509DB">
        <w:rPr>
          <w:rFonts w:ascii="Times New Roman" w:hAnsi="Times New Roman" w:cs="Times New Roman"/>
          <w:sz w:val="24"/>
        </w:rPr>
        <w:t>iving (IADL) Scale</w:t>
      </w:r>
      <w:r>
        <w:rPr>
          <w:rFonts w:ascii="Times New Roman" w:hAnsi="Times New Roman" w:cs="Times New Roman"/>
          <w:sz w:val="24"/>
        </w:rPr>
        <w:t xml:space="preserve">. </w:t>
      </w:r>
      <w:r w:rsidRPr="008A156D">
        <w:rPr>
          <w:rFonts w:ascii="Times New Roman" w:hAnsi="Times New Roman" w:cs="Times New Roman"/>
          <w:i/>
          <w:sz w:val="24"/>
        </w:rPr>
        <w:t>Medsurg nursing: official journal of the Academy of Medical-Surgical Nurses</w:t>
      </w:r>
      <w:r w:rsidR="00332078">
        <w:rPr>
          <w:rFonts w:ascii="Times New Roman" w:hAnsi="Times New Roman" w:cs="Times New Roman"/>
          <w:sz w:val="24"/>
        </w:rPr>
        <w:t xml:space="preserve"> 2008</w:t>
      </w:r>
      <w:r w:rsidR="008A156D">
        <w:rPr>
          <w:rFonts w:ascii="Times New Roman" w:hAnsi="Times New Roman" w:cs="Times New Roman"/>
          <w:sz w:val="24"/>
        </w:rPr>
        <w:t xml:space="preserve">, 18(5), </w:t>
      </w:r>
      <w:r w:rsidRPr="00C509DB">
        <w:rPr>
          <w:rFonts w:ascii="Times New Roman" w:hAnsi="Times New Roman" w:cs="Times New Roman"/>
          <w:sz w:val="24"/>
        </w:rPr>
        <w:t>315-</w:t>
      </w:r>
      <w:r w:rsidR="008A156D">
        <w:rPr>
          <w:rFonts w:ascii="Times New Roman" w:hAnsi="Times New Roman" w:cs="Times New Roman"/>
          <w:sz w:val="24"/>
        </w:rPr>
        <w:t>31</w:t>
      </w:r>
      <w:r w:rsidRPr="00C509DB">
        <w:rPr>
          <w:rFonts w:ascii="Times New Roman" w:hAnsi="Times New Roman" w:cs="Times New Roman"/>
          <w:sz w:val="24"/>
        </w:rPr>
        <w:t>6</w:t>
      </w:r>
      <w:r w:rsidR="008A156D">
        <w:rPr>
          <w:rFonts w:ascii="Times New Roman" w:hAnsi="Times New Roman" w:cs="Times New Roman"/>
          <w:sz w:val="24"/>
        </w:rPr>
        <w:t>.</w:t>
      </w:r>
    </w:p>
    <w:p w:rsidR="00B510B7" w:rsidRDefault="00B510B7" w:rsidP="00BD6F5D">
      <w:pPr>
        <w:spacing w:before="240" w:after="120" w:line="360" w:lineRule="auto"/>
        <w:jc w:val="both"/>
        <w:rPr>
          <w:rFonts w:ascii="Times New Roman" w:hAnsi="Times New Roman" w:cs="Times New Roman"/>
          <w:sz w:val="24"/>
        </w:rPr>
      </w:pPr>
      <w:r w:rsidRPr="00B510B7">
        <w:rPr>
          <w:rFonts w:ascii="Times New Roman" w:hAnsi="Times New Roman" w:cs="Times New Roman"/>
          <w:b/>
          <w:sz w:val="24"/>
        </w:rPr>
        <w:t>Gündoğdu H.</w:t>
      </w:r>
      <w:r w:rsidRPr="00B510B7">
        <w:rPr>
          <w:rFonts w:ascii="Times New Roman" w:hAnsi="Times New Roman" w:cs="Times New Roman"/>
          <w:sz w:val="24"/>
        </w:rPr>
        <w:t xml:space="preserve"> Evde nütrisyon desteğinde ne durumdayız? </w:t>
      </w:r>
      <w:r w:rsidR="001C7011" w:rsidRPr="001C7011">
        <w:rPr>
          <w:rFonts w:ascii="Times New Roman" w:hAnsi="Times New Roman" w:cs="Times New Roman"/>
          <w:i/>
          <w:sz w:val="24"/>
        </w:rPr>
        <w:t>İç Hastalıkları Dergisi</w:t>
      </w:r>
      <w:r w:rsidR="001C7011" w:rsidRPr="001C7011">
        <w:rPr>
          <w:rFonts w:ascii="Times New Roman" w:hAnsi="Times New Roman" w:cs="Times New Roman"/>
          <w:sz w:val="24"/>
        </w:rPr>
        <w:t xml:space="preserve"> 2010</w:t>
      </w:r>
      <w:r w:rsidR="001C7011">
        <w:rPr>
          <w:rFonts w:ascii="Times New Roman" w:hAnsi="Times New Roman" w:cs="Times New Roman"/>
          <w:sz w:val="24"/>
        </w:rPr>
        <w:t xml:space="preserve">, 17, </w:t>
      </w:r>
      <w:r w:rsidR="001C7011" w:rsidRPr="001C7011">
        <w:rPr>
          <w:rFonts w:ascii="Times New Roman" w:hAnsi="Times New Roman" w:cs="Times New Roman"/>
          <w:sz w:val="24"/>
        </w:rPr>
        <w:t>257-267</w:t>
      </w:r>
      <w:r w:rsidR="001C7011">
        <w:rPr>
          <w:rFonts w:ascii="Times New Roman" w:hAnsi="Times New Roman" w:cs="Times New Roman"/>
          <w:sz w:val="24"/>
        </w:rPr>
        <w:t>.</w:t>
      </w:r>
    </w:p>
    <w:p w:rsidR="002253BA" w:rsidRDefault="002253BA" w:rsidP="00BD6F5D">
      <w:pPr>
        <w:spacing w:before="240" w:after="120" w:line="360" w:lineRule="auto"/>
        <w:jc w:val="both"/>
        <w:rPr>
          <w:rFonts w:ascii="Times New Roman" w:hAnsi="Times New Roman" w:cs="Times New Roman"/>
          <w:sz w:val="24"/>
        </w:rPr>
      </w:pPr>
      <w:r w:rsidRPr="002253BA">
        <w:rPr>
          <w:rFonts w:ascii="Times New Roman" w:hAnsi="Times New Roman" w:cs="Times New Roman"/>
          <w:b/>
          <w:sz w:val="24"/>
        </w:rPr>
        <w:t>Gündüz E, Eskin F, Gündüz M, Bentli R, Zengin Y, Dursun R, İçer M, Durgun HM ve ark.</w:t>
      </w:r>
      <w:r w:rsidRPr="002253BA">
        <w:rPr>
          <w:rFonts w:ascii="Times New Roman" w:hAnsi="Times New Roman" w:cs="Times New Roman"/>
          <w:sz w:val="24"/>
        </w:rPr>
        <w:t xml:space="preserve">Malnutrition in community-dwelling elderly in Turkey: A multicenter, cross-sectional study </w:t>
      </w:r>
      <w:r>
        <w:rPr>
          <w:rFonts w:ascii="Times New Roman" w:hAnsi="Times New Roman" w:cs="Times New Roman"/>
          <w:i/>
          <w:sz w:val="24"/>
        </w:rPr>
        <w:t xml:space="preserve">Medical Science </w:t>
      </w:r>
      <w:r w:rsidRPr="002253BA">
        <w:rPr>
          <w:rFonts w:ascii="Times New Roman" w:hAnsi="Times New Roman" w:cs="Times New Roman"/>
          <w:sz w:val="24"/>
        </w:rPr>
        <w:t>Monitor2015</w:t>
      </w:r>
      <w:r>
        <w:rPr>
          <w:rFonts w:ascii="Times New Roman" w:hAnsi="Times New Roman" w:cs="Times New Roman"/>
          <w:sz w:val="24"/>
        </w:rPr>
        <w:t xml:space="preserve">, 21, </w:t>
      </w:r>
      <w:r w:rsidRPr="002253BA">
        <w:rPr>
          <w:rFonts w:ascii="Times New Roman" w:hAnsi="Times New Roman" w:cs="Times New Roman"/>
          <w:sz w:val="24"/>
        </w:rPr>
        <w:t>2750</w:t>
      </w:r>
      <w:r>
        <w:rPr>
          <w:rFonts w:ascii="Times New Roman" w:hAnsi="Times New Roman" w:cs="Times New Roman"/>
          <w:sz w:val="24"/>
        </w:rPr>
        <w:t>-</w:t>
      </w:r>
      <w:r w:rsidRPr="002253BA">
        <w:rPr>
          <w:rFonts w:ascii="Times New Roman" w:hAnsi="Times New Roman" w:cs="Times New Roman"/>
          <w:sz w:val="24"/>
        </w:rPr>
        <w:t>2756.</w:t>
      </w:r>
    </w:p>
    <w:p w:rsidR="0063276A" w:rsidRDefault="0063276A" w:rsidP="00BD6F5D">
      <w:pPr>
        <w:spacing w:before="240" w:after="120" w:line="360" w:lineRule="auto"/>
        <w:jc w:val="both"/>
        <w:rPr>
          <w:rFonts w:ascii="Times New Roman" w:hAnsi="Times New Roman" w:cs="Times New Roman"/>
          <w:sz w:val="24"/>
        </w:rPr>
      </w:pPr>
      <w:r>
        <w:rPr>
          <w:rFonts w:ascii="Times New Roman" w:hAnsi="Times New Roman" w:cs="Times New Roman"/>
          <w:b/>
          <w:sz w:val="24"/>
        </w:rPr>
        <w:t xml:space="preserve">Karadakovan A, Aslan FE. </w:t>
      </w:r>
      <w:r w:rsidRPr="0063276A">
        <w:rPr>
          <w:rFonts w:ascii="Times New Roman" w:hAnsi="Times New Roman" w:cs="Times New Roman"/>
          <w:sz w:val="24"/>
        </w:rPr>
        <w:t>Yaşlılık ve Bakım. Dahili ve Cerrahi Hastalıklard</w:t>
      </w:r>
      <w:r w:rsidR="00157E13">
        <w:rPr>
          <w:rFonts w:ascii="Times New Roman" w:hAnsi="Times New Roman" w:cs="Times New Roman"/>
          <w:sz w:val="24"/>
        </w:rPr>
        <w:t>a Bakım Kitabı. Nobel Kitabevi, Adana, 2010.</w:t>
      </w:r>
    </w:p>
    <w:p w:rsidR="001828DC" w:rsidRDefault="001828DC" w:rsidP="00BD6F5D">
      <w:pPr>
        <w:spacing w:before="240" w:after="120" w:line="360" w:lineRule="auto"/>
        <w:jc w:val="both"/>
        <w:rPr>
          <w:rFonts w:ascii="Times New Roman" w:hAnsi="Times New Roman" w:cs="Times New Roman"/>
          <w:sz w:val="24"/>
        </w:rPr>
      </w:pPr>
      <w:r w:rsidRPr="00332078">
        <w:rPr>
          <w:rFonts w:ascii="Times New Roman" w:hAnsi="Times New Roman" w:cs="Times New Roman"/>
          <w:b/>
          <w:sz w:val="24"/>
        </w:rPr>
        <w:t>Kat</w:t>
      </w:r>
      <w:r w:rsidR="00332078" w:rsidRPr="00332078">
        <w:rPr>
          <w:rFonts w:ascii="Times New Roman" w:hAnsi="Times New Roman" w:cs="Times New Roman"/>
          <w:b/>
          <w:sz w:val="24"/>
        </w:rPr>
        <w:t>z</w:t>
      </w:r>
      <w:r w:rsidRPr="00332078">
        <w:rPr>
          <w:rFonts w:ascii="Times New Roman" w:hAnsi="Times New Roman" w:cs="Times New Roman"/>
          <w:b/>
          <w:sz w:val="24"/>
        </w:rPr>
        <w:t xml:space="preserve"> S, Ford AB,  </w:t>
      </w:r>
      <w:r w:rsidR="00D43FD1" w:rsidRPr="00332078">
        <w:rPr>
          <w:rFonts w:ascii="Times New Roman" w:hAnsi="Times New Roman" w:cs="Times New Roman"/>
          <w:b/>
          <w:sz w:val="24"/>
        </w:rPr>
        <w:t>Moskowiz RW, Jackson BA, Jaffe M</w:t>
      </w:r>
      <w:r w:rsidR="00332078" w:rsidRPr="00332078">
        <w:rPr>
          <w:rFonts w:ascii="Times New Roman" w:hAnsi="Times New Roman" w:cs="Times New Roman"/>
          <w:b/>
          <w:sz w:val="24"/>
        </w:rPr>
        <w:t>W.</w:t>
      </w:r>
      <w:r w:rsidR="00332078">
        <w:rPr>
          <w:rFonts w:ascii="Times New Roman" w:hAnsi="Times New Roman" w:cs="Times New Roman"/>
          <w:sz w:val="24"/>
        </w:rPr>
        <w:t>Studies of i</w:t>
      </w:r>
      <w:r w:rsidR="00D43FD1" w:rsidRPr="00D43FD1">
        <w:rPr>
          <w:rFonts w:ascii="Times New Roman" w:hAnsi="Times New Roman" w:cs="Times New Roman"/>
          <w:sz w:val="24"/>
        </w:rPr>
        <w:t xml:space="preserve">llness in the </w:t>
      </w:r>
      <w:r w:rsidR="00332078" w:rsidRPr="00D43FD1">
        <w:rPr>
          <w:rFonts w:ascii="Times New Roman" w:hAnsi="Times New Roman" w:cs="Times New Roman"/>
          <w:sz w:val="24"/>
        </w:rPr>
        <w:t xml:space="preserve">agedthe ındex </w:t>
      </w:r>
      <w:r w:rsidR="00D43FD1" w:rsidRPr="00D43FD1">
        <w:rPr>
          <w:rFonts w:ascii="Times New Roman" w:hAnsi="Times New Roman" w:cs="Times New Roman"/>
          <w:sz w:val="24"/>
        </w:rPr>
        <w:t xml:space="preserve">of ADL: A </w:t>
      </w:r>
      <w:r w:rsidR="00332078" w:rsidRPr="00D43FD1">
        <w:rPr>
          <w:rFonts w:ascii="Times New Roman" w:hAnsi="Times New Roman" w:cs="Times New Roman"/>
          <w:sz w:val="24"/>
        </w:rPr>
        <w:t>standardized measure of biological and psychosocial function</w:t>
      </w:r>
      <w:r w:rsidR="00D43FD1">
        <w:rPr>
          <w:rFonts w:ascii="Times New Roman" w:hAnsi="Times New Roman" w:cs="Times New Roman"/>
          <w:sz w:val="24"/>
        </w:rPr>
        <w:t xml:space="preserve">. </w:t>
      </w:r>
      <w:r w:rsidR="00D43FD1" w:rsidRPr="00D43FD1">
        <w:rPr>
          <w:rFonts w:ascii="Times New Roman" w:hAnsi="Times New Roman" w:cs="Times New Roman"/>
          <w:i/>
          <w:sz w:val="24"/>
        </w:rPr>
        <w:t>JAMA</w:t>
      </w:r>
      <w:r w:rsidR="00332078">
        <w:rPr>
          <w:rFonts w:ascii="Times New Roman" w:hAnsi="Times New Roman" w:cs="Times New Roman"/>
          <w:sz w:val="24"/>
        </w:rPr>
        <w:t>1963</w:t>
      </w:r>
      <w:r w:rsidR="00D43FD1">
        <w:rPr>
          <w:rFonts w:ascii="Times New Roman" w:hAnsi="Times New Roman" w:cs="Times New Roman"/>
          <w:sz w:val="24"/>
        </w:rPr>
        <w:t xml:space="preserve">, </w:t>
      </w:r>
      <w:r w:rsidR="00D43FD1" w:rsidRPr="00D43FD1">
        <w:rPr>
          <w:rFonts w:ascii="Times New Roman" w:hAnsi="Times New Roman" w:cs="Times New Roman"/>
          <w:sz w:val="24"/>
        </w:rPr>
        <w:t>185(12)</w:t>
      </w:r>
      <w:r w:rsidR="00D43FD1">
        <w:rPr>
          <w:rFonts w:ascii="Times New Roman" w:hAnsi="Times New Roman" w:cs="Times New Roman"/>
          <w:sz w:val="24"/>
        </w:rPr>
        <w:t xml:space="preserve">, </w:t>
      </w:r>
      <w:r w:rsidR="00D43FD1" w:rsidRPr="00D43FD1">
        <w:rPr>
          <w:rFonts w:ascii="Times New Roman" w:hAnsi="Times New Roman" w:cs="Times New Roman"/>
          <w:sz w:val="24"/>
        </w:rPr>
        <w:t>914-919</w:t>
      </w:r>
      <w:r w:rsidR="00D43FD1">
        <w:rPr>
          <w:rFonts w:ascii="Times New Roman" w:hAnsi="Times New Roman" w:cs="Times New Roman"/>
          <w:sz w:val="24"/>
        </w:rPr>
        <w:t>.</w:t>
      </w:r>
    </w:p>
    <w:p w:rsidR="005C5F99" w:rsidRDefault="005C5F99" w:rsidP="00BD6F5D">
      <w:pPr>
        <w:spacing w:before="240" w:after="120" w:line="360" w:lineRule="auto"/>
        <w:jc w:val="both"/>
        <w:rPr>
          <w:rFonts w:ascii="Times New Roman" w:hAnsi="Times New Roman" w:cs="Times New Roman"/>
          <w:sz w:val="24"/>
        </w:rPr>
      </w:pPr>
      <w:r w:rsidRPr="005C5F99">
        <w:rPr>
          <w:rFonts w:ascii="Times New Roman" w:hAnsi="Times New Roman" w:cs="Times New Roman"/>
          <w:b/>
          <w:sz w:val="24"/>
        </w:rPr>
        <w:t>Kutsal YG.</w:t>
      </w:r>
      <w:r w:rsidRPr="005C5F99">
        <w:rPr>
          <w:rFonts w:ascii="Times New Roman" w:hAnsi="Times New Roman" w:cs="Times New Roman"/>
          <w:sz w:val="24"/>
        </w:rPr>
        <w:t xml:space="preserve"> Yaşlanan Dünya. </w:t>
      </w:r>
      <w:r w:rsidRPr="00CF32ED">
        <w:rPr>
          <w:rFonts w:ascii="Times New Roman" w:hAnsi="Times New Roman" w:cs="Times New Roman"/>
          <w:i/>
          <w:sz w:val="24"/>
        </w:rPr>
        <w:t>Türkiye Fiziksel Tıp ve Rehabilitasyon Dergisi</w:t>
      </w:r>
      <w:r w:rsidRPr="005C5F99">
        <w:rPr>
          <w:rFonts w:ascii="Times New Roman" w:hAnsi="Times New Roman" w:cs="Times New Roman"/>
          <w:sz w:val="24"/>
        </w:rPr>
        <w:t xml:space="preserve"> 2006</w:t>
      </w:r>
      <w:r w:rsidR="00CF32ED">
        <w:rPr>
          <w:rFonts w:ascii="Times New Roman" w:hAnsi="Times New Roman" w:cs="Times New Roman"/>
          <w:sz w:val="24"/>
        </w:rPr>
        <w:t>, 52, 6-11.</w:t>
      </w:r>
    </w:p>
    <w:p w:rsidR="00A166B7" w:rsidRDefault="00A166B7" w:rsidP="00BD6F5D">
      <w:pPr>
        <w:spacing w:before="240" w:after="120" w:line="360" w:lineRule="auto"/>
        <w:jc w:val="both"/>
        <w:rPr>
          <w:rFonts w:ascii="Times New Roman" w:hAnsi="Times New Roman" w:cs="Times New Roman"/>
          <w:sz w:val="24"/>
        </w:rPr>
      </w:pPr>
      <w:r w:rsidRPr="00002DDF">
        <w:rPr>
          <w:rFonts w:ascii="Times New Roman" w:hAnsi="Times New Roman" w:cs="Times New Roman"/>
          <w:b/>
          <w:sz w:val="24"/>
        </w:rPr>
        <w:t>Kritchevsky SB</w:t>
      </w:r>
      <w:r w:rsidR="00002DDF" w:rsidRPr="00002DDF">
        <w:rPr>
          <w:rFonts w:ascii="Times New Roman" w:hAnsi="Times New Roman" w:cs="Times New Roman"/>
          <w:b/>
          <w:sz w:val="24"/>
        </w:rPr>
        <w:t>.</w:t>
      </w:r>
      <w:r w:rsidRPr="00A166B7">
        <w:rPr>
          <w:rFonts w:ascii="Times New Roman" w:hAnsi="Times New Roman" w:cs="Times New Roman"/>
          <w:sz w:val="24"/>
        </w:rPr>
        <w:t xml:space="preserve"> Nutrition and </w:t>
      </w:r>
      <w:r w:rsidR="00002DDF" w:rsidRPr="00A166B7">
        <w:rPr>
          <w:rFonts w:ascii="Times New Roman" w:hAnsi="Times New Roman" w:cs="Times New Roman"/>
          <w:sz w:val="24"/>
        </w:rPr>
        <w:t>healthy aging</w:t>
      </w:r>
      <w:r w:rsidR="00002DDF">
        <w:rPr>
          <w:rFonts w:ascii="Times New Roman" w:hAnsi="Times New Roman" w:cs="Times New Roman"/>
          <w:sz w:val="24"/>
        </w:rPr>
        <w:t xml:space="preserve">. </w:t>
      </w:r>
      <w:r w:rsidR="00002DDF" w:rsidRPr="00002DDF">
        <w:rPr>
          <w:rFonts w:ascii="Times New Roman" w:hAnsi="Times New Roman" w:cs="Times New Roman"/>
          <w:i/>
          <w:sz w:val="24"/>
        </w:rPr>
        <w:t>The Journals of Gerontology</w:t>
      </w:r>
      <w:r w:rsidR="00002DDF">
        <w:rPr>
          <w:rFonts w:ascii="Times New Roman" w:hAnsi="Times New Roman" w:cs="Times New Roman"/>
          <w:sz w:val="24"/>
        </w:rPr>
        <w:t xml:space="preserve"> 2016, 71(10), 1303-1305.</w:t>
      </w:r>
    </w:p>
    <w:p w:rsidR="00F002E1" w:rsidRDefault="00F002E1" w:rsidP="00BD6F5D">
      <w:pPr>
        <w:spacing w:before="240" w:after="120" w:line="360" w:lineRule="auto"/>
        <w:jc w:val="both"/>
        <w:rPr>
          <w:rFonts w:ascii="Times New Roman" w:hAnsi="Times New Roman" w:cs="Times New Roman"/>
          <w:sz w:val="24"/>
        </w:rPr>
      </w:pPr>
      <w:r w:rsidRPr="00F002E1">
        <w:rPr>
          <w:rFonts w:ascii="Times New Roman" w:hAnsi="Times New Roman" w:cs="Times New Roman"/>
          <w:b/>
          <w:sz w:val="24"/>
        </w:rPr>
        <w:t>Landi F, Onder G, Gambassi G, Pedone C, Carbonin P, Bernabei R</w:t>
      </w:r>
      <w:r w:rsidRPr="00F002E1">
        <w:rPr>
          <w:rFonts w:ascii="Times New Roman" w:hAnsi="Times New Roman" w:cs="Times New Roman"/>
          <w:sz w:val="24"/>
        </w:rPr>
        <w:t xml:space="preserve">. Body mass index and mortality among hospitalized patients. </w:t>
      </w:r>
      <w:r w:rsidRPr="00BD0C77">
        <w:rPr>
          <w:rFonts w:ascii="Times New Roman" w:hAnsi="Times New Roman" w:cs="Times New Roman"/>
          <w:i/>
          <w:sz w:val="24"/>
        </w:rPr>
        <w:t xml:space="preserve">Archives </w:t>
      </w:r>
      <w:r w:rsidR="00BD0C77" w:rsidRPr="00BD0C77">
        <w:rPr>
          <w:rFonts w:ascii="Times New Roman" w:hAnsi="Times New Roman" w:cs="Times New Roman"/>
          <w:i/>
          <w:sz w:val="24"/>
        </w:rPr>
        <w:t>Of İnternal Medicine</w:t>
      </w:r>
      <w:r w:rsidR="00BD0C77">
        <w:rPr>
          <w:rFonts w:ascii="Times New Roman" w:hAnsi="Times New Roman" w:cs="Times New Roman"/>
          <w:sz w:val="24"/>
        </w:rPr>
        <w:t>. 2000, 160(17), 2641-2644.</w:t>
      </w:r>
    </w:p>
    <w:p w:rsidR="00562D56" w:rsidRDefault="00562D56" w:rsidP="00BD6F5D">
      <w:pPr>
        <w:spacing w:before="240" w:after="120" w:line="360" w:lineRule="auto"/>
        <w:jc w:val="both"/>
        <w:rPr>
          <w:rFonts w:ascii="Times New Roman" w:hAnsi="Times New Roman" w:cs="Times New Roman"/>
          <w:sz w:val="24"/>
        </w:rPr>
      </w:pPr>
      <w:r w:rsidRPr="00332078">
        <w:rPr>
          <w:rFonts w:ascii="Times New Roman" w:hAnsi="Times New Roman" w:cs="Times New Roman"/>
          <w:b/>
          <w:sz w:val="24"/>
        </w:rPr>
        <w:lastRenderedPageBreak/>
        <w:t>Lawton MP, Brody EM.</w:t>
      </w:r>
      <w:r w:rsidRPr="00562D56">
        <w:rPr>
          <w:rFonts w:ascii="Times New Roman" w:hAnsi="Times New Roman" w:cs="Times New Roman"/>
          <w:sz w:val="24"/>
        </w:rPr>
        <w:t xml:space="preserve">Assessment of older people: selfmaintaining and enstrumental activities of daily living. </w:t>
      </w:r>
      <w:r w:rsidRPr="00562D56">
        <w:rPr>
          <w:rFonts w:ascii="Times New Roman" w:hAnsi="Times New Roman" w:cs="Times New Roman"/>
          <w:i/>
          <w:sz w:val="24"/>
        </w:rPr>
        <w:t>Gerontologist</w:t>
      </w:r>
      <w:r w:rsidR="00332078">
        <w:rPr>
          <w:rFonts w:ascii="Times New Roman" w:hAnsi="Times New Roman" w:cs="Times New Roman"/>
          <w:sz w:val="24"/>
        </w:rPr>
        <w:t>1969</w:t>
      </w:r>
      <w:r>
        <w:rPr>
          <w:rFonts w:ascii="Times New Roman" w:hAnsi="Times New Roman" w:cs="Times New Roman"/>
          <w:sz w:val="24"/>
        </w:rPr>
        <w:t xml:space="preserve">, </w:t>
      </w:r>
      <w:r w:rsidRPr="00562D56">
        <w:rPr>
          <w:rFonts w:ascii="Times New Roman" w:hAnsi="Times New Roman" w:cs="Times New Roman"/>
          <w:sz w:val="24"/>
        </w:rPr>
        <w:t>9</w:t>
      </w:r>
      <w:r>
        <w:rPr>
          <w:rFonts w:ascii="Times New Roman" w:hAnsi="Times New Roman" w:cs="Times New Roman"/>
          <w:sz w:val="24"/>
        </w:rPr>
        <w:t>,</w:t>
      </w:r>
      <w:r w:rsidRPr="00562D56">
        <w:rPr>
          <w:rFonts w:ascii="Times New Roman" w:hAnsi="Times New Roman" w:cs="Times New Roman"/>
          <w:sz w:val="24"/>
        </w:rPr>
        <w:t xml:space="preserve"> 179-</w:t>
      </w:r>
      <w:r>
        <w:rPr>
          <w:rFonts w:ascii="Times New Roman" w:hAnsi="Times New Roman" w:cs="Times New Roman"/>
          <w:sz w:val="24"/>
        </w:rPr>
        <w:t>1</w:t>
      </w:r>
      <w:r w:rsidRPr="00562D56">
        <w:rPr>
          <w:rFonts w:ascii="Times New Roman" w:hAnsi="Times New Roman" w:cs="Times New Roman"/>
          <w:sz w:val="24"/>
        </w:rPr>
        <w:t>86.</w:t>
      </w:r>
    </w:p>
    <w:p w:rsidR="007B3F80" w:rsidRDefault="007B3F80" w:rsidP="00BD6F5D">
      <w:pPr>
        <w:spacing w:before="240" w:after="120" w:line="360" w:lineRule="auto"/>
        <w:jc w:val="both"/>
        <w:rPr>
          <w:rFonts w:ascii="Times New Roman" w:hAnsi="Times New Roman" w:cs="Times New Roman"/>
          <w:sz w:val="24"/>
        </w:rPr>
      </w:pPr>
      <w:r w:rsidRPr="007B3F80">
        <w:rPr>
          <w:rFonts w:ascii="Times New Roman" w:hAnsi="Times New Roman" w:cs="Times New Roman"/>
          <w:b/>
          <w:sz w:val="24"/>
        </w:rPr>
        <w:t>Leslie W, Hankey C.</w:t>
      </w:r>
      <w:r w:rsidRPr="007B3F80">
        <w:rPr>
          <w:rFonts w:ascii="Times New Roman" w:hAnsi="Times New Roman" w:cs="Times New Roman"/>
          <w:sz w:val="24"/>
        </w:rPr>
        <w:t>Aging, nutritional status and health</w:t>
      </w:r>
      <w:r>
        <w:rPr>
          <w:rFonts w:ascii="Times New Roman" w:hAnsi="Times New Roman" w:cs="Times New Roman"/>
          <w:sz w:val="24"/>
        </w:rPr>
        <w:t xml:space="preserve">. </w:t>
      </w:r>
      <w:r w:rsidRPr="007B3F80">
        <w:rPr>
          <w:rFonts w:ascii="Times New Roman" w:hAnsi="Times New Roman" w:cs="Times New Roman"/>
          <w:i/>
          <w:sz w:val="24"/>
        </w:rPr>
        <w:t>Healthcare (Basel)</w:t>
      </w:r>
      <w:r w:rsidRPr="007B3F80">
        <w:rPr>
          <w:rFonts w:ascii="Times New Roman" w:hAnsi="Times New Roman" w:cs="Times New Roman"/>
          <w:sz w:val="24"/>
        </w:rPr>
        <w:t xml:space="preserve"> 2015</w:t>
      </w:r>
      <w:r>
        <w:rPr>
          <w:rFonts w:ascii="Times New Roman" w:hAnsi="Times New Roman" w:cs="Times New Roman"/>
          <w:sz w:val="24"/>
        </w:rPr>
        <w:t>,30(3), 648-658.</w:t>
      </w:r>
    </w:p>
    <w:p w:rsidR="006D0016" w:rsidRDefault="006D0016" w:rsidP="00BD6F5D">
      <w:pPr>
        <w:spacing w:before="240" w:after="120" w:line="360" w:lineRule="auto"/>
        <w:jc w:val="both"/>
        <w:rPr>
          <w:rFonts w:ascii="Times New Roman" w:hAnsi="Times New Roman" w:cs="Times New Roman"/>
          <w:sz w:val="24"/>
        </w:rPr>
      </w:pPr>
      <w:r w:rsidRPr="006D0016">
        <w:rPr>
          <w:rFonts w:ascii="Times New Roman" w:hAnsi="Times New Roman" w:cs="Times New Roman"/>
          <w:b/>
          <w:sz w:val="24"/>
        </w:rPr>
        <w:t>Mastronuzzi T, Paci C, Portincasa P, Montanaro N, Grattagliano I.</w:t>
      </w:r>
      <w:r w:rsidRPr="006D0016">
        <w:rPr>
          <w:rFonts w:ascii="Times New Roman" w:hAnsi="Times New Roman" w:cs="Times New Roman"/>
          <w:sz w:val="24"/>
        </w:rPr>
        <w:t xml:space="preserve">Assessing the nutritional status of older </w:t>
      </w:r>
      <w:r>
        <w:rPr>
          <w:rFonts w:ascii="Times New Roman" w:hAnsi="Times New Roman" w:cs="Times New Roman"/>
          <w:sz w:val="24"/>
        </w:rPr>
        <w:t>i</w:t>
      </w:r>
      <w:r w:rsidRPr="006D0016">
        <w:rPr>
          <w:rFonts w:ascii="Times New Roman" w:hAnsi="Times New Roman" w:cs="Times New Roman"/>
          <w:sz w:val="24"/>
        </w:rPr>
        <w:t xml:space="preserve">ndividuals in familypractice: Evaluation and </w:t>
      </w:r>
      <w:r>
        <w:rPr>
          <w:rFonts w:ascii="Times New Roman" w:hAnsi="Times New Roman" w:cs="Times New Roman"/>
          <w:sz w:val="24"/>
        </w:rPr>
        <w:t>i</w:t>
      </w:r>
      <w:r w:rsidRPr="006D0016">
        <w:rPr>
          <w:rFonts w:ascii="Times New Roman" w:hAnsi="Times New Roman" w:cs="Times New Roman"/>
          <w:sz w:val="24"/>
        </w:rPr>
        <w:t xml:space="preserve">mplications for </w:t>
      </w:r>
      <w:r>
        <w:rPr>
          <w:rFonts w:ascii="Times New Roman" w:hAnsi="Times New Roman" w:cs="Times New Roman"/>
          <w:sz w:val="24"/>
        </w:rPr>
        <w:t>m</w:t>
      </w:r>
      <w:r w:rsidRPr="006D0016">
        <w:rPr>
          <w:rFonts w:ascii="Times New Roman" w:hAnsi="Times New Roman" w:cs="Times New Roman"/>
          <w:sz w:val="24"/>
        </w:rPr>
        <w:t xml:space="preserve">anagement. </w:t>
      </w:r>
      <w:r w:rsidRPr="006D0016">
        <w:rPr>
          <w:rFonts w:ascii="Times New Roman" w:hAnsi="Times New Roman" w:cs="Times New Roman"/>
          <w:i/>
          <w:sz w:val="24"/>
        </w:rPr>
        <w:t>Clinical Nutrition</w:t>
      </w:r>
      <w:r w:rsidRPr="006D0016">
        <w:rPr>
          <w:rFonts w:ascii="Times New Roman" w:hAnsi="Times New Roman" w:cs="Times New Roman"/>
          <w:sz w:val="24"/>
        </w:rPr>
        <w:t xml:space="preserve"> 2015</w:t>
      </w:r>
      <w:r>
        <w:rPr>
          <w:rFonts w:ascii="Times New Roman" w:hAnsi="Times New Roman" w:cs="Times New Roman"/>
          <w:sz w:val="24"/>
        </w:rPr>
        <w:t xml:space="preserve">, </w:t>
      </w:r>
      <w:r w:rsidRPr="006D0016">
        <w:rPr>
          <w:rFonts w:ascii="Times New Roman" w:hAnsi="Times New Roman" w:cs="Times New Roman"/>
          <w:sz w:val="24"/>
        </w:rPr>
        <w:t>34(6)</w:t>
      </w:r>
      <w:r>
        <w:rPr>
          <w:rFonts w:ascii="Times New Roman" w:hAnsi="Times New Roman" w:cs="Times New Roman"/>
          <w:sz w:val="24"/>
        </w:rPr>
        <w:t xml:space="preserve">, </w:t>
      </w:r>
      <w:r w:rsidRPr="006D0016">
        <w:rPr>
          <w:rFonts w:ascii="Times New Roman" w:hAnsi="Times New Roman" w:cs="Times New Roman"/>
          <w:sz w:val="24"/>
        </w:rPr>
        <w:t>1184-1188.</w:t>
      </w:r>
    </w:p>
    <w:p w:rsidR="007B0766" w:rsidRPr="007B3F80" w:rsidRDefault="007B0766" w:rsidP="00BD6F5D">
      <w:pPr>
        <w:spacing w:before="240" w:after="120" w:line="360" w:lineRule="auto"/>
        <w:jc w:val="both"/>
        <w:rPr>
          <w:rFonts w:ascii="Times New Roman" w:hAnsi="Times New Roman" w:cs="Times New Roman"/>
          <w:sz w:val="24"/>
        </w:rPr>
      </w:pPr>
      <w:r w:rsidRPr="007B0766">
        <w:rPr>
          <w:rFonts w:ascii="Times New Roman" w:hAnsi="Times New Roman" w:cs="Times New Roman"/>
          <w:b/>
          <w:sz w:val="24"/>
        </w:rPr>
        <w:t>Mitchell CO, Chernoff R.</w:t>
      </w:r>
      <w:r w:rsidRPr="007B0766">
        <w:rPr>
          <w:rFonts w:ascii="Times New Roman" w:hAnsi="Times New Roman" w:cs="Times New Roman"/>
          <w:sz w:val="24"/>
        </w:rPr>
        <w:t xml:space="preserve"> Nutritional Assessment of the Elderly. Chernoff R(</w:t>
      </w:r>
      <w:r>
        <w:rPr>
          <w:rFonts w:ascii="Times New Roman" w:hAnsi="Times New Roman" w:cs="Times New Roman"/>
          <w:sz w:val="24"/>
        </w:rPr>
        <w:t xml:space="preserve"> Ed.</w:t>
      </w:r>
      <w:r w:rsidRPr="007B0766">
        <w:rPr>
          <w:rFonts w:ascii="Times New Roman" w:hAnsi="Times New Roman" w:cs="Times New Roman"/>
          <w:sz w:val="24"/>
        </w:rPr>
        <w:t xml:space="preserve">) </w:t>
      </w:r>
      <w:r>
        <w:rPr>
          <w:rFonts w:ascii="Times New Roman" w:hAnsi="Times New Roman" w:cs="Times New Roman"/>
          <w:sz w:val="24"/>
        </w:rPr>
        <w:t>“</w:t>
      </w:r>
      <w:r w:rsidRPr="007B0766">
        <w:rPr>
          <w:rFonts w:ascii="Times New Roman" w:hAnsi="Times New Roman" w:cs="Times New Roman"/>
          <w:sz w:val="24"/>
        </w:rPr>
        <w:t>Geriatric Nutrition The Health professionals Handbook</w:t>
      </w:r>
      <w:r>
        <w:rPr>
          <w:rFonts w:ascii="Times New Roman" w:hAnsi="Times New Roman" w:cs="Times New Roman"/>
          <w:sz w:val="24"/>
        </w:rPr>
        <w:t>”</w:t>
      </w:r>
      <w:r w:rsidRPr="007B0766">
        <w:rPr>
          <w:rFonts w:ascii="Times New Roman" w:hAnsi="Times New Roman" w:cs="Times New Roman"/>
          <w:sz w:val="24"/>
        </w:rPr>
        <w:t xml:space="preserve">. </w:t>
      </w:r>
      <w:r>
        <w:rPr>
          <w:rFonts w:ascii="Times New Roman" w:hAnsi="Times New Roman" w:cs="Times New Roman"/>
          <w:sz w:val="24"/>
        </w:rPr>
        <w:t>(</w:t>
      </w:r>
      <w:r w:rsidRPr="007B0766">
        <w:rPr>
          <w:rFonts w:ascii="Times New Roman" w:hAnsi="Times New Roman" w:cs="Times New Roman"/>
          <w:sz w:val="24"/>
        </w:rPr>
        <w:t>2</w:t>
      </w:r>
      <w:r>
        <w:rPr>
          <w:rFonts w:ascii="Times New Roman" w:hAnsi="Times New Roman" w:cs="Times New Roman"/>
          <w:sz w:val="24"/>
        </w:rPr>
        <w:t xml:space="preserve">. Edition). </w:t>
      </w:r>
      <w:r w:rsidRPr="007B0766">
        <w:rPr>
          <w:rFonts w:ascii="Times New Roman" w:hAnsi="Times New Roman" w:cs="Times New Roman"/>
          <w:sz w:val="24"/>
        </w:rPr>
        <w:t>Aspen Publishers, Gaithersburg, 1999</w:t>
      </w:r>
      <w:r>
        <w:rPr>
          <w:rFonts w:ascii="Times New Roman" w:hAnsi="Times New Roman" w:cs="Times New Roman"/>
          <w:sz w:val="24"/>
        </w:rPr>
        <w:t xml:space="preserve">, </w:t>
      </w:r>
      <w:r w:rsidRPr="007B0766">
        <w:rPr>
          <w:rFonts w:ascii="Times New Roman" w:hAnsi="Times New Roman" w:cs="Times New Roman"/>
          <w:sz w:val="24"/>
        </w:rPr>
        <w:t>382-415</w:t>
      </w:r>
      <w:r>
        <w:rPr>
          <w:rFonts w:ascii="Times New Roman" w:hAnsi="Times New Roman" w:cs="Times New Roman"/>
          <w:sz w:val="24"/>
        </w:rPr>
        <w:t>.</w:t>
      </w:r>
    </w:p>
    <w:p w:rsidR="009D20BE" w:rsidRDefault="009D20BE" w:rsidP="00BD6F5D">
      <w:pPr>
        <w:spacing w:before="240" w:after="120" w:line="360" w:lineRule="auto"/>
        <w:jc w:val="both"/>
        <w:rPr>
          <w:rFonts w:ascii="Times New Roman" w:hAnsi="Times New Roman" w:cs="Times New Roman"/>
          <w:sz w:val="24"/>
        </w:rPr>
      </w:pPr>
      <w:r w:rsidRPr="00332078">
        <w:rPr>
          <w:rFonts w:ascii="Times New Roman" w:hAnsi="Times New Roman" w:cs="Times New Roman"/>
          <w:b/>
          <w:sz w:val="24"/>
        </w:rPr>
        <w:t>Moreira NCF, Hofmann</w:t>
      </w:r>
      <w:r w:rsidR="00332078" w:rsidRPr="00332078">
        <w:rPr>
          <w:rFonts w:ascii="Times New Roman" w:hAnsi="Times New Roman" w:cs="Times New Roman"/>
          <w:b/>
          <w:sz w:val="24"/>
        </w:rPr>
        <w:t xml:space="preserve"> S</w:t>
      </w:r>
      <w:r w:rsidRPr="00332078">
        <w:rPr>
          <w:rFonts w:ascii="Times New Roman" w:hAnsi="Times New Roman" w:cs="Times New Roman"/>
          <w:b/>
          <w:sz w:val="24"/>
        </w:rPr>
        <w:t>K, Matthys</w:t>
      </w:r>
      <w:r w:rsidR="00332078" w:rsidRPr="00332078">
        <w:rPr>
          <w:rFonts w:ascii="Times New Roman" w:hAnsi="Times New Roman" w:cs="Times New Roman"/>
          <w:b/>
          <w:sz w:val="24"/>
        </w:rPr>
        <w:t xml:space="preserve"> C</w:t>
      </w:r>
      <w:r w:rsidRPr="00332078">
        <w:rPr>
          <w:rFonts w:ascii="Times New Roman" w:hAnsi="Times New Roman" w:cs="Times New Roman"/>
          <w:b/>
          <w:sz w:val="24"/>
        </w:rPr>
        <w:t>, Vereecken C.</w:t>
      </w:r>
      <w:r w:rsidRPr="009D20BE">
        <w:rPr>
          <w:rFonts w:ascii="Times New Roman" w:hAnsi="Times New Roman" w:cs="Times New Roman"/>
          <w:sz w:val="24"/>
        </w:rPr>
        <w:t>Risk Factors for Malnutrition in Older Adults: A Systematic Review of the Literature Based on Longitudinal Data</w:t>
      </w:r>
      <w:r>
        <w:rPr>
          <w:rFonts w:ascii="Times New Roman" w:hAnsi="Times New Roman" w:cs="Times New Roman"/>
          <w:sz w:val="24"/>
        </w:rPr>
        <w:t xml:space="preserve">. </w:t>
      </w:r>
      <w:r w:rsidRPr="009D20BE">
        <w:rPr>
          <w:rFonts w:ascii="Times New Roman" w:hAnsi="Times New Roman" w:cs="Times New Roman"/>
          <w:i/>
          <w:sz w:val="24"/>
        </w:rPr>
        <w:t>Advances in Nutrition</w:t>
      </w:r>
      <w:r w:rsidR="00332078">
        <w:rPr>
          <w:rFonts w:ascii="Times New Roman" w:hAnsi="Times New Roman" w:cs="Times New Roman"/>
          <w:sz w:val="24"/>
        </w:rPr>
        <w:t>2016</w:t>
      </w:r>
      <w:r>
        <w:rPr>
          <w:rFonts w:ascii="Times New Roman" w:hAnsi="Times New Roman" w:cs="Times New Roman"/>
          <w:sz w:val="24"/>
        </w:rPr>
        <w:t>, 7(3), 507-522.</w:t>
      </w:r>
    </w:p>
    <w:p w:rsidR="00697E07" w:rsidRDefault="00697E07" w:rsidP="00BD6F5D">
      <w:pPr>
        <w:spacing w:before="240" w:after="120" w:line="360" w:lineRule="auto"/>
        <w:jc w:val="both"/>
        <w:rPr>
          <w:rFonts w:ascii="Times New Roman" w:hAnsi="Times New Roman" w:cs="Times New Roman"/>
          <w:sz w:val="24"/>
        </w:rPr>
      </w:pPr>
      <w:r w:rsidRPr="00697E07">
        <w:rPr>
          <w:rFonts w:ascii="Times New Roman" w:hAnsi="Times New Roman" w:cs="Times New Roman"/>
          <w:b/>
          <w:sz w:val="24"/>
        </w:rPr>
        <w:t>Mundi MS, Patel J, McClave SA, Hurt RT.</w:t>
      </w:r>
      <w:r w:rsidRPr="00697E07">
        <w:rPr>
          <w:rFonts w:ascii="Times New Roman" w:hAnsi="Times New Roman" w:cs="Times New Roman"/>
          <w:sz w:val="24"/>
        </w:rPr>
        <w:t xml:space="preserve"> Current perspective for tube feeding in the elderly: from identifying malnutrition to providing of enteral nutrition.</w:t>
      </w:r>
      <w:r w:rsidRPr="00697E07">
        <w:rPr>
          <w:rFonts w:ascii="Times New Roman" w:hAnsi="Times New Roman" w:cs="Times New Roman"/>
          <w:i/>
          <w:sz w:val="24"/>
        </w:rPr>
        <w:t>Clinical Interventions in Aging</w:t>
      </w:r>
      <w:r>
        <w:rPr>
          <w:rFonts w:ascii="Times New Roman" w:hAnsi="Times New Roman" w:cs="Times New Roman"/>
          <w:sz w:val="24"/>
        </w:rPr>
        <w:t xml:space="preserve"> 2018, 13, </w:t>
      </w:r>
      <w:r w:rsidRPr="00697E07">
        <w:rPr>
          <w:rFonts w:ascii="Times New Roman" w:hAnsi="Times New Roman" w:cs="Times New Roman"/>
          <w:sz w:val="24"/>
        </w:rPr>
        <w:t>1353</w:t>
      </w:r>
      <w:r>
        <w:rPr>
          <w:rFonts w:ascii="Times New Roman" w:hAnsi="Times New Roman" w:cs="Times New Roman"/>
          <w:sz w:val="24"/>
        </w:rPr>
        <w:t>-</w:t>
      </w:r>
      <w:r w:rsidRPr="00697E07">
        <w:rPr>
          <w:rFonts w:ascii="Times New Roman" w:hAnsi="Times New Roman" w:cs="Times New Roman"/>
          <w:sz w:val="24"/>
        </w:rPr>
        <w:t>1364.</w:t>
      </w:r>
    </w:p>
    <w:p w:rsidR="001C7011" w:rsidRPr="00697E07" w:rsidRDefault="001C7011" w:rsidP="00BD6F5D">
      <w:pPr>
        <w:spacing w:before="240" w:after="120" w:line="360" w:lineRule="auto"/>
        <w:jc w:val="both"/>
        <w:rPr>
          <w:rFonts w:ascii="Times New Roman" w:hAnsi="Times New Roman" w:cs="Times New Roman"/>
          <w:sz w:val="24"/>
        </w:rPr>
      </w:pPr>
      <w:r w:rsidRPr="001C7011">
        <w:rPr>
          <w:rFonts w:ascii="Times New Roman" w:hAnsi="Times New Roman" w:cs="Times New Roman"/>
          <w:b/>
          <w:sz w:val="24"/>
        </w:rPr>
        <w:t>Naseer M, Forssell H, Fagerström C.</w:t>
      </w:r>
      <w:r w:rsidRPr="001C7011">
        <w:rPr>
          <w:rFonts w:ascii="Times New Roman" w:hAnsi="Times New Roman" w:cs="Times New Roman"/>
          <w:sz w:val="24"/>
        </w:rPr>
        <w:t xml:space="preserve"> Malnutrition, functional ability and mortality among older people aged </w:t>
      </w:r>
      <w:r w:rsidRPr="001C7011">
        <w:rPr>
          <w:rFonts w:ascii="Cambria Math" w:hAnsi="Cambria Math" w:cs="Cambria Math"/>
          <w:sz w:val="24"/>
        </w:rPr>
        <w:t>⩾</w:t>
      </w:r>
      <w:r w:rsidRPr="001C7011">
        <w:rPr>
          <w:rFonts w:ascii="Times New Roman" w:hAnsi="Times New Roman" w:cs="Times New Roman"/>
          <w:sz w:val="24"/>
        </w:rPr>
        <w:t xml:space="preserve"> 60 years: </w:t>
      </w:r>
      <w:r w:rsidR="00A55C07">
        <w:rPr>
          <w:rFonts w:ascii="Times New Roman" w:hAnsi="Times New Roman" w:cs="Times New Roman"/>
          <w:sz w:val="24"/>
        </w:rPr>
        <w:t>A</w:t>
      </w:r>
      <w:r w:rsidRPr="001C7011">
        <w:rPr>
          <w:rFonts w:ascii="Times New Roman" w:hAnsi="Times New Roman" w:cs="Times New Roman"/>
          <w:sz w:val="24"/>
        </w:rPr>
        <w:t xml:space="preserve"> 7-year longitudinal study</w:t>
      </w:r>
      <w:r w:rsidRPr="001C7011">
        <w:rPr>
          <w:rFonts w:ascii="Times New Roman" w:hAnsi="Times New Roman" w:cs="Times New Roman"/>
          <w:i/>
          <w:sz w:val="24"/>
        </w:rPr>
        <w:t>. European Journal</w:t>
      </w:r>
      <w:r>
        <w:rPr>
          <w:rFonts w:ascii="Times New Roman" w:hAnsi="Times New Roman" w:cs="Times New Roman"/>
          <w:i/>
          <w:sz w:val="24"/>
        </w:rPr>
        <w:t xml:space="preserve"> o</w:t>
      </w:r>
      <w:r w:rsidRPr="001C7011">
        <w:rPr>
          <w:rFonts w:ascii="Times New Roman" w:hAnsi="Times New Roman" w:cs="Times New Roman"/>
          <w:i/>
          <w:sz w:val="24"/>
        </w:rPr>
        <w:t>f Clinical Nutrition</w:t>
      </w:r>
      <w:r>
        <w:rPr>
          <w:rFonts w:ascii="Times New Roman" w:hAnsi="Times New Roman" w:cs="Times New Roman"/>
          <w:sz w:val="24"/>
        </w:rPr>
        <w:t xml:space="preserve"> 2016, </w:t>
      </w:r>
      <w:r w:rsidRPr="001C7011">
        <w:rPr>
          <w:rFonts w:ascii="Times New Roman" w:hAnsi="Times New Roman" w:cs="Times New Roman"/>
          <w:sz w:val="24"/>
        </w:rPr>
        <w:t>70(3)</w:t>
      </w:r>
      <w:r>
        <w:rPr>
          <w:rFonts w:ascii="Times New Roman" w:hAnsi="Times New Roman" w:cs="Times New Roman"/>
          <w:sz w:val="24"/>
        </w:rPr>
        <w:t>, 399-404.</w:t>
      </w:r>
    </w:p>
    <w:p w:rsidR="00BF0A5E" w:rsidRDefault="00BF0A5E" w:rsidP="00BD6F5D">
      <w:pPr>
        <w:spacing w:before="240" w:after="120" w:line="360" w:lineRule="auto"/>
        <w:jc w:val="both"/>
        <w:rPr>
          <w:rFonts w:ascii="Times New Roman" w:hAnsi="Times New Roman" w:cs="Times New Roman"/>
          <w:sz w:val="24"/>
        </w:rPr>
      </w:pPr>
      <w:r w:rsidRPr="00BF0A5E">
        <w:rPr>
          <w:rFonts w:ascii="Times New Roman" w:hAnsi="Times New Roman" w:cs="Times New Roman"/>
          <w:b/>
          <w:sz w:val="24"/>
        </w:rPr>
        <w:t>Ohlhorst SD, Russell R,Bier D,Klurfeld D</w:t>
      </w:r>
      <w:r>
        <w:rPr>
          <w:rFonts w:ascii="Times New Roman" w:hAnsi="Times New Roman" w:cs="Times New Roman"/>
          <w:b/>
          <w:sz w:val="24"/>
        </w:rPr>
        <w:t>M,</w:t>
      </w:r>
      <w:r w:rsidRPr="00BF0A5E">
        <w:rPr>
          <w:rFonts w:ascii="Times New Roman" w:hAnsi="Times New Roman" w:cs="Times New Roman"/>
          <w:b/>
          <w:sz w:val="24"/>
        </w:rPr>
        <w:t xml:space="preserve"> Li Z, Mein JR, Milner J, Ross AC, Stover P, Konopka E.</w:t>
      </w:r>
      <w:r w:rsidRPr="00BF0A5E">
        <w:rPr>
          <w:rFonts w:ascii="Times New Roman" w:hAnsi="Times New Roman" w:cs="Times New Roman"/>
          <w:sz w:val="24"/>
        </w:rPr>
        <w:t>Nutrition research to affect food and a healthy lifespan</w:t>
      </w:r>
      <w:r>
        <w:rPr>
          <w:rFonts w:ascii="Times New Roman" w:hAnsi="Times New Roman" w:cs="Times New Roman"/>
          <w:sz w:val="24"/>
        </w:rPr>
        <w:t>.</w:t>
      </w:r>
      <w:r w:rsidRPr="00BF0A5E">
        <w:rPr>
          <w:rFonts w:ascii="Times New Roman" w:hAnsi="Times New Roman" w:cs="Times New Roman"/>
          <w:i/>
          <w:sz w:val="24"/>
        </w:rPr>
        <w:t>Advances in Nutrition</w:t>
      </w:r>
      <w:r>
        <w:rPr>
          <w:rFonts w:ascii="Times New Roman" w:hAnsi="Times New Roman" w:cs="Times New Roman"/>
          <w:sz w:val="24"/>
        </w:rPr>
        <w:t xml:space="preserve"> 2013, 4(5), 579-84.</w:t>
      </w:r>
    </w:p>
    <w:p w:rsidR="005A3F9E" w:rsidRDefault="005A3F9E" w:rsidP="00BD6F5D">
      <w:pPr>
        <w:spacing w:before="240" w:after="120" w:line="360" w:lineRule="auto"/>
        <w:jc w:val="both"/>
        <w:rPr>
          <w:rFonts w:ascii="Times New Roman" w:hAnsi="Times New Roman" w:cs="Times New Roman"/>
          <w:sz w:val="24"/>
        </w:rPr>
      </w:pPr>
      <w:r w:rsidRPr="005A3F9E">
        <w:rPr>
          <w:rFonts w:ascii="Times New Roman" w:hAnsi="Times New Roman" w:cs="Times New Roman"/>
          <w:b/>
          <w:sz w:val="24"/>
        </w:rPr>
        <w:t>O’Neill PS, Wellman NS, Himburg SP, Johnson P, Elfenbien P.</w:t>
      </w:r>
      <w:r w:rsidRPr="005A3F9E">
        <w:rPr>
          <w:rFonts w:ascii="Times New Roman" w:hAnsi="Times New Roman" w:cs="Times New Roman"/>
          <w:sz w:val="24"/>
        </w:rPr>
        <w:t xml:space="preserve"> 2005 Aging in community nutrition, diet therapy, and nutrition and aging textbooks.</w:t>
      </w:r>
      <w:r w:rsidRPr="005A3F9E">
        <w:rPr>
          <w:rFonts w:ascii="Times New Roman" w:hAnsi="Times New Roman" w:cs="Times New Roman"/>
          <w:i/>
          <w:sz w:val="24"/>
        </w:rPr>
        <w:t>Gerontol Geriatr Educ</w:t>
      </w:r>
      <w:r>
        <w:rPr>
          <w:rFonts w:ascii="Times New Roman" w:hAnsi="Times New Roman" w:cs="Times New Roman"/>
          <w:i/>
          <w:sz w:val="24"/>
        </w:rPr>
        <w:t>ation</w:t>
      </w:r>
      <w:r w:rsidRPr="005A3F9E">
        <w:rPr>
          <w:rFonts w:ascii="Times New Roman" w:hAnsi="Times New Roman" w:cs="Times New Roman"/>
          <w:sz w:val="24"/>
        </w:rPr>
        <w:t>2005</w:t>
      </w:r>
      <w:r>
        <w:rPr>
          <w:rFonts w:ascii="Times New Roman" w:hAnsi="Times New Roman" w:cs="Times New Roman"/>
          <w:sz w:val="24"/>
        </w:rPr>
        <w:t xml:space="preserve">, 25(3), </w:t>
      </w:r>
      <w:r w:rsidRPr="005A3F9E">
        <w:rPr>
          <w:rFonts w:ascii="Times New Roman" w:hAnsi="Times New Roman" w:cs="Times New Roman"/>
          <w:sz w:val="24"/>
        </w:rPr>
        <w:t>65-83.</w:t>
      </w:r>
    </w:p>
    <w:p w:rsidR="00F87DCA" w:rsidRDefault="00F87DCA" w:rsidP="00BD6F5D">
      <w:pPr>
        <w:spacing w:before="240" w:after="120" w:line="360" w:lineRule="auto"/>
        <w:jc w:val="both"/>
        <w:rPr>
          <w:rFonts w:ascii="Times New Roman" w:hAnsi="Times New Roman" w:cs="Times New Roman"/>
          <w:sz w:val="24"/>
        </w:rPr>
      </w:pPr>
      <w:r w:rsidRPr="00BF0A5E">
        <w:rPr>
          <w:rFonts w:ascii="Times New Roman" w:hAnsi="Times New Roman" w:cs="Times New Roman"/>
          <w:b/>
          <w:sz w:val="24"/>
        </w:rPr>
        <w:t>Pehlivanoğlu E</w:t>
      </w:r>
      <w:r w:rsidR="00DD79DD" w:rsidRPr="00BF0A5E">
        <w:rPr>
          <w:rFonts w:ascii="Times New Roman" w:hAnsi="Times New Roman" w:cs="Times New Roman"/>
          <w:b/>
          <w:sz w:val="24"/>
        </w:rPr>
        <w:t>F</w:t>
      </w:r>
      <w:r w:rsidRPr="00BF0A5E">
        <w:rPr>
          <w:rFonts w:ascii="Times New Roman" w:hAnsi="Times New Roman" w:cs="Times New Roman"/>
          <w:b/>
          <w:sz w:val="24"/>
        </w:rPr>
        <w:t>Ö,</w:t>
      </w:r>
      <w:r w:rsidR="00DD79DD" w:rsidRPr="00BF0A5E">
        <w:rPr>
          <w:rFonts w:ascii="Times New Roman" w:hAnsi="Times New Roman" w:cs="Times New Roman"/>
          <w:b/>
          <w:sz w:val="24"/>
        </w:rPr>
        <w:t xml:space="preserve"> Özkan UM, Balcıoğlu H, Bilge U</w:t>
      </w:r>
      <w:r w:rsidR="00332078" w:rsidRPr="00BF0A5E">
        <w:rPr>
          <w:rFonts w:ascii="Times New Roman" w:hAnsi="Times New Roman" w:cs="Times New Roman"/>
          <w:b/>
          <w:sz w:val="24"/>
        </w:rPr>
        <w:t>, Ünlüoğlu</w:t>
      </w:r>
      <w:r w:rsidR="00DD79DD" w:rsidRPr="00BF0A5E">
        <w:rPr>
          <w:rFonts w:ascii="Times New Roman" w:hAnsi="Times New Roman" w:cs="Times New Roman"/>
          <w:b/>
          <w:sz w:val="24"/>
        </w:rPr>
        <w:t xml:space="preserve"> İ.</w:t>
      </w:r>
      <w:r>
        <w:rPr>
          <w:rFonts w:ascii="Times New Roman" w:hAnsi="Times New Roman" w:cs="Times New Roman"/>
          <w:sz w:val="24"/>
        </w:rPr>
        <w:t xml:space="preserve"> (201</w:t>
      </w:r>
      <w:r w:rsidR="00E31D55">
        <w:rPr>
          <w:rFonts w:ascii="Times New Roman" w:hAnsi="Times New Roman" w:cs="Times New Roman"/>
          <w:sz w:val="24"/>
        </w:rPr>
        <w:t>8</w:t>
      </w:r>
      <w:r>
        <w:rPr>
          <w:rFonts w:ascii="Times New Roman" w:hAnsi="Times New Roman" w:cs="Times New Roman"/>
          <w:sz w:val="24"/>
        </w:rPr>
        <w:t xml:space="preserve">). </w:t>
      </w:r>
      <w:r w:rsidR="00332078">
        <w:rPr>
          <w:rFonts w:ascii="Times New Roman" w:hAnsi="Times New Roman" w:cs="Times New Roman"/>
          <w:sz w:val="24"/>
        </w:rPr>
        <w:t>Yaşlılar i</w:t>
      </w:r>
      <w:r w:rsidRPr="00F87DCA">
        <w:rPr>
          <w:rFonts w:ascii="Times New Roman" w:hAnsi="Times New Roman" w:cs="Times New Roman"/>
          <w:sz w:val="24"/>
        </w:rPr>
        <w:t xml:space="preserve">çin Katz </w:t>
      </w:r>
      <w:r w:rsidR="00332078" w:rsidRPr="00F87DCA">
        <w:rPr>
          <w:rFonts w:ascii="Times New Roman" w:hAnsi="Times New Roman" w:cs="Times New Roman"/>
          <w:sz w:val="24"/>
        </w:rPr>
        <w:t xml:space="preserve">günlük yaşam aktiviteleri ölçeğinin </w:t>
      </w:r>
      <w:r w:rsidRPr="00F87DCA">
        <w:rPr>
          <w:rFonts w:ascii="Times New Roman" w:hAnsi="Times New Roman" w:cs="Times New Roman"/>
          <w:sz w:val="24"/>
        </w:rPr>
        <w:t xml:space="preserve">Türkçe’ye </w:t>
      </w:r>
      <w:r w:rsidR="00332078" w:rsidRPr="00F87DCA">
        <w:rPr>
          <w:rFonts w:ascii="Times New Roman" w:hAnsi="Times New Roman" w:cs="Times New Roman"/>
          <w:sz w:val="24"/>
        </w:rPr>
        <w:t xml:space="preserve">uyarlanması geçerlilik </w:t>
      </w:r>
      <w:r w:rsidR="00332078">
        <w:rPr>
          <w:rFonts w:ascii="Times New Roman" w:hAnsi="Times New Roman" w:cs="Times New Roman"/>
          <w:sz w:val="24"/>
        </w:rPr>
        <w:t>v</w:t>
      </w:r>
      <w:r w:rsidR="00332078" w:rsidRPr="00F87DCA">
        <w:rPr>
          <w:rFonts w:ascii="Times New Roman" w:hAnsi="Times New Roman" w:cs="Times New Roman"/>
          <w:sz w:val="24"/>
        </w:rPr>
        <w:t>e güvenilirliği</w:t>
      </w:r>
      <w:r>
        <w:rPr>
          <w:rFonts w:ascii="Times New Roman" w:hAnsi="Times New Roman" w:cs="Times New Roman"/>
          <w:sz w:val="24"/>
        </w:rPr>
        <w:t xml:space="preserve">. </w:t>
      </w:r>
      <w:r w:rsidR="00E31D55" w:rsidRPr="00332078">
        <w:rPr>
          <w:rFonts w:ascii="Times New Roman" w:hAnsi="Times New Roman" w:cs="Times New Roman"/>
          <w:i/>
          <w:sz w:val="24"/>
        </w:rPr>
        <w:t>Ankara Med Journal</w:t>
      </w:r>
      <w:r w:rsidR="00332078">
        <w:rPr>
          <w:rFonts w:ascii="Times New Roman" w:hAnsi="Times New Roman" w:cs="Times New Roman"/>
          <w:sz w:val="24"/>
        </w:rPr>
        <w:t xml:space="preserve"> 2018,</w:t>
      </w:r>
      <w:r w:rsidR="00E31D55">
        <w:rPr>
          <w:rFonts w:ascii="Times New Roman" w:hAnsi="Times New Roman" w:cs="Times New Roman"/>
          <w:sz w:val="24"/>
        </w:rPr>
        <w:t xml:space="preserve"> 2, </w:t>
      </w:r>
      <w:r w:rsidR="00E31D55" w:rsidRPr="00E31D55">
        <w:rPr>
          <w:rFonts w:ascii="Times New Roman" w:hAnsi="Times New Roman" w:cs="Times New Roman"/>
          <w:sz w:val="24"/>
        </w:rPr>
        <w:t>219-</w:t>
      </w:r>
      <w:r w:rsidR="00E31D55">
        <w:rPr>
          <w:rFonts w:ascii="Times New Roman" w:hAnsi="Times New Roman" w:cs="Times New Roman"/>
          <w:sz w:val="24"/>
        </w:rPr>
        <w:t>2</w:t>
      </w:r>
      <w:r w:rsidR="00E31D55" w:rsidRPr="00E31D55">
        <w:rPr>
          <w:rFonts w:ascii="Times New Roman" w:hAnsi="Times New Roman" w:cs="Times New Roman"/>
          <w:sz w:val="24"/>
        </w:rPr>
        <w:t>23</w:t>
      </w:r>
      <w:r w:rsidR="00E31D55">
        <w:rPr>
          <w:rFonts w:ascii="Times New Roman" w:hAnsi="Times New Roman" w:cs="Times New Roman"/>
          <w:sz w:val="24"/>
        </w:rPr>
        <w:t>.</w:t>
      </w:r>
    </w:p>
    <w:p w:rsidR="00CA2E12" w:rsidRDefault="00CA2E12" w:rsidP="00BD6F5D">
      <w:pPr>
        <w:spacing w:before="240" w:after="120" w:line="360" w:lineRule="auto"/>
        <w:jc w:val="both"/>
        <w:rPr>
          <w:rFonts w:ascii="Times New Roman" w:hAnsi="Times New Roman" w:cs="Times New Roman"/>
          <w:sz w:val="24"/>
        </w:rPr>
      </w:pPr>
      <w:r w:rsidRPr="00DB2219">
        <w:rPr>
          <w:rFonts w:ascii="Times New Roman" w:hAnsi="Times New Roman" w:cs="Times New Roman"/>
          <w:b/>
          <w:sz w:val="24"/>
        </w:rPr>
        <w:lastRenderedPageBreak/>
        <w:t>Rakıcıoğlu N.</w:t>
      </w:r>
      <w:r w:rsidRPr="00CA2E12">
        <w:rPr>
          <w:rFonts w:ascii="Times New Roman" w:hAnsi="Times New Roman" w:cs="Times New Roman"/>
          <w:sz w:val="24"/>
        </w:rPr>
        <w:t xml:space="preserve"> Malnutrisyon ve Yaşlanma Anoreksisi.Arıoğul S.</w:t>
      </w:r>
      <w:r w:rsidR="00DB2219">
        <w:rPr>
          <w:rFonts w:ascii="Times New Roman" w:hAnsi="Times New Roman" w:cs="Times New Roman"/>
          <w:sz w:val="24"/>
        </w:rPr>
        <w:t>(Ed.)</w:t>
      </w:r>
      <w:r w:rsidRPr="00CA2E12">
        <w:rPr>
          <w:rFonts w:ascii="Times New Roman" w:hAnsi="Times New Roman" w:cs="Times New Roman"/>
          <w:sz w:val="24"/>
        </w:rPr>
        <w:t xml:space="preserve"> Geriatri ve Gerontoloji. NobelTıp Kitapevleri, </w:t>
      </w:r>
      <w:r w:rsidR="00DB2219">
        <w:rPr>
          <w:rFonts w:ascii="Times New Roman" w:hAnsi="Times New Roman" w:cs="Times New Roman"/>
          <w:sz w:val="24"/>
        </w:rPr>
        <w:t xml:space="preserve">Ankara, </w:t>
      </w:r>
      <w:r w:rsidRPr="00CA2E12">
        <w:rPr>
          <w:rFonts w:ascii="Times New Roman" w:hAnsi="Times New Roman" w:cs="Times New Roman"/>
          <w:sz w:val="24"/>
        </w:rPr>
        <w:t>2006</w:t>
      </w:r>
      <w:r w:rsidR="00DB2219">
        <w:rPr>
          <w:rFonts w:ascii="Times New Roman" w:hAnsi="Times New Roman" w:cs="Times New Roman"/>
          <w:sz w:val="24"/>
        </w:rPr>
        <w:t>,</w:t>
      </w:r>
      <w:r w:rsidRPr="00CA2E12">
        <w:rPr>
          <w:rFonts w:ascii="Times New Roman" w:hAnsi="Times New Roman" w:cs="Times New Roman"/>
          <w:sz w:val="24"/>
        </w:rPr>
        <w:t xml:space="preserve"> 373-384</w:t>
      </w:r>
      <w:r w:rsidR="00DB2219">
        <w:rPr>
          <w:rFonts w:ascii="Times New Roman" w:hAnsi="Times New Roman" w:cs="Times New Roman"/>
          <w:sz w:val="24"/>
        </w:rPr>
        <w:t>.</w:t>
      </w:r>
    </w:p>
    <w:p w:rsidR="00023422" w:rsidRDefault="00023422" w:rsidP="00BD6F5D">
      <w:pPr>
        <w:spacing w:before="240" w:after="120" w:line="360" w:lineRule="auto"/>
        <w:jc w:val="both"/>
        <w:rPr>
          <w:rFonts w:ascii="Times New Roman" w:hAnsi="Times New Roman" w:cs="Times New Roman"/>
          <w:sz w:val="24"/>
        </w:rPr>
      </w:pPr>
      <w:r w:rsidRPr="00023422">
        <w:rPr>
          <w:rFonts w:ascii="Times New Roman" w:hAnsi="Times New Roman" w:cs="Times New Roman"/>
          <w:b/>
          <w:sz w:val="24"/>
        </w:rPr>
        <w:t>Rakıcıoğlu N, Çalışkan D, Özçimen S, Nakilcioğlu H, Parlak S, Kaya T.</w:t>
      </w:r>
      <w:r w:rsidRPr="00023422">
        <w:rPr>
          <w:rFonts w:ascii="Times New Roman" w:hAnsi="Times New Roman" w:cs="Times New Roman"/>
          <w:sz w:val="24"/>
        </w:rPr>
        <w:t xml:space="preserve"> Ankara’da huzurevi ve ev koşullarında yaşayan yaşlılarda beslenme alışkanlıklarının saptanması ve beslenme durumunun değerlendirilmesi. </w:t>
      </w:r>
      <w:r w:rsidRPr="00023422">
        <w:rPr>
          <w:rFonts w:ascii="Times New Roman" w:hAnsi="Times New Roman" w:cs="Times New Roman"/>
          <w:i/>
          <w:sz w:val="24"/>
        </w:rPr>
        <w:t>Beslenme ve Diyet Dergisi</w:t>
      </w:r>
      <w:r w:rsidRPr="00023422">
        <w:rPr>
          <w:rFonts w:ascii="Times New Roman" w:hAnsi="Times New Roman" w:cs="Times New Roman"/>
          <w:sz w:val="24"/>
        </w:rPr>
        <w:t xml:space="preserve"> 2005</w:t>
      </w:r>
      <w:r>
        <w:rPr>
          <w:rFonts w:ascii="Times New Roman" w:hAnsi="Times New Roman" w:cs="Times New Roman"/>
          <w:sz w:val="24"/>
        </w:rPr>
        <w:t xml:space="preserve">, </w:t>
      </w:r>
      <w:r w:rsidRPr="00023422">
        <w:rPr>
          <w:rFonts w:ascii="Times New Roman" w:hAnsi="Times New Roman" w:cs="Times New Roman"/>
          <w:sz w:val="24"/>
        </w:rPr>
        <w:t>33(2)</w:t>
      </w:r>
      <w:r>
        <w:rPr>
          <w:rFonts w:ascii="Times New Roman" w:hAnsi="Times New Roman" w:cs="Times New Roman"/>
          <w:sz w:val="24"/>
        </w:rPr>
        <w:t xml:space="preserve">, </w:t>
      </w:r>
      <w:r w:rsidRPr="00023422">
        <w:rPr>
          <w:rFonts w:ascii="Times New Roman" w:hAnsi="Times New Roman" w:cs="Times New Roman"/>
          <w:sz w:val="24"/>
        </w:rPr>
        <w:t>19-30.</w:t>
      </w:r>
    </w:p>
    <w:p w:rsidR="00D7159C" w:rsidRDefault="00655915" w:rsidP="00BD6F5D">
      <w:pPr>
        <w:spacing w:before="240" w:after="120" w:line="360" w:lineRule="auto"/>
        <w:jc w:val="both"/>
        <w:rPr>
          <w:rFonts w:ascii="Times New Roman" w:hAnsi="Times New Roman" w:cs="Times New Roman"/>
          <w:sz w:val="24"/>
        </w:rPr>
      </w:pPr>
      <w:r w:rsidRPr="00655915">
        <w:rPr>
          <w:rFonts w:ascii="Times New Roman" w:hAnsi="Times New Roman" w:cs="Times New Roman"/>
          <w:b/>
          <w:sz w:val="24"/>
        </w:rPr>
        <w:t xml:space="preserve">Rakıcıoğlu N. </w:t>
      </w:r>
      <w:r w:rsidRPr="00D7159C">
        <w:rPr>
          <w:rFonts w:ascii="Times New Roman" w:hAnsi="Times New Roman" w:cs="Times New Roman"/>
          <w:sz w:val="24"/>
        </w:rPr>
        <w:t xml:space="preserve">Yaşlılık </w:t>
      </w:r>
      <w:r w:rsidR="00D7159C" w:rsidRPr="00D7159C">
        <w:rPr>
          <w:rFonts w:ascii="Times New Roman" w:hAnsi="Times New Roman" w:cs="Times New Roman"/>
          <w:sz w:val="24"/>
        </w:rPr>
        <w:t>Döneminde Malnütrisyonun Saptanması</w:t>
      </w:r>
      <w:r w:rsidRPr="00D7159C">
        <w:rPr>
          <w:rFonts w:ascii="Times New Roman" w:hAnsi="Times New Roman" w:cs="Times New Roman"/>
          <w:sz w:val="24"/>
        </w:rPr>
        <w:t>. Kutsal YG</w:t>
      </w:r>
      <w:r w:rsidR="00D7159C">
        <w:rPr>
          <w:rFonts w:ascii="Times New Roman" w:hAnsi="Times New Roman" w:cs="Times New Roman"/>
          <w:sz w:val="24"/>
        </w:rPr>
        <w:t xml:space="preserve"> (Ed.)</w:t>
      </w:r>
      <w:r w:rsidRPr="00D7159C">
        <w:rPr>
          <w:rFonts w:ascii="Times New Roman" w:hAnsi="Times New Roman" w:cs="Times New Roman"/>
          <w:sz w:val="24"/>
        </w:rPr>
        <w:t>. Geriatri “Yaşlı Sağlığına Multidisipliner Yaklaşım”. Türk Eczacılar BirliğiEczacılık Akademisi Yayını</w:t>
      </w:r>
      <w:r w:rsidR="00D7159C">
        <w:rPr>
          <w:rFonts w:ascii="Times New Roman" w:hAnsi="Times New Roman" w:cs="Times New Roman"/>
          <w:sz w:val="24"/>
        </w:rPr>
        <w:t xml:space="preserve">, Ankara, 2009, </w:t>
      </w:r>
      <w:r w:rsidRPr="00D7159C">
        <w:rPr>
          <w:rFonts w:ascii="Times New Roman" w:hAnsi="Times New Roman" w:cs="Times New Roman"/>
          <w:sz w:val="24"/>
        </w:rPr>
        <w:t>115-120</w:t>
      </w:r>
      <w:r w:rsidR="00D7159C">
        <w:rPr>
          <w:rFonts w:ascii="Times New Roman" w:hAnsi="Times New Roman" w:cs="Times New Roman"/>
          <w:sz w:val="24"/>
        </w:rPr>
        <w:t>.</w:t>
      </w:r>
    </w:p>
    <w:p w:rsidR="000D70A2" w:rsidRDefault="000D70A2" w:rsidP="00BD6F5D">
      <w:pPr>
        <w:spacing w:before="240" w:after="120" w:line="360" w:lineRule="auto"/>
        <w:jc w:val="both"/>
        <w:rPr>
          <w:rFonts w:ascii="Times New Roman" w:hAnsi="Times New Roman" w:cs="Times New Roman"/>
          <w:sz w:val="24"/>
        </w:rPr>
      </w:pPr>
      <w:r w:rsidRPr="000D70A2">
        <w:rPr>
          <w:rFonts w:ascii="Times New Roman" w:hAnsi="Times New Roman" w:cs="Times New Roman"/>
          <w:b/>
          <w:sz w:val="24"/>
        </w:rPr>
        <w:t>Sellier C.</w:t>
      </w:r>
      <w:r w:rsidRPr="000D70A2">
        <w:rPr>
          <w:rFonts w:ascii="Times New Roman" w:hAnsi="Times New Roman" w:cs="Times New Roman"/>
          <w:sz w:val="24"/>
        </w:rPr>
        <w:t xml:space="preserve"> Malnutrition in the elderly, screening and treatment.</w:t>
      </w:r>
      <w:r w:rsidR="006536BF">
        <w:rPr>
          <w:rFonts w:ascii="Times New Roman" w:hAnsi="Times New Roman" w:cs="Times New Roman"/>
          <w:i/>
          <w:sz w:val="24"/>
        </w:rPr>
        <w:t xml:space="preserve">Soins Geronto </w:t>
      </w:r>
      <w:r w:rsidRPr="000D70A2">
        <w:rPr>
          <w:rFonts w:ascii="Times New Roman" w:hAnsi="Times New Roman" w:cs="Times New Roman"/>
          <w:sz w:val="24"/>
        </w:rPr>
        <w:t>2018</w:t>
      </w:r>
      <w:r>
        <w:rPr>
          <w:rFonts w:ascii="Times New Roman" w:hAnsi="Times New Roman" w:cs="Times New Roman"/>
          <w:sz w:val="24"/>
        </w:rPr>
        <w:t xml:space="preserve">, </w:t>
      </w:r>
      <w:r w:rsidRPr="000D70A2">
        <w:rPr>
          <w:rFonts w:ascii="Times New Roman" w:hAnsi="Times New Roman" w:cs="Times New Roman"/>
          <w:sz w:val="24"/>
        </w:rPr>
        <w:t>23(133)</w:t>
      </w:r>
      <w:r>
        <w:rPr>
          <w:rFonts w:ascii="Times New Roman" w:hAnsi="Times New Roman" w:cs="Times New Roman"/>
          <w:sz w:val="24"/>
        </w:rPr>
        <w:t>,</w:t>
      </w:r>
      <w:r w:rsidRPr="000D70A2">
        <w:rPr>
          <w:rFonts w:ascii="Times New Roman" w:hAnsi="Times New Roman" w:cs="Times New Roman"/>
          <w:sz w:val="24"/>
        </w:rPr>
        <w:t>12-17</w:t>
      </w:r>
      <w:r>
        <w:rPr>
          <w:rFonts w:ascii="Times New Roman" w:hAnsi="Times New Roman" w:cs="Times New Roman"/>
          <w:sz w:val="24"/>
        </w:rPr>
        <w:t>.</w:t>
      </w:r>
    </w:p>
    <w:p w:rsidR="004166AA" w:rsidRPr="004166AA" w:rsidRDefault="004166AA" w:rsidP="00BD6F5D">
      <w:pPr>
        <w:spacing w:before="240" w:after="120" w:line="360" w:lineRule="auto"/>
        <w:jc w:val="both"/>
        <w:rPr>
          <w:rFonts w:ascii="Times New Roman" w:hAnsi="Times New Roman" w:cs="Times New Roman"/>
          <w:sz w:val="24"/>
        </w:rPr>
      </w:pPr>
      <w:r>
        <w:rPr>
          <w:rFonts w:ascii="Times New Roman" w:hAnsi="Times New Roman" w:cs="Times New Roman"/>
          <w:b/>
          <w:sz w:val="24"/>
        </w:rPr>
        <w:t xml:space="preserve">Shilpa A,  Kalyani S,  Manisha S. </w:t>
      </w:r>
      <w:r w:rsidRPr="004166AA">
        <w:rPr>
          <w:rFonts w:ascii="Times New Roman" w:hAnsi="Times New Roman" w:cs="Times New Roman"/>
          <w:sz w:val="24"/>
        </w:rPr>
        <w:t>Changes during aging and their association with malnutrition</w:t>
      </w:r>
      <w:r>
        <w:rPr>
          <w:rFonts w:ascii="Times New Roman" w:hAnsi="Times New Roman" w:cs="Times New Roman"/>
          <w:sz w:val="24"/>
        </w:rPr>
        <w:t>.2015</w:t>
      </w:r>
    </w:p>
    <w:p w:rsidR="00B359D1" w:rsidRPr="00493811" w:rsidRDefault="00B359D1" w:rsidP="00BD6F5D">
      <w:pPr>
        <w:spacing w:before="240" w:after="120" w:line="360" w:lineRule="auto"/>
        <w:jc w:val="both"/>
        <w:rPr>
          <w:rFonts w:ascii="Times New Roman" w:hAnsi="Times New Roman" w:cs="Times New Roman"/>
          <w:b/>
          <w:sz w:val="24"/>
        </w:rPr>
      </w:pPr>
      <w:r w:rsidRPr="00493811">
        <w:rPr>
          <w:rFonts w:ascii="Times New Roman" w:hAnsi="Times New Roman" w:cs="Times New Roman"/>
          <w:b/>
          <w:sz w:val="24"/>
        </w:rPr>
        <w:t>Streicher M, Themessl-Huber M, Schindler K</w:t>
      </w:r>
      <w:r w:rsidR="00493811" w:rsidRPr="00493811">
        <w:rPr>
          <w:rFonts w:ascii="Times New Roman" w:hAnsi="Times New Roman" w:cs="Times New Roman"/>
          <w:b/>
          <w:sz w:val="24"/>
        </w:rPr>
        <w:t xml:space="preserve">, </w:t>
      </w:r>
      <w:r w:rsidRPr="00493811">
        <w:rPr>
          <w:rFonts w:ascii="Times New Roman" w:hAnsi="Times New Roman" w:cs="Times New Roman"/>
          <w:b/>
          <w:sz w:val="24"/>
        </w:rPr>
        <w:t>Sieber CC, Hiesmayr M, Volkert D</w:t>
      </w:r>
      <w:r w:rsidR="00493811" w:rsidRPr="00493811">
        <w:rPr>
          <w:rFonts w:ascii="Times New Roman" w:hAnsi="Times New Roman" w:cs="Times New Roman"/>
          <w:b/>
          <w:sz w:val="24"/>
        </w:rPr>
        <w:t>.</w:t>
      </w:r>
      <w:r w:rsidR="00493811" w:rsidRPr="00493811">
        <w:rPr>
          <w:rFonts w:ascii="Times New Roman" w:hAnsi="Times New Roman" w:cs="Times New Roman"/>
          <w:sz w:val="24"/>
        </w:rPr>
        <w:t>Nutrition</w:t>
      </w:r>
      <w:r w:rsidR="00493811">
        <w:rPr>
          <w:rFonts w:ascii="Times New Roman" w:hAnsi="Times New Roman" w:cs="Times New Roman"/>
          <w:sz w:val="24"/>
        </w:rPr>
        <w:t>D</w:t>
      </w:r>
      <w:r w:rsidR="00493811" w:rsidRPr="00493811">
        <w:rPr>
          <w:rFonts w:ascii="Times New Roman" w:hAnsi="Times New Roman" w:cs="Times New Roman"/>
          <w:sz w:val="24"/>
        </w:rPr>
        <w:t xml:space="preserve">ay in nursing homes-the association of nutritional </w:t>
      </w:r>
      <w:r w:rsidR="00493811">
        <w:rPr>
          <w:rFonts w:ascii="Times New Roman" w:hAnsi="Times New Roman" w:cs="Times New Roman"/>
          <w:sz w:val="24"/>
        </w:rPr>
        <w:t>intake and nutritional i</w:t>
      </w:r>
      <w:r w:rsidR="00493811" w:rsidRPr="00493811">
        <w:rPr>
          <w:rFonts w:ascii="Times New Roman" w:hAnsi="Times New Roman" w:cs="Times New Roman"/>
          <w:sz w:val="24"/>
        </w:rPr>
        <w:t>nterventions with 6-month mortality in malnourished residents</w:t>
      </w:r>
      <w:r w:rsidR="00493811">
        <w:rPr>
          <w:rFonts w:ascii="Times New Roman" w:hAnsi="Times New Roman" w:cs="Times New Roman"/>
          <w:sz w:val="24"/>
        </w:rPr>
        <w:t xml:space="preserve">. </w:t>
      </w:r>
      <w:r w:rsidR="003E350B" w:rsidRPr="003E350B">
        <w:rPr>
          <w:rFonts w:ascii="Times New Roman" w:hAnsi="Times New Roman" w:cs="Times New Roman"/>
          <w:i/>
          <w:sz w:val="24"/>
        </w:rPr>
        <w:t>JAMDA</w:t>
      </w:r>
      <w:r w:rsidR="00493811" w:rsidRPr="00493811">
        <w:rPr>
          <w:rFonts w:ascii="Times New Roman" w:hAnsi="Times New Roman" w:cs="Times New Roman"/>
          <w:sz w:val="24"/>
        </w:rPr>
        <w:t>2017</w:t>
      </w:r>
      <w:r w:rsidR="00493811">
        <w:rPr>
          <w:rFonts w:ascii="Times New Roman" w:hAnsi="Times New Roman" w:cs="Times New Roman"/>
          <w:sz w:val="24"/>
        </w:rPr>
        <w:t>,</w:t>
      </w:r>
      <w:r w:rsidR="00493811" w:rsidRPr="00493811">
        <w:rPr>
          <w:rFonts w:ascii="Times New Roman" w:hAnsi="Times New Roman" w:cs="Times New Roman"/>
          <w:sz w:val="24"/>
        </w:rPr>
        <w:t xml:space="preserve"> 36(5)</w:t>
      </w:r>
      <w:r w:rsidR="00493811">
        <w:rPr>
          <w:rFonts w:ascii="Times New Roman" w:hAnsi="Times New Roman" w:cs="Times New Roman"/>
          <w:sz w:val="24"/>
        </w:rPr>
        <w:t xml:space="preserve">, </w:t>
      </w:r>
      <w:r w:rsidR="00493811" w:rsidRPr="00493811">
        <w:rPr>
          <w:rFonts w:ascii="Times New Roman" w:hAnsi="Times New Roman" w:cs="Times New Roman"/>
          <w:sz w:val="24"/>
        </w:rPr>
        <w:t>1360-1371</w:t>
      </w:r>
      <w:r w:rsidR="00493811">
        <w:rPr>
          <w:rFonts w:ascii="Times New Roman" w:hAnsi="Times New Roman" w:cs="Times New Roman"/>
          <w:sz w:val="24"/>
        </w:rPr>
        <w:t>.</w:t>
      </w:r>
    </w:p>
    <w:p w:rsidR="00B17D09" w:rsidRDefault="00B17D09" w:rsidP="00BD6F5D">
      <w:pPr>
        <w:spacing w:before="240" w:after="120" w:line="360" w:lineRule="auto"/>
        <w:jc w:val="both"/>
        <w:rPr>
          <w:rFonts w:ascii="Times New Roman" w:hAnsi="Times New Roman" w:cs="Times New Roman"/>
          <w:sz w:val="24"/>
        </w:rPr>
      </w:pPr>
      <w:r w:rsidRPr="00B17D09">
        <w:rPr>
          <w:rFonts w:ascii="Times New Roman" w:hAnsi="Times New Roman" w:cs="Times New Roman"/>
          <w:b/>
          <w:sz w:val="24"/>
        </w:rPr>
        <w:t>Sullivan DH.</w:t>
      </w:r>
      <w:r w:rsidRPr="00B17D09">
        <w:rPr>
          <w:rFonts w:ascii="Times New Roman" w:hAnsi="Times New Roman" w:cs="Times New Roman"/>
          <w:sz w:val="24"/>
        </w:rPr>
        <w:t xml:space="preserve"> What do the serum proteins tell </w:t>
      </w:r>
      <w:r>
        <w:rPr>
          <w:rFonts w:ascii="Times New Roman" w:hAnsi="Times New Roman" w:cs="Times New Roman"/>
          <w:sz w:val="24"/>
        </w:rPr>
        <w:t xml:space="preserve">us about our elderly patients? </w:t>
      </w:r>
      <w:r w:rsidRPr="00B17D09">
        <w:rPr>
          <w:rFonts w:ascii="Times New Roman" w:hAnsi="Times New Roman" w:cs="Times New Roman"/>
          <w:i/>
          <w:sz w:val="24"/>
        </w:rPr>
        <w:t>The Journals of Gerontology</w:t>
      </w:r>
      <w:r>
        <w:rPr>
          <w:rFonts w:ascii="Times New Roman" w:hAnsi="Times New Roman" w:cs="Times New Roman"/>
          <w:sz w:val="24"/>
        </w:rPr>
        <w:t xml:space="preserve"> 2001, 56(2), 71-74.</w:t>
      </w:r>
    </w:p>
    <w:p w:rsidR="0071351C" w:rsidRDefault="0071351C" w:rsidP="00BD6F5D">
      <w:pPr>
        <w:spacing w:before="240" w:after="120" w:line="360" w:lineRule="auto"/>
        <w:jc w:val="both"/>
        <w:rPr>
          <w:rFonts w:ascii="Times New Roman" w:hAnsi="Times New Roman" w:cs="Times New Roman"/>
          <w:sz w:val="24"/>
        </w:rPr>
      </w:pPr>
      <w:r w:rsidRPr="0071351C">
        <w:rPr>
          <w:rFonts w:ascii="Times New Roman" w:hAnsi="Times New Roman" w:cs="Times New Roman"/>
          <w:b/>
          <w:sz w:val="24"/>
        </w:rPr>
        <w:t>Tezcan S, Seçkiner P.</w:t>
      </w:r>
      <w:r w:rsidRPr="0071351C">
        <w:rPr>
          <w:rFonts w:ascii="Times New Roman" w:hAnsi="Times New Roman" w:cs="Times New Roman"/>
          <w:sz w:val="24"/>
        </w:rPr>
        <w:t xml:space="preserve"> Türkiye’de demografik değişim; yaşlılık perspektifi.  Yaşlı Sağlığı: Sorunları ve Çözümler. Halk Sağlığı Uzmanları Derneği Yayını</w:t>
      </w:r>
      <w:r>
        <w:rPr>
          <w:rFonts w:ascii="Times New Roman" w:hAnsi="Times New Roman" w:cs="Times New Roman"/>
          <w:sz w:val="24"/>
        </w:rPr>
        <w:t xml:space="preserve">, Ankara, </w:t>
      </w:r>
      <w:r w:rsidRPr="0071351C">
        <w:rPr>
          <w:rFonts w:ascii="Times New Roman" w:hAnsi="Times New Roman" w:cs="Times New Roman"/>
          <w:sz w:val="24"/>
        </w:rPr>
        <w:t>2012</w:t>
      </w:r>
      <w:r>
        <w:rPr>
          <w:rFonts w:ascii="Times New Roman" w:hAnsi="Times New Roman" w:cs="Times New Roman"/>
          <w:sz w:val="24"/>
        </w:rPr>
        <w:t>.</w:t>
      </w:r>
    </w:p>
    <w:p w:rsidR="008B234A" w:rsidRDefault="008B234A" w:rsidP="00BD6F5D">
      <w:pPr>
        <w:spacing w:before="240" w:after="120" w:line="360" w:lineRule="auto"/>
        <w:jc w:val="both"/>
        <w:rPr>
          <w:rFonts w:ascii="Times New Roman" w:hAnsi="Times New Roman" w:cs="Times New Roman"/>
          <w:sz w:val="24"/>
        </w:rPr>
      </w:pPr>
      <w:r w:rsidRPr="008B234A">
        <w:rPr>
          <w:rFonts w:ascii="Times New Roman" w:hAnsi="Times New Roman" w:cs="Times New Roman"/>
          <w:b/>
          <w:sz w:val="24"/>
        </w:rPr>
        <w:t>TÜRYAK.</w:t>
      </w:r>
      <w:r w:rsidRPr="008B234A">
        <w:rPr>
          <w:rFonts w:ascii="Times New Roman" w:hAnsi="Times New Roman" w:cs="Times New Roman"/>
          <w:sz w:val="24"/>
        </w:rPr>
        <w:t xml:space="preserve"> 1. Ulusal Yaşlılık Konseyi Kongresi Kitabı.</w:t>
      </w:r>
      <w:r>
        <w:rPr>
          <w:rFonts w:ascii="Times New Roman" w:hAnsi="Times New Roman" w:cs="Times New Roman"/>
          <w:sz w:val="24"/>
        </w:rPr>
        <w:t xml:space="preserve"> 1 Ekim 2007, İstanbul, 2007.</w:t>
      </w:r>
    </w:p>
    <w:p w:rsidR="00B30901" w:rsidRDefault="00B30901" w:rsidP="00BD6F5D">
      <w:pPr>
        <w:spacing w:before="240" w:after="120" w:line="360" w:lineRule="auto"/>
        <w:jc w:val="both"/>
        <w:rPr>
          <w:rStyle w:val="Kpr"/>
          <w:color w:val="auto"/>
          <w:u w:val="none"/>
        </w:rPr>
      </w:pPr>
      <w:r>
        <w:rPr>
          <w:rFonts w:ascii="Times New Roman" w:hAnsi="Times New Roman" w:cs="Times New Roman"/>
          <w:b/>
          <w:sz w:val="24"/>
        </w:rPr>
        <w:t>TÜİK.</w:t>
      </w:r>
      <w:r w:rsidR="00110B48">
        <w:rPr>
          <w:rFonts w:ascii="Times New Roman" w:hAnsi="Times New Roman" w:cs="Times New Roman"/>
          <w:sz w:val="24"/>
        </w:rPr>
        <w:t xml:space="preserve">(2018a). </w:t>
      </w:r>
      <w:r w:rsidRPr="00B30901">
        <w:rPr>
          <w:rFonts w:ascii="Times New Roman" w:hAnsi="Times New Roman" w:cs="Times New Roman"/>
          <w:sz w:val="24"/>
        </w:rPr>
        <w:t>İstatistiklerle Yaşlılar, 2017</w:t>
      </w:r>
      <w:r>
        <w:rPr>
          <w:rFonts w:ascii="Times New Roman" w:hAnsi="Times New Roman" w:cs="Times New Roman"/>
          <w:sz w:val="24"/>
        </w:rPr>
        <w:t xml:space="preserve">. </w:t>
      </w:r>
      <w:hyperlink r:id="rId10" w:history="1">
        <w:r w:rsidR="00110B48" w:rsidRPr="00110B48">
          <w:rPr>
            <w:rStyle w:val="Kpr"/>
            <w:rFonts w:ascii="Times New Roman" w:hAnsi="Times New Roman" w:cs="Times New Roman"/>
            <w:color w:val="auto"/>
            <w:sz w:val="24"/>
            <w:u w:val="none"/>
          </w:rPr>
          <w:t>http://www.tuik.gov.tr/ PreHaberBultenleri.do?id=27595</w:t>
        </w:r>
      </w:hyperlink>
      <w:r w:rsidR="00110B48">
        <w:rPr>
          <w:rStyle w:val="Kpr"/>
          <w:rFonts w:ascii="Times New Roman" w:hAnsi="Times New Roman" w:cs="Times New Roman"/>
          <w:color w:val="auto"/>
          <w:sz w:val="24"/>
          <w:u w:val="none"/>
        </w:rPr>
        <w:t xml:space="preserve"> (03.02.2019)</w:t>
      </w:r>
      <w:r w:rsidR="00B20891">
        <w:rPr>
          <w:rStyle w:val="Kpr"/>
          <w:color w:val="auto"/>
          <w:u w:val="none"/>
        </w:rPr>
        <w:t>.</w:t>
      </w:r>
    </w:p>
    <w:p w:rsidR="00B20891" w:rsidRPr="00B20891" w:rsidRDefault="00B20891" w:rsidP="00BD6F5D">
      <w:pPr>
        <w:spacing w:before="240" w:after="120" w:line="360" w:lineRule="auto"/>
        <w:jc w:val="both"/>
        <w:rPr>
          <w:rStyle w:val="Kpr"/>
          <w:rFonts w:ascii="Times New Roman" w:hAnsi="Times New Roman" w:cs="Times New Roman"/>
          <w:color w:val="auto"/>
          <w:sz w:val="24"/>
          <w:u w:val="none"/>
        </w:rPr>
      </w:pPr>
      <w:r>
        <w:rPr>
          <w:rStyle w:val="Kpr"/>
          <w:rFonts w:ascii="Times New Roman" w:hAnsi="Times New Roman" w:cs="Times New Roman"/>
          <w:b/>
          <w:color w:val="auto"/>
          <w:sz w:val="24"/>
          <w:u w:val="none"/>
        </w:rPr>
        <w:t xml:space="preserve">TÜİK. </w:t>
      </w:r>
      <w:r>
        <w:rPr>
          <w:rStyle w:val="Kpr"/>
          <w:rFonts w:ascii="Times New Roman" w:hAnsi="Times New Roman" w:cs="Times New Roman"/>
          <w:color w:val="auto"/>
          <w:sz w:val="24"/>
          <w:u w:val="none"/>
        </w:rPr>
        <w:t xml:space="preserve">(2018b). </w:t>
      </w:r>
      <w:r w:rsidRPr="00B20891">
        <w:rPr>
          <w:rStyle w:val="Kpr"/>
          <w:rFonts w:ascii="Times New Roman" w:hAnsi="Times New Roman" w:cs="Times New Roman"/>
          <w:color w:val="auto"/>
          <w:sz w:val="24"/>
          <w:u w:val="none"/>
        </w:rPr>
        <w:t>Nüfus Projeksiyonları, 2018-2080</w:t>
      </w:r>
      <w:r>
        <w:rPr>
          <w:rStyle w:val="Kpr"/>
          <w:rFonts w:ascii="Times New Roman" w:hAnsi="Times New Roman" w:cs="Times New Roman"/>
          <w:color w:val="auto"/>
          <w:sz w:val="24"/>
          <w:u w:val="none"/>
        </w:rPr>
        <w:t xml:space="preserve">. </w:t>
      </w:r>
      <w:hyperlink r:id="rId11" w:history="1">
        <w:r w:rsidRPr="00B20891">
          <w:rPr>
            <w:rStyle w:val="Kpr"/>
            <w:rFonts w:ascii="Times New Roman" w:hAnsi="Times New Roman" w:cs="Times New Roman"/>
            <w:color w:val="auto"/>
            <w:sz w:val="24"/>
            <w:u w:val="none"/>
          </w:rPr>
          <w:t>http://www.tuik.gov.tr/PreHaberBultenleri.do?id=30567</w:t>
        </w:r>
      </w:hyperlink>
      <w:r>
        <w:rPr>
          <w:rStyle w:val="Kpr"/>
          <w:rFonts w:ascii="Times New Roman" w:hAnsi="Times New Roman" w:cs="Times New Roman"/>
          <w:color w:val="auto"/>
          <w:sz w:val="24"/>
          <w:u w:val="none"/>
        </w:rPr>
        <w:t>, (07.02.2019).</w:t>
      </w:r>
    </w:p>
    <w:p w:rsidR="00612AEF" w:rsidRPr="007E7902" w:rsidRDefault="00612AEF" w:rsidP="00BD6F5D">
      <w:pPr>
        <w:spacing w:before="240" w:after="120" w:line="360" w:lineRule="auto"/>
        <w:jc w:val="both"/>
        <w:rPr>
          <w:rFonts w:ascii="Times New Roman" w:hAnsi="Times New Roman" w:cs="Times New Roman"/>
          <w:sz w:val="24"/>
        </w:rPr>
      </w:pPr>
      <w:r w:rsidRPr="006165EF">
        <w:rPr>
          <w:rFonts w:ascii="Times New Roman" w:hAnsi="Times New Roman" w:cs="Times New Roman"/>
          <w:b/>
          <w:sz w:val="24"/>
        </w:rPr>
        <w:t>TÜİK</w:t>
      </w:r>
      <w:r w:rsidR="006165EF" w:rsidRPr="006165EF">
        <w:rPr>
          <w:rFonts w:ascii="Times New Roman" w:hAnsi="Times New Roman" w:cs="Times New Roman"/>
          <w:b/>
          <w:sz w:val="24"/>
        </w:rPr>
        <w:t>.</w:t>
      </w:r>
      <w:r w:rsidRPr="007E7902">
        <w:rPr>
          <w:rFonts w:ascii="Times New Roman" w:hAnsi="Times New Roman" w:cs="Times New Roman"/>
          <w:sz w:val="24"/>
        </w:rPr>
        <w:t xml:space="preserve"> Adrese Dayalı Nüfus Kayıt Sistemi</w:t>
      </w:r>
      <w:r w:rsidR="006165EF">
        <w:rPr>
          <w:rFonts w:ascii="Times New Roman" w:hAnsi="Times New Roman" w:cs="Times New Roman"/>
          <w:sz w:val="24"/>
        </w:rPr>
        <w:t>.</w:t>
      </w:r>
      <w:hyperlink r:id="rId12" w:history="1">
        <w:r w:rsidRPr="002F3626">
          <w:rPr>
            <w:rStyle w:val="Kpr"/>
            <w:rFonts w:ascii="Times New Roman" w:hAnsi="Times New Roman" w:cs="Times New Roman"/>
            <w:color w:val="auto"/>
            <w:sz w:val="24"/>
            <w:u w:val="none"/>
          </w:rPr>
          <w:t>https://biruni.tuik.gov.tr/medas/?kn=95&amp;locale=tr</w:t>
        </w:r>
      </w:hyperlink>
      <w:r w:rsidR="002F3626">
        <w:rPr>
          <w:rFonts w:ascii="Times New Roman" w:hAnsi="Times New Roman" w:cs="Times New Roman"/>
          <w:sz w:val="24"/>
        </w:rPr>
        <w:t xml:space="preserve">, </w:t>
      </w:r>
      <w:r w:rsidR="00110B48">
        <w:rPr>
          <w:rFonts w:ascii="Times New Roman" w:hAnsi="Times New Roman" w:cs="Times New Roman"/>
          <w:sz w:val="24"/>
        </w:rPr>
        <w:t>(</w:t>
      </w:r>
      <w:r w:rsidR="002F3626">
        <w:rPr>
          <w:rFonts w:ascii="Times New Roman" w:hAnsi="Times New Roman" w:cs="Times New Roman"/>
          <w:sz w:val="24"/>
        </w:rPr>
        <w:t>10.04.</w:t>
      </w:r>
      <w:r w:rsidRPr="007E7902">
        <w:rPr>
          <w:rFonts w:ascii="Times New Roman" w:hAnsi="Times New Roman" w:cs="Times New Roman"/>
          <w:sz w:val="24"/>
        </w:rPr>
        <w:t>2019</w:t>
      </w:r>
      <w:r w:rsidR="00110B48">
        <w:rPr>
          <w:rFonts w:ascii="Times New Roman" w:hAnsi="Times New Roman" w:cs="Times New Roman"/>
          <w:sz w:val="24"/>
        </w:rPr>
        <w:t>).</w:t>
      </w:r>
    </w:p>
    <w:p w:rsidR="0024090F" w:rsidRDefault="006165EF" w:rsidP="00BD6F5D">
      <w:pPr>
        <w:spacing w:before="240" w:after="120" w:line="360" w:lineRule="auto"/>
        <w:jc w:val="both"/>
        <w:rPr>
          <w:rFonts w:ascii="Times New Roman" w:hAnsi="Times New Roman" w:cs="Times New Roman"/>
          <w:sz w:val="24"/>
        </w:rPr>
      </w:pPr>
      <w:r w:rsidRPr="006165EF">
        <w:rPr>
          <w:rFonts w:ascii="Times New Roman" w:hAnsi="Times New Roman" w:cs="Times New Roman"/>
          <w:b/>
          <w:sz w:val="24"/>
        </w:rPr>
        <w:lastRenderedPageBreak/>
        <w:t>Visvanathan R, Newbury JW, Chapman</w:t>
      </w:r>
      <w:r w:rsidR="0024090F" w:rsidRPr="006165EF">
        <w:rPr>
          <w:rFonts w:ascii="Times New Roman" w:hAnsi="Times New Roman" w:cs="Times New Roman"/>
          <w:b/>
          <w:sz w:val="24"/>
        </w:rPr>
        <w:t xml:space="preserve"> I.</w:t>
      </w:r>
      <w:r w:rsidR="0024090F" w:rsidRPr="007E7902">
        <w:rPr>
          <w:rFonts w:ascii="Times New Roman" w:hAnsi="Times New Roman" w:cs="Times New Roman"/>
          <w:sz w:val="24"/>
        </w:rPr>
        <w:t xml:space="preserve"> Malnutrition in older people-Screening and management strategies. </w:t>
      </w:r>
      <w:r w:rsidR="0024090F" w:rsidRPr="007E7902">
        <w:rPr>
          <w:rFonts w:ascii="Times New Roman" w:hAnsi="Times New Roman" w:cs="Times New Roman"/>
          <w:i/>
          <w:sz w:val="24"/>
        </w:rPr>
        <w:t>Australian Family Physician</w:t>
      </w:r>
      <w:r>
        <w:rPr>
          <w:rFonts w:ascii="Times New Roman" w:hAnsi="Times New Roman" w:cs="Times New Roman"/>
          <w:sz w:val="24"/>
        </w:rPr>
        <w:t xml:space="preserve">2004, </w:t>
      </w:r>
      <w:r w:rsidR="0024090F" w:rsidRPr="007E7902">
        <w:rPr>
          <w:rFonts w:ascii="Times New Roman" w:hAnsi="Times New Roman" w:cs="Times New Roman"/>
          <w:sz w:val="24"/>
        </w:rPr>
        <w:t xml:space="preserve">33(10), </w:t>
      </w:r>
      <w:r w:rsidR="00701E7D" w:rsidRPr="007E7902">
        <w:rPr>
          <w:rFonts w:ascii="Times New Roman" w:hAnsi="Times New Roman" w:cs="Times New Roman"/>
          <w:sz w:val="24"/>
        </w:rPr>
        <w:t>799-805.</w:t>
      </w:r>
    </w:p>
    <w:p w:rsidR="00556ABB" w:rsidRDefault="00556ABB" w:rsidP="00BD6F5D">
      <w:pPr>
        <w:spacing w:before="240" w:after="120" w:line="360" w:lineRule="auto"/>
        <w:jc w:val="both"/>
        <w:rPr>
          <w:rFonts w:ascii="Times New Roman" w:hAnsi="Times New Roman" w:cs="Times New Roman"/>
          <w:sz w:val="24"/>
          <w:szCs w:val="24"/>
        </w:rPr>
      </w:pPr>
      <w:r>
        <w:rPr>
          <w:rFonts w:ascii="Times New Roman" w:hAnsi="Times New Roman" w:cs="Times New Roman"/>
          <w:b/>
          <w:sz w:val="24"/>
        </w:rPr>
        <w:t xml:space="preserve">WHO. </w:t>
      </w:r>
      <w:r>
        <w:rPr>
          <w:rFonts w:ascii="Times New Roman" w:hAnsi="Times New Roman" w:cs="Times New Roman"/>
          <w:sz w:val="24"/>
        </w:rPr>
        <w:t xml:space="preserve">(2018). </w:t>
      </w:r>
      <w:r w:rsidRPr="00556ABB">
        <w:rPr>
          <w:rFonts w:ascii="Times New Roman" w:hAnsi="Times New Roman" w:cs="Times New Roman"/>
          <w:sz w:val="24"/>
        </w:rPr>
        <w:t>Ageing and health</w:t>
      </w:r>
      <w:r>
        <w:rPr>
          <w:rFonts w:ascii="Times New Roman" w:hAnsi="Times New Roman" w:cs="Times New Roman"/>
          <w:sz w:val="24"/>
        </w:rPr>
        <w:t xml:space="preserve">. </w:t>
      </w:r>
      <w:hyperlink r:id="rId13" w:history="1">
        <w:r w:rsidRPr="00556ABB">
          <w:rPr>
            <w:rFonts w:ascii="Times New Roman" w:hAnsi="Times New Roman" w:cs="Times New Roman"/>
            <w:sz w:val="24"/>
            <w:szCs w:val="24"/>
          </w:rPr>
          <w:t>https://www.who.int/news-room/fact-sheets/detail/ageing-and-health</w:t>
        </w:r>
      </w:hyperlink>
      <w:r w:rsidRPr="00556ABB">
        <w:rPr>
          <w:rFonts w:ascii="Times New Roman" w:hAnsi="Times New Roman" w:cs="Times New Roman"/>
          <w:sz w:val="24"/>
          <w:szCs w:val="24"/>
        </w:rPr>
        <w:t xml:space="preserve">, </w:t>
      </w:r>
      <w:r>
        <w:rPr>
          <w:rFonts w:ascii="Times New Roman" w:hAnsi="Times New Roman" w:cs="Times New Roman"/>
          <w:sz w:val="24"/>
          <w:szCs w:val="24"/>
        </w:rPr>
        <w:t>(07.0</w:t>
      </w:r>
      <w:r w:rsidR="00B20891">
        <w:rPr>
          <w:rFonts w:ascii="Times New Roman" w:hAnsi="Times New Roman" w:cs="Times New Roman"/>
          <w:sz w:val="24"/>
          <w:szCs w:val="24"/>
        </w:rPr>
        <w:t>2</w:t>
      </w:r>
      <w:r>
        <w:rPr>
          <w:rFonts w:ascii="Times New Roman" w:hAnsi="Times New Roman" w:cs="Times New Roman"/>
          <w:sz w:val="24"/>
          <w:szCs w:val="24"/>
        </w:rPr>
        <w:t>.2019).</w:t>
      </w:r>
    </w:p>
    <w:p w:rsidR="00DC11B7" w:rsidRPr="00556ABB" w:rsidRDefault="00DC11B7" w:rsidP="00BD6F5D">
      <w:pPr>
        <w:spacing w:before="240" w:after="120" w:line="360" w:lineRule="auto"/>
        <w:jc w:val="both"/>
        <w:rPr>
          <w:rFonts w:ascii="Times New Roman" w:hAnsi="Times New Roman" w:cs="Times New Roman"/>
          <w:sz w:val="24"/>
          <w:szCs w:val="24"/>
        </w:rPr>
      </w:pPr>
      <w:r w:rsidRPr="000D70A2">
        <w:rPr>
          <w:rFonts w:ascii="Times New Roman" w:hAnsi="Times New Roman" w:cs="Times New Roman"/>
          <w:b/>
          <w:sz w:val="24"/>
          <w:szCs w:val="24"/>
        </w:rPr>
        <w:t>Willis D</w:t>
      </w:r>
      <w:r w:rsidR="000D70A2" w:rsidRPr="000D70A2">
        <w:rPr>
          <w:rFonts w:ascii="Times New Roman" w:hAnsi="Times New Roman" w:cs="Times New Roman"/>
          <w:b/>
          <w:sz w:val="24"/>
          <w:szCs w:val="24"/>
        </w:rPr>
        <w:t>.</w:t>
      </w:r>
      <w:r w:rsidRPr="00DC11B7">
        <w:rPr>
          <w:rFonts w:ascii="Times New Roman" w:hAnsi="Times New Roman" w:cs="Times New Roman"/>
          <w:sz w:val="24"/>
          <w:szCs w:val="24"/>
        </w:rPr>
        <w:t xml:space="preserve"> Causes, assessment and treatment of malnutrition in older people</w:t>
      </w:r>
      <w:r>
        <w:rPr>
          <w:rFonts w:ascii="Times New Roman" w:hAnsi="Times New Roman" w:cs="Times New Roman"/>
          <w:sz w:val="24"/>
          <w:szCs w:val="24"/>
        </w:rPr>
        <w:t xml:space="preserve">. </w:t>
      </w:r>
      <w:r w:rsidRPr="00DC11B7">
        <w:rPr>
          <w:rFonts w:ascii="Times New Roman" w:hAnsi="Times New Roman" w:cs="Times New Roman"/>
          <w:i/>
          <w:sz w:val="24"/>
          <w:szCs w:val="24"/>
        </w:rPr>
        <w:t>Nurs Older People</w:t>
      </w:r>
      <w:r w:rsidRPr="00DC11B7">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DC11B7">
        <w:rPr>
          <w:rFonts w:ascii="Times New Roman" w:hAnsi="Times New Roman" w:cs="Times New Roman"/>
          <w:sz w:val="24"/>
          <w:szCs w:val="24"/>
        </w:rPr>
        <w:t>29(2)</w:t>
      </w:r>
      <w:r w:rsidR="000D70A2">
        <w:rPr>
          <w:rFonts w:ascii="Times New Roman" w:hAnsi="Times New Roman" w:cs="Times New Roman"/>
          <w:sz w:val="24"/>
          <w:szCs w:val="24"/>
        </w:rPr>
        <w:t xml:space="preserve">, </w:t>
      </w:r>
      <w:r w:rsidRPr="00DC11B7">
        <w:rPr>
          <w:rFonts w:ascii="Times New Roman" w:hAnsi="Times New Roman" w:cs="Times New Roman"/>
          <w:sz w:val="24"/>
          <w:szCs w:val="24"/>
        </w:rPr>
        <w:t>20-25</w:t>
      </w:r>
      <w:r w:rsidR="000D70A2">
        <w:rPr>
          <w:rFonts w:ascii="Times New Roman" w:hAnsi="Times New Roman" w:cs="Times New Roman"/>
          <w:sz w:val="24"/>
          <w:szCs w:val="24"/>
        </w:rPr>
        <w:t>.</w:t>
      </w:r>
    </w:p>
    <w:p w:rsidR="003B6F4E" w:rsidRDefault="00BF0A5E" w:rsidP="00BD6F5D">
      <w:pPr>
        <w:spacing w:before="240" w:after="120" w:line="360" w:lineRule="auto"/>
        <w:jc w:val="both"/>
        <w:rPr>
          <w:rFonts w:ascii="Times New Roman" w:hAnsi="Times New Roman" w:cs="Times New Roman"/>
          <w:sz w:val="24"/>
        </w:rPr>
      </w:pPr>
      <w:r w:rsidRPr="00BF0A5E">
        <w:rPr>
          <w:rFonts w:ascii="Times New Roman" w:hAnsi="Times New Roman" w:cs="Times New Roman"/>
          <w:b/>
          <w:sz w:val="24"/>
        </w:rPr>
        <w:t>Wysokiński A, Sobów T, Kłoszewska I, Kostka T</w:t>
      </w:r>
      <w:r w:rsidRPr="00BF0A5E">
        <w:rPr>
          <w:rFonts w:ascii="Times New Roman" w:hAnsi="Times New Roman" w:cs="Times New Roman"/>
          <w:sz w:val="24"/>
        </w:rPr>
        <w:t>. Mechanisms of the anorexia of aging-a review.</w:t>
      </w:r>
      <w:r w:rsidRPr="00BF0A5E">
        <w:rPr>
          <w:rFonts w:ascii="Times New Roman" w:hAnsi="Times New Roman" w:cs="Times New Roman"/>
          <w:i/>
          <w:sz w:val="24"/>
        </w:rPr>
        <w:t>Age</w:t>
      </w:r>
      <w:r>
        <w:rPr>
          <w:rFonts w:ascii="Times New Roman" w:hAnsi="Times New Roman" w:cs="Times New Roman"/>
          <w:sz w:val="24"/>
        </w:rPr>
        <w:t xml:space="preserve"> 2015, 37(4), </w:t>
      </w:r>
      <w:r w:rsidRPr="00BF0A5E">
        <w:rPr>
          <w:rFonts w:ascii="Times New Roman" w:hAnsi="Times New Roman" w:cs="Times New Roman"/>
          <w:sz w:val="24"/>
        </w:rPr>
        <w:t>9821</w:t>
      </w:r>
      <w:r>
        <w:rPr>
          <w:rFonts w:ascii="Times New Roman" w:hAnsi="Times New Roman" w:cs="Times New Roman"/>
          <w:sz w:val="24"/>
        </w:rPr>
        <w:t>.</w:t>
      </w:r>
    </w:p>
    <w:p w:rsidR="003B6F4E" w:rsidRDefault="003B6F4E" w:rsidP="000845E7">
      <w:pPr>
        <w:spacing w:after="0" w:line="360" w:lineRule="auto"/>
        <w:jc w:val="both"/>
        <w:rPr>
          <w:rFonts w:ascii="Times New Roman" w:hAnsi="Times New Roman" w:cs="Times New Roman"/>
          <w:sz w:val="24"/>
        </w:rPr>
      </w:pPr>
    </w:p>
    <w:p w:rsidR="002E7D8F" w:rsidRDefault="002E7D8F" w:rsidP="000845E7">
      <w:pPr>
        <w:spacing w:after="0" w:line="360" w:lineRule="auto"/>
        <w:jc w:val="both"/>
        <w:rPr>
          <w:rFonts w:ascii="Times New Roman" w:hAnsi="Times New Roman" w:cs="Times New Roman"/>
          <w:sz w:val="24"/>
        </w:rPr>
      </w:pPr>
    </w:p>
    <w:p w:rsidR="002E7D8F" w:rsidRDefault="002E7D8F" w:rsidP="000845E7">
      <w:pPr>
        <w:spacing w:after="0" w:line="360" w:lineRule="auto"/>
        <w:jc w:val="both"/>
        <w:rPr>
          <w:rFonts w:ascii="Times New Roman" w:hAnsi="Times New Roman" w:cs="Times New Roman"/>
          <w:sz w:val="24"/>
        </w:rPr>
      </w:pPr>
    </w:p>
    <w:p w:rsidR="002E7D8F" w:rsidRDefault="002E7D8F" w:rsidP="000845E7">
      <w:pPr>
        <w:spacing w:after="0" w:line="360" w:lineRule="auto"/>
        <w:jc w:val="both"/>
        <w:rPr>
          <w:rFonts w:ascii="Times New Roman" w:hAnsi="Times New Roman" w:cs="Times New Roman"/>
          <w:sz w:val="24"/>
        </w:rPr>
      </w:pPr>
    </w:p>
    <w:p w:rsidR="002E7D8F" w:rsidRDefault="002E7D8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635C4F" w:rsidRDefault="00635C4F" w:rsidP="000845E7">
      <w:pPr>
        <w:spacing w:after="0" w:line="360" w:lineRule="auto"/>
        <w:jc w:val="both"/>
        <w:rPr>
          <w:rFonts w:ascii="Times New Roman" w:hAnsi="Times New Roman" w:cs="Times New Roman"/>
          <w:sz w:val="24"/>
        </w:rPr>
      </w:pPr>
    </w:p>
    <w:p w:rsidR="002E7D8F" w:rsidRDefault="002E7D8F" w:rsidP="000845E7">
      <w:pPr>
        <w:spacing w:after="0" w:line="360" w:lineRule="auto"/>
        <w:jc w:val="both"/>
        <w:rPr>
          <w:rFonts w:ascii="Times New Roman" w:hAnsi="Times New Roman" w:cs="Times New Roman"/>
          <w:sz w:val="24"/>
        </w:rPr>
      </w:pPr>
    </w:p>
    <w:p w:rsidR="00BD6F5D" w:rsidRDefault="00BD6F5D" w:rsidP="000845E7">
      <w:pPr>
        <w:spacing w:after="0" w:line="360" w:lineRule="auto"/>
        <w:jc w:val="both"/>
        <w:rPr>
          <w:rFonts w:ascii="Times New Roman" w:hAnsi="Times New Roman" w:cs="Times New Roman"/>
          <w:sz w:val="24"/>
        </w:rPr>
      </w:pPr>
    </w:p>
    <w:p w:rsidR="002E7D8F" w:rsidRDefault="002E7D8F" w:rsidP="000845E7">
      <w:pPr>
        <w:spacing w:after="0" w:line="360" w:lineRule="auto"/>
        <w:jc w:val="both"/>
        <w:rPr>
          <w:rFonts w:ascii="Times New Roman" w:hAnsi="Times New Roman" w:cs="Times New Roman"/>
          <w:sz w:val="24"/>
        </w:rPr>
      </w:pPr>
    </w:p>
    <w:p w:rsidR="002E7D8F" w:rsidRDefault="002E7D8F" w:rsidP="000845E7">
      <w:pPr>
        <w:spacing w:after="0" w:line="360" w:lineRule="auto"/>
        <w:jc w:val="both"/>
        <w:rPr>
          <w:rFonts w:ascii="Times New Roman" w:hAnsi="Times New Roman" w:cs="Times New Roman"/>
          <w:sz w:val="24"/>
        </w:rPr>
      </w:pPr>
    </w:p>
    <w:p w:rsidR="00495739" w:rsidRDefault="00495739" w:rsidP="00BD6F5D">
      <w:pPr>
        <w:pStyle w:val="Balk1"/>
        <w:spacing w:before="120" w:after="120" w:line="240" w:lineRule="auto"/>
        <w:jc w:val="center"/>
        <w:rPr>
          <w:rFonts w:ascii="Times New Roman" w:hAnsi="Times New Roman" w:cs="Times New Roman"/>
          <w:b/>
          <w:color w:val="auto"/>
          <w:sz w:val="28"/>
        </w:rPr>
      </w:pPr>
      <w:bookmarkStart w:id="86" w:name="_Toc8242455"/>
      <w:r w:rsidRPr="00495739">
        <w:rPr>
          <w:rFonts w:ascii="Times New Roman" w:hAnsi="Times New Roman" w:cs="Times New Roman"/>
          <w:b/>
          <w:color w:val="auto"/>
          <w:sz w:val="28"/>
        </w:rPr>
        <w:lastRenderedPageBreak/>
        <w:t>EKLER</w:t>
      </w:r>
      <w:bookmarkEnd w:id="86"/>
    </w:p>
    <w:p w:rsidR="00BD6F5D" w:rsidRPr="00BD6F5D" w:rsidRDefault="00BD6F5D" w:rsidP="00BD6F5D">
      <w:pPr>
        <w:spacing w:before="120" w:after="120" w:line="240" w:lineRule="auto"/>
        <w:jc w:val="center"/>
        <w:rPr>
          <w:rFonts w:ascii="Times New Roman" w:hAnsi="Times New Roman" w:cs="Times New Roman"/>
          <w:sz w:val="24"/>
          <w:szCs w:val="24"/>
        </w:rPr>
      </w:pPr>
    </w:p>
    <w:p w:rsidR="00BD6F5D" w:rsidRPr="00BD6F5D" w:rsidRDefault="00BD6F5D" w:rsidP="00BD6F5D">
      <w:pPr>
        <w:spacing w:before="120" w:after="120" w:line="240" w:lineRule="auto"/>
        <w:jc w:val="center"/>
        <w:rPr>
          <w:rFonts w:ascii="Times New Roman" w:hAnsi="Times New Roman" w:cs="Times New Roman"/>
          <w:sz w:val="24"/>
          <w:szCs w:val="24"/>
        </w:rPr>
      </w:pPr>
    </w:p>
    <w:p w:rsidR="002E7D8F" w:rsidRDefault="002E7D8F" w:rsidP="00682974">
      <w:pPr>
        <w:spacing w:before="240" w:after="240" w:line="360" w:lineRule="auto"/>
        <w:rPr>
          <w:rFonts w:ascii="Times New Roman" w:hAnsi="Times New Roman" w:cs="Times New Roman"/>
          <w:b/>
          <w:sz w:val="24"/>
        </w:rPr>
      </w:pPr>
      <w:r>
        <w:rPr>
          <w:rFonts w:ascii="Times New Roman" w:hAnsi="Times New Roman" w:cs="Times New Roman"/>
          <w:b/>
          <w:sz w:val="24"/>
        </w:rPr>
        <w:t>EK-1. Etik Kurul İzin Formu</w:t>
      </w:r>
      <w:r w:rsidR="00635C4F">
        <w:rPr>
          <w:rFonts w:ascii="Times New Roman" w:hAnsi="Times New Roman" w:cs="Times New Roman"/>
          <w:b/>
          <w:noProof/>
          <w:sz w:val="24"/>
          <w:lang w:eastAsia="tr-TR"/>
        </w:rPr>
        <w:drawing>
          <wp:inline distT="0" distB="0" distL="0" distR="0">
            <wp:extent cx="5239820" cy="7401368"/>
            <wp:effectExtent l="0" t="0" r="0" b="0"/>
            <wp:docPr id="1" name="Resim 1" descr="D:\Downloads\201710161233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201710161233 (1).t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900" cy="7409955"/>
                    </a:xfrm>
                    <a:prstGeom prst="rect">
                      <a:avLst/>
                    </a:prstGeom>
                    <a:noFill/>
                    <a:ln>
                      <a:noFill/>
                    </a:ln>
                  </pic:spPr>
                </pic:pic>
              </a:graphicData>
            </a:graphic>
          </wp:inline>
        </w:drawing>
      </w:r>
    </w:p>
    <w:p w:rsidR="00C05BDC" w:rsidRPr="00C05BDC" w:rsidRDefault="00C05BDC" w:rsidP="00682974">
      <w:pPr>
        <w:spacing w:before="240" w:after="240" w:line="360" w:lineRule="auto"/>
        <w:rPr>
          <w:rFonts w:ascii="Times New Roman" w:hAnsi="Times New Roman" w:cs="Times New Roman"/>
          <w:b/>
          <w:sz w:val="24"/>
        </w:rPr>
      </w:pPr>
      <w:r>
        <w:rPr>
          <w:rFonts w:ascii="Times New Roman" w:hAnsi="Times New Roman" w:cs="Times New Roman"/>
          <w:b/>
          <w:sz w:val="24"/>
        </w:rPr>
        <w:lastRenderedPageBreak/>
        <w:t>EK-2. Veri Toplama Formu</w:t>
      </w:r>
    </w:p>
    <w:p w:rsidR="00C05BDC" w:rsidRPr="00A813BE" w:rsidRDefault="00C05BDC" w:rsidP="00C05BDC">
      <w:pPr>
        <w:pBdr>
          <w:top w:val="single" w:sz="4" w:space="12" w:color="auto"/>
          <w:left w:val="single" w:sz="4" w:space="1" w:color="auto"/>
          <w:bottom w:val="single" w:sz="4" w:space="1" w:color="auto"/>
          <w:right w:val="single" w:sz="4" w:space="1" w:color="auto"/>
        </w:pBdr>
        <w:spacing w:line="240" w:lineRule="atLeast"/>
        <w:jc w:val="both"/>
        <w:rPr>
          <w:rFonts w:ascii="Times New Roman" w:hAnsi="Times New Roman" w:cs="Times New Roman"/>
          <w:sz w:val="20"/>
          <w:szCs w:val="20"/>
        </w:rPr>
      </w:pPr>
      <w:r>
        <w:rPr>
          <w:sz w:val="16"/>
          <w:szCs w:val="16"/>
        </w:rPr>
        <w:tab/>
      </w:r>
      <w:r w:rsidRPr="00A813BE">
        <w:rPr>
          <w:rFonts w:ascii="Times New Roman" w:hAnsi="Times New Roman" w:cs="Times New Roman"/>
          <w:b/>
          <w:sz w:val="20"/>
          <w:szCs w:val="20"/>
        </w:rPr>
        <w:t>Yönerge</w:t>
      </w:r>
      <w:r w:rsidRPr="00A813BE">
        <w:rPr>
          <w:rFonts w:ascii="Times New Roman" w:hAnsi="Times New Roman" w:cs="Times New Roman"/>
          <w:sz w:val="20"/>
          <w:szCs w:val="20"/>
        </w:rPr>
        <w:t>: Bu araştırma “ Evde Yaşayan Yaşlılarda Malnütrisyon Riskleri ile Günlük Yaşam Aktiviteleri Arasındaki İlişki ve Etkileyen Faktörlerin Belirlenmesi ” için gerçekleştirilmektedir.  Veri Toplama Aracı, dört bölümden oluşmaktadır. Birinci bölümde katılımcıların kişisel bilgilerine yönelik “Tanıtıcı Bilgi Formu”, ikinci bölümde beslenme durumlarıyla ilişkili malnütrisyon veya risklerini belirlemek için “ Min</w:t>
      </w:r>
      <w:r w:rsidR="00EC08F3">
        <w:rPr>
          <w:rFonts w:ascii="Times New Roman" w:hAnsi="Times New Roman" w:cs="Times New Roman"/>
          <w:sz w:val="20"/>
          <w:szCs w:val="20"/>
        </w:rPr>
        <w:t>i Nutrisyonel Değerlendirme (MNA</w:t>
      </w:r>
      <w:r w:rsidRPr="00A813BE">
        <w:rPr>
          <w:rFonts w:ascii="Times New Roman" w:hAnsi="Times New Roman" w:cs="Times New Roman"/>
          <w:sz w:val="20"/>
          <w:szCs w:val="20"/>
        </w:rPr>
        <w:t>) Testi”, üçüncü bölümde katılımcıların günlük yaşam aktivite düzeylerini belirlemek için  “ Katz Günlük Yaşam Aktiviteleri Bağımsızlık Ölçeği ” ve son bölümde ise katılımcıların enstrümental günlük yaşam aktivite düzeylerini belirlemek için “ Lawton&amp;Brody Enstrümental Günlük Yaşam Aktiviteleri Ölçeği ” yer almaktadır. Bu araştırmaya isteyerek katılmanız ve veri toplama araçlarında yer alan maddelere vereceğiniz içten ve doğru cevaplar, bu alanda yapılan bilimsel çalışmaların geliştirilebilmesi için önemli bir etkiye sahiptir. Bilimsel bir amaç ile ve yüksek lisans tezi kapsamında gerçekleştirilen bu araştırmanın sonuçları, başka bir amaç ile kesinlikle kullanılmayacaktır. Hiç bir şekilde kurum ve kişi adı belirtilmediğinden emin olabilirsiniz. Bu araştırma ile ilgili sormak istediğiniz tüm soruları tarafıma uygulama sırasında ve sonrasında e-posta yolu ile veya telefonla sorabilirsiniz. Veri toplama aracı süresi yaklaşık 40-45 dakikadır. Veri toplama araçlarındaki soruları gönüllü olarak yanıtlamanız, araştırmaya katılım için onay verdiğiniz anlamına gelmektedir.</w:t>
      </w:r>
    </w:p>
    <w:p w:rsidR="00C05BDC" w:rsidRPr="00A813BE" w:rsidRDefault="00C05BDC" w:rsidP="00C05BDC">
      <w:pPr>
        <w:pBdr>
          <w:top w:val="single" w:sz="4" w:space="12" w:color="auto"/>
          <w:left w:val="single" w:sz="4" w:space="1" w:color="auto"/>
          <w:bottom w:val="single" w:sz="4" w:space="1" w:color="auto"/>
          <w:right w:val="single" w:sz="4" w:space="1" w:color="auto"/>
        </w:pBdr>
        <w:spacing w:line="240" w:lineRule="atLeast"/>
        <w:jc w:val="both"/>
        <w:rPr>
          <w:rFonts w:ascii="Times New Roman" w:hAnsi="Times New Roman" w:cs="Times New Roman"/>
          <w:sz w:val="20"/>
          <w:szCs w:val="20"/>
        </w:rPr>
      </w:pPr>
      <w:r w:rsidRPr="00A813BE">
        <w:rPr>
          <w:rFonts w:ascii="Times New Roman" w:hAnsi="Times New Roman" w:cs="Times New Roman"/>
          <w:sz w:val="20"/>
          <w:szCs w:val="20"/>
        </w:rPr>
        <w:tab/>
        <w:t>Gönüllü Katılımınız için teşekkür ederim.</w:t>
      </w:r>
    </w:p>
    <w:p w:rsidR="00C05BDC" w:rsidRPr="00A813BE" w:rsidRDefault="00C05BDC" w:rsidP="00C05BDC">
      <w:pPr>
        <w:pBdr>
          <w:top w:val="single" w:sz="4" w:space="12" w:color="auto"/>
          <w:left w:val="single" w:sz="4" w:space="1" w:color="auto"/>
          <w:bottom w:val="single" w:sz="4" w:space="1" w:color="auto"/>
          <w:right w:val="single" w:sz="4" w:space="1" w:color="auto"/>
        </w:pBdr>
        <w:spacing w:line="240" w:lineRule="atLeast"/>
        <w:jc w:val="both"/>
        <w:rPr>
          <w:rFonts w:ascii="Times New Roman" w:hAnsi="Times New Roman" w:cs="Times New Roman"/>
          <w:sz w:val="20"/>
          <w:szCs w:val="20"/>
        </w:rPr>
      </w:pPr>
    </w:p>
    <w:p w:rsidR="00C05BDC" w:rsidRPr="00A813BE" w:rsidRDefault="00C05BDC" w:rsidP="00C05BDC">
      <w:pPr>
        <w:pBdr>
          <w:top w:val="single" w:sz="4" w:space="12" w:color="auto"/>
          <w:left w:val="single" w:sz="4" w:space="1" w:color="auto"/>
          <w:bottom w:val="single" w:sz="4" w:space="1" w:color="auto"/>
          <w:right w:val="single" w:sz="4" w:space="1" w:color="auto"/>
        </w:pBdr>
        <w:spacing w:after="200" w:line="240" w:lineRule="atLeast"/>
        <w:jc w:val="right"/>
        <w:rPr>
          <w:rFonts w:ascii="Times New Roman" w:hAnsi="Times New Roman" w:cs="Times New Roman"/>
          <w:sz w:val="20"/>
          <w:szCs w:val="20"/>
        </w:rPr>
      </w:pPr>
      <w:r w:rsidRPr="00A813BE">
        <w:rPr>
          <w:rFonts w:ascii="Times New Roman" w:hAnsi="Times New Roman" w:cs="Times New Roman"/>
          <w:sz w:val="20"/>
          <w:szCs w:val="20"/>
        </w:rPr>
        <w:t xml:space="preserve">                                                                                                                                       Şeyma KESKİN</w:t>
      </w:r>
    </w:p>
    <w:p w:rsidR="00C05BDC" w:rsidRPr="00A813BE" w:rsidRDefault="00C05BDC" w:rsidP="00C05BDC">
      <w:pPr>
        <w:pBdr>
          <w:top w:val="single" w:sz="4" w:space="12" w:color="auto"/>
          <w:left w:val="single" w:sz="4" w:space="1" w:color="auto"/>
          <w:bottom w:val="single" w:sz="4" w:space="1" w:color="auto"/>
          <w:right w:val="single" w:sz="4" w:space="1" w:color="auto"/>
        </w:pBdr>
        <w:spacing w:line="240" w:lineRule="atLeast"/>
        <w:jc w:val="right"/>
        <w:rPr>
          <w:rFonts w:ascii="Times New Roman" w:hAnsi="Times New Roman" w:cs="Times New Roman"/>
          <w:sz w:val="20"/>
          <w:szCs w:val="20"/>
        </w:rPr>
      </w:pPr>
      <w:r w:rsidRPr="00A813BE">
        <w:rPr>
          <w:rFonts w:ascii="Times New Roman" w:hAnsi="Times New Roman" w:cs="Times New Roman"/>
          <w:sz w:val="20"/>
          <w:szCs w:val="20"/>
        </w:rPr>
        <w:t>Adnan Menderes Üniversitesi</w:t>
      </w:r>
    </w:p>
    <w:p w:rsidR="00C05BDC" w:rsidRPr="00A813BE" w:rsidRDefault="00C05BDC" w:rsidP="00C05BDC">
      <w:pPr>
        <w:pBdr>
          <w:top w:val="single" w:sz="4" w:space="12" w:color="auto"/>
          <w:left w:val="single" w:sz="4" w:space="1" w:color="auto"/>
          <w:bottom w:val="single" w:sz="4" w:space="1" w:color="auto"/>
          <w:right w:val="single" w:sz="4" w:space="1" w:color="auto"/>
        </w:pBdr>
        <w:spacing w:line="240" w:lineRule="atLeast"/>
        <w:jc w:val="right"/>
        <w:rPr>
          <w:rFonts w:ascii="Times New Roman" w:hAnsi="Times New Roman" w:cs="Times New Roman"/>
          <w:sz w:val="20"/>
          <w:szCs w:val="20"/>
        </w:rPr>
      </w:pPr>
      <w:r w:rsidRPr="00A813BE">
        <w:rPr>
          <w:rFonts w:ascii="Times New Roman" w:hAnsi="Times New Roman" w:cs="Times New Roman"/>
          <w:sz w:val="20"/>
          <w:szCs w:val="20"/>
        </w:rPr>
        <w:t>Yaşlı Sağlığı ve Bakımı ABD</w:t>
      </w:r>
    </w:p>
    <w:p w:rsidR="00C05BDC" w:rsidRPr="00A813BE" w:rsidRDefault="00C05BDC" w:rsidP="00C05BDC">
      <w:pPr>
        <w:pBdr>
          <w:top w:val="single" w:sz="4" w:space="12" w:color="auto"/>
          <w:left w:val="single" w:sz="4" w:space="1" w:color="auto"/>
          <w:bottom w:val="single" w:sz="4" w:space="1" w:color="auto"/>
          <w:right w:val="single" w:sz="4" w:space="1" w:color="auto"/>
        </w:pBdr>
        <w:spacing w:line="240" w:lineRule="atLeast"/>
        <w:jc w:val="right"/>
        <w:rPr>
          <w:rFonts w:ascii="Times New Roman" w:hAnsi="Times New Roman" w:cs="Times New Roman"/>
          <w:sz w:val="20"/>
          <w:szCs w:val="20"/>
        </w:rPr>
      </w:pPr>
      <w:r w:rsidRPr="00A813BE">
        <w:rPr>
          <w:rFonts w:ascii="Times New Roman" w:hAnsi="Times New Roman" w:cs="Times New Roman"/>
          <w:sz w:val="20"/>
          <w:szCs w:val="20"/>
        </w:rPr>
        <w:t>Yüksek Lisans Öğrencisi</w:t>
      </w:r>
    </w:p>
    <w:p w:rsidR="00C05BDC" w:rsidRPr="00A813BE" w:rsidRDefault="00C05BDC" w:rsidP="00C05BDC">
      <w:pPr>
        <w:pBdr>
          <w:top w:val="single" w:sz="4" w:space="12" w:color="auto"/>
          <w:left w:val="single" w:sz="4" w:space="1" w:color="auto"/>
          <w:bottom w:val="single" w:sz="4" w:space="1" w:color="auto"/>
          <w:right w:val="single" w:sz="4" w:space="1" w:color="auto"/>
        </w:pBdr>
        <w:spacing w:line="240" w:lineRule="atLeast"/>
        <w:jc w:val="right"/>
        <w:rPr>
          <w:rFonts w:ascii="Times New Roman" w:hAnsi="Times New Roman" w:cs="Times New Roman"/>
          <w:sz w:val="20"/>
          <w:szCs w:val="20"/>
        </w:rPr>
      </w:pPr>
      <w:r w:rsidRPr="00A813BE">
        <w:rPr>
          <w:rFonts w:ascii="Times New Roman" w:hAnsi="Times New Roman" w:cs="Times New Roman"/>
          <w:sz w:val="20"/>
          <w:szCs w:val="20"/>
        </w:rPr>
        <w:t>İletişim: 05426200136</w:t>
      </w:r>
    </w:p>
    <w:p w:rsidR="00C05BDC" w:rsidRPr="00A813BE" w:rsidRDefault="00C05BDC" w:rsidP="00C05BDC">
      <w:pPr>
        <w:pBdr>
          <w:top w:val="single" w:sz="4" w:space="12" w:color="auto"/>
          <w:left w:val="single" w:sz="4" w:space="1" w:color="auto"/>
          <w:bottom w:val="single" w:sz="4" w:space="1" w:color="auto"/>
          <w:right w:val="single" w:sz="4" w:space="1" w:color="auto"/>
        </w:pBdr>
        <w:spacing w:line="360" w:lineRule="auto"/>
        <w:jc w:val="right"/>
        <w:rPr>
          <w:rFonts w:ascii="Times New Roman" w:hAnsi="Times New Roman" w:cs="Times New Roman"/>
          <w:b/>
          <w:bCs/>
          <w:sz w:val="20"/>
          <w:szCs w:val="20"/>
        </w:rPr>
      </w:pPr>
      <w:r w:rsidRPr="00A813BE">
        <w:rPr>
          <w:rFonts w:ascii="Times New Roman" w:hAnsi="Times New Roman" w:cs="Times New Roman"/>
          <w:sz w:val="20"/>
          <w:szCs w:val="20"/>
        </w:rPr>
        <w:t>e-mail: symaa13@gmail.com</w:t>
      </w:r>
    </w:p>
    <w:p w:rsidR="00C05BDC" w:rsidRPr="00A813BE" w:rsidRDefault="00C05BDC" w:rsidP="00C05BDC">
      <w:pPr>
        <w:pBdr>
          <w:top w:val="single" w:sz="4" w:space="12" w:color="auto"/>
          <w:left w:val="single" w:sz="4" w:space="1" w:color="auto"/>
          <w:bottom w:val="single" w:sz="4" w:space="1" w:color="auto"/>
          <w:right w:val="single" w:sz="4" w:space="1" w:color="auto"/>
        </w:pBdr>
        <w:spacing w:line="240" w:lineRule="atLeast"/>
        <w:jc w:val="both"/>
        <w:rPr>
          <w:rFonts w:ascii="Times New Roman" w:hAnsi="Times New Roman" w:cs="Times New Roman"/>
          <w:sz w:val="20"/>
          <w:szCs w:val="20"/>
        </w:rPr>
      </w:pPr>
    </w:p>
    <w:p w:rsidR="00C05BDC" w:rsidRPr="00A813BE" w:rsidRDefault="00C05BDC" w:rsidP="00C05BDC">
      <w:pPr>
        <w:spacing w:after="200" w:line="276" w:lineRule="auto"/>
        <w:rPr>
          <w:rFonts w:ascii="Times New Roman" w:hAnsi="Times New Roman" w:cs="Times New Roman"/>
          <w:sz w:val="20"/>
          <w:szCs w:val="20"/>
        </w:rPr>
      </w:pPr>
    </w:p>
    <w:p w:rsidR="00C05BDC" w:rsidRPr="00A813BE" w:rsidRDefault="00C05BDC" w:rsidP="00C05BDC">
      <w:pPr>
        <w:spacing w:after="200" w:line="276" w:lineRule="auto"/>
        <w:rPr>
          <w:rFonts w:ascii="Times New Roman" w:hAnsi="Times New Roman" w:cs="Times New Roman"/>
          <w:sz w:val="20"/>
          <w:szCs w:val="20"/>
        </w:rPr>
      </w:pPr>
      <w:r w:rsidRPr="00A813BE">
        <w:rPr>
          <w:rFonts w:ascii="Times New Roman" w:hAnsi="Times New Roman" w:cs="Times New Roman"/>
          <w:sz w:val="20"/>
          <w:szCs w:val="20"/>
        </w:rPr>
        <w:t>EK-1</w:t>
      </w:r>
    </w:p>
    <w:p w:rsidR="00C05BDC" w:rsidRPr="00A813BE" w:rsidRDefault="00C05BDC" w:rsidP="00C05BDC">
      <w:pPr>
        <w:spacing w:after="200" w:line="276" w:lineRule="auto"/>
        <w:rPr>
          <w:rFonts w:ascii="Times New Roman" w:hAnsi="Times New Roman" w:cs="Times New Roman"/>
          <w:sz w:val="20"/>
          <w:szCs w:val="20"/>
        </w:rPr>
      </w:pPr>
      <w:r w:rsidRPr="00A813BE">
        <w:rPr>
          <w:rFonts w:ascii="Times New Roman" w:hAnsi="Times New Roman" w:cs="Times New Roman"/>
          <w:b/>
          <w:sz w:val="20"/>
        </w:rPr>
        <w:t>TANITICI BİLGİ FORMU</w:t>
      </w:r>
    </w:p>
    <w:p w:rsidR="00C05BDC" w:rsidRPr="00A813BE" w:rsidRDefault="00C05BDC" w:rsidP="00C05BDC">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Adı-Soyadı :</w:t>
      </w:r>
    </w:p>
    <w:p w:rsidR="00C05BDC" w:rsidRPr="00A813BE" w:rsidRDefault="00C05BDC" w:rsidP="00C05BDC">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9"/>
      </w:tblGrid>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1. Yaşınız ?………..</w:t>
            </w: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2. Cinsiyetiniz ?</w:t>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1) Kadın           2) Erkek</w:t>
            </w: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3. Medeni durumunuz nedir? </w:t>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1) Evli              2) Bekar           3) Dul/ Boşanmış          4)Ayrı yaşıyor</w:t>
            </w: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4. Eğitim durumunuz nedir? </w:t>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1) Okur-yazar değil           2) Okur-yazar           3)İlkokul mezunu </w:t>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lastRenderedPageBreak/>
              <w:t xml:space="preserve">    4)Ortaokul mezunu           5) Lise mezunu         6) Fakülte/ Yüksekokul mezunu</w:t>
            </w:r>
          </w:p>
          <w:p w:rsidR="00C05BDC" w:rsidRPr="00A813BE" w:rsidRDefault="00C05BDC" w:rsidP="006D67BE">
            <w:pPr>
              <w:spacing w:after="200" w:line="276" w:lineRule="auto"/>
              <w:rPr>
                <w:rFonts w:ascii="Times New Roman" w:eastAsia="Calibri" w:hAnsi="Times New Roman" w:cs="Times New Roman"/>
                <w:sz w:val="20"/>
                <w:szCs w:val="20"/>
              </w:rPr>
            </w:pP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lastRenderedPageBreak/>
              <w:t>5. Mesleğiniz nedir?</w:t>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1)Ev hanımı          2)Emekli          3) Serbest çalışıyor (belirtiniz)...............</w:t>
            </w: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6. Çalışıyor musunuz ?</w:t>
            </w:r>
            <w:r w:rsidRPr="00A813BE">
              <w:rPr>
                <w:rFonts w:ascii="Times New Roman" w:eastAsia="Calibri" w:hAnsi="Times New Roman" w:cs="Times New Roman"/>
                <w:sz w:val="20"/>
                <w:szCs w:val="20"/>
              </w:rPr>
              <w:tab/>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1)  Evet                 2)  Hayır</w:t>
            </w: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7. Çalıştığınız iş nedir?</w:t>
            </w:r>
            <w:r w:rsidRPr="00A813BE">
              <w:rPr>
                <w:rFonts w:ascii="Times New Roman" w:eastAsia="Calibri" w:hAnsi="Times New Roman" w:cs="Times New Roman"/>
                <w:sz w:val="20"/>
                <w:szCs w:val="20"/>
              </w:rPr>
              <w:tab/>
              <w:t>………</w:t>
            </w:r>
          </w:p>
        </w:tc>
      </w:tr>
      <w:tr w:rsidR="00C05BDC" w:rsidRPr="00A813BE" w:rsidTr="006D67BE">
        <w:tc>
          <w:tcPr>
            <w:tcW w:w="9212" w:type="dxa"/>
            <w:shd w:val="clear" w:color="auto" w:fill="auto"/>
          </w:tcPr>
          <w:p w:rsidR="00C05BDC" w:rsidRPr="00A813BE" w:rsidRDefault="00C05BDC" w:rsidP="006D67BE">
            <w:pPr>
              <w:rPr>
                <w:rFonts w:ascii="Times New Roman" w:eastAsia="Calibri" w:hAnsi="Times New Roman" w:cs="Times New Roman"/>
                <w:sz w:val="20"/>
                <w:szCs w:val="20"/>
              </w:rPr>
            </w:pPr>
            <w:r w:rsidRPr="00A813BE">
              <w:rPr>
                <w:rFonts w:ascii="Times New Roman" w:eastAsia="Calibri" w:hAnsi="Times New Roman" w:cs="Times New Roman"/>
                <w:sz w:val="20"/>
                <w:szCs w:val="20"/>
              </w:rPr>
              <w:t>8. Aylık net geliriniz nedir ?</w:t>
            </w:r>
            <w:r w:rsidRPr="00A813BE">
              <w:rPr>
                <w:rFonts w:ascii="Times New Roman" w:eastAsia="Calibri" w:hAnsi="Times New Roman" w:cs="Times New Roman"/>
                <w:sz w:val="20"/>
                <w:szCs w:val="20"/>
              </w:rPr>
              <w:tab/>
              <w:t>…….</w:t>
            </w:r>
          </w:p>
          <w:p w:rsidR="00C05BDC" w:rsidRPr="00A813BE" w:rsidRDefault="00C05BDC" w:rsidP="006D67BE">
            <w:pPr>
              <w:rPr>
                <w:rFonts w:ascii="Times New Roman" w:eastAsia="Calibri" w:hAnsi="Times New Roman" w:cs="Times New Roman"/>
                <w:sz w:val="20"/>
                <w:szCs w:val="20"/>
              </w:rPr>
            </w:pP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9. Gelir-gider durumunuzu nasıl değerlendirirsiniz ?</w:t>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1)Gelir giderden az        2) Gelir gidere denk      3)Gelir giderden fazla</w:t>
            </w: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10. Sağlık güvenceniz var mı? </w:t>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1) Evet                               2) Hayır</w:t>
            </w: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11. Çocuğunuz var mı? </w:t>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1) Evet            2) Hayır </w:t>
            </w: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12. Hekim tanısı konmuş kronik hastalığınız/hastalıklarınız var mı?  </w:t>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1) Evet                            2) Hayır</w:t>
            </w:r>
          </w:p>
        </w:tc>
      </w:tr>
      <w:tr w:rsidR="00C05BDC" w:rsidRPr="00A813BE" w:rsidTr="006D67BE">
        <w:tc>
          <w:tcPr>
            <w:tcW w:w="9212" w:type="dxa"/>
            <w:shd w:val="clear" w:color="auto" w:fill="auto"/>
          </w:tcPr>
          <w:tbl>
            <w:tblPr>
              <w:tblpPr w:leftFromText="141" w:rightFromText="141"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3"/>
            </w:tblGrid>
            <w:tr w:rsidR="00C05BDC" w:rsidRPr="00A813BE" w:rsidTr="006D67BE">
              <w:tc>
                <w:tcPr>
                  <w:tcW w:w="9212" w:type="dxa"/>
                  <w:shd w:val="clear" w:color="auto" w:fill="auto"/>
                </w:tcPr>
                <w:p w:rsidR="00C05BDC" w:rsidRPr="00A813BE" w:rsidRDefault="00C05BDC" w:rsidP="006D67BE">
                  <w:pPr>
                    <w:rPr>
                      <w:rFonts w:ascii="Times New Roman" w:hAnsi="Times New Roman" w:cs="Times New Roman"/>
                      <w:sz w:val="20"/>
                      <w:szCs w:val="20"/>
                    </w:rPr>
                  </w:pPr>
                </w:p>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 xml:space="preserve">13. Cevabınız evet ise kronik hastalığınız/hastalıklarınız nelerdir? </w:t>
                  </w:r>
                </w:p>
                <w:p w:rsidR="00C05BDC" w:rsidRPr="00A813BE" w:rsidRDefault="00C05BDC" w:rsidP="006D67BE">
                  <w:pPr>
                    <w:rPr>
                      <w:rFonts w:ascii="Times New Roman" w:hAnsi="Times New Roman" w:cs="Times New Roman"/>
                      <w:sz w:val="20"/>
                      <w:szCs w:val="20"/>
                    </w:rPr>
                  </w:pPr>
                </w:p>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 xml:space="preserve">     Hastalık                                                                                    VAR                                              YOK  </w:t>
                  </w:r>
                </w:p>
                <w:p w:rsidR="00C05BDC" w:rsidRPr="00A813BE" w:rsidRDefault="00C05BDC" w:rsidP="006D67BE">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7"/>
                    <w:gridCol w:w="2575"/>
                    <w:gridCol w:w="2575"/>
                  </w:tblGrid>
                  <w:tr w:rsidR="00C05BDC" w:rsidRPr="00A813BE" w:rsidTr="006D67BE">
                    <w:tc>
                      <w:tcPr>
                        <w:tcW w:w="3692"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 xml:space="preserve"> Diabetes Mellitus </w:t>
                        </w:r>
                      </w:p>
                    </w:tc>
                    <w:tc>
                      <w:tcPr>
                        <w:tcW w:w="2647" w:type="dxa"/>
                        <w:shd w:val="clear" w:color="auto" w:fill="auto"/>
                      </w:tcPr>
                      <w:p w:rsidR="00C05BDC" w:rsidRPr="00A813BE" w:rsidRDefault="00C05BDC" w:rsidP="006D67BE">
                        <w:pPr>
                          <w:rPr>
                            <w:rFonts w:ascii="Times New Roman" w:hAnsi="Times New Roman" w:cs="Times New Roman"/>
                            <w:sz w:val="20"/>
                            <w:szCs w:val="20"/>
                          </w:rPr>
                        </w:pPr>
                      </w:p>
                    </w:tc>
                    <w:tc>
                      <w:tcPr>
                        <w:tcW w:w="2647"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6D67BE">
                    <w:tc>
                      <w:tcPr>
                        <w:tcW w:w="3692"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 xml:space="preserve"> Koroner Arter Hastalığı</w:t>
                        </w:r>
                      </w:p>
                    </w:tc>
                    <w:tc>
                      <w:tcPr>
                        <w:tcW w:w="2647" w:type="dxa"/>
                        <w:shd w:val="clear" w:color="auto" w:fill="auto"/>
                      </w:tcPr>
                      <w:p w:rsidR="00C05BDC" w:rsidRPr="00A813BE" w:rsidRDefault="00C05BDC" w:rsidP="006D67BE">
                        <w:pPr>
                          <w:rPr>
                            <w:rFonts w:ascii="Times New Roman" w:hAnsi="Times New Roman" w:cs="Times New Roman"/>
                            <w:sz w:val="20"/>
                            <w:szCs w:val="20"/>
                          </w:rPr>
                        </w:pPr>
                      </w:p>
                    </w:tc>
                    <w:tc>
                      <w:tcPr>
                        <w:tcW w:w="2647"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6D67BE">
                    <w:tc>
                      <w:tcPr>
                        <w:tcW w:w="3692"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 xml:space="preserve"> Kalp Yetmezliği </w:t>
                        </w:r>
                      </w:p>
                    </w:tc>
                    <w:tc>
                      <w:tcPr>
                        <w:tcW w:w="2647" w:type="dxa"/>
                        <w:shd w:val="clear" w:color="auto" w:fill="auto"/>
                      </w:tcPr>
                      <w:p w:rsidR="00C05BDC" w:rsidRPr="00A813BE" w:rsidRDefault="00C05BDC" w:rsidP="006D67BE">
                        <w:pPr>
                          <w:rPr>
                            <w:rFonts w:ascii="Times New Roman" w:hAnsi="Times New Roman" w:cs="Times New Roman"/>
                            <w:sz w:val="20"/>
                            <w:szCs w:val="20"/>
                          </w:rPr>
                        </w:pPr>
                      </w:p>
                    </w:tc>
                    <w:tc>
                      <w:tcPr>
                        <w:tcW w:w="2647"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6D67BE">
                    <w:tc>
                      <w:tcPr>
                        <w:tcW w:w="3692"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 xml:space="preserve"> Hipertansiyon </w:t>
                        </w:r>
                      </w:p>
                    </w:tc>
                    <w:tc>
                      <w:tcPr>
                        <w:tcW w:w="2647" w:type="dxa"/>
                        <w:shd w:val="clear" w:color="auto" w:fill="auto"/>
                      </w:tcPr>
                      <w:p w:rsidR="00C05BDC" w:rsidRPr="00A813BE" w:rsidRDefault="00C05BDC" w:rsidP="006D67BE">
                        <w:pPr>
                          <w:rPr>
                            <w:rFonts w:ascii="Times New Roman" w:hAnsi="Times New Roman" w:cs="Times New Roman"/>
                            <w:sz w:val="20"/>
                            <w:szCs w:val="20"/>
                          </w:rPr>
                        </w:pPr>
                      </w:p>
                    </w:tc>
                    <w:tc>
                      <w:tcPr>
                        <w:tcW w:w="2647"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6D67BE">
                    <w:tc>
                      <w:tcPr>
                        <w:tcW w:w="3692"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 xml:space="preserve"> Serebrovasküler Olay </w:t>
                        </w:r>
                      </w:p>
                    </w:tc>
                    <w:tc>
                      <w:tcPr>
                        <w:tcW w:w="2647" w:type="dxa"/>
                        <w:shd w:val="clear" w:color="auto" w:fill="auto"/>
                      </w:tcPr>
                      <w:p w:rsidR="00C05BDC" w:rsidRPr="00A813BE" w:rsidRDefault="00C05BDC" w:rsidP="006D67BE">
                        <w:pPr>
                          <w:rPr>
                            <w:rFonts w:ascii="Times New Roman" w:hAnsi="Times New Roman" w:cs="Times New Roman"/>
                            <w:sz w:val="20"/>
                            <w:szCs w:val="20"/>
                          </w:rPr>
                        </w:pPr>
                      </w:p>
                    </w:tc>
                    <w:tc>
                      <w:tcPr>
                        <w:tcW w:w="2647"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6D67BE">
                    <w:tc>
                      <w:tcPr>
                        <w:tcW w:w="3692"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cr/>
                          <w:t xml:space="preserve">Osteoartrit </w:t>
                        </w:r>
                      </w:p>
                    </w:tc>
                    <w:tc>
                      <w:tcPr>
                        <w:tcW w:w="2647" w:type="dxa"/>
                        <w:shd w:val="clear" w:color="auto" w:fill="auto"/>
                      </w:tcPr>
                      <w:p w:rsidR="00C05BDC" w:rsidRPr="00A813BE" w:rsidRDefault="00C05BDC" w:rsidP="006D67BE">
                        <w:pPr>
                          <w:rPr>
                            <w:rFonts w:ascii="Times New Roman" w:hAnsi="Times New Roman" w:cs="Times New Roman"/>
                            <w:sz w:val="20"/>
                            <w:szCs w:val="20"/>
                          </w:rPr>
                        </w:pPr>
                      </w:p>
                    </w:tc>
                    <w:tc>
                      <w:tcPr>
                        <w:tcW w:w="2647"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6D67BE">
                    <w:tc>
                      <w:tcPr>
                        <w:tcW w:w="3692"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 xml:space="preserve"> Romatoid Artrit </w:t>
                        </w:r>
                      </w:p>
                    </w:tc>
                    <w:tc>
                      <w:tcPr>
                        <w:tcW w:w="2647" w:type="dxa"/>
                        <w:shd w:val="clear" w:color="auto" w:fill="auto"/>
                      </w:tcPr>
                      <w:p w:rsidR="00C05BDC" w:rsidRPr="00A813BE" w:rsidRDefault="00C05BDC" w:rsidP="006D67BE">
                        <w:pPr>
                          <w:rPr>
                            <w:rFonts w:ascii="Times New Roman" w:hAnsi="Times New Roman" w:cs="Times New Roman"/>
                            <w:sz w:val="20"/>
                            <w:szCs w:val="20"/>
                          </w:rPr>
                        </w:pPr>
                      </w:p>
                    </w:tc>
                    <w:tc>
                      <w:tcPr>
                        <w:tcW w:w="2647"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6D67BE">
                    <w:tc>
                      <w:tcPr>
                        <w:tcW w:w="3692"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 xml:space="preserve"> Diğer Romatizmal Hastalıklar</w:t>
                        </w:r>
                      </w:p>
                    </w:tc>
                    <w:tc>
                      <w:tcPr>
                        <w:tcW w:w="2647" w:type="dxa"/>
                        <w:shd w:val="clear" w:color="auto" w:fill="auto"/>
                      </w:tcPr>
                      <w:p w:rsidR="00C05BDC" w:rsidRPr="00A813BE" w:rsidRDefault="00C05BDC" w:rsidP="006D67BE">
                        <w:pPr>
                          <w:rPr>
                            <w:rFonts w:ascii="Times New Roman" w:hAnsi="Times New Roman" w:cs="Times New Roman"/>
                            <w:sz w:val="20"/>
                            <w:szCs w:val="20"/>
                          </w:rPr>
                        </w:pPr>
                      </w:p>
                    </w:tc>
                    <w:tc>
                      <w:tcPr>
                        <w:tcW w:w="2647"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6D67BE">
                    <w:tc>
                      <w:tcPr>
                        <w:tcW w:w="3692"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 xml:space="preserve"> Diğer .........................</w:t>
                        </w:r>
                      </w:p>
                    </w:tc>
                    <w:tc>
                      <w:tcPr>
                        <w:tcW w:w="2647" w:type="dxa"/>
                        <w:shd w:val="clear" w:color="auto" w:fill="auto"/>
                      </w:tcPr>
                      <w:p w:rsidR="00C05BDC" w:rsidRPr="00A813BE" w:rsidRDefault="00C05BDC" w:rsidP="006D67BE">
                        <w:pPr>
                          <w:rPr>
                            <w:rFonts w:ascii="Times New Roman" w:hAnsi="Times New Roman" w:cs="Times New Roman"/>
                            <w:sz w:val="20"/>
                            <w:szCs w:val="20"/>
                          </w:rPr>
                        </w:pPr>
                      </w:p>
                    </w:tc>
                    <w:tc>
                      <w:tcPr>
                        <w:tcW w:w="2647" w:type="dxa"/>
                        <w:shd w:val="clear" w:color="auto" w:fill="auto"/>
                      </w:tcPr>
                      <w:p w:rsidR="00C05BDC" w:rsidRPr="00A813BE" w:rsidRDefault="00C05BDC" w:rsidP="006D67BE">
                        <w:pPr>
                          <w:rPr>
                            <w:rFonts w:ascii="Times New Roman" w:hAnsi="Times New Roman" w:cs="Times New Roman"/>
                            <w:sz w:val="20"/>
                            <w:szCs w:val="20"/>
                          </w:rPr>
                        </w:pPr>
                      </w:p>
                    </w:tc>
                  </w:tr>
                </w:tbl>
                <w:p w:rsidR="00C05BDC" w:rsidRPr="00A813BE" w:rsidRDefault="00C05BDC" w:rsidP="006D67BE">
                  <w:pPr>
                    <w:rPr>
                      <w:rFonts w:ascii="Times New Roman" w:hAnsi="Times New Roman" w:cs="Times New Roman"/>
                      <w:sz w:val="20"/>
                      <w:szCs w:val="20"/>
                    </w:rPr>
                  </w:pPr>
                </w:p>
              </w:tc>
            </w:tr>
          </w:tbl>
          <w:p w:rsidR="00C05BDC" w:rsidRPr="00A813BE" w:rsidRDefault="00C05BDC" w:rsidP="006D67BE">
            <w:pPr>
              <w:spacing w:after="200" w:line="276" w:lineRule="auto"/>
              <w:rPr>
                <w:rFonts w:ascii="Times New Roman" w:eastAsia="Calibri" w:hAnsi="Times New Roman" w:cs="Times New Roman"/>
                <w:sz w:val="20"/>
                <w:szCs w:val="20"/>
              </w:rPr>
            </w:pP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14. Düzenli olarak kaç ilaç kullanıyorsunuz ?................</w:t>
            </w:r>
          </w:p>
          <w:p w:rsidR="00C05BDC" w:rsidRPr="00A813BE" w:rsidRDefault="00C05BDC" w:rsidP="006D67BE">
            <w:pPr>
              <w:spacing w:after="200" w:line="276" w:lineRule="auto"/>
              <w:rPr>
                <w:rFonts w:ascii="Times New Roman" w:eastAsia="Calibri" w:hAnsi="Times New Roman" w:cs="Times New Roman"/>
                <w:sz w:val="20"/>
                <w:szCs w:val="20"/>
              </w:rPr>
            </w:pPr>
          </w:p>
        </w:tc>
      </w:tr>
      <w:tr w:rsidR="00C05BDC" w:rsidRPr="00A813BE" w:rsidTr="006D67BE">
        <w:tc>
          <w:tcPr>
            <w:tcW w:w="9212" w:type="dxa"/>
            <w:shd w:val="clear" w:color="auto" w:fill="auto"/>
          </w:tcPr>
          <w:tbl>
            <w:tblPr>
              <w:tblpPr w:leftFromText="141" w:rightFromText="141" w:vertAnchor="text" w:tblpY="208"/>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4310"/>
            </w:tblGrid>
            <w:tr w:rsidR="00C05BDC" w:rsidRPr="00A813BE" w:rsidTr="006D67BE">
              <w:trPr>
                <w:trHeight w:val="3470"/>
              </w:trPr>
              <w:tc>
                <w:tcPr>
                  <w:tcW w:w="4693" w:type="dxa"/>
                  <w:tcBorders>
                    <w:top w:val="single" w:sz="4" w:space="0" w:color="auto"/>
                    <w:left w:val="single" w:sz="4" w:space="0" w:color="auto"/>
                    <w:bottom w:val="single" w:sz="4" w:space="0" w:color="auto"/>
                    <w:right w:val="single" w:sz="4" w:space="0" w:color="auto"/>
                  </w:tcBorders>
                </w:tcPr>
                <w:p w:rsidR="00C05BDC" w:rsidRPr="00A813BE" w:rsidRDefault="00C05BDC" w:rsidP="006D67BE">
                  <w:pPr>
                    <w:autoSpaceDE w:val="0"/>
                    <w:autoSpaceDN w:val="0"/>
                    <w:adjustRightInd w:val="0"/>
                    <w:spacing w:before="100" w:beforeAutospacing="1" w:line="360" w:lineRule="auto"/>
                    <w:contextualSpacing/>
                    <w:jc w:val="both"/>
                    <w:rPr>
                      <w:rFonts w:ascii="Times New Roman" w:eastAsia="TimesNewRoman" w:hAnsi="Times New Roman" w:cs="Times New Roman"/>
                      <w:sz w:val="20"/>
                      <w:szCs w:val="20"/>
                    </w:rPr>
                  </w:pPr>
                </w:p>
                <w:p w:rsidR="00C05BDC" w:rsidRPr="00A813BE" w:rsidRDefault="00C05BDC" w:rsidP="006D67BE">
                  <w:pPr>
                    <w:autoSpaceDE w:val="0"/>
                    <w:autoSpaceDN w:val="0"/>
                    <w:adjustRightInd w:val="0"/>
                    <w:spacing w:before="100" w:beforeAutospacing="1" w:line="360" w:lineRule="auto"/>
                    <w:contextualSpacing/>
                    <w:jc w:val="both"/>
                    <w:rPr>
                      <w:rFonts w:ascii="Times New Roman" w:eastAsia="TimesNewRoman" w:hAnsi="Times New Roman" w:cs="Times New Roman"/>
                      <w:sz w:val="20"/>
                      <w:szCs w:val="20"/>
                    </w:rPr>
                  </w:pPr>
                  <w:r w:rsidRPr="00A813BE">
                    <w:rPr>
                      <w:rFonts w:ascii="Times New Roman" w:eastAsia="TimesNewRoman" w:hAnsi="Times New Roman" w:cs="Times New Roman"/>
                      <w:sz w:val="20"/>
                      <w:szCs w:val="20"/>
                    </w:rPr>
                    <w:t>15. Evde kiminle birlikte yaşıyorsunuz ?</w:t>
                  </w:r>
                </w:p>
              </w:tc>
              <w:tc>
                <w:tcPr>
                  <w:tcW w:w="4310" w:type="dxa"/>
                  <w:tcBorders>
                    <w:top w:val="single" w:sz="4" w:space="0" w:color="auto"/>
                    <w:left w:val="single" w:sz="4" w:space="0" w:color="auto"/>
                    <w:bottom w:val="single" w:sz="4" w:space="0" w:color="auto"/>
                    <w:right w:val="single" w:sz="4" w:space="0" w:color="auto"/>
                  </w:tcBorders>
                </w:tcPr>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noProof/>
                      <w:sz w:val="20"/>
                      <w:szCs w:val="20"/>
                    </w:rPr>
                  </w:pPr>
                  <w:r w:rsidRPr="00DF376A">
                    <w:rPr>
                      <w:rFonts w:ascii="Times New Roman" w:hAnsi="Times New Roman" w:cs="Times New Roman"/>
                      <w:noProof/>
                      <w:lang w:eastAsia="tr-TR"/>
                    </w:rPr>
                    <w:pict>
                      <v:roundrect id="Yuvarlatılmış Dikdörtgen 16" o:spid="_x0000_s1026" style="position:absolute;left:0;text-align:left;margin-left:-.4pt;margin-top:2.25pt;width:17.25pt;height:12.4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"/>
                    </w:pict>
                  </w:r>
                  <w:r w:rsidR="00C05BDC" w:rsidRPr="00A813BE">
                    <w:rPr>
                      <w:rFonts w:ascii="Times New Roman" w:eastAsia="TimesNewRoman" w:hAnsi="Times New Roman" w:cs="Times New Roman"/>
                      <w:noProof/>
                      <w:sz w:val="20"/>
                      <w:szCs w:val="20"/>
                    </w:rPr>
                    <w:t xml:space="preserve">         Yalnız yaşıyorum </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noProof/>
                      <w:sz w:val="20"/>
                      <w:szCs w:val="20"/>
                    </w:rPr>
                  </w:pPr>
                  <w:r w:rsidRPr="00DF376A">
                    <w:rPr>
                      <w:rFonts w:ascii="Times New Roman" w:hAnsi="Times New Roman" w:cs="Times New Roman"/>
                      <w:noProof/>
                      <w:lang w:eastAsia="tr-TR"/>
                    </w:rPr>
                    <w:pict>
                      <v:roundrect id="Yuvarlatılmış Dikdörtgen 15" o:spid="_x0000_s1039" style="position:absolute;left:0;text-align:left;margin-left:-.4pt;margin-top:1.15pt;width:17.25pt;height:12.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"/>
                    </w:pict>
                  </w:r>
                  <w:r w:rsidR="00C05BDC" w:rsidRPr="00A813BE">
                    <w:rPr>
                      <w:rFonts w:ascii="Times New Roman" w:eastAsia="TimesNewRoman" w:hAnsi="Times New Roman" w:cs="Times New Roman"/>
                      <w:noProof/>
                      <w:sz w:val="20"/>
                      <w:szCs w:val="20"/>
                    </w:rPr>
                    <w:t xml:space="preserve">         Çocuklarımla </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noProof/>
                      <w:sz w:val="20"/>
                      <w:szCs w:val="20"/>
                    </w:rPr>
                  </w:pPr>
                  <w:r w:rsidRPr="00DF376A">
                    <w:rPr>
                      <w:rFonts w:ascii="Times New Roman" w:hAnsi="Times New Roman" w:cs="Times New Roman"/>
                      <w:noProof/>
                      <w:lang w:eastAsia="tr-TR"/>
                    </w:rPr>
                    <w:pict>
                      <v:roundrect id="Yuvarlatılmış Dikdörtgen 14" o:spid="_x0000_s1038" style="position:absolute;left:0;text-align:left;margin-left:-.4pt;margin-top:.95pt;width:17.25pt;height:12.4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"/>
                    </w:pict>
                  </w:r>
                  <w:r w:rsidR="00C05BDC" w:rsidRPr="00A813BE">
                    <w:rPr>
                      <w:rFonts w:ascii="Times New Roman" w:eastAsia="TimesNewRoman" w:hAnsi="Times New Roman" w:cs="Times New Roman"/>
                      <w:noProof/>
                      <w:sz w:val="20"/>
                      <w:szCs w:val="20"/>
                    </w:rPr>
                    <w:t xml:space="preserve">         Eşimle</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noProof/>
                      <w:sz w:val="20"/>
                      <w:szCs w:val="20"/>
                    </w:rPr>
                  </w:pPr>
                  <w:r w:rsidRPr="00DF376A">
                    <w:rPr>
                      <w:rFonts w:ascii="Times New Roman" w:hAnsi="Times New Roman" w:cs="Times New Roman"/>
                      <w:noProof/>
                      <w:lang w:eastAsia="tr-TR"/>
                    </w:rPr>
                    <w:pict>
                      <v:roundrect id="Yuvarlatılmış Dikdörtgen 13" o:spid="_x0000_s1037" style="position:absolute;left:0;text-align:left;margin-left:-1.15pt;margin-top:-.2pt;width:17.25pt;height:12.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"/>
                    </w:pict>
                  </w:r>
                  <w:r w:rsidR="00C05BDC" w:rsidRPr="00A813BE">
                    <w:rPr>
                      <w:rFonts w:ascii="Times New Roman" w:eastAsia="TimesNewRoman" w:hAnsi="Times New Roman" w:cs="Times New Roman"/>
                      <w:noProof/>
                      <w:sz w:val="20"/>
                      <w:szCs w:val="20"/>
                    </w:rPr>
                    <w:t xml:space="preserve">         Eşim ve çocuklarımla</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noProof/>
                      <w:sz w:val="20"/>
                      <w:szCs w:val="20"/>
                    </w:rPr>
                  </w:pPr>
                  <w:r w:rsidRPr="00DF376A">
                    <w:rPr>
                      <w:rFonts w:ascii="Times New Roman" w:hAnsi="Times New Roman" w:cs="Times New Roman"/>
                      <w:noProof/>
                      <w:lang w:eastAsia="tr-TR"/>
                    </w:rPr>
                    <w:pict>
                      <v:roundrect id="Yuvarlatılmış Dikdörtgen 12" o:spid="_x0000_s1036" style="position:absolute;left:0;text-align:left;margin-left:-.4pt;margin-top:.75pt;width:17.25pt;height:12.4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"/>
                    </w:pict>
                  </w:r>
                  <w:r w:rsidR="00C05BDC" w:rsidRPr="00A813BE">
                    <w:rPr>
                      <w:rFonts w:ascii="Times New Roman" w:eastAsia="TimesNewRoman" w:hAnsi="Times New Roman" w:cs="Times New Roman"/>
                      <w:noProof/>
                      <w:sz w:val="20"/>
                      <w:szCs w:val="20"/>
                    </w:rPr>
                    <w:t xml:space="preserve">         Bakıcımla </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noProof/>
                      <w:sz w:val="20"/>
                      <w:szCs w:val="20"/>
                    </w:rPr>
                  </w:pPr>
                  <w:r w:rsidRPr="00DF376A">
                    <w:rPr>
                      <w:rFonts w:ascii="Times New Roman" w:hAnsi="Times New Roman" w:cs="Times New Roman"/>
                      <w:noProof/>
                      <w:lang w:eastAsia="tr-TR"/>
                    </w:rPr>
                    <w:pict>
                      <v:roundrect id="Yuvarlatılmış Dikdörtgen 11" o:spid="_x0000_s1035" style="position:absolute;left:0;text-align:left;margin-left:-.4pt;margin-top:-.45pt;width:17.25pt;height:12.4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"/>
                    </w:pict>
                  </w:r>
                  <w:r w:rsidR="00C05BDC" w:rsidRPr="00A813BE">
                    <w:rPr>
                      <w:rFonts w:ascii="Times New Roman" w:eastAsia="TimesNewRoman" w:hAnsi="Times New Roman" w:cs="Times New Roman"/>
                      <w:noProof/>
                      <w:sz w:val="20"/>
                      <w:szCs w:val="20"/>
                    </w:rPr>
                    <w:t xml:space="preserve">         Diğer …</w:t>
                  </w:r>
                </w:p>
              </w:tc>
            </w:tr>
          </w:tbl>
          <w:p w:rsidR="00C05BDC" w:rsidRPr="00A813BE" w:rsidRDefault="00C05BDC" w:rsidP="006D67BE">
            <w:pPr>
              <w:spacing w:after="200" w:line="276" w:lineRule="auto"/>
              <w:rPr>
                <w:rFonts w:ascii="Times New Roman" w:eastAsia="Calibri" w:hAnsi="Times New Roman" w:cs="Times New Roman"/>
                <w:sz w:val="20"/>
                <w:szCs w:val="20"/>
              </w:rPr>
            </w:pPr>
          </w:p>
        </w:tc>
      </w:tr>
      <w:tr w:rsidR="00C05BDC" w:rsidRPr="00A813BE" w:rsidTr="006D67BE">
        <w:tc>
          <w:tcPr>
            <w:tcW w:w="9212" w:type="dxa"/>
            <w:shd w:val="clear" w:color="auto" w:fill="auto"/>
          </w:tcPr>
          <w:tbl>
            <w:tblPr>
              <w:tblpPr w:leftFromText="141" w:rightFromText="141" w:vertAnchor="text" w:tblpY="208"/>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4310"/>
            </w:tblGrid>
            <w:tr w:rsidR="00C05BDC" w:rsidRPr="00A813BE" w:rsidTr="006D67BE">
              <w:trPr>
                <w:trHeight w:val="3470"/>
              </w:trPr>
              <w:tc>
                <w:tcPr>
                  <w:tcW w:w="4693" w:type="dxa"/>
                </w:tcPr>
                <w:p w:rsidR="00C05BDC" w:rsidRPr="00A813BE" w:rsidRDefault="00C05BDC" w:rsidP="006D67BE">
                  <w:pPr>
                    <w:autoSpaceDE w:val="0"/>
                    <w:autoSpaceDN w:val="0"/>
                    <w:adjustRightInd w:val="0"/>
                    <w:spacing w:before="100" w:beforeAutospacing="1" w:afterAutospacing="1" w:line="360" w:lineRule="auto"/>
                    <w:jc w:val="both"/>
                    <w:rPr>
                      <w:rFonts w:ascii="Times New Roman" w:eastAsia="TimesNewRoman" w:hAnsi="Times New Roman" w:cs="Times New Roman"/>
                      <w:sz w:val="20"/>
                      <w:szCs w:val="20"/>
                    </w:rPr>
                  </w:pPr>
                </w:p>
                <w:p w:rsidR="00C05BDC" w:rsidRPr="00A813BE" w:rsidRDefault="00C05BDC" w:rsidP="006D67BE">
                  <w:pPr>
                    <w:autoSpaceDE w:val="0"/>
                    <w:autoSpaceDN w:val="0"/>
                    <w:adjustRightInd w:val="0"/>
                    <w:spacing w:before="100" w:beforeAutospacing="1" w:afterAutospacing="1" w:line="360" w:lineRule="auto"/>
                    <w:jc w:val="both"/>
                    <w:rPr>
                      <w:rFonts w:ascii="Times New Roman" w:eastAsia="TimesNewRoman" w:hAnsi="Times New Roman" w:cs="Times New Roman"/>
                      <w:b/>
                      <w:sz w:val="20"/>
                      <w:szCs w:val="20"/>
                    </w:rPr>
                  </w:pPr>
                  <w:r w:rsidRPr="00A813BE">
                    <w:rPr>
                      <w:rFonts w:ascii="Times New Roman" w:eastAsia="TimesNewRoman" w:hAnsi="Times New Roman" w:cs="Times New Roman"/>
                      <w:sz w:val="20"/>
                      <w:szCs w:val="20"/>
                    </w:rPr>
                    <w:t>16. Bakımınızla ilgilenen biri/birileri var mı?</w:t>
                  </w:r>
                </w:p>
                <w:p w:rsidR="00C05BDC" w:rsidRPr="00A813BE" w:rsidRDefault="00C05BDC" w:rsidP="006D67BE">
                  <w:pPr>
                    <w:autoSpaceDE w:val="0"/>
                    <w:autoSpaceDN w:val="0"/>
                    <w:adjustRightInd w:val="0"/>
                    <w:spacing w:line="360" w:lineRule="auto"/>
                    <w:jc w:val="both"/>
                    <w:rPr>
                      <w:rFonts w:ascii="Times New Roman" w:eastAsia="TimesNewRoman" w:hAnsi="Times New Roman" w:cs="Times New Roman"/>
                      <w:b/>
                      <w:sz w:val="20"/>
                      <w:szCs w:val="20"/>
                    </w:rPr>
                  </w:pPr>
                </w:p>
              </w:tc>
              <w:tc>
                <w:tcPr>
                  <w:tcW w:w="4310" w:type="dxa"/>
                </w:tcPr>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sz w:val="20"/>
                      <w:szCs w:val="20"/>
                    </w:rPr>
                  </w:pPr>
                  <w:r w:rsidRPr="00DF376A">
                    <w:rPr>
                      <w:rFonts w:ascii="Times New Roman" w:hAnsi="Times New Roman" w:cs="Times New Roman"/>
                      <w:noProof/>
                      <w:lang w:eastAsia="tr-TR"/>
                    </w:rPr>
                    <w:pict>
                      <v:roundrect id="Yuvarlatılmış Dikdörtgen 10" o:spid="_x0000_s1034" style="position:absolute;left:0;text-align:left;margin-left:-.4pt;margin-top:1.15pt;width:17.25pt;height:12.4pt;z-index:2516654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"/>
                    </w:pict>
                  </w:r>
                  <w:r w:rsidR="00C05BDC" w:rsidRPr="00A813BE">
                    <w:rPr>
                      <w:rFonts w:ascii="Times New Roman" w:eastAsia="TimesNewRoman" w:hAnsi="Times New Roman" w:cs="Times New Roman"/>
                      <w:sz w:val="20"/>
                      <w:szCs w:val="20"/>
                    </w:rPr>
                    <w:t xml:space="preserve">         Kendi bakımını yapabiliyor</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sz w:val="20"/>
                      <w:szCs w:val="20"/>
                    </w:rPr>
                  </w:pPr>
                  <w:r w:rsidRPr="00DF376A">
                    <w:rPr>
                      <w:rFonts w:ascii="Times New Roman" w:hAnsi="Times New Roman" w:cs="Times New Roman"/>
                      <w:noProof/>
                      <w:lang w:eastAsia="tr-TR"/>
                    </w:rPr>
                    <w:pict>
                      <v:roundrect id="Yuvarlatılmış Dikdörtgen 9" o:spid="_x0000_s1033" style="position:absolute;left:0;text-align:left;margin-left:-.4pt;margin-top:-.8pt;width:17.25pt;height:12.4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"/>
                    </w:pict>
                  </w:r>
                  <w:r w:rsidR="00C05BDC" w:rsidRPr="00A813BE">
                    <w:rPr>
                      <w:rFonts w:ascii="Times New Roman" w:eastAsia="TimesNewRoman" w:hAnsi="Times New Roman" w:cs="Times New Roman"/>
                      <w:sz w:val="20"/>
                      <w:szCs w:val="20"/>
                    </w:rPr>
                    <w:t xml:space="preserve">         Eşi</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sz w:val="20"/>
                      <w:szCs w:val="20"/>
                    </w:rPr>
                  </w:pPr>
                  <w:r w:rsidRPr="00DF376A">
                    <w:rPr>
                      <w:rFonts w:ascii="Times New Roman" w:hAnsi="Times New Roman" w:cs="Times New Roman"/>
                      <w:noProof/>
                      <w:lang w:eastAsia="tr-TR"/>
                    </w:rPr>
                    <w:pict>
                      <v:roundrect id="Yuvarlatılmış Dikdörtgen 8" o:spid="_x0000_s1032" style="position:absolute;left:0;text-align:left;margin-left:-.4pt;margin-top:.25pt;width:17.25pt;height:12.4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"/>
                    </w:pict>
                  </w:r>
                  <w:r w:rsidR="00C05BDC" w:rsidRPr="00A813BE">
                    <w:rPr>
                      <w:rFonts w:ascii="Times New Roman" w:eastAsia="TimesNewRoman" w:hAnsi="Times New Roman" w:cs="Times New Roman"/>
                      <w:sz w:val="20"/>
                      <w:szCs w:val="20"/>
                    </w:rPr>
                    <w:t xml:space="preserve">         Kızı</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sz w:val="20"/>
                      <w:szCs w:val="20"/>
                    </w:rPr>
                  </w:pPr>
                  <w:r w:rsidRPr="00DF376A">
                    <w:rPr>
                      <w:rFonts w:ascii="Times New Roman" w:hAnsi="Times New Roman" w:cs="Times New Roman"/>
                      <w:noProof/>
                      <w:lang w:eastAsia="tr-TR"/>
                    </w:rPr>
                    <w:pict>
                      <v:roundrect id="Yuvarlatılmış Dikdörtgen 7" o:spid="_x0000_s1031" style="position:absolute;left:0;text-align:left;margin-left:-.4pt;margin-top:.25pt;width:17.25pt;height:12.4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"/>
                    </w:pict>
                  </w:r>
                  <w:r w:rsidR="00C05BDC" w:rsidRPr="00A813BE">
                    <w:rPr>
                      <w:rFonts w:ascii="Times New Roman" w:eastAsia="TimesNewRoman" w:hAnsi="Times New Roman" w:cs="Times New Roman"/>
                      <w:sz w:val="20"/>
                      <w:szCs w:val="20"/>
                    </w:rPr>
                    <w:t xml:space="preserve">         Oğlu</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sz w:val="20"/>
                      <w:szCs w:val="20"/>
                    </w:rPr>
                  </w:pPr>
                  <w:r w:rsidRPr="00DF376A">
                    <w:rPr>
                      <w:rFonts w:ascii="Times New Roman" w:hAnsi="Times New Roman" w:cs="Times New Roman"/>
                      <w:noProof/>
                      <w:lang w:eastAsia="tr-TR"/>
                    </w:rPr>
                    <w:pict>
                      <v:roundrect id="Yuvarlatılmış Dikdörtgen 6" o:spid="_x0000_s1030" style="position:absolute;left:0;text-align:left;margin-left:-.4pt;margin-top:-.95pt;width:17.25pt;height:12.4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"/>
                    </w:pict>
                  </w:r>
                  <w:r w:rsidR="00C05BDC" w:rsidRPr="00A813BE">
                    <w:rPr>
                      <w:rFonts w:ascii="Times New Roman" w:eastAsia="TimesNewRoman" w:hAnsi="Times New Roman" w:cs="Times New Roman"/>
                      <w:sz w:val="20"/>
                      <w:szCs w:val="20"/>
                    </w:rPr>
                    <w:t xml:space="preserve">         Gelini</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sz w:val="20"/>
                      <w:szCs w:val="20"/>
                    </w:rPr>
                  </w:pPr>
                  <w:r w:rsidRPr="00DF376A">
                    <w:rPr>
                      <w:rFonts w:ascii="Times New Roman" w:hAnsi="Times New Roman" w:cs="Times New Roman"/>
                      <w:noProof/>
                      <w:lang w:eastAsia="tr-TR"/>
                    </w:rPr>
                    <w:pict>
                      <v:roundrect id="Yuvarlatılmış Dikdörtgen 5" o:spid="_x0000_s1029" style="position:absolute;left:0;text-align:left;margin-left:-.4pt;margin-top:.1pt;width:17.25pt;height:12.4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"/>
                    </w:pict>
                  </w:r>
                  <w:r w:rsidR="00C05BDC" w:rsidRPr="00A813BE">
                    <w:rPr>
                      <w:rFonts w:ascii="Times New Roman" w:eastAsia="TimesNewRoman" w:hAnsi="Times New Roman" w:cs="Times New Roman"/>
                      <w:sz w:val="20"/>
                      <w:szCs w:val="20"/>
                    </w:rPr>
                    <w:t xml:space="preserve">         Damadı</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sz w:val="20"/>
                      <w:szCs w:val="20"/>
                    </w:rPr>
                  </w:pPr>
                  <w:r w:rsidRPr="00DF376A">
                    <w:rPr>
                      <w:rFonts w:ascii="Times New Roman" w:hAnsi="Times New Roman" w:cs="Times New Roman"/>
                      <w:noProof/>
                      <w:lang w:eastAsia="tr-TR"/>
                    </w:rPr>
                    <w:pict>
                      <v:roundrect id="Yuvarlatılmış Dikdörtgen 4" o:spid="_x0000_s1028" style="position:absolute;left:0;text-align:left;margin-left:-.4pt;margin-top:.1pt;width:17.25pt;height:12.4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"/>
                    </w:pict>
                  </w:r>
                  <w:r w:rsidR="00C05BDC" w:rsidRPr="00A813BE">
                    <w:rPr>
                      <w:rFonts w:ascii="Times New Roman" w:eastAsia="TimesNewRoman" w:hAnsi="Times New Roman" w:cs="Times New Roman"/>
                      <w:sz w:val="20"/>
                      <w:szCs w:val="20"/>
                    </w:rPr>
                    <w:t xml:space="preserve">         Bakıcı</w:t>
                  </w:r>
                </w:p>
                <w:p w:rsidR="00C05BDC" w:rsidRPr="00A813BE" w:rsidRDefault="00DF376A" w:rsidP="006D67BE">
                  <w:pPr>
                    <w:autoSpaceDE w:val="0"/>
                    <w:autoSpaceDN w:val="0"/>
                    <w:adjustRightInd w:val="0"/>
                    <w:spacing w:line="360" w:lineRule="auto"/>
                    <w:jc w:val="both"/>
                    <w:rPr>
                      <w:rFonts w:ascii="Times New Roman" w:eastAsia="TimesNewRoman" w:hAnsi="Times New Roman" w:cs="Times New Roman"/>
                      <w:sz w:val="20"/>
                      <w:szCs w:val="20"/>
                    </w:rPr>
                  </w:pPr>
                  <w:r w:rsidRPr="00DF376A">
                    <w:rPr>
                      <w:rFonts w:ascii="Times New Roman" w:hAnsi="Times New Roman" w:cs="Times New Roman"/>
                      <w:noProof/>
                      <w:lang w:eastAsia="tr-TR"/>
                    </w:rPr>
                    <w:pict>
                      <v:roundrect id="Yuvarlatılmış Dikdörtgen 3" o:spid="_x0000_s1027" style="position:absolute;left:0;text-align:left;margin-left:-.4pt;margin-top:1.15pt;width:17.25pt;height:12.4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"/>
                    </w:pict>
                  </w:r>
                  <w:r w:rsidR="00C05BDC" w:rsidRPr="00A813BE">
                    <w:rPr>
                      <w:rFonts w:ascii="Times New Roman" w:eastAsia="TimesNewRoman" w:hAnsi="Times New Roman" w:cs="Times New Roman"/>
                      <w:sz w:val="20"/>
                      <w:szCs w:val="20"/>
                    </w:rPr>
                    <w:t>Diğer …</w:t>
                  </w:r>
                </w:p>
              </w:tc>
            </w:tr>
          </w:tbl>
          <w:p w:rsidR="00C05BDC" w:rsidRPr="00A813BE" w:rsidRDefault="00C05BDC" w:rsidP="006D67BE">
            <w:pPr>
              <w:spacing w:after="200" w:line="276" w:lineRule="auto"/>
              <w:rPr>
                <w:rFonts w:ascii="Times New Roman" w:eastAsia="Calibri" w:hAnsi="Times New Roman" w:cs="Times New Roman"/>
                <w:sz w:val="20"/>
                <w:szCs w:val="20"/>
              </w:rPr>
            </w:pP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17) Sigara kullanıyor musunuz?</w:t>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1) Evet                            2) Hayır</w:t>
            </w:r>
          </w:p>
        </w:tc>
      </w:tr>
      <w:tr w:rsidR="00C05BDC" w:rsidRPr="00A813BE" w:rsidTr="006D67BE">
        <w:tc>
          <w:tcPr>
            <w:tcW w:w="9212" w:type="dxa"/>
            <w:shd w:val="clear" w:color="auto" w:fill="auto"/>
          </w:tcPr>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18) Alkol kullanıyor musunuz?</w:t>
            </w:r>
          </w:p>
          <w:p w:rsidR="00C05BDC" w:rsidRPr="00A813BE" w:rsidRDefault="00C05BDC" w:rsidP="006D67BE">
            <w:pPr>
              <w:spacing w:after="200" w:line="276" w:lineRule="auto"/>
              <w:rPr>
                <w:rFonts w:ascii="Times New Roman" w:eastAsia="Calibri" w:hAnsi="Times New Roman" w:cs="Times New Roman"/>
                <w:sz w:val="20"/>
                <w:szCs w:val="20"/>
              </w:rPr>
            </w:pPr>
            <w:r w:rsidRPr="00A813BE">
              <w:rPr>
                <w:rFonts w:ascii="Times New Roman" w:eastAsia="Calibri" w:hAnsi="Times New Roman" w:cs="Times New Roman"/>
                <w:sz w:val="20"/>
                <w:szCs w:val="20"/>
              </w:rPr>
              <w:t xml:space="preserve">     1) Evet                            2) Hayır</w:t>
            </w:r>
          </w:p>
        </w:tc>
      </w:tr>
    </w:tbl>
    <w:p w:rsidR="00C05BDC" w:rsidRPr="00A813BE" w:rsidRDefault="00C05BDC" w:rsidP="00C05BDC">
      <w:pPr>
        <w:spacing w:after="200" w:line="276" w:lineRule="auto"/>
        <w:rPr>
          <w:rFonts w:ascii="Times New Roman" w:eastAsia="Calibri" w:hAnsi="Times New Roman" w:cs="Times New Roman"/>
          <w:sz w:val="20"/>
          <w:szCs w:val="20"/>
        </w:rPr>
      </w:pPr>
    </w:p>
    <w:p w:rsidR="00682974" w:rsidRDefault="00682974" w:rsidP="00C05BDC">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br w:type="page"/>
      </w:r>
    </w:p>
    <w:p w:rsidR="00C05BDC" w:rsidRPr="00A813BE" w:rsidRDefault="00C05BDC" w:rsidP="00C05BDC">
      <w:pPr>
        <w:autoSpaceDE w:val="0"/>
        <w:autoSpaceDN w:val="0"/>
        <w:adjustRightInd w:val="0"/>
        <w:spacing w:line="360" w:lineRule="auto"/>
        <w:jc w:val="both"/>
        <w:rPr>
          <w:rFonts w:ascii="Times New Roman" w:hAnsi="Times New Roman" w:cs="Times New Roman"/>
          <w:sz w:val="20"/>
          <w:szCs w:val="20"/>
        </w:rPr>
      </w:pPr>
      <w:r w:rsidRPr="00A813BE">
        <w:rPr>
          <w:rFonts w:ascii="Times New Roman" w:hAnsi="Times New Roman" w:cs="Times New Roman"/>
          <w:sz w:val="20"/>
          <w:szCs w:val="20"/>
        </w:rPr>
        <w:lastRenderedPageBreak/>
        <w:t>EK - 2:</w:t>
      </w:r>
    </w:p>
    <w:p w:rsidR="00C05BDC" w:rsidRPr="00A813BE" w:rsidRDefault="00C05BDC" w:rsidP="00C05BDC">
      <w:pPr>
        <w:tabs>
          <w:tab w:val="left" w:pos="284"/>
        </w:tabs>
        <w:spacing w:line="276" w:lineRule="auto"/>
        <w:jc w:val="both"/>
        <w:rPr>
          <w:rFonts w:ascii="Times New Roman" w:hAnsi="Times New Roman" w:cs="Times New Roman"/>
          <w:b/>
          <w:sz w:val="20"/>
          <w:szCs w:val="20"/>
        </w:rPr>
      </w:pPr>
      <w:r w:rsidRPr="00A813BE">
        <w:rPr>
          <w:rFonts w:ascii="Times New Roman" w:hAnsi="Times New Roman" w:cs="Times New Roman"/>
          <w:b/>
          <w:sz w:val="20"/>
          <w:szCs w:val="20"/>
        </w:rPr>
        <w:t>Mİ</w:t>
      </w:r>
      <w:r w:rsidR="00EC08F3">
        <w:rPr>
          <w:rFonts w:ascii="Times New Roman" w:hAnsi="Times New Roman" w:cs="Times New Roman"/>
          <w:b/>
          <w:sz w:val="20"/>
          <w:szCs w:val="20"/>
        </w:rPr>
        <w:t>Nİ NÜTRİSYONEL DEĞERLENDİRME(MNA</w:t>
      </w:r>
      <w:r w:rsidRPr="00A813BE">
        <w:rPr>
          <w:rFonts w:ascii="Times New Roman" w:hAnsi="Times New Roman" w:cs="Times New Roman"/>
          <w:b/>
          <w:sz w:val="20"/>
          <w:szCs w:val="20"/>
        </w:rPr>
        <w:t>) TESTİ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643"/>
      </w:tblGrid>
      <w:tr w:rsidR="00C05BDC" w:rsidRPr="00A813BE" w:rsidTr="00842834">
        <w:tc>
          <w:tcPr>
            <w:tcW w:w="9180" w:type="dxa"/>
            <w:gridSpan w:val="2"/>
            <w:shd w:val="clear" w:color="auto" w:fill="auto"/>
          </w:tcPr>
          <w:p w:rsidR="00C05BDC" w:rsidRPr="00A813BE" w:rsidRDefault="00C05BDC" w:rsidP="006D67BE">
            <w:pPr>
              <w:tabs>
                <w:tab w:val="left" w:pos="284"/>
              </w:tabs>
              <w:spacing w:line="276" w:lineRule="auto"/>
              <w:jc w:val="both"/>
              <w:rPr>
                <w:rFonts w:ascii="Times New Roman" w:hAnsi="Times New Roman" w:cs="Times New Roman"/>
                <w:b/>
                <w:sz w:val="20"/>
                <w:szCs w:val="20"/>
              </w:rPr>
            </w:pPr>
            <w:r w:rsidRPr="00A813BE">
              <w:rPr>
                <w:rFonts w:ascii="Times New Roman" w:hAnsi="Times New Roman" w:cs="Times New Roman"/>
                <w:b/>
                <w:sz w:val="20"/>
                <w:szCs w:val="20"/>
              </w:rPr>
              <w:t>TARAMA</w:t>
            </w:r>
          </w:p>
        </w:tc>
      </w:tr>
      <w:tr w:rsidR="00C05BDC" w:rsidRPr="00A813BE" w:rsidTr="00842834">
        <w:trPr>
          <w:trHeight w:val="470"/>
        </w:trPr>
        <w:tc>
          <w:tcPr>
            <w:tcW w:w="4537" w:type="dxa"/>
            <w:vMerge w:val="restart"/>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A</w:t>
            </w:r>
            <w:r w:rsidRPr="00A813BE">
              <w:rPr>
                <w:rFonts w:ascii="Times New Roman" w:hAnsi="Times New Roman" w:cs="Times New Roman"/>
                <w:sz w:val="20"/>
                <w:szCs w:val="20"/>
              </w:rPr>
              <w:t xml:space="preserve">.Çiğneme veya yutma güçlükleri, </w:t>
            </w: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sindirim sorunları, iştah kaybı nedeniyle </w:t>
            </w: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geçen 3 aydan daha fazla sürede yiyecek </w:t>
            </w: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tüketiminde azalma var mı?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 şiddetli iştah kaybı</w:t>
            </w:r>
          </w:p>
        </w:tc>
      </w:tr>
      <w:tr w:rsidR="00C05BDC" w:rsidRPr="00A813BE" w:rsidTr="00842834">
        <w:trPr>
          <w:trHeight w:val="470"/>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1= hafif iştah kaybı</w:t>
            </w:r>
          </w:p>
        </w:tc>
      </w:tr>
      <w:tr w:rsidR="00C05BDC" w:rsidRPr="00A813BE" w:rsidTr="00842834">
        <w:trPr>
          <w:trHeight w:val="470"/>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2= iştah kaybı yok</w:t>
            </w:r>
          </w:p>
        </w:tc>
      </w:tr>
      <w:tr w:rsidR="00C05BDC" w:rsidRPr="00A813BE" w:rsidTr="00842834">
        <w:trPr>
          <w:trHeight w:val="72"/>
        </w:trPr>
        <w:tc>
          <w:tcPr>
            <w:tcW w:w="4537" w:type="dxa"/>
            <w:vMerge w:val="restart"/>
            <w:shd w:val="clear" w:color="auto" w:fill="auto"/>
          </w:tcPr>
          <w:p w:rsidR="00C05BDC" w:rsidRPr="00A813BE" w:rsidRDefault="00C05BDC" w:rsidP="006D67BE">
            <w:pPr>
              <w:tabs>
                <w:tab w:val="left" w:pos="284"/>
              </w:tabs>
              <w:spacing w:line="276" w:lineRule="auto"/>
              <w:jc w:val="both"/>
              <w:rPr>
                <w:rFonts w:ascii="Times New Roman" w:hAnsi="Times New Roman" w:cs="Times New Roman"/>
                <w:b/>
                <w:sz w:val="20"/>
                <w:szCs w:val="20"/>
              </w:rPr>
            </w:pP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B.</w:t>
            </w:r>
            <w:r w:rsidRPr="00A813BE">
              <w:rPr>
                <w:rFonts w:ascii="Times New Roman" w:hAnsi="Times New Roman" w:cs="Times New Roman"/>
                <w:sz w:val="20"/>
                <w:szCs w:val="20"/>
              </w:rPr>
              <w:t xml:space="preserve">Son aylardaki ağırlık kaybı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 3 kg’dan fazla kilo kaybı</w:t>
            </w:r>
          </w:p>
        </w:tc>
      </w:tr>
      <w:tr w:rsidR="00C05BDC" w:rsidRPr="00A813BE" w:rsidTr="00842834">
        <w:trPr>
          <w:trHeight w:val="71"/>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1= bilmiyor</w:t>
            </w:r>
          </w:p>
        </w:tc>
      </w:tr>
      <w:tr w:rsidR="00C05BDC" w:rsidRPr="00A813BE" w:rsidTr="00842834">
        <w:trPr>
          <w:trHeight w:val="71"/>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2=1-3 kg arasında kilo kaybı</w:t>
            </w:r>
          </w:p>
        </w:tc>
      </w:tr>
      <w:tr w:rsidR="00C05BDC" w:rsidRPr="00A813BE" w:rsidTr="00842834">
        <w:trPr>
          <w:trHeight w:val="71"/>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3=kilo kaybı yok</w:t>
            </w:r>
          </w:p>
        </w:tc>
      </w:tr>
      <w:tr w:rsidR="00C05BDC" w:rsidRPr="00A813BE" w:rsidTr="00842834">
        <w:trPr>
          <w:trHeight w:val="95"/>
        </w:trPr>
        <w:tc>
          <w:tcPr>
            <w:tcW w:w="4537" w:type="dxa"/>
            <w:vMerge w:val="restart"/>
            <w:shd w:val="clear" w:color="auto" w:fill="auto"/>
          </w:tcPr>
          <w:p w:rsidR="00C05BDC" w:rsidRPr="00A813BE" w:rsidRDefault="00C05BDC" w:rsidP="006D67BE">
            <w:pPr>
              <w:tabs>
                <w:tab w:val="left" w:pos="284"/>
              </w:tabs>
              <w:spacing w:line="276" w:lineRule="auto"/>
              <w:jc w:val="both"/>
              <w:rPr>
                <w:rFonts w:ascii="Times New Roman" w:hAnsi="Times New Roman" w:cs="Times New Roman"/>
                <w:b/>
                <w:sz w:val="20"/>
                <w:szCs w:val="20"/>
              </w:rPr>
            </w:pP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C</w:t>
            </w:r>
            <w:r w:rsidRPr="00A813BE">
              <w:rPr>
                <w:rFonts w:ascii="Times New Roman" w:hAnsi="Times New Roman" w:cs="Times New Roman"/>
                <w:sz w:val="20"/>
                <w:szCs w:val="20"/>
              </w:rPr>
              <w:t xml:space="preserve">.Hareketlilik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0= yatağa veya koltuğa bağımlı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r>
      <w:tr w:rsidR="00C05BDC" w:rsidRPr="00A813BE" w:rsidTr="00842834">
        <w:trPr>
          <w:trHeight w:val="95"/>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1= yataktan/ koltuktan kalkabilir, fakat </w:t>
            </w: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evden çıkamaz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r>
      <w:tr w:rsidR="00C05BDC" w:rsidRPr="00A813BE" w:rsidTr="00842834">
        <w:trPr>
          <w:trHeight w:val="95"/>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2= evden çıkabilir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r>
      <w:tr w:rsidR="00C05BDC" w:rsidRPr="00A813BE" w:rsidTr="00842834">
        <w:trPr>
          <w:trHeight w:val="143"/>
        </w:trPr>
        <w:tc>
          <w:tcPr>
            <w:tcW w:w="4537" w:type="dxa"/>
            <w:vMerge w:val="restart"/>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D</w:t>
            </w:r>
            <w:r w:rsidRPr="00A813BE">
              <w:rPr>
                <w:rFonts w:ascii="Times New Roman" w:hAnsi="Times New Roman" w:cs="Times New Roman"/>
                <w:sz w:val="20"/>
                <w:szCs w:val="20"/>
              </w:rPr>
              <w:t xml:space="preserve">.Geçen 3 ay içinde psikolojik gerginlik </w:t>
            </w: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veya akut hastalığa maruz kaldı mı?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0= evet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r>
      <w:tr w:rsidR="00C05BDC" w:rsidRPr="00A813BE" w:rsidTr="00842834">
        <w:trPr>
          <w:trHeight w:val="142"/>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2= hayır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r>
      <w:tr w:rsidR="00C05BDC" w:rsidRPr="00A813BE" w:rsidTr="00842834">
        <w:trPr>
          <w:trHeight w:val="95"/>
        </w:trPr>
        <w:tc>
          <w:tcPr>
            <w:tcW w:w="4537" w:type="dxa"/>
            <w:vMerge w:val="restart"/>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E</w:t>
            </w:r>
            <w:r w:rsidRPr="00A813BE">
              <w:rPr>
                <w:rFonts w:ascii="Times New Roman" w:hAnsi="Times New Roman" w:cs="Times New Roman"/>
                <w:sz w:val="20"/>
                <w:szCs w:val="20"/>
              </w:rPr>
              <w:t xml:space="preserve">.Nöropsikolojik sorunlar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p w:rsidR="00C05BDC" w:rsidRPr="00A813BE" w:rsidRDefault="00C05BDC" w:rsidP="006D67BE">
            <w:pPr>
              <w:tabs>
                <w:tab w:val="left" w:pos="284"/>
              </w:tabs>
              <w:spacing w:line="276" w:lineRule="auto"/>
              <w:jc w:val="both"/>
              <w:rPr>
                <w:rFonts w:ascii="Times New Roman" w:hAnsi="Times New Roman" w:cs="Times New Roman"/>
                <w:sz w:val="20"/>
                <w:szCs w:val="20"/>
              </w:rPr>
            </w:pPr>
          </w:p>
          <w:p w:rsidR="00C05BDC" w:rsidRPr="00A813BE" w:rsidRDefault="00C05BDC" w:rsidP="006D67BE">
            <w:pPr>
              <w:tabs>
                <w:tab w:val="left" w:pos="284"/>
              </w:tabs>
              <w:spacing w:line="276" w:lineRule="auto"/>
              <w:jc w:val="both"/>
              <w:rPr>
                <w:rFonts w:ascii="Times New Roman" w:hAnsi="Times New Roman" w:cs="Times New Roman"/>
                <w:sz w:val="20"/>
                <w:szCs w:val="20"/>
              </w:rPr>
            </w:pPr>
          </w:p>
          <w:p w:rsidR="00C05BDC" w:rsidRPr="00A813BE" w:rsidRDefault="00C05BDC" w:rsidP="006D67BE">
            <w:pPr>
              <w:tabs>
                <w:tab w:val="left" w:pos="284"/>
              </w:tabs>
              <w:spacing w:line="276" w:lineRule="auto"/>
              <w:jc w:val="both"/>
              <w:rPr>
                <w:rFonts w:ascii="Times New Roman" w:hAnsi="Times New Roman" w:cs="Times New Roman"/>
                <w:sz w:val="20"/>
                <w:szCs w:val="20"/>
              </w:rPr>
            </w:pP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0= şiddetli demans veya depresyon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r>
      <w:tr w:rsidR="00C05BDC" w:rsidRPr="00A813BE" w:rsidTr="00842834">
        <w:trPr>
          <w:trHeight w:val="95"/>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1= hafif demans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r>
      <w:tr w:rsidR="00C05BDC" w:rsidRPr="00A813BE" w:rsidTr="00842834">
        <w:trPr>
          <w:trHeight w:val="95"/>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2= psikolojik sorunlar yok </w:t>
            </w:r>
          </w:p>
        </w:tc>
      </w:tr>
      <w:tr w:rsidR="00C05BDC" w:rsidRPr="00A813BE" w:rsidTr="00842834">
        <w:trPr>
          <w:trHeight w:val="72"/>
        </w:trPr>
        <w:tc>
          <w:tcPr>
            <w:tcW w:w="4537" w:type="dxa"/>
            <w:vMerge w:val="restart"/>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F</w:t>
            </w:r>
            <w:r w:rsidRPr="00A813BE">
              <w:rPr>
                <w:rFonts w:ascii="Times New Roman" w:hAnsi="Times New Roman" w:cs="Times New Roman"/>
                <w:sz w:val="20"/>
                <w:szCs w:val="20"/>
              </w:rPr>
              <w:t xml:space="preserve">.Beden Kitle İndeksi (BKİ)[(Vücut </w:t>
            </w: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ağırlığı (kg)]/[boy (m2)]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p w:rsidR="00C05BDC" w:rsidRPr="00A813BE" w:rsidRDefault="00C05BDC" w:rsidP="006D67BE">
            <w:pPr>
              <w:tabs>
                <w:tab w:val="left" w:pos="284"/>
              </w:tabs>
              <w:spacing w:line="276" w:lineRule="auto"/>
              <w:jc w:val="both"/>
              <w:rPr>
                <w:rFonts w:ascii="Times New Roman" w:hAnsi="Times New Roman" w:cs="Times New Roman"/>
                <w:sz w:val="20"/>
                <w:szCs w:val="20"/>
              </w:rPr>
            </w:pP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Boy:                Kilo:               BKİ: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lastRenderedPageBreak/>
              <w:t xml:space="preserve">0= BKİ 19’dan az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r>
      <w:tr w:rsidR="00C05BDC" w:rsidRPr="00A813BE" w:rsidTr="00842834">
        <w:trPr>
          <w:trHeight w:val="71"/>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1= BKİ 19-21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r>
      <w:tr w:rsidR="00C05BDC" w:rsidRPr="00A813BE" w:rsidTr="00842834">
        <w:trPr>
          <w:trHeight w:val="71"/>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2= BKİ 21-23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r>
      <w:tr w:rsidR="00C05BDC" w:rsidRPr="00A813BE" w:rsidTr="00842834">
        <w:trPr>
          <w:trHeight w:val="71"/>
        </w:trPr>
        <w:tc>
          <w:tcPr>
            <w:tcW w:w="4537" w:type="dxa"/>
            <w:vMerge/>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p>
        </w:tc>
        <w:tc>
          <w:tcPr>
            <w:tcW w:w="4643" w:type="dxa"/>
            <w:shd w:val="clear" w:color="auto" w:fill="auto"/>
          </w:tcPr>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3= BKİ 23 veya daha yüksek </w:t>
            </w:r>
          </w:p>
          <w:p w:rsidR="00C05BDC" w:rsidRPr="00A813BE" w:rsidRDefault="00C05BDC" w:rsidP="006D67BE">
            <w:pPr>
              <w:tabs>
                <w:tab w:val="left" w:pos="284"/>
              </w:tabs>
              <w:spacing w:line="276" w:lineRule="auto"/>
              <w:jc w:val="both"/>
              <w:rPr>
                <w:rFonts w:ascii="Times New Roman" w:hAnsi="Times New Roman" w:cs="Times New Roman"/>
                <w:sz w:val="20"/>
                <w:szCs w:val="20"/>
              </w:rPr>
            </w:pPr>
          </w:p>
        </w:tc>
      </w:tr>
      <w:tr w:rsidR="00C05BDC" w:rsidRPr="00A813BE" w:rsidTr="00842834">
        <w:tc>
          <w:tcPr>
            <w:tcW w:w="9180" w:type="dxa"/>
            <w:gridSpan w:val="2"/>
            <w:shd w:val="clear" w:color="auto" w:fill="auto"/>
          </w:tcPr>
          <w:p w:rsidR="00C05BDC" w:rsidRPr="00A813BE" w:rsidRDefault="00C05BDC" w:rsidP="006D67BE">
            <w:pPr>
              <w:tabs>
                <w:tab w:val="left" w:pos="284"/>
              </w:tabs>
              <w:spacing w:line="276" w:lineRule="auto"/>
              <w:jc w:val="both"/>
              <w:rPr>
                <w:rFonts w:ascii="Times New Roman" w:hAnsi="Times New Roman" w:cs="Times New Roman"/>
                <w:b/>
                <w:sz w:val="20"/>
                <w:szCs w:val="20"/>
              </w:rPr>
            </w:pPr>
            <w:r w:rsidRPr="00A813BE">
              <w:rPr>
                <w:rFonts w:ascii="Times New Roman" w:hAnsi="Times New Roman" w:cs="Times New Roman"/>
                <w:b/>
                <w:sz w:val="20"/>
                <w:szCs w:val="20"/>
              </w:rPr>
              <w:t xml:space="preserve">Tarama Puanı </w:t>
            </w: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(En Çok 14 Puan ) ...........</w:t>
            </w: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12 puan ve üzeri: </w:t>
            </w: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Normal-risk yok= Durum saptamasına gerek yok </w:t>
            </w: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11 puan ve altı :</w:t>
            </w:r>
          </w:p>
          <w:p w:rsidR="00C05BDC" w:rsidRPr="00A813BE" w:rsidRDefault="00C05BDC" w:rsidP="006D67BE">
            <w:pPr>
              <w:tabs>
                <w:tab w:val="left" w:pos="284"/>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Malnütrisyon olasılığı = Durum saptamasına devam </w:t>
            </w:r>
          </w:p>
        </w:tc>
      </w:tr>
    </w:tbl>
    <w:p w:rsidR="00C05BDC" w:rsidRPr="00A813BE" w:rsidRDefault="00C05BDC" w:rsidP="00C05BDC">
      <w:pPr>
        <w:tabs>
          <w:tab w:val="left" w:pos="284"/>
        </w:tabs>
        <w:spacing w:line="276"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2329"/>
        <w:gridCol w:w="2330"/>
      </w:tblGrid>
      <w:tr w:rsidR="00C05BDC" w:rsidRPr="00A813BE" w:rsidTr="006D67BE">
        <w:tc>
          <w:tcPr>
            <w:tcW w:w="9322" w:type="dxa"/>
            <w:gridSpan w:val="3"/>
            <w:shd w:val="clear" w:color="auto" w:fill="auto"/>
          </w:tcPr>
          <w:p w:rsidR="00C05BDC" w:rsidRPr="00A813BE" w:rsidRDefault="00C05BDC" w:rsidP="006D67BE">
            <w:pPr>
              <w:tabs>
                <w:tab w:val="left" w:pos="720"/>
              </w:tabs>
              <w:spacing w:line="276" w:lineRule="auto"/>
              <w:jc w:val="both"/>
              <w:rPr>
                <w:rFonts w:ascii="Times New Roman" w:hAnsi="Times New Roman" w:cs="Times New Roman"/>
                <w:b/>
                <w:sz w:val="20"/>
                <w:szCs w:val="20"/>
              </w:rPr>
            </w:pPr>
            <w:r w:rsidRPr="00A813BE">
              <w:rPr>
                <w:rFonts w:ascii="Times New Roman" w:hAnsi="Times New Roman" w:cs="Times New Roman"/>
                <w:b/>
                <w:sz w:val="20"/>
                <w:szCs w:val="20"/>
              </w:rPr>
              <w:t>DEĞERLENDİRME</w:t>
            </w:r>
          </w:p>
        </w:tc>
      </w:tr>
      <w:tr w:rsidR="00C05BDC" w:rsidRPr="00A813BE" w:rsidTr="006D67BE">
        <w:tc>
          <w:tcPr>
            <w:tcW w:w="4663"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A</w:t>
            </w:r>
            <w:r w:rsidRPr="00A813BE">
              <w:rPr>
                <w:rFonts w:ascii="Times New Roman" w:hAnsi="Times New Roman" w:cs="Times New Roman"/>
                <w:sz w:val="20"/>
                <w:szCs w:val="20"/>
              </w:rPr>
              <w:t xml:space="preserve">.Bağımsız olarak yaşama (ev veya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hastanede bir hemşire olmadan) </w:t>
            </w:r>
          </w:p>
          <w:p w:rsidR="00C05BDC" w:rsidRPr="00A813BE" w:rsidRDefault="00C05BDC" w:rsidP="006D67BE">
            <w:pPr>
              <w:tabs>
                <w:tab w:val="left" w:pos="720"/>
              </w:tabs>
              <w:spacing w:line="276" w:lineRule="auto"/>
              <w:jc w:val="both"/>
              <w:rPr>
                <w:rFonts w:ascii="Times New Roman" w:hAnsi="Times New Roman" w:cs="Times New Roman"/>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0=Hayır  1= Evet</w:t>
            </w:r>
          </w:p>
        </w:tc>
      </w:tr>
      <w:tr w:rsidR="00C05BDC" w:rsidRPr="00A813BE" w:rsidTr="006D67BE">
        <w:tc>
          <w:tcPr>
            <w:tcW w:w="4663"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B</w:t>
            </w:r>
            <w:r w:rsidRPr="00A813BE">
              <w:rPr>
                <w:rFonts w:ascii="Times New Roman" w:hAnsi="Times New Roman" w:cs="Times New Roman"/>
                <w:sz w:val="20"/>
                <w:szCs w:val="20"/>
              </w:rPr>
              <w:t>.Günde 3’den çok sayıda ilaç kullanma</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0=Evet    1= Hayır</w:t>
            </w:r>
          </w:p>
        </w:tc>
      </w:tr>
      <w:tr w:rsidR="00C05BDC" w:rsidRPr="00A813BE" w:rsidTr="006D67BE">
        <w:tc>
          <w:tcPr>
            <w:tcW w:w="4663"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C</w:t>
            </w:r>
            <w:r w:rsidRPr="00A813BE">
              <w:rPr>
                <w:rFonts w:ascii="Times New Roman" w:hAnsi="Times New Roman" w:cs="Times New Roman"/>
                <w:sz w:val="20"/>
                <w:szCs w:val="20"/>
              </w:rPr>
              <w:t xml:space="preserve">.Bası yarası ve deri ülserleri </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0=Evet    1= Hayır</w:t>
            </w:r>
          </w:p>
        </w:tc>
      </w:tr>
      <w:tr w:rsidR="00C05BDC" w:rsidRPr="00A813BE" w:rsidTr="006D67BE">
        <w:tc>
          <w:tcPr>
            <w:tcW w:w="4663"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D</w:t>
            </w:r>
            <w:r w:rsidRPr="00A813BE">
              <w:rPr>
                <w:rFonts w:ascii="Times New Roman" w:hAnsi="Times New Roman" w:cs="Times New Roman"/>
                <w:sz w:val="20"/>
                <w:szCs w:val="20"/>
              </w:rPr>
              <w:t xml:space="preserve">.Hasta günde kaç öğün yer? </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 bir öğün    1=iki öğün   2= Üç öğün</w:t>
            </w:r>
          </w:p>
        </w:tc>
      </w:tr>
      <w:tr w:rsidR="00C05BDC" w:rsidRPr="00A813BE" w:rsidTr="006D67BE">
        <w:tc>
          <w:tcPr>
            <w:tcW w:w="9322" w:type="dxa"/>
            <w:gridSpan w:val="3"/>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E</w:t>
            </w:r>
            <w:r w:rsidRPr="00A813BE">
              <w:rPr>
                <w:rFonts w:ascii="Times New Roman" w:hAnsi="Times New Roman" w:cs="Times New Roman"/>
                <w:sz w:val="20"/>
                <w:szCs w:val="20"/>
              </w:rPr>
              <w:t xml:space="preserve">.Protein alımı için seçilen tüketim kaynakları? </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r>
      <w:tr w:rsidR="00C05BDC" w:rsidRPr="00A813BE" w:rsidTr="00C05BDC">
        <w:trPr>
          <w:trHeight w:val="851"/>
        </w:trPr>
        <w:tc>
          <w:tcPr>
            <w:tcW w:w="4663"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Her gün en az 1 porsiyon süt ürünleri ( süt,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peynir, yoğurt ) </w:t>
            </w:r>
          </w:p>
        </w:tc>
        <w:tc>
          <w:tcPr>
            <w:tcW w:w="2329"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Evet</w:t>
            </w:r>
          </w:p>
        </w:tc>
        <w:tc>
          <w:tcPr>
            <w:tcW w:w="2330"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Hayır</w:t>
            </w:r>
          </w:p>
        </w:tc>
      </w:tr>
      <w:tr w:rsidR="00C05BDC" w:rsidRPr="00A813BE" w:rsidTr="00C05BDC">
        <w:trPr>
          <w:trHeight w:val="851"/>
        </w:trPr>
        <w:tc>
          <w:tcPr>
            <w:tcW w:w="4663"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Her hafta 2 veya daha fazla porsiyon kuru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baklagil veya yumurta </w:t>
            </w:r>
          </w:p>
        </w:tc>
        <w:tc>
          <w:tcPr>
            <w:tcW w:w="2329"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Evet </w:t>
            </w:r>
          </w:p>
        </w:tc>
        <w:tc>
          <w:tcPr>
            <w:tcW w:w="2330"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Hayır</w:t>
            </w:r>
          </w:p>
        </w:tc>
      </w:tr>
      <w:tr w:rsidR="00C05BDC" w:rsidRPr="00A813BE" w:rsidTr="006D67BE">
        <w:tc>
          <w:tcPr>
            <w:tcW w:w="4663"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Her gün kırmızı et, balık veya tavuk</w:t>
            </w:r>
          </w:p>
        </w:tc>
        <w:tc>
          <w:tcPr>
            <w:tcW w:w="2329"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Evet</w:t>
            </w:r>
          </w:p>
        </w:tc>
        <w:tc>
          <w:tcPr>
            <w:tcW w:w="2330" w:type="dxa"/>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Hayır</w:t>
            </w:r>
          </w:p>
        </w:tc>
      </w:tr>
      <w:tr w:rsidR="00C05BDC" w:rsidRPr="00A813BE" w:rsidTr="006D67BE">
        <w:tc>
          <w:tcPr>
            <w:tcW w:w="9322" w:type="dxa"/>
            <w:gridSpan w:val="3"/>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 0 veya 1 evet ise      0.5= 2’si evet ise        1= 3’ü evet ise</w:t>
            </w:r>
          </w:p>
        </w:tc>
      </w:tr>
      <w:tr w:rsidR="00C05BDC" w:rsidRPr="00A813BE" w:rsidTr="006D67BE">
        <w:trPr>
          <w:trHeight w:val="143"/>
        </w:trPr>
        <w:tc>
          <w:tcPr>
            <w:tcW w:w="4663" w:type="dxa"/>
            <w:vMerge w:val="restart"/>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F.</w:t>
            </w:r>
            <w:r w:rsidRPr="00A813BE">
              <w:rPr>
                <w:rFonts w:ascii="Times New Roman" w:hAnsi="Times New Roman" w:cs="Times New Roman"/>
                <w:sz w:val="20"/>
                <w:szCs w:val="20"/>
              </w:rPr>
              <w:t xml:space="preserve">Her gün 2 veya daha fazla porsiyon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sebze ve meyve tüketimi? </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lastRenderedPageBreak/>
              <w:t>0= hayır</w:t>
            </w:r>
          </w:p>
        </w:tc>
      </w:tr>
      <w:tr w:rsidR="00C05BDC" w:rsidRPr="00A813BE" w:rsidTr="006D67BE">
        <w:trPr>
          <w:trHeight w:val="142"/>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1= Evet</w:t>
            </w:r>
          </w:p>
        </w:tc>
      </w:tr>
      <w:tr w:rsidR="00C05BDC" w:rsidRPr="00A813BE" w:rsidTr="006D67BE">
        <w:trPr>
          <w:trHeight w:val="95"/>
        </w:trPr>
        <w:tc>
          <w:tcPr>
            <w:tcW w:w="4663" w:type="dxa"/>
            <w:vMerge w:val="restart"/>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lastRenderedPageBreak/>
              <w:t>G</w:t>
            </w:r>
            <w:r w:rsidRPr="00A813BE">
              <w:rPr>
                <w:rFonts w:ascii="Times New Roman" w:hAnsi="Times New Roman" w:cs="Times New Roman"/>
                <w:sz w:val="20"/>
                <w:szCs w:val="20"/>
              </w:rPr>
              <w:t>.Her gün ne kadar sıvı (su, meyve suyu</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kahve, çay, süt....) tüketilir?</w:t>
            </w: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 3 bardaktan daha az</w:t>
            </w:r>
          </w:p>
        </w:tc>
      </w:tr>
      <w:tr w:rsidR="00C05BDC" w:rsidRPr="00A813BE" w:rsidTr="006D67BE">
        <w:trPr>
          <w:trHeight w:val="95"/>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0.5= 3-5 bardaktan</w:t>
            </w:r>
          </w:p>
        </w:tc>
      </w:tr>
      <w:tr w:rsidR="00C05BDC" w:rsidRPr="00A813BE" w:rsidTr="006D67BE">
        <w:trPr>
          <w:trHeight w:val="95"/>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1= 5 bardaktan daha fazla</w:t>
            </w:r>
          </w:p>
        </w:tc>
      </w:tr>
      <w:tr w:rsidR="00C05BDC" w:rsidRPr="00A813BE" w:rsidTr="006D67BE">
        <w:trPr>
          <w:trHeight w:val="290"/>
        </w:trPr>
        <w:tc>
          <w:tcPr>
            <w:tcW w:w="4663" w:type="dxa"/>
            <w:vMerge w:val="restart"/>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H</w:t>
            </w:r>
            <w:r w:rsidRPr="00A813BE">
              <w:rPr>
                <w:rFonts w:ascii="Times New Roman" w:hAnsi="Times New Roman" w:cs="Times New Roman"/>
                <w:sz w:val="20"/>
                <w:szCs w:val="20"/>
              </w:rPr>
              <w:t xml:space="preserve">.Beslenme şekli </w:t>
            </w: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0= yardımcı olmaksızın yiyemez </w:t>
            </w:r>
          </w:p>
        </w:tc>
      </w:tr>
      <w:tr w:rsidR="00C05BDC" w:rsidRPr="00A813BE" w:rsidTr="006D67BE">
        <w:trPr>
          <w:trHeight w:val="290"/>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1= biraz zorlukla kendisi yer </w:t>
            </w:r>
          </w:p>
        </w:tc>
      </w:tr>
      <w:tr w:rsidR="00C05BDC" w:rsidRPr="00A813BE" w:rsidTr="006D67BE">
        <w:trPr>
          <w:trHeight w:val="290"/>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2= hiçbir sorun olmaksızın kendisi yer </w:t>
            </w:r>
          </w:p>
        </w:tc>
      </w:tr>
      <w:tr w:rsidR="00C05BDC" w:rsidRPr="00A813BE" w:rsidTr="006D67BE">
        <w:trPr>
          <w:trHeight w:val="95"/>
        </w:trPr>
        <w:tc>
          <w:tcPr>
            <w:tcW w:w="4663" w:type="dxa"/>
            <w:vMerge w:val="restart"/>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İ.</w:t>
            </w:r>
            <w:r w:rsidRPr="00A813BE">
              <w:rPr>
                <w:rFonts w:ascii="Times New Roman" w:hAnsi="Times New Roman" w:cs="Times New Roman"/>
                <w:sz w:val="20"/>
                <w:szCs w:val="20"/>
              </w:rPr>
              <w:t xml:space="preserve">Beslenme durumu ile ilgili bireyin kendi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görüşü</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0= kendisini malnütrisyonlu olarak görür </w:t>
            </w:r>
          </w:p>
        </w:tc>
      </w:tr>
      <w:tr w:rsidR="00C05BDC" w:rsidRPr="00A813BE" w:rsidTr="006D67BE">
        <w:trPr>
          <w:trHeight w:val="95"/>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1= beslenme durumunu tahmin edemez </w:t>
            </w:r>
          </w:p>
        </w:tc>
      </w:tr>
      <w:tr w:rsidR="00C05BDC" w:rsidRPr="00A813BE" w:rsidTr="006D67BE">
        <w:trPr>
          <w:trHeight w:val="95"/>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2= kendisini beslenme sorunsuz kabul eder </w:t>
            </w:r>
          </w:p>
        </w:tc>
      </w:tr>
      <w:tr w:rsidR="00C05BDC" w:rsidRPr="00A813BE" w:rsidTr="006D67BE">
        <w:trPr>
          <w:trHeight w:val="72"/>
        </w:trPr>
        <w:tc>
          <w:tcPr>
            <w:tcW w:w="4663" w:type="dxa"/>
            <w:vMerge w:val="restart"/>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J</w:t>
            </w:r>
            <w:r w:rsidRPr="00A813BE">
              <w:rPr>
                <w:rFonts w:ascii="Times New Roman" w:hAnsi="Times New Roman" w:cs="Times New Roman"/>
                <w:sz w:val="20"/>
                <w:szCs w:val="20"/>
              </w:rPr>
              <w:t xml:space="preserve">.Benzer yaştaki diğer kişiler ile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kıyaslandığında sağlık durumu hakkındaki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düşüncesi</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 iyi değil</w:t>
            </w:r>
          </w:p>
        </w:tc>
      </w:tr>
      <w:tr w:rsidR="00C05BDC" w:rsidRPr="00A813BE" w:rsidTr="006D67BE">
        <w:trPr>
          <w:trHeight w:val="71"/>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0.5= bilmiyor</w:t>
            </w:r>
          </w:p>
        </w:tc>
      </w:tr>
      <w:tr w:rsidR="00C05BDC" w:rsidRPr="00A813BE" w:rsidTr="006D67BE">
        <w:trPr>
          <w:trHeight w:val="71"/>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1= iyi</w:t>
            </w:r>
          </w:p>
        </w:tc>
      </w:tr>
      <w:tr w:rsidR="00C05BDC" w:rsidRPr="00A813BE" w:rsidTr="006D67BE">
        <w:trPr>
          <w:trHeight w:val="71"/>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2= daha iyi</w:t>
            </w:r>
          </w:p>
        </w:tc>
      </w:tr>
      <w:tr w:rsidR="00C05BDC" w:rsidRPr="00A813BE" w:rsidTr="006D67BE">
        <w:trPr>
          <w:trHeight w:val="95"/>
        </w:trPr>
        <w:tc>
          <w:tcPr>
            <w:tcW w:w="4663" w:type="dxa"/>
            <w:vMerge w:val="restart"/>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K</w:t>
            </w:r>
            <w:r w:rsidRPr="00A813BE">
              <w:rPr>
                <w:rFonts w:ascii="Times New Roman" w:hAnsi="Times New Roman" w:cs="Times New Roman"/>
                <w:sz w:val="20"/>
                <w:szCs w:val="20"/>
              </w:rPr>
              <w:t>.Üst orta kol çevresi (MAC) kaç cm.?</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 ayakta, kol dirsekten 90 derece açılı iken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akromiyal çıkıntı ile olekranon çıkıntı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arasındaki orta noktada kol serbest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bırakılarak çevresi ölçülür) </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0=21’den daha az </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r>
      <w:tr w:rsidR="00C05BDC" w:rsidRPr="00A813BE" w:rsidTr="006D67BE">
        <w:trPr>
          <w:trHeight w:val="95"/>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0.5= 21-22 </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r>
      <w:tr w:rsidR="00C05BDC" w:rsidRPr="00A813BE" w:rsidTr="006D67BE">
        <w:trPr>
          <w:trHeight w:val="95"/>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1= 22 veya daha fazla </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r>
      <w:tr w:rsidR="00C05BDC" w:rsidRPr="00A813BE" w:rsidTr="006D67BE">
        <w:trPr>
          <w:trHeight w:val="143"/>
        </w:trPr>
        <w:tc>
          <w:tcPr>
            <w:tcW w:w="4663" w:type="dxa"/>
            <w:vMerge w:val="restart"/>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b/>
                <w:sz w:val="20"/>
                <w:szCs w:val="20"/>
              </w:rPr>
              <w:t>L.</w:t>
            </w:r>
            <w:r w:rsidRPr="00A813BE">
              <w:rPr>
                <w:rFonts w:ascii="Times New Roman" w:hAnsi="Times New Roman" w:cs="Times New Roman"/>
                <w:sz w:val="20"/>
                <w:szCs w:val="20"/>
              </w:rPr>
              <w:t xml:space="preserve">Baldır çevresi (BÇ) kaç cm.? (ayakta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iken gastroknemius kasının en geniş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yerinden çevresi ölçülür) </w:t>
            </w:r>
          </w:p>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0= 31’den daha az</w:t>
            </w:r>
          </w:p>
        </w:tc>
      </w:tr>
      <w:tr w:rsidR="00C05BDC" w:rsidRPr="00A813BE" w:rsidTr="006D67BE">
        <w:trPr>
          <w:trHeight w:val="142"/>
        </w:trPr>
        <w:tc>
          <w:tcPr>
            <w:tcW w:w="4663" w:type="dxa"/>
            <w:vMerge/>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tc>
        <w:tc>
          <w:tcPr>
            <w:tcW w:w="4659" w:type="dxa"/>
            <w:gridSpan w:val="2"/>
            <w:shd w:val="clear" w:color="auto" w:fill="auto"/>
          </w:tcPr>
          <w:p w:rsidR="00C05BDC" w:rsidRPr="00A813BE" w:rsidRDefault="00C05BDC" w:rsidP="006D67BE">
            <w:pPr>
              <w:tabs>
                <w:tab w:val="left" w:pos="720"/>
              </w:tabs>
              <w:spacing w:line="276" w:lineRule="auto"/>
              <w:jc w:val="both"/>
              <w:rPr>
                <w:rFonts w:ascii="Times New Roman" w:hAnsi="Times New Roman" w:cs="Times New Roman"/>
                <w:sz w:val="20"/>
                <w:szCs w:val="20"/>
              </w:rPr>
            </w:pP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1= 31 veya daha fazla</w:t>
            </w:r>
          </w:p>
        </w:tc>
      </w:tr>
      <w:tr w:rsidR="00C05BDC" w:rsidRPr="00A813BE" w:rsidTr="006D67BE">
        <w:tc>
          <w:tcPr>
            <w:tcW w:w="9322" w:type="dxa"/>
            <w:gridSpan w:val="3"/>
            <w:shd w:val="clear" w:color="auto" w:fill="auto"/>
          </w:tcPr>
          <w:p w:rsidR="00C05BDC" w:rsidRPr="00A813BE" w:rsidRDefault="00C05BDC" w:rsidP="006D67BE">
            <w:pPr>
              <w:tabs>
                <w:tab w:val="left" w:pos="720"/>
              </w:tabs>
              <w:spacing w:line="276" w:lineRule="auto"/>
              <w:jc w:val="both"/>
              <w:rPr>
                <w:rFonts w:ascii="Times New Roman" w:hAnsi="Times New Roman" w:cs="Times New Roman"/>
                <w:b/>
                <w:sz w:val="20"/>
                <w:szCs w:val="20"/>
              </w:rPr>
            </w:pPr>
            <w:r w:rsidRPr="00A813BE">
              <w:rPr>
                <w:rFonts w:ascii="Times New Roman" w:hAnsi="Times New Roman" w:cs="Times New Roman"/>
                <w:b/>
                <w:sz w:val="20"/>
                <w:szCs w:val="20"/>
              </w:rPr>
              <w:t>Değerlendirme puanı</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(en çok 16 puan)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Toplam değerlendirme (en çok 30 puan) ................</w:t>
            </w:r>
          </w:p>
          <w:p w:rsidR="00C05BDC" w:rsidRPr="00A813BE" w:rsidRDefault="00C05BDC" w:rsidP="006D67BE">
            <w:pPr>
              <w:tabs>
                <w:tab w:val="left" w:pos="720"/>
              </w:tabs>
              <w:spacing w:line="276" w:lineRule="auto"/>
              <w:jc w:val="both"/>
              <w:rPr>
                <w:rFonts w:ascii="Times New Roman" w:hAnsi="Times New Roman" w:cs="Times New Roman"/>
                <w:b/>
                <w:sz w:val="20"/>
                <w:szCs w:val="20"/>
              </w:rPr>
            </w:pPr>
            <w:r w:rsidRPr="00A813BE">
              <w:rPr>
                <w:rFonts w:ascii="Times New Roman" w:hAnsi="Times New Roman" w:cs="Times New Roman"/>
                <w:b/>
                <w:sz w:val="20"/>
                <w:szCs w:val="20"/>
              </w:rPr>
              <w:t>Malnütrisyon skoru:</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≥24 puan= iyi durumda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23.5-17 puan=malnütrisyon riski var </w:t>
            </w:r>
          </w:p>
          <w:p w:rsidR="00C05BDC" w:rsidRPr="00A813BE" w:rsidRDefault="00C05BDC" w:rsidP="006D67BE">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t xml:space="preserve">&lt;17=malnütrisyonlu </w:t>
            </w:r>
          </w:p>
        </w:tc>
      </w:tr>
    </w:tbl>
    <w:p w:rsidR="00C05BDC" w:rsidRPr="00A813BE" w:rsidRDefault="00C05BDC" w:rsidP="00C05BDC">
      <w:pPr>
        <w:tabs>
          <w:tab w:val="left" w:pos="720"/>
        </w:tabs>
        <w:spacing w:line="276" w:lineRule="auto"/>
        <w:jc w:val="both"/>
        <w:rPr>
          <w:rFonts w:ascii="Times New Roman" w:hAnsi="Times New Roman" w:cs="Times New Roman"/>
          <w:sz w:val="20"/>
          <w:szCs w:val="20"/>
        </w:rPr>
      </w:pPr>
    </w:p>
    <w:p w:rsidR="00C05BDC" w:rsidRPr="00A813BE" w:rsidRDefault="00C05BDC" w:rsidP="00C05BDC">
      <w:pPr>
        <w:tabs>
          <w:tab w:val="left" w:pos="720"/>
        </w:tabs>
        <w:spacing w:line="276" w:lineRule="auto"/>
        <w:jc w:val="both"/>
        <w:rPr>
          <w:rFonts w:ascii="Times New Roman" w:hAnsi="Times New Roman" w:cs="Times New Roman"/>
          <w:sz w:val="20"/>
          <w:szCs w:val="20"/>
        </w:rPr>
      </w:pPr>
      <w:r w:rsidRPr="00A813BE">
        <w:rPr>
          <w:rFonts w:ascii="Times New Roman" w:hAnsi="Times New Roman" w:cs="Times New Roman"/>
          <w:sz w:val="20"/>
          <w:szCs w:val="20"/>
        </w:rPr>
        <w:lastRenderedPageBreak/>
        <w:t>EK 3:</w:t>
      </w:r>
    </w:p>
    <w:p w:rsidR="00C05BDC" w:rsidRPr="00A813BE" w:rsidRDefault="00C05BDC" w:rsidP="00C05BDC">
      <w:pPr>
        <w:tabs>
          <w:tab w:val="left" w:pos="720"/>
        </w:tabs>
        <w:spacing w:line="276" w:lineRule="auto"/>
        <w:jc w:val="both"/>
        <w:rPr>
          <w:rFonts w:ascii="Times New Roman" w:hAnsi="Times New Roman" w:cs="Times New Roman"/>
          <w:b/>
          <w:sz w:val="20"/>
          <w:szCs w:val="20"/>
        </w:rPr>
      </w:pPr>
      <w:r w:rsidRPr="00A813BE">
        <w:rPr>
          <w:rFonts w:ascii="Times New Roman" w:hAnsi="Times New Roman" w:cs="Times New Roman"/>
          <w:b/>
          <w:sz w:val="20"/>
          <w:szCs w:val="20"/>
        </w:rPr>
        <w:t>KATZ GÜNLÜK YAŞAM AKTİVİTELERİ BAĞIMSIZLIK ÖLÇEĞİ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262"/>
        <w:gridCol w:w="2256"/>
        <w:gridCol w:w="2259"/>
      </w:tblGrid>
      <w:tr w:rsidR="00C05BDC" w:rsidRPr="00A813BE" w:rsidTr="00C05BDC">
        <w:tc>
          <w:tcPr>
            <w:tcW w:w="2284" w:type="dxa"/>
            <w:shd w:val="clear" w:color="auto" w:fill="auto"/>
          </w:tcPr>
          <w:p w:rsidR="00C05BDC" w:rsidRPr="00A813BE" w:rsidRDefault="00C05BDC" w:rsidP="006D67BE">
            <w:pPr>
              <w:rPr>
                <w:rFonts w:ascii="Times New Roman" w:hAnsi="Times New Roman" w:cs="Times New Roman"/>
                <w:sz w:val="20"/>
                <w:szCs w:val="20"/>
              </w:rPr>
            </w:pPr>
          </w:p>
        </w:tc>
        <w:tc>
          <w:tcPr>
            <w:tcW w:w="2262"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Yapamıyor(1 puan)</w:t>
            </w:r>
          </w:p>
        </w:tc>
        <w:tc>
          <w:tcPr>
            <w:tcW w:w="2256"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Yardımla(2 Puan)</w:t>
            </w:r>
          </w:p>
        </w:tc>
        <w:tc>
          <w:tcPr>
            <w:tcW w:w="2259"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Yardımsız(3 puan)</w:t>
            </w:r>
          </w:p>
        </w:tc>
      </w:tr>
      <w:tr w:rsidR="00C05BDC" w:rsidRPr="00A813BE" w:rsidTr="00C05BDC">
        <w:tc>
          <w:tcPr>
            <w:tcW w:w="2284"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Banyo Yapma</w:t>
            </w:r>
          </w:p>
        </w:tc>
        <w:tc>
          <w:tcPr>
            <w:tcW w:w="2262" w:type="dxa"/>
            <w:shd w:val="clear" w:color="auto" w:fill="auto"/>
          </w:tcPr>
          <w:p w:rsidR="00C05BDC" w:rsidRPr="00A813BE" w:rsidRDefault="00C05BDC" w:rsidP="006D67BE">
            <w:pPr>
              <w:rPr>
                <w:rFonts w:ascii="Times New Roman" w:hAnsi="Times New Roman" w:cs="Times New Roman"/>
                <w:sz w:val="20"/>
                <w:szCs w:val="20"/>
              </w:rPr>
            </w:pPr>
          </w:p>
        </w:tc>
        <w:tc>
          <w:tcPr>
            <w:tcW w:w="2256" w:type="dxa"/>
            <w:shd w:val="clear" w:color="auto" w:fill="auto"/>
          </w:tcPr>
          <w:p w:rsidR="00C05BDC" w:rsidRPr="00A813BE" w:rsidRDefault="00C05BDC" w:rsidP="006D67BE">
            <w:pPr>
              <w:rPr>
                <w:rFonts w:ascii="Times New Roman" w:hAnsi="Times New Roman" w:cs="Times New Roman"/>
                <w:sz w:val="20"/>
                <w:szCs w:val="20"/>
              </w:rPr>
            </w:pPr>
          </w:p>
        </w:tc>
        <w:tc>
          <w:tcPr>
            <w:tcW w:w="2259"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C05BDC">
        <w:tc>
          <w:tcPr>
            <w:tcW w:w="2284"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Giyinme</w:t>
            </w:r>
          </w:p>
        </w:tc>
        <w:tc>
          <w:tcPr>
            <w:tcW w:w="2262" w:type="dxa"/>
            <w:shd w:val="clear" w:color="auto" w:fill="auto"/>
          </w:tcPr>
          <w:p w:rsidR="00C05BDC" w:rsidRPr="00A813BE" w:rsidRDefault="00C05BDC" w:rsidP="006D67BE">
            <w:pPr>
              <w:rPr>
                <w:rFonts w:ascii="Times New Roman" w:hAnsi="Times New Roman" w:cs="Times New Roman"/>
                <w:sz w:val="20"/>
                <w:szCs w:val="20"/>
              </w:rPr>
            </w:pPr>
          </w:p>
        </w:tc>
        <w:tc>
          <w:tcPr>
            <w:tcW w:w="2256" w:type="dxa"/>
            <w:shd w:val="clear" w:color="auto" w:fill="auto"/>
          </w:tcPr>
          <w:p w:rsidR="00C05BDC" w:rsidRPr="00A813BE" w:rsidRDefault="00C05BDC" w:rsidP="006D67BE">
            <w:pPr>
              <w:rPr>
                <w:rFonts w:ascii="Times New Roman" w:hAnsi="Times New Roman" w:cs="Times New Roman"/>
                <w:sz w:val="20"/>
                <w:szCs w:val="20"/>
              </w:rPr>
            </w:pPr>
          </w:p>
        </w:tc>
        <w:tc>
          <w:tcPr>
            <w:tcW w:w="2259"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C05BDC">
        <w:tc>
          <w:tcPr>
            <w:tcW w:w="2284"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 xml:space="preserve">Tuvalete </w:t>
            </w:r>
          </w:p>
        </w:tc>
        <w:tc>
          <w:tcPr>
            <w:tcW w:w="2262" w:type="dxa"/>
            <w:shd w:val="clear" w:color="auto" w:fill="auto"/>
          </w:tcPr>
          <w:p w:rsidR="00C05BDC" w:rsidRPr="00A813BE" w:rsidRDefault="00C05BDC" w:rsidP="006D67BE">
            <w:pPr>
              <w:rPr>
                <w:rFonts w:ascii="Times New Roman" w:hAnsi="Times New Roman" w:cs="Times New Roman"/>
                <w:sz w:val="20"/>
                <w:szCs w:val="20"/>
              </w:rPr>
            </w:pPr>
          </w:p>
        </w:tc>
        <w:tc>
          <w:tcPr>
            <w:tcW w:w="2256" w:type="dxa"/>
            <w:shd w:val="clear" w:color="auto" w:fill="auto"/>
          </w:tcPr>
          <w:p w:rsidR="00C05BDC" w:rsidRPr="00A813BE" w:rsidRDefault="00C05BDC" w:rsidP="006D67BE">
            <w:pPr>
              <w:rPr>
                <w:rFonts w:ascii="Times New Roman" w:hAnsi="Times New Roman" w:cs="Times New Roman"/>
                <w:sz w:val="20"/>
                <w:szCs w:val="20"/>
              </w:rPr>
            </w:pPr>
          </w:p>
        </w:tc>
        <w:tc>
          <w:tcPr>
            <w:tcW w:w="2259"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C05BDC">
        <w:tc>
          <w:tcPr>
            <w:tcW w:w="2284"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Transfer(yataktan)</w:t>
            </w:r>
          </w:p>
        </w:tc>
        <w:tc>
          <w:tcPr>
            <w:tcW w:w="2262" w:type="dxa"/>
            <w:shd w:val="clear" w:color="auto" w:fill="auto"/>
          </w:tcPr>
          <w:p w:rsidR="00C05BDC" w:rsidRPr="00A813BE" w:rsidRDefault="00C05BDC" w:rsidP="006D67BE">
            <w:pPr>
              <w:rPr>
                <w:rFonts w:ascii="Times New Roman" w:hAnsi="Times New Roman" w:cs="Times New Roman"/>
                <w:sz w:val="20"/>
                <w:szCs w:val="20"/>
              </w:rPr>
            </w:pPr>
          </w:p>
        </w:tc>
        <w:tc>
          <w:tcPr>
            <w:tcW w:w="2256" w:type="dxa"/>
            <w:shd w:val="clear" w:color="auto" w:fill="auto"/>
          </w:tcPr>
          <w:p w:rsidR="00C05BDC" w:rsidRPr="00A813BE" w:rsidRDefault="00C05BDC" w:rsidP="006D67BE">
            <w:pPr>
              <w:rPr>
                <w:rFonts w:ascii="Times New Roman" w:hAnsi="Times New Roman" w:cs="Times New Roman"/>
                <w:sz w:val="20"/>
                <w:szCs w:val="20"/>
              </w:rPr>
            </w:pPr>
          </w:p>
        </w:tc>
        <w:tc>
          <w:tcPr>
            <w:tcW w:w="2259"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C05BDC">
        <w:tc>
          <w:tcPr>
            <w:tcW w:w="2284"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 xml:space="preserve">Kontinans </w:t>
            </w:r>
          </w:p>
        </w:tc>
        <w:tc>
          <w:tcPr>
            <w:tcW w:w="2262" w:type="dxa"/>
            <w:shd w:val="clear" w:color="auto" w:fill="auto"/>
          </w:tcPr>
          <w:p w:rsidR="00C05BDC" w:rsidRPr="00A813BE" w:rsidRDefault="00C05BDC" w:rsidP="006D67BE">
            <w:pPr>
              <w:rPr>
                <w:rFonts w:ascii="Times New Roman" w:hAnsi="Times New Roman" w:cs="Times New Roman"/>
                <w:sz w:val="20"/>
                <w:szCs w:val="20"/>
              </w:rPr>
            </w:pPr>
          </w:p>
        </w:tc>
        <w:tc>
          <w:tcPr>
            <w:tcW w:w="2256" w:type="dxa"/>
            <w:shd w:val="clear" w:color="auto" w:fill="auto"/>
          </w:tcPr>
          <w:p w:rsidR="00C05BDC" w:rsidRPr="00A813BE" w:rsidRDefault="00C05BDC" w:rsidP="006D67BE">
            <w:pPr>
              <w:rPr>
                <w:rFonts w:ascii="Times New Roman" w:hAnsi="Times New Roman" w:cs="Times New Roman"/>
                <w:sz w:val="20"/>
                <w:szCs w:val="20"/>
              </w:rPr>
            </w:pPr>
          </w:p>
        </w:tc>
        <w:tc>
          <w:tcPr>
            <w:tcW w:w="2259"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C05BDC">
        <w:tc>
          <w:tcPr>
            <w:tcW w:w="2284"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 xml:space="preserve">Yemek yeme </w:t>
            </w:r>
          </w:p>
        </w:tc>
        <w:tc>
          <w:tcPr>
            <w:tcW w:w="2262" w:type="dxa"/>
            <w:shd w:val="clear" w:color="auto" w:fill="auto"/>
          </w:tcPr>
          <w:p w:rsidR="00C05BDC" w:rsidRPr="00A813BE" w:rsidRDefault="00C05BDC" w:rsidP="006D67BE">
            <w:pPr>
              <w:rPr>
                <w:rFonts w:ascii="Times New Roman" w:hAnsi="Times New Roman" w:cs="Times New Roman"/>
                <w:sz w:val="20"/>
                <w:szCs w:val="20"/>
              </w:rPr>
            </w:pPr>
          </w:p>
        </w:tc>
        <w:tc>
          <w:tcPr>
            <w:tcW w:w="2256" w:type="dxa"/>
            <w:shd w:val="clear" w:color="auto" w:fill="auto"/>
          </w:tcPr>
          <w:p w:rsidR="00C05BDC" w:rsidRPr="00A813BE" w:rsidRDefault="00C05BDC" w:rsidP="006D67BE">
            <w:pPr>
              <w:rPr>
                <w:rFonts w:ascii="Times New Roman" w:hAnsi="Times New Roman" w:cs="Times New Roman"/>
                <w:sz w:val="20"/>
                <w:szCs w:val="20"/>
              </w:rPr>
            </w:pPr>
          </w:p>
        </w:tc>
        <w:tc>
          <w:tcPr>
            <w:tcW w:w="2259" w:type="dxa"/>
            <w:shd w:val="clear" w:color="auto" w:fill="auto"/>
          </w:tcPr>
          <w:p w:rsidR="00C05BDC" w:rsidRPr="00A813BE" w:rsidRDefault="00C05BDC" w:rsidP="006D67BE">
            <w:pPr>
              <w:rPr>
                <w:rFonts w:ascii="Times New Roman" w:hAnsi="Times New Roman" w:cs="Times New Roman"/>
                <w:sz w:val="20"/>
                <w:szCs w:val="20"/>
              </w:rPr>
            </w:pPr>
          </w:p>
        </w:tc>
      </w:tr>
      <w:tr w:rsidR="00C05BDC" w:rsidRPr="00A813BE" w:rsidTr="00C05BDC">
        <w:tc>
          <w:tcPr>
            <w:tcW w:w="9061" w:type="dxa"/>
            <w:gridSpan w:val="4"/>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b/>
                <w:sz w:val="20"/>
                <w:szCs w:val="20"/>
              </w:rPr>
              <w:t>Toplam Puan</w:t>
            </w:r>
            <w:r w:rsidRPr="00A813BE">
              <w:rPr>
                <w:rFonts w:ascii="Times New Roman" w:hAnsi="Times New Roman" w:cs="Times New Roman"/>
                <w:sz w:val="20"/>
                <w:szCs w:val="20"/>
              </w:rPr>
              <w:t>……..</w:t>
            </w:r>
          </w:p>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0-6 Puan Bağımlı                   7-12 Puan Yarı Bağımlı               13-18 Puan Bağımsız</w:t>
            </w:r>
          </w:p>
        </w:tc>
      </w:tr>
    </w:tbl>
    <w:p w:rsidR="00C05BDC" w:rsidRPr="00A813BE" w:rsidRDefault="00C05BDC" w:rsidP="00C05BDC">
      <w:pPr>
        <w:rPr>
          <w:rFonts w:ascii="Times New Roman" w:hAnsi="Times New Roman" w:cs="Times New Roman"/>
          <w:sz w:val="20"/>
          <w:szCs w:val="20"/>
        </w:rPr>
      </w:pPr>
    </w:p>
    <w:p w:rsidR="00C05BDC" w:rsidRPr="00A813BE" w:rsidRDefault="00C05BDC" w:rsidP="00C05BDC">
      <w:pPr>
        <w:rPr>
          <w:rFonts w:ascii="Times New Roman" w:hAnsi="Times New Roman" w:cs="Times New Roman"/>
          <w:sz w:val="20"/>
          <w:szCs w:val="20"/>
        </w:rPr>
      </w:pPr>
      <w:r w:rsidRPr="00A813BE">
        <w:rPr>
          <w:rFonts w:ascii="Times New Roman" w:hAnsi="Times New Roman" w:cs="Times New Roman"/>
          <w:sz w:val="20"/>
          <w:szCs w:val="20"/>
        </w:rPr>
        <w:t>EK 4 :</w:t>
      </w:r>
    </w:p>
    <w:p w:rsidR="00C05BDC" w:rsidRPr="00A813BE" w:rsidRDefault="00C05BDC" w:rsidP="00C05BDC">
      <w:pPr>
        <w:rPr>
          <w:rFonts w:ascii="Times New Roman" w:hAnsi="Times New Roman" w:cs="Times New Roman"/>
          <w:b/>
          <w:sz w:val="20"/>
          <w:szCs w:val="20"/>
        </w:rPr>
      </w:pPr>
      <w:r w:rsidRPr="00A813BE">
        <w:rPr>
          <w:rFonts w:ascii="Times New Roman" w:hAnsi="Times New Roman" w:cs="Times New Roman"/>
          <w:b/>
          <w:sz w:val="20"/>
          <w:szCs w:val="20"/>
        </w:rPr>
        <w:t>LAWTON&amp;BRODY ENSTRÜMENTAL GÜNLÜK YAŞAM AKTİVİTELERİ ÖLÇEĞİ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7"/>
        <w:gridCol w:w="2262"/>
        <w:gridCol w:w="2264"/>
      </w:tblGrid>
      <w:tr w:rsidR="00C05BDC" w:rsidRPr="00A813BE" w:rsidTr="00C05BDC">
        <w:tc>
          <w:tcPr>
            <w:tcW w:w="2268" w:type="dxa"/>
            <w:shd w:val="clear" w:color="auto" w:fill="auto"/>
          </w:tcPr>
          <w:p w:rsidR="00C05BDC" w:rsidRPr="00A813BE" w:rsidRDefault="00C05BDC" w:rsidP="006D67BE">
            <w:pPr>
              <w:rPr>
                <w:rFonts w:ascii="Times New Roman" w:hAnsi="Times New Roman" w:cs="Times New Roman"/>
                <w:b/>
                <w:sz w:val="20"/>
                <w:szCs w:val="20"/>
              </w:rPr>
            </w:pPr>
          </w:p>
        </w:tc>
        <w:tc>
          <w:tcPr>
            <w:tcW w:w="2267"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Yapamıyor(1 Puan)</w:t>
            </w:r>
          </w:p>
        </w:tc>
        <w:tc>
          <w:tcPr>
            <w:tcW w:w="2262"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sz w:val="20"/>
                <w:szCs w:val="20"/>
              </w:rPr>
              <w:t>Yardımla(2 Puan)</w:t>
            </w:r>
          </w:p>
        </w:tc>
        <w:tc>
          <w:tcPr>
            <w:tcW w:w="2264" w:type="dxa"/>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Yardımsız(3 Puan)</w:t>
            </w:r>
          </w:p>
        </w:tc>
      </w:tr>
      <w:tr w:rsidR="00C05BDC" w:rsidRPr="00A813BE" w:rsidTr="00C05BDC">
        <w:tc>
          <w:tcPr>
            <w:tcW w:w="2268"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Telefon Kullanma</w:t>
            </w:r>
          </w:p>
        </w:tc>
        <w:tc>
          <w:tcPr>
            <w:tcW w:w="2267" w:type="dxa"/>
            <w:shd w:val="clear" w:color="auto" w:fill="auto"/>
          </w:tcPr>
          <w:p w:rsidR="00C05BDC" w:rsidRPr="00A813BE" w:rsidRDefault="00C05BDC" w:rsidP="006D67BE">
            <w:pPr>
              <w:rPr>
                <w:rFonts w:ascii="Times New Roman" w:hAnsi="Times New Roman" w:cs="Times New Roman"/>
                <w:b/>
                <w:sz w:val="20"/>
                <w:szCs w:val="20"/>
              </w:rPr>
            </w:pPr>
          </w:p>
        </w:tc>
        <w:tc>
          <w:tcPr>
            <w:tcW w:w="2262" w:type="dxa"/>
            <w:shd w:val="clear" w:color="auto" w:fill="auto"/>
          </w:tcPr>
          <w:p w:rsidR="00C05BDC" w:rsidRPr="00A813BE" w:rsidRDefault="00C05BDC" w:rsidP="006D67BE">
            <w:pPr>
              <w:rPr>
                <w:rFonts w:ascii="Times New Roman" w:hAnsi="Times New Roman" w:cs="Times New Roman"/>
                <w:b/>
                <w:sz w:val="20"/>
                <w:szCs w:val="20"/>
              </w:rPr>
            </w:pPr>
          </w:p>
        </w:tc>
        <w:tc>
          <w:tcPr>
            <w:tcW w:w="2264" w:type="dxa"/>
            <w:shd w:val="clear" w:color="auto" w:fill="auto"/>
          </w:tcPr>
          <w:p w:rsidR="00C05BDC" w:rsidRPr="00A813BE" w:rsidRDefault="00C05BDC" w:rsidP="006D67BE">
            <w:pPr>
              <w:rPr>
                <w:rFonts w:ascii="Times New Roman" w:hAnsi="Times New Roman" w:cs="Times New Roman"/>
                <w:b/>
                <w:sz w:val="20"/>
                <w:szCs w:val="20"/>
              </w:rPr>
            </w:pPr>
          </w:p>
        </w:tc>
      </w:tr>
      <w:tr w:rsidR="00C05BDC" w:rsidRPr="00A813BE" w:rsidTr="00C05BDC">
        <w:tc>
          <w:tcPr>
            <w:tcW w:w="2268"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Alışveriş Yapma</w:t>
            </w:r>
          </w:p>
        </w:tc>
        <w:tc>
          <w:tcPr>
            <w:tcW w:w="2267" w:type="dxa"/>
            <w:shd w:val="clear" w:color="auto" w:fill="auto"/>
          </w:tcPr>
          <w:p w:rsidR="00C05BDC" w:rsidRPr="00A813BE" w:rsidRDefault="00C05BDC" w:rsidP="006D67BE">
            <w:pPr>
              <w:rPr>
                <w:rFonts w:ascii="Times New Roman" w:hAnsi="Times New Roman" w:cs="Times New Roman"/>
                <w:b/>
                <w:sz w:val="20"/>
                <w:szCs w:val="20"/>
              </w:rPr>
            </w:pPr>
          </w:p>
        </w:tc>
        <w:tc>
          <w:tcPr>
            <w:tcW w:w="2262" w:type="dxa"/>
            <w:shd w:val="clear" w:color="auto" w:fill="auto"/>
          </w:tcPr>
          <w:p w:rsidR="00C05BDC" w:rsidRPr="00A813BE" w:rsidRDefault="00C05BDC" w:rsidP="006D67BE">
            <w:pPr>
              <w:rPr>
                <w:rFonts w:ascii="Times New Roman" w:hAnsi="Times New Roman" w:cs="Times New Roman"/>
                <w:b/>
                <w:sz w:val="20"/>
                <w:szCs w:val="20"/>
              </w:rPr>
            </w:pPr>
          </w:p>
        </w:tc>
        <w:tc>
          <w:tcPr>
            <w:tcW w:w="2264" w:type="dxa"/>
            <w:shd w:val="clear" w:color="auto" w:fill="auto"/>
          </w:tcPr>
          <w:p w:rsidR="00C05BDC" w:rsidRPr="00A813BE" w:rsidRDefault="00C05BDC" w:rsidP="006D67BE">
            <w:pPr>
              <w:rPr>
                <w:rFonts w:ascii="Times New Roman" w:hAnsi="Times New Roman" w:cs="Times New Roman"/>
                <w:b/>
                <w:sz w:val="20"/>
                <w:szCs w:val="20"/>
              </w:rPr>
            </w:pPr>
          </w:p>
        </w:tc>
      </w:tr>
      <w:tr w:rsidR="00C05BDC" w:rsidRPr="00A813BE" w:rsidTr="00C05BDC">
        <w:tc>
          <w:tcPr>
            <w:tcW w:w="2268"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Yemek Hazırlama</w:t>
            </w:r>
          </w:p>
        </w:tc>
        <w:tc>
          <w:tcPr>
            <w:tcW w:w="2267" w:type="dxa"/>
            <w:shd w:val="clear" w:color="auto" w:fill="auto"/>
          </w:tcPr>
          <w:p w:rsidR="00C05BDC" w:rsidRPr="00A813BE" w:rsidRDefault="00C05BDC" w:rsidP="006D67BE">
            <w:pPr>
              <w:rPr>
                <w:rFonts w:ascii="Times New Roman" w:hAnsi="Times New Roman" w:cs="Times New Roman"/>
                <w:b/>
                <w:sz w:val="20"/>
                <w:szCs w:val="20"/>
              </w:rPr>
            </w:pPr>
          </w:p>
        </w:tc>
        <w:tc>
          <w:tcPr>
            <w:tcW w:w="2262" w:type="dxa"/>
            <w:shd w:val="clear" w:color="auto" w:fill="auto"/>
          </w:tcPr>
          <w:p w:rsidR="00C05BDC" w:rsidRPr="00A813BE" w:rsidRDefault="00C05BDC" w:rsidP="006D67BE">
            <w:pPr>
              <w:rPr>
                <w:rFonts w:ascii="Times New Roman" w:hAnsi="Times New Roman" w:cs="Times New Roman"/>
                <w:b/>
                <w:sz w:val="20"/>
                <w:szCs w:val="20"/>
              </w:rPr>
            </w:pPr>
          </w:p>
        </w:tc>
        <w:tc>
          <w:tcPr>
            <w:tcW w:w="2264" w:type="dxa"/>
            <w:shd w:val="clear" w:color="auto" w:fill="auto"/>
          </w:tcPr>
          <w:p w:rsidR="00C05BDC" w:rsidRPr="00A813BE" w:rsidRDefault="00C05BDC" w:rsidP="006D67BE">
            <w:pPr>
              <w:rPr>
                <w:rFonts w:ascii="Times New Roman" w:hAnsi="Times New Roman" w:cs="Times New Roman"/>
                <w:b/>
                <w:sz w:val="20"/>
                <w:szCs w:val="20"/>
              </w:rPr>
            </w:pPr>
          </w:p>
        </w:tc>
      </w:tr>
      <w:tr w:rsidR="00C05BDC" w:rsidRPr="00A813BE" w:rsidTr="00C05BDC">
        <w:tc>
          <w:tcPr>
            <w:tcW w:w="2268"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Günlük Ev İşleri</w:t>
            </w:r>
          </w:p>
        </w:tc>
        <w:tc>
          <w:tcPr>
            <w:tcW w:w="2267" w:type="dxa"/>
            <w:shd w:val="clear" w:color="auto" w:fill="auto"/>
          </w:tcPr>
          <w:p w:rsidR="00C05BDC" w:rsidRPr="00A813BE" w:rsidRDefault="00C05BDC" w:rsidP="006D67BE">
            <w:pPr>
              <w:rPr>
                <w:rFonts w:ascii="Times New Roman" w:hAnsi="Times New Roman" w:cs="Times New Roman"/>
                <w:b/>
                <w:sz w:val="20"/>
                <w:szCs w:val="20"/>
              </w:rPr>
            </w:pPr>
          </w:p>
        </w:tc>
        <w:tc>
          <w:tcPr>
            <w:tcW w:w="2262" w:type="dxa"/>
            <w:shd w:val="clear" w:color="auto" w:fill="auto"/>
          </w:tcPr>
          <w:p w:rsidR="00C05BDC" w:rsidRPr="00A813BE" w:rsidRDefault="00C05BDC" w:rsidP="006D67BE">
            <w:pPr>
              <w:rPr>
                <w:rFonts w:ascii="Times New Roman" w:hAnsi="Times New Roman" w:cs="Times New Roman"/>
                <w:b/>
                <w:sz w:val="20"/>
                <w:szCs w:val="20"/>
              </w:rPr>
            </w:pPr>
          </w:p>
        </w:tc>
        <w:tc>
          <w:tcPr>
            <w:tcW w:w="2264" w:type="dxa"/>
            <w:shd w:val="clear" w:color="auto" w:fill="auto"/>
          </w:tcPr>
          <w:p w:rsidR="00C05BDC" w:rsidRPr="00A813BE" w:rsidRDefault="00C05BDC" w:rsidP="006D67BE">
            <w:pPr>
              <w:rPr>
                <w:rFonts w:ascii="Times New Roman" w:hAnsi="Times New Roman" w:cs="Times New Roman"/>
                <w:b/>
                <w:sz w:val="20"/>
                <w:szCs w:val="20"/>
              </w:rPr>
            </w:pPr>
          </w:p>
        </w:tc>
      </w:tr>
      <w:tr w:rsidR="00C05BDC" w:rsidRPr="00A813BE" w:rsidTr="00C05BDC">
        <w:tc>
          <w:tcPr>
            <w:tcW w:w="2268"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Çamaşır Yıkama</w:t>
            </w:r>
          </w:p>
        </w:tc>
        <w:tc>
          <w:tcPr>
            <w:tcW w:w="2267" w:type="dxa"/>
            <w:shd w:val="clear" w:color="auto" w:fill="auto"/>
          </w:tcPr>
          <w:p w:rsidR="00C05BDC" w:rsidRPr="00A813BE" w:rsidRDefault="00C05BDC" w:rsidP="006D67BE">
            <w:pPr>
              <w:rPr>
                <w:rFonts w:ascii="Times New Roman" w:hAnsi="Times New Roman" w:cs="Times New Roman"/>
                <w:b/>
                <w:sz w:val="20"/>
                <w:szCs w:val="20"/>
              </w:rPr>
            </w:pPr>
          </w:p>
        </w:tc>
        <w:tc>
          <w:tcPr>
            <w:tcW w:w="2262" w:type="dxa"/>
            <w:shd w:val="clear" w:color="auto" w:fill="auto"/>
          </w:tcPr>
          <w:p w:rsidR="00C05BDC" w:rsidRPr="00A813BE" w:rsidRDefault="00C05BDC" w:rsidP="006D67BE">
            <w:pPr>
              <w:rPr>
                <w:rFonts w:ascii="Times New Roman" w:hAnsi="Times New Roman" w:cs="Times New Roman"/>
                <w:b/>
                <w:sz w:val="20"/>
                <w:szCs w:val="20"/>
              </w:rPr>
            </w:pPr>
          </w:p>
        </w:tc>
        <w:tc>
          <w:tcPr>
            <w:tcW w:w="2264" w:type="dxa"/>
            <w:shd w:val="clear" w:color="auto" w:fill="auto"/>
          </w:tcPr>
          <w:p w:rsidR="00C05BDC" w:rsidRPr="00A813BE" w:rsidRDefault="00C05BDC" w:rsidP="006D67BE">
            <w:pPr>
              <w:rPr>
                <w:rFonts w:ascii="Times New Roman" w:hAnsi="Times New Roman" w:cs="Times New Roman"/>
                <w:b/>
                <w:sz w:val="20"/>
                <w:szCs w:val="20"/>
              </w:rPr>
            </w:pPr>
          </w:p>
        </w:tc>
      </w:tr>
      <w:tr w:rsidR="00C05BDC" w:rsidRPr="00A813BE" w:rsidTr="00C05BDC">
        <w:tc>
          <w:tcPr>
            <w:tcW w:w="2268"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Seyahat etme(ulaşım)</w:t>
            </w:r>
          </w:p>
        </w:tc>
        <w:tc>
          <w:tcPr>
            <w:tcW w:w="2267" w:type="dxa"/>
            <w:shd w:val="clear" w:color="auto" w:fill="auto"/>
          </w:tcPr>
          <w:p w:rsidR="00C05BDC" w:rsidRPr="00A813BE" w:rsidRDefault="00C05BDC" w:rsidP="006D67BE">
            <w:pPr>
              <w:rPr>
                <w:rFonts w:ascii="Times New Roman" w:hAnsi="Times New Roman" w:cs="Times New Roman"/>
                <w:b/>
                <w:sz w:val="20"/>
                <w:szCs w:val="20"/>
              </w:rPr>
            </w:pPr>
          </w:p>
        </w:tc>
        <w:tc>
          <w:tcPr>
            <w:tcW w:w="2262" w:type="dxa"/>
            <w:shd w:val="clear" w:color="auto" w:fill="auto"/>
          </w:tcPr>
          <w:p w:rsidR="00C05BDC" w:rsidRPr="00A813BE" w:rsidRDefault="00C05BDC" w:rsidP="006D67BE">
            <w:pPr>
              <w:rPr>
                <w:rFonts w:ascii="Times New Roman" w:hAnsi="Times New Roman" w:cs="Times New Roman"/>
                <w:b/>
                <w:sz w:val="20"/>
                <w:szCs w:val="20"/>
              </w:rPr>
            </w:pPr>
          </w:p>
        </w:tc>
        <w:tc>
          <w:tcPr>
            <w:tcW w:w="2264" w:type="dxa"/>
            <w:shd w:val="clear" w:color="auto" w:fill="auto"/>
          </w:tcPr>
          <w:p w:rsidR="00C05BDC" w:rsidRPr="00A813BE" w:rsidRDefault="00C05BDC" w:rsidP="006D67BE">
            <w:pPr>
              <w:rPr>
                <w:rFonts w:ascii="Times New Roman" w:hAnsi="Times New Roman" w:cs="Times New Roman"/>
                <w:b/>
                <w:sz w:val="20"/>
                <w:szCs w:val="20"/>
              </w:rPr>
            </w:pPr>
          </w:p>
        </w:tc>
      </w:tr>
      <w:tr w:rsidR="00C05BDC" w:rsidRPr="00A813BE" w:rsidTr="00C05BDC">
        <w:tc>
          <w:tcPr>
            <w:tcW w:w="2268"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Parasal İşleri İdare</w:t>
            </w:r>
          </w:p>
        </w:tc>
        <w:tc>
          <w:tcPr>
            <w:tcW w:w="2267" w:type="dxa"/>
            <w:shd w:val="clear" w:color="auto" w:fill="auto"/>
          </w:tcPr>
          <w:p w:rsidR="00C05BDC" w:rsidRPr="00A813BE" w:rsidRDefault="00C05BDC" w:rsidP="006D67BE">
            <w:pPr>
              <w:rPr>
                <w:rFonts w:ascii="Times New Roman" w:hAnsi="Times New Roman" w:cs="Times New Roman"/>
                <w:b/>
                <w:sz w:val="20"/>
                <w:szCs w:val="20"/>
              </w:rPr>
            </w:pPr>
          </w:p>
        </w:tc>
        <w:tc>
          <w:tcPr>
            <w:tcW w:w="2262" w:type="dxa"/>
            <w:shd w:val="clear" w:color="auto" w:fill="auto"/>
          </w:tcPr>
          <w:p w:rsidR="00C05BDC" w:rsidRPr="00A813BE" w:rsidRDefault="00C05BDC" w:rsidP="006D67BE">
            <w:pPr>
              <w:rPr>
                <w:rFonts w:ascii="Times New Roman" w:hAnsi="Times New Roman" w:cs="Times New Roman"/>
                <w:b/>
                <w:sz w:val="20"/>
                <w:szCs w:val="20"/>
              </w:rPr>
            </w:pPr>
          </w:p>
        </w:tc>
        <w:tc>
          <w:tcPr>
            <w:tcW w:w="2264" w:type="dxa"/>
            <w:shd w:val="clear" w:color="auto" w:fill="auto"/>
          </w:tcPr>
          <w:p w:rsidR="00C05BDC" w:rsidRPr="00A813BE" w:rsidRDefault="00C05BDC" w:rsidP="006D67BE">
            <w:pPr>
              <w:rPr>
                <w:rFonts w:ascii="Times New Roman" w:hAnsi="Times New Roman" w:cs="Times New Roman"/>
                <w:b/>
                <w:sz w:val="20"/>
                <w:szCs w:val="20"/>
              </w:rPr>
            </w:pPr>
          </w:p>
        </w:tc>
      </w:tr>
      <w:tr w:rsidR="00C05BDC" w:rsidRPr="00A813BE" w:rsidTr="00C05BDC">
        <w:tc>
          <w:tcPr>
            <w:tcW w:w="2268" w:type="dxa"/>
            <w:shd w:val="clear" w:color="auto" w:fill="auto"/>
          </w:tcPr>
          <w:p w:rsidR="00C05BDC" w:rsidRPr="00A813BE" w:rsidRDefault="00C05BDC" w:rsidP="006D67BE">
            <w:pPr>
              <w:rPr>
                <w:rFonts w:ascii="Times New Roman" w:hAnsi="Times New Roman" w:cs="Times New Roman"/>
                <w:b/>
                <w:sz w:val="20"/>
                <w:szCs w:val="20"/>
              </w:rPr>
            </w:pPr>
            <w:r w:rsidRPr="00A813BE">
              <w:rPr>
                <w:rFonts w:ascii="Times New Roman" w:hAnsi="Times New Roman" w:cs="Times New Roman"/>
                <w:b/>
                <w:sz w:val="20"/>
                <w:szCs w:val="20"/>
              </w:rPr>
              <w:t>İlaçlarını İçme</w:t>
            </w:r>
          </w:p>
        </w:tc>
        <w:tc>
          <w:tcPr>
            <w:tcW w:w="2267" w:type="dxa"/>
            <w:shd w:val="clear" w:color="auto" w:fill="auto"/>
          </w:tcPr>
          <w:p w:rsidR="00C05BDC" w:rsidRPr="00A813BE" w:rsidRDefault="00C05BDC" w:rsidP="006D67BE">
            <w:pPr>
              <w:rPr>
                <w:rFonts w:ascii="Times New Roman" w:hAnsi="Times New Roman" w:cs="Times New Roman"/>
                <w:b/>
                <w:sz w:val="20"/>
                <w:szCs w:val="20"/>
              </w:rPr>
            </w:pPr>
          </w:p>
        </w:tc>
        <w:tc>
          <w:tcPr>
            <w:tcW w:w="2262" w:type="dxa"/>
            <w:shd w:val="clear" w:color="auto" w:fill="auto"/>
          </w:tcPr>
          <w:p w:rsidR="00C05BDC" w:rsidRPr="00A813BE" w:rsidRDefault="00C05BDC" w:rsidP="006D67BE">
            <w:pPr>
              <w:rPr>
                <w:rFonts w:ascii="Times New Roman" w:hAnsi="Times New Roman" w:cs="Times New Roman"/>
                <w:b/>
                <w:sz w:val="20"/>
                <w:szCs w:val="20"/>
              </w:rPr>
            </w:pPr>
          </w:p>
        </w:tc>
        <w:tc>
          <w:tcPr>
            <w:tcW w:w="2264" w:type="dxa"/>
            <w:shd w:val="clear" w:color="auto" w:fill="auto"/>
          </w:tcPr>
          <w:p w:rsidR="00C05BDC" w:rsidRPr="00A813BE" w:rsidRDefault="00C05BDC" w:rsidP="006D67BE">
            <w:pPr>
              <w:rPr>
                <w:rFonts w:ascii="Times New Roman" w:hAnsi="Times New Roman" w:cs="Times New Roman"/>
                <w:b/>
                <w:sz w:val="20"/>
                <w:szCs w:val="20"/>
              </w:rPr>
            </w:pPr>
          </w:p>
        </w:tc>
      </w:tr>
      <w:tr w:rsidR="00C05BDC" w:rsidRPr="00A813BE" w:rsidTr="00C05BDC">
        <w:tc>
          <w:tcPr>
            <w:tcW w:w="9061" w:type="dxa"/>
            <w:gridSpan w:val="4"/>
            <w:shd w:val="clear" w:color="auto" w:fill="auto"/>
          </w:tcPr>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b/>
                <w:sz w:val="20"/>
                <w:szCs w:val="20"/>
              </w:rPr>
              <w:t>Toplam Puan</w:t>
            </w:r>
            <w:r w:rsidRPr="00A813BE">
              <w:rPr>
                <w:rFonts w:ascii="Times New Roman" w:hAnsi="Times New Roman" w:cs="Times New Roman"/>
                <w:sz w:val="20"/>
                <w:szCs w:val="20"/>
              </w:rPr>
              <w:t>…….</w:t>
            </w:r>
          </w:p>
          <w:p w:rsidR="00C05BDC" w:rsidRPr="00A813BE" w:rsidRDefault="00C05BDC" w:rsidP="006D67BE">
            <w:pPr>
              <w:rPr>
                <w:rFonts w:ascii="Times New Roman" w:hAnsi="Times New Roman" w:cs="Times New Roman"/>
                <w:sz w:val="20"/>
                <w:szCs w:val="20"/>
              </w:rPr>
            </w:pPr>
            <w:r w:rsidRPr="00A813BE">
              <w:rPr>
                <w:rFonts w:ascii="Times New Roman" w:hAnsi="Times New Roman" w:cs="Times New Roman"/>
                <w:sz w:val="20"/>
                <w:szCs w:val="20"/>
              </w:rPr>
              <w:t>0-8 Puan Bağımlı               9-16 Puan Yarı Bağımlı                   17-24 Puan Bağımsız</w:t>
            </w:r>
          </w:p>
        </w:tc>
      </w:tr>
    </w:tbl>
    <w:p w:rsidR="00C05BDC" w:rsidRPr="00A813BE" w:rsidRDefault="00C05BDC" w:rsidP="00C05BDC">
      <w:pPr>
        <w:rPr>
          <w:rFonts w:ascii="Times New Roman" w:hAnsi="Times New Roman" w:cs="Times New Roman"/>
          <w:b/>
          <w:sz w:val="20"/>
          <w:szCs w:val="20"/>
        </w:rPr>
      </w:pPr>
    </w:p>
    <w:p w:rsidR="00C05BDC" w:rsidRPr="002E7D8F" w:rsidRDefault="00C05BDC" w:rsidP="002E7D8F">
      <w:pPr>
        <w:rPr>
          <w:rFonts w:ascii="Times New Roman" w:hAnsi="Times New Roman" w:cs="Times New Roman"/>
          <w:b/>
          <w:sz w:val="24"/>
        </w:rPr>
      </w:pPr>
    </w:p>
    <w:p w:rsidR="006E2785" w:rsidRDefault="006E2785" w:rsidP="006E2785"/>
    <w:p w:rsidR="006E2785" w:rsidRDefault="006E2785" w:rsidP="006E2785"/>
    <w:p w:rsidR="006E2785" w:rsidRDefault="006E2785" w:rsidP="006E2785"/>
    <w:p w:rsidR="006E2785" w:rsidRDefault="006E2785" w:rsidP="006E2785"/>
    <w:p w:rsidR="006E2785" w:rsidRDefault="006E2785" w:rsidP="006E2785"/>
    <w:p w:rsidR="006E2785" w:rsidRPr="006E2785" w:rsidRDefault="006E2785" w:rsidP="006E2785"/>
    <w:p w:rsidR="00495739" w:rsidRDefault="00495739" w:rsidP="00682974">
      <w:pPr>
        <w:pStyle w:val="Balk1"/>
        <w:spacing w:before="120" w:after="120" w:line="240" w:lineRule="auto"/>
        <w:jc w:val="center"/>
        <w:rPr>
          <w:rFonts w:ascii="Times New Roman" w:hAnsi="Times New Roman" w:cs="Times New Roman"/>
          <w:b/>
          <w:color w:val="auto"/>
          <w:sz w:val="28"/>
        </w:rPr>
      </w:pPr>
      <w:bookmarkStart w:id="87" w:name="_Toc8242456"/>
      <w:r w:rsidRPr="00495739">
        <w:rPr>
          <w:rFonts w:ascii="Times New Roman" w:hAnsi="Times New Roman" w:cs="Times New Roman"/>
          <w:b/>
          <w:color w:val="auto"/>
          <w:sz w:val="28"/>
        </w:rPr>
        <w:lastRenderedPageBreak/>
        <w:t>ÖZGEÇMİŞ</w:t>
      </w:r>
      <w:bookmarkEnd w:id="87"/>
    </w:p>
    <w:p w:rsidR="00682974" w:rsidRPr="00682974" w:rsidRDefault="00682974" w:rsidP="00682974">
      <w:pPr>
        <w:spacing w:before="120" w:after="120" w:line="240" w:lineRule="auto"/>
        <w:jc w:val="center"/>
        <w:rPr>
          <w:rFonts w:ascii="Times New Roman" w:hAnsi="Times New Roman" w:cs="Times New Roman"/>
          <w:sz w:val="24"/>
          <w:szCs w:val="24"/>
        </w:rPr>
      </w:pPr>
    </w:p>
    <w:p w:rsidR="00682974" w:rsidRPr="00682974" w:rsidRDefault="00682974" w:rsidP="00682974">
      <w:pPr>
        <w:spacing w:before="120" w:after="120" w:line="240" w:lineRule="auto"/>
        <w:jc w:val="center"/>
        <w:rPr>
          <w:rFonts w:ascii="Times New Roman" w:hAnsi="Times New Roman" w:cs="Times New Roman"/>
          <w:sz w:val="24"/>
          <w:szCs w:val="24"/>
        </w:rPr>
      </w:pPr>
    </w:p>
    <w:p w:rsidR="00322DF5" w:rsidRPr="00D432C2" w:rsidRDefault="00322DF5" w:rsidP="00486D67">
      <w:pPr>
        <w:tabs>
          <w:tab w:val="left" w:pos="2268"/>
        </w:tabs>
        <w:spacing w:after="0" w:line="360" w:lineRule="auto"/>
        <w:jc w:val="both"/>
        <w:rPr>
          <w:rFonts w:ascii="Times New Roman" w:eastAsia="Times New Roman" w:hAnsi="Times New Roman" w:cs="Times New Roman"/>
          <w:sz w:val="24"/>
          <w:szCs w:val="24"/>
        </w:rPr>
      </w:pPr>
      <w:r w:rsidRPr="00D432C2">
        <w:rPr>
          <w:rFonts w:ascii="Times New Roman" w:eastAsia="Times New Roman" w:hAnsi="Times New Roman" w:cs="Times New Roman"/>
          <w:b/>
          <w:sz w:val="24"/>
          <w:szCs w:val="24"/>
        </w:rPr>
        <w:t>Soyadı, Adı</w:t>
      </w:r>
      <w:r w:rsidR="00486D67" w:rsidRPr="00D432C2">
        <w:rPr>
          <w:rFonts w:ascii="Times New Roman" w:eastAsia="Times New Roman" w:hAnsi="Times New Roman" w:cs="Times New Roman"/>
          <w:b/>
          <w:sz w:val="24"/>
          <w:szCs w:val="24"/>
        </w:rPr>
        <w:tab/>
      </w:r>
      <w:r w:rsidRPr="00D432C2">
        <w:rPr>
          <w:rFonts w:ascii="Times New Roman" w:eastAsia="Times New Roman" w:hAnsi="Times New Roman" w:cs="Times New Roman"/>
          <w:sz w:val="24"/>
          <w:szCs w:val="24"/>
        </w:rPr>
        <w:t xml:space="preserve">: </w:t>
      </w:r>
      <w:r w:rsidR="00D432C2" w:rsidRPr="00D432C2">
        <w:rPr>
          <w:rFonts w:ascii="Times New Roman" w:eastAsia="Times New Roman" w:hAnsi="Times New Roman" w:cs="Times New Roman"/>
          <w:sz w:val="24"/>
          <w:szCs w:val="24"/>
        </w:rPr>
        <w:t>KESKİN</w:t>
      </w:r>
      <w:r w:rsidRPr="00D432C2">
        <w:rPr>
          <w:rFonts w:ascii="Times New Roman" w:eastAsia="Times New Roman" w:hAnsi="Times New Roman" w:cs="Times New Roman"/>
          <w:sz w:val="24"/>
          <w:szCs w:val="24"/>
        </w:rPr>
        <w:t xml:space="preserve"> Şeyma</w:t>
      </w:r>
    </w:p>
    <w:p w:rsidR="00322DF5" w:rsidRPr="00D432C2" w:rsidRDefault="00322DF5" w:rsidP="00486D67">
      <w:pPr>
        <w:tabs>
          <w:tab w:val="left" w:pos="2268"/>
        </w:tabs>
        <w:spacing w:after="0" w:line="360" w:lineRule="auto"/>
        <w:jc w:val="both"/>
        <w:rPr>
          <w:rFonts w:ascii="Times New Roman" w:eastAsia="Times New Roman" w:hAnsi="Times New Roman" w:cs="Times New Roman"/>
          <w:sz w:val="24"/>
          <w:szCs w:val="24"/>
        </w:rPr>
      </w:pPr>
      <w:r w:rsidRPr="00D432C2">
        <w:rPr>
          <w:rFonts w:ascii="Times New Roman" w:eastAsia="Times New Roman" w:hAnsi="Times New Roman" w:cs="Times New Roman"/>
          <w:b/>
          <w:sz w:val="24"/>
          <w:szCs w:val="24"/>
        </w:rPr>
        <w:t>Uyruk</w:t>
      </w:r>
      <w:r w:rsidR="00486D67" w:rsidRPr="00D432C2">
        <w:rPr>
          <w:rFonts w:ascii="Times New Roman" w:eastAsia="Times New Roman" w:hAnsi="Times New Roman" w:cs="Times New Roman"/>
          <w:b/>
          <w:sz w:val="24"/>
          <w:szCs w:val="24"/>
        </w:rPr>
        <w:tab/>
      </w:r>
      <w:r w:rsidRPr="00D432C2">
        <w:rPr>
          <w:rFonts w:ascii="Times New Roman" w:eastAsia="Times New Roman" w:hAnsi="Times New Roman" w:cs="Times New Roman"/>
          <w:sz w:val="24"/>
          <w:szCs w:val="24"/>
        </w:rPr>
        <w:t>: T.C.</w:t>
      </w:r>
    </w:p>
    <w:p w:rsidR="00322DF5" w:rsidRPr="00D432C2" w:rsidRDefault="00322DF5" w:rsidP="00486D67">
      <w:pPr>
        <w:tabs>
          <w:tab w:val="left" w:pos="2268"/>
        </w:tabs>
        <w:spacing w:after="0" w:line="360" w:lineRule="auto"/>
        <w:jc w:val="both"/>
        <w:rPr>
          <w:rFonts w:ascii="Times New Roman" w:eastAsia="Times New Roman" w:hAnsi="Times New Roman" w:cs="Times New Roman"/>
          <w:sz w:val="24"/>
          <w:szCs w:val="24"/>
        </w:rPr>
      </w:pPr>
      <w:r w:rsidRPr="00D432C2">
        <w:rPr>
          <w:rFonts w:ascii="Times New Roman" w:eastAsia="Times New Roman" w:hAnsi="Times New Roman" w:cs="Times New Roman"/>
          <w:b/>
          <w:sz w:val="24"/>
          <w:szCs w:val="24"/>
        </w:rPr>
        <w:t>Doğum yeri ve tarihi</w:t>
      </w:r>
      <w:r w:rsidR="00486D67" w:rsidRPr="00D432C2">
        <w:rPr>
          <w:rFonts w:ascii="Times New Roman" w:eastAsia="Times New Roman" w:hAnsi="Times New Roman" w:cs="Times New Roman"/>
          <w:b/>
          <w:sz w:val="24"/>
          <w:szCs w:val="24"/>
        </w:rPr>
        <w:tab/>
      </w:r>
      <w:r w:rsidRPr="00D432C2">
        <w:rPr>
          <w:rFonts w:ascii="Times New Roman" w:eastAsia="Times New Roman" w:hAnsi="Times New Roman" w:cs="Times New Roman"/>
          <w:sz w:val="24"/>
          <w:szCs w:val="24"/>
        </w:rPr>
        <w:t>: NAZİLLİ / 07.08.1990</w:t>
      </w:r>
    </w:p>
    <w:p w:rsidR="00322DF5" w:rsidRPr="00D432C2" w:rsidRDefault="00486D67" w:rsidP="00486D67">
      <w:pPr>
        <w:tabs>
          <w:tab w:val="left" w:pos="2268"/>
        </w:tabs>
        <w:spacing w:after="0" w:line="360" w:lineRule="auto"/>
        <w:rPr>
          <w:rFonts w:ascii="Times New Roman" w:eastAsia="Times New Roman" w:hAnsi="Times New Roman" w:cs="Times New Roman"/>
          <w:sz w:val="24"/>
          <w:szCs w:val="24"/>
        </w:rPr>
      </w:pPr>
      <w:r w:rsidRPr="00D432C2">
        <w:rPr>
          <w:rFonts w:ascii="Times New Roman" w:eastAsia="Times New Roman" w:hAnsi="Times New Roman" w:cs="Times New Roman"/>
          <w:b/>
          <w:sz w:val="24"/>
          <w:szCs w:val="24"/>
          <w:lang w:val="sv-SE"/>
        </w:rPr>
        <w:t>Telefon</w:t>
      </w:r>
      <w:r w:rsidRPr="00D432C2">
        <w:rPr>
          <w:rFonts w:ascii="Times New Roman" w:eastAsia="Times New Roman" w:hAnsi="Times New Roman" w:cs="Times New Roman"/>
          <w:b/>
          <w:sz w:val="24"/>
          <w:szCs w:val="24"/>
          <w:lang w:val="sv-SE"/>
        </w:rPr>
        <w:tab/>
      </w:r>
      <w:r w:rsidRPr="00D432C2">
        <w:rPr>
          <w:rFonts w:ascii="Times New Roman" w:eastAsia="Times New Roman" w:hAnsi="Times New Roman" w:cs="Times New Roman"/>
          <w:sz w:val="24"/>
          <w:szCs w:val="24"/>
          <w:lang w:val="sv-SE"/>
        </w:rPr>
        <w:t>:</w:t>
      </w:r>
      <w:r w:rsidR="00322DF5" w:rsidRPr="00D432C2">
        <w:rPr>
          <w:rFonts w:ascii="Times New Roman" w:eastAsia="Times New Roman" w:hAnsi="Times New Roman" w:cs="Times New Roman"/>
          <w:sz w:val="24"/>
          <w:szCs w:val="24"/>
        </w:rPr>
        <w:t xml:space="preserve"> 05426200136</w:t>
      </w:r>
    </w:p>
    <w:p w:rsidR="00322DF5" w:rsidRPr="00D432C2" w:rsidRDefault="00486D67" w:rsidP="00486D67">
      <w:pPr>
        <w:tabs>
          <w:tab w:val="left" w:pos="2268"/>
        </w:tabs>
        <w:spacing w:after="0" w:line="360" w:lineRule="auto"/>
        <w:jc w:val="both"/>
        <w:rPr>
          <w:rFonts w:ascii="Times New Roman" w:eastAsia="Times New Roman" w:hAnsi="Times New Roman" w:cs="Times New Roman"/>
          <w:sz w:val="24"/>
          <w:szCs w:val="24"/>
        </w:rPr>
      </w:pPr>
      <w:r w:rsidRPr="00D432C2">
        <w:rPr>
          <w:rFonts w:ascii="Times New Roman" w:eastAsia="Times New Roman" w:hAnsi="Times New Roman" w:cs="Times New Roman"/>
          <w:b/>
          <w:sz w:val="24"/>
          <w:szCs w:val="24"/>
        </w:rPr>
        <w:t>E-mail</w:t>
      </w:r>
      <w:r w:rsidRPr="00D432C2">
        <w:rPr>
          <w:rFonts w:ascii="Times New Roman" w:eastAsia="Times New Roman" w:hAnsi="Times New Roman" w:cs="Times New Roman"/>
          <w:b/>
          <w:sz w:val="24"/>
          <w:szCs w:val="24"/>
        </w:rPr>
        <w:tab/>
      </w:r>
      <w:r w:rsidR="00322DF5" w:rsidRPr="00D432C2">
        <w:rPr>
          <w:rFonts w:ascii="Times New Roman" w:eastAsia="Times New Roman" w:hAnsi="Times New Roman" w:cs="Times New Roman"/>
          <w:sz w:val="24"/>
          <w:szCs w:val="24"/>
        </w:rPr>
        <w:t>: symaa13@gmail.com</w:t>
      </w:r>
    </w:p>
    <w:p w:rsidR="00322DF5" w:rsidRPr="00D432C2" w:rsidRDefault="00486D67" w:rsidP="00486D67">
      <w:pPr>
        <w:tabs>
          <w:tab w:val="left" w:pos="2268"/>
        </w:tabs>
        <w:spacing w:after="0" w:line="360" w:lineRule="auto"/>
        <w:jc w:val="both"/>
        <w:rPr>
          <w:rFonts w:ascii="Times New Roman" w:eastAsia="Times New Roman" w:hAnsi="Times New Roman" w:cs="Times New Roman"/>
          <w:sz w:val="24"/>
          <w:szCs w:val="24"/>
        </w:rPr>
      </w:pPr>
      <w:r w:rsidRPr="00D432C2">
        <w:rPr>
          <w:rFonts w:ascii="Times New Roman" w:eastAsia="Times New Roman" w:hAnsi="Times New Roman" w:cs="Times New Roman"/>
          <w:b/>
          <w:sz w:val="24"/>
          <w:szCs w:val="24"/>
        </w:rPr>
        <w:t>Yabancı Dil</w:t>
      </w:r>
      <w:r w:rsidRPr="00D432C2">
        <w:rPr>
          <w:rFonts w:ascii="Times New Roman" w:eastAsia="Times New Roman" w:hAnsi="Times New Roman" w:cs="Times New Roman"/>
          <w:b/>
          <w:sz w:val="24"/>
          <w:szCs w:val="24"/>
        </w:rPr>
        <w:tab/>
      </w:r>
      <w:r w:rsidR="00322DF5" w:rsidRPr="00D432C2">
        <w:rPr>
          <w:rFonts w:ascii="Times New Roman" w:eastAsia="Times New Roman" w:hAnsi="Times New Roman" w:cs="Times New Roman"/>
          <w:sz w:val="24"/>
          <w:szCs w:val="24"/>
        </w:rPr>
        <w:t>: İngilizce</w:t>
      </w:r>
    </w:p>
    <w:p w:rsidR="00322DF5" w:rsidRPr="00322DF5" w:rsidRDefault="00322DF5" w:rsidP="00682974">
      <w:pPr>
        <w:tabs>
          <w:tab w:val="left" w:pos="3360"/>
        </w:tabs>
        <w:spacing w:before="120" w:after="240" w:line="360" w:lineRule="auto"/>
        <w:jc w:val="both"/>
        <w:rPr>
          <w:rFonts w:ascii="Times New Roman" w:eastAsia="Times New Roman" w:hAnsi="Times New Roman" w:cs="Times New Roman"/>
        </w:rPr>
      </w:pPr>
      <w:r w:rsidRPr="00322DF5">
        <w:rPr>
          <w:rFonts w:ascii="Times New Roman" w:eastAsia="Times New Roman" w:hAnsi="Times New Roman" w:cs="Times New Roman"/>
          <w:b/>
        </w:rPr>
        <w:t>EĞİTİM</w:t>
      </w:r>
    </w:p>
    <w:tbl>
      <w:tblPr>
        <w:tblW w:w="8341" w:type="dxa"/>
        <w:tblLook w:val="04A0"/>
      </w:tblPr>
      <w:tblGrid>
        <w:gridCol w:w="1200"/>
        <w:gridCol w:w="3780"/>
        <w:gridCol w:w="1980"/>
        <w:gridCol w:w="1381"/>
      </w:tblGrid>
      <w:tr w:rsidR="00322DF5" w:rsidRPr="00D432C2" w:rsidTr="009C60C7">
        <w:tc>
          <w:tcPr>
            <w:tcW w:w="1200" w:type="dxa"/>
            <w:tcBorders>
              <w:top w:val="single" w:sz="4" w:space="0" w:color="auto"/>
              <w:bottom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Derece</w:t>
            </w:r>
          </w:p>
        </w:tc>
        <w:tc>
          <w:tcPr>
            <w:tcW w:w="3780" w:type="dxa"/>
            <w:tcBorders>
              <w:top w:val="single" w:sz="4" w:space="0" w:color="auto"/>
              <w:bottom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Kurum</w:t>
            </w:r>
          </w:p>
        </w:tc>
        <w:tc>
          <w:tcPr>
            <w:tcW w:w="1980" w:type="dxa"/>
            <w:tcBorders>
              <w:top w:val="single" w:sz="4" w:space="0" w:color="auto"/>
              <w:bottom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Mezuniyet tarihi</w:t>
            </w:r>
          </w:p>
        </w:tc>
        <w:tc>
          <w:tcPr>
            <w:tcW w:w="1381" w:type="dxa"/>
            <w:tcBorders>
              <w:top w:val="single" w:sz="4" w:space="0" w:color="auto"/>
              <w:bottom w:val="single" w:sz="4" w:space="0" w:color="auto"/>
            </w:tcBorders>
            <w:vAlign w:val="center"/>
          </w:tcPr>
          <w:p w:rsidR="00322DF5" w:rsidRPr="00D432C2" w:rsidRDefault="00322DF5" w:rsidP="00322DF5">
            <w:pPr>
              <w:tabs>
                <w:tab w:val="left" w:pos="3360"/>
              </w:tabs>
              <w:spacing w:after="0" w:line="240" w:lineRule="auto"/>
              <w:jc w:val="center"/>
              <w:rPr>
                <w:rFonts w:ascii="Times New Roman" w:eastAsia="Times New Roman" w:hAnsi="Times New Roman" w:cs="Times New Roman"/>
                <w:b/>
                <w:sz w:val="24"/>
                <w:szCs w:val="24"/>
              </w:rPr>
            </w:pPr>
          </w:p>
        </w:tc>
      </w:tr>
      <w:tr w:rsidR="00322DF5" w:rsidRPr="00D432C2" w:rsidTr="009C60C7">
        <w:tc>
          <w:tcPr>
            <w:tcW w:w="1200" w:type="dxa"/>
            <w:tcBorders>
              <w:top w:val="single" w:sz="4" w:space="0" w:color="auto"/>
            </w:tcBorders>
            <w:vAlign w:val="center"/>
          </w:tcPr>
          <w:p w:rsidR="00322DF5" w:rsidRPr="00D432C2" w:rsidRDefault="00322DF5" w:rsidP="00322DF5">
            <w:pPr>
              <w:tabs>
                <w:tab w:val="left" w:pos="3360"/>
              </w:tabs>
              <w:spacing w:after="0" w:line="240" w:lineRule="auto"/>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Doktora</w:t>
            </w:r>
          </w:p>
        </w:tc>
        <w:tc>
          <w:tcPr>
            <w:tcW w:w="3780" w:type="dxa"/>
            <w:tcBorders>
              <w:top w:val="single" w:sz="4" w:space="0" w:color="auto"/>
            </w:tcBorders>
            <w:vAlign w:val="center"/>
          </w:tcPr>
          <w:p w:rsidR="00322DF5" w:rsidRPr="00D432C2" w:rsidRDefault="00322DF5" w:rsidP="00322DF5">
            <w:pPr>
              <w:tabs>
                <w:tab w:val="left" w:pos="3360"/>
              </w:tabs>
              <w:spacing w:after="0" w:line="240" w:lineRule="auto"/>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w:t>
            </w:r>
          </w:p>
        </w:tc>
        <w:tc>
          <w:tcPr>
            <w:tcW w:w="1980" w:type="dxa"/>
            <w:tcBorders>
              <w:top w:val="single" w:sz="4" w:space="0" w:color="auto"/>
            </w:tcBorders>
            <w:vAlign w:val="center"/>
          </w:tcPr>
          <w:p w:rsidR="00322DF5" w:rsidRPr="00D432C2" w:rsidRDefault="00322DF5" w:rsidP="00322DF5">
            <w:pPr>
              <w:tabs>
                <w:tab w:val="left" w:pos="3360"/>
              </w:tabs>
              <w:spacing w:after="0" w:line="240" w:lineRule="auto"/>
              <w:jc w:val="center"/>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w:t>
            </w:r>
          </w:p>
        </w:tc>
        <w:tc>
          <w:tcPr>
            <w:tcW w:w="1381" w:type="dxa"/>
            <w:tcBorders>
              <w:top w:val="single" w:sz="4" w:space="0" w:color="auto"/>
            </w:tcBorders>
            <w:vAlign w:val="center"/>
          </w:tcPr>
          <w:p w:rsidR="00322DF5" w:rsidRPr="00D432C2" w:rsidRDefault="00322DF5" w:rsidP="00322DF5">
            <w:pPr>
              <w:tabs>
                <w:tab w:val="left" w:pos="3360"/>
              </w:tabs>
              <w:spacing w:after="0" w:line="240" w:lineRule="auto"/>
              <w:jc w:val="center"/>
              <w:rPr>
                <w:rFonts w:ascii="Times New Roman" w:eastAsia="Times New Roman" w:hAnsi="Times New Roman" w:cs="Times New Roman"/>
                <w:sz w:val="24"/>
                <w:szCs w:val="24"/>
              </w:rPr>
            </w:pPr>
          </w:p>
        </w:tc>
      </w:tr>
      <w:tr w:rsidR="00322DF5" w:rsidRPr="00D432C2" w:rsidTr="009C60C7">
        <w:tc>
          <w:tcPr>
            <w:tcW w:w="1200" w:type="dxa"/>
            <w:vAlign w:val="center"/>
          </w:tcPr>
          <w:p w:rsidR="00322DF5" w:rsidRPr="00D432C2" w:rsidRDefault="00322DF5" w:rsidP="00322DF5">
            <w:pPr>
              <w:tabs>
                <w:tab w:val="left" w:pos="3360"/>
              </w:tabs>
              <w:spacing w:after="0" w:line="240" w:lineRule="auto"/>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Y. Lisans</w:t>
            </w:r>
          </w:p>
        </w:tc>
        <w:tc>
          <w:tcPr>
            <w:tcW w:w="3780" w:type="dxa"/>
            <w:vAlign w:val="center"/>
          </w:tcPr>
          <w:p w:rsidR="00322DF5" w:rsidRPr="00D432C2" w:rsidRDefault="00322DF5" w:rsidP="00322DF5">
            <w:pPr>
              <w:tabs>
                <w:tab w:val="left" w:pos="3360"/>
              </w:tabs>
              <w:spacing w:after="0" w:line="240" w:lineRule="auto"/>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w:t>
            </w:r>
          </w:p>
        </w:tc>
        <w:tc>
          <w:tcPr>
            <w:tcW w:w="1980" w:type="dxa"/>
            <w:vAlign w:val="center"/>
          </w:tcPr>
          <w:p w:rsidR="00322DF5" w:rsidRPr="00D432C2" w:rsidRDefault="00322DF5" w:rsidP="00322DF5">
            <w:pPr>
              <w:tabs>
                <w:tab w:val="left" w:pos="3360"/>
              </w:tabs>
              <w:spacing w:after="0" w:line="240" w:lineRule="auto"/>
              <w:jc w:val="center"/>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w:t>
            </w:r>
          </w:p>
        </w:tc>
        <w:tc>
          <w:tcPr>
            <w:tcW w:w="1381" w:type="dxa"/>
            <w:vAlign w:val="center"/>
          </w:tcPr>
          <w:p w:rsidR="00322DF5" w:rsidRPr="00D432C2" w:rsidRDefault="00322DF5" w:rsidP="00322DF5">
            <w:pPr>
              <w:tabs>
                <w:tab w:val="left" w:pos="3360"/>
              </w:tabs>
              <w:spacing w:after="0" w:line="240" w:lineRule="auto"/>
              <w:jc w:val="center"/>
              <w:rPr>
                <w:rFonts w:ascii="Times New Roman" w:eastAsia="Times New Roman" w:hAnsi="Times New Roman" w:cs="Times New Roman"/>
                <w:sz w:val="24"/>
                <w:szCs w:val="24"/>
              </w:rPr>
            </w:pPr>
          </w:p>
        </w:tc>
      </w:tr>
      <w:tr w:rsidR="00322DF5" w:rsidRPr="00D432C2" w:rsidTr="009C60C7">
        <w:tc>
          <w:tcPr>
            <w:tcW w:w="1200" w:type="dxa"/>
            <w:tcBorders>
              <w:bottom w:val="single" w:sz="4" w:space="0" w:color="auto"/>
            </w:tcBorders>
            <w:vAlign w:val="center"/>
          </w:tcPr>
          <w:p w:rsidR="00322DF5" w:rsidRPr="00D432C2" w:rsidRDefault="00322DF5" w:rsidP="00322DF5">
            <w:pPr>
              <w:tabs>
                <w:tab w:val="left" w:pos="3360"/>
              </w:tabs>
              <w:spacing w:after="0" w:line="240" w:lineRule="auto"/>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Lisans</w:t>
            </w:r>
          </w:p>
        </w:tc>
        <w:tc>
          <w:tcPr>
            <w:tcW w:w="3780" w:type="dxa"/>
            <w:tcBorders>
              <w:bottom w:val="single" w:sz="4" w:space="0" w:color="auto"/>
            </w:tcBorders>
            <w:vAlign w:val="center"/>
          </w:tcPr>
          <w:p w:rsidR="00322DF5" w:rsidRPr="00D432C2" w:rsidRDefault="00322DF5" w:rsidP="00322DF5">
            <w:pPr>
              <w:tabs>
                <w:tab w:val="left" w:pos="3360"/>
              </w:tabs>
              <w:spacing w:after="0" w:line="240" w:lineRule="auto"/>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 xml:space="preserve">Dokuz Eylül Üniversitesi                                   </w:t>
            </w:r>
          </w:p>
        </w:tc>
        <w:tc>
          <w:tcPr>
            <w:tcW w:w="1980" w:type="dxa"/>
            <w:tcBorders>
              <w:bottom w:val="single" w:sz="4" w:space="0" w:color="auto"/>
            </w:tcBorders>
            <w:vAlign w:val="center"/>
          </w:tcPr>
          <w:p w:rsidR="00322DF5" w:rsidRPr="00D432C2" w:rsidRDefault="00322DF5" w:rsidP="00322DF5">
            <w:pPr>
              <w:tabs>
                <w:tab w:val="left" w:pos="3360"/>
              </w:tabs>
              <w:spacing w:after="0" w:line="240" w:lineRule="auto"/>
              <w:jc w:val="center"/>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24.09.2014</w:t>
            </w:r>
          </w:p>
        </w:tc>
        <w:tc>
          <w:tcPr>
            <w:tcW w:w="1381" w:type="dxa"/>
            <w:tcBorders>
              <w:bottom w:val="single" w:sz="4" w:space="0" w:color="auto"/>
            </w:tcBorders>
            <w:vAlign w:val="center"/>
          </w:tcPr>
          <w:p w:rsidR="00322DF5" w:rsidRPr="00D432C2" w:rsidRDefault="00322DF5" w:rsidP="00322DF5">
            <w:pPr>
              <w:tabs>
                <w:tab w:val="left" w:pos="3360"/>
              </w:tabs>
              <w:spacing w:after="0" w:line="240" w:lineRule="auto"/>
              <w:jc w:val="center"/>
              <w:rPr>
                <w:rFonts w:ascii="Times New Roman" w:eastAsia="Times New Roman" w:hAnsi="Times New Roman" w:cs="Times New Roman"/>
                <w:sz w:val="24"/>
                <w:szCs w:val="24"/>
              </w:rPr>
            </w:pPr>
          </w:p>
        </w:tc>
      </w:tr>
    </w:tbl>
    <w:p w:rsidR="00322DF5" w:rsidRPr="00D432C2" w:rsidRDefault="00322DF5" w:rsidP="00682974">
      <w:pPr>
        <w:tabs>
          <w:tab w:val="left" w:pos="3360"/>
        </w:tabs>
        <w:spacing w:before="120" w:after="240" w:line="360" w:lineRule="auto"/>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 xml:space="preserve">BURSLAR ve ÖDÜLLER: </w:t>
      </w:r>
    </w:p>
    <w:p w:rsidR="00322DF5" w:rsidRPr="00D432C2" w:rsidRDefault="00322DF5" w:rsidP="00682974">
      <w:pPr>
        <w:tabs>
          <w:tab w:val="left" w:pos="3360"/>
        </w:tabs>
        <w:spacing w:before="120" w:after="240" w:line="360" w:lineRule="auto"/>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İŞ DENEYİMİ</w:t>
      </w:r>
    </w:p>
    <w:tbl>
      <w:tblPr>
        <w:tblW w:w="8201" w:type="dxa"/>
        <w:tblInd w:w="108" w:type="dxa"/>
        <w:tblLook w:val="04A0"/>
      </w:tblPr>
      <w:tblGrid>
        <w:gridCol w:w="2362"/>
        <w:gridCol w:w="3713"/>
        <w:gridCol w:w="2126"/>
      </w:tblGrid>
      <w:tr w:rsidR="00322DF5" w:rsidRPr="00D432C2" w:rsidTr="009C60C7">
        <w:trPr>
          <w:trHeight w:val="431"/>
        </w:trPr>
        <w:tc>
          <w:tcPr>
            <w:tcW w:w="2362" w:type="dxa"/>
            <w:tcBorders>
              <w:top w:val="single" w:sz="4" w:space="0" w:color="auto"/>
              <w:bottom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Yıl</w:t>
            </w:r>
          </w:p>
        </w:tc>
        <w:tc>
          <w:tcPr>
            <w:tcW w:w="3713" w:type="dxa"/>
            <w:tcBorders>
              <w:top w:val="single" w:sz="4" w:space="0" w:color="auto"/>
              <w:bottom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Yer/Kurum</w:t>
            </w:r>
          </w:p>
        </w:tc>
        <w:tc>
          <w:tcPr>
            <w:tcW w:w="2126" w:type="dxa"/>
            <w:tcBorders>
              <w:top w:val="single" w:sz="4" w:space="0" w:color="auto"/>
              <w:bottom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Ünvan</w:t>
            </w:r>
          </w:p>
        </w:tc>
      </w:tr>
      <w:tr w:rsidR="00322DF5" w:rsidRPr="00D432C2" w:rsidTr="009C60C7">
        <w:tc>
          <w:tcPr>
            <w:tcW w:w="2362" w:type="dxa"/>
            <w:tcBorders>
              <w:top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20016-2019</w:t>
            </w:r>
          </w:p>
        </w:tc>
        <w:tc>
          <w:tcPr>
            <w:tcW w:w="3713" w:type="dxa"/>
            <w:tcBorders>
              <w:top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Özel Arem Özel Eğitim</w:t>
            </w:r>
          </w:p>
          <w:p w:rsidR="00322DF5" w:rsidRPr="00D432C2" w:rsidRDefault="00322DF5" w:rsidP="00322DF5">
            <w:pPr>
              <w:tabs>
                <w:tab w:val="left" w:pos="3360"/>
              </w:tabs>
              <w:spacing w:after="0" w:line="240" w:lineRule="auto"/>
              <w:jc w:val="both"/>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ve Rehabilitasyon Merkezi</w:t>
            </w:r>
          </w:p>
        </w:tc>
        <w:tc>
          <w:tcPr>
            <w:tcW w:w="2126" w:type="dxa"/>
            <w:tcBorders>
              <w:top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sz w:val="24"/>
                <w:szCs w:val="24"/>
              </w:rPr>
            </w:pPr>
            <w:r w:rsidRPr="00D432C2">
              <w:rPr>
                <w:rFonts w:ascii="Times New Roman" w:eastAsia="Times New Roman" w:hAnsi="Times New Roman" w:cs="Times New Roman"/>
                <w:sz w:val="24"/>
                <w:szCs w:val="24"/>
              </w:rPr>
              <w:t>Fizyoterapist</w:t>
            </w:r>
          </w:p>
          <w:p w:rsidR="00322DF5" w:rsidRPr="00D432C2" w:rsidRDefault="00322DF5" w:rsidP="00322DF5">
            <w:pPr>
              <w:tabs>
                <w:tab w:val="left" w:pos="3360"/>
              </w:tabs>
              <w:spacing w:after="0" w:line="240" w:lineRule="auto"/>
              <w:jc w:val="both"/>
              <w:rPr>
                <w:rFonts w:ascii="Times New Roman" w:eastAsia="Times New Roman" w:hAnsi="Times New Roman" w:cs="Times New Roman"/>
                <w:sz w:val="24"/>
                <w:szCs w:val="24"/>
              </w:rPr>
            </w:pPr>
          </w:p>
        </w:tc>
      </w:tr>
      <w:tr w:rsidR="00322DF5" w:rsidRPr="00D432C2" w:rsidTr="009C60C7">
        <w:tc>
          <w:tcPr>
            <w:tcW w:w="2362" w:type="dxa"/>
            <w:tcBorders>
              <w:bottom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sz w:val="24"/>
                <w:szCs w:val="24"/>
              </w:rPr>
            </w:pPr>
          </w:p>
        </w:tc>
        <w:tc>
          <w:tcPr>
            <w:tcW w:w="3713" w:type="dxa"/>
            <w:tcBorders>
              <w:bottom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sz w:val="24"/>
                <w:szCs w:val="24"/>
              </w:rPr>
            </w:pPr>
          </w:p>
        </w:tc>
        <w:tc>
          <w:tcPr>
            <w:tcW w:w="2126" w:type="dxa"/>
            <w:tcBorders>
              <w:bottom w:val="single" w:sz="4" w:space="0" w:color="auto"/>
            </w:tcBorders>
          </w:tcPr>
          <w:p w:rsidR="00322DF5" w:rsidRPr="00D432C2" w:rsidRDefault="00322DF5" w:rsidP="00322DF5">
            <w:pPr>
              <w:tabs>
                <w:tab w:val="left" w:pos="3360"/>
              </w:tabs>
              <w:spacing w:after="0" w:line="240" w:lineRule="auto"/>
              <w:jc w:val="both"/>
              <w:rPr>
                <w:rFonts w:ascii="Times New Roman" w:eastAsia="Times New Roman" w:hAnsi="Times New Roman" w:cs="Times New Roman"/>
                <w:sz w:val="24"/>
                <w:szCs w:val="24"/>
              </w:rPr>
            </w:pPr>
          </w:p>
        </w:tc>
      </w:tr>
    </w:tbl>
    <w:p w:rsidR="00322DF5" w:rsidRPr="00D432C2" w:rsidRDefault="00322DF5" w:rsidP="00682974">
      <w:pPr>
        <w:tabs>
          <w:tab w:val="left" w:pos="2620"/>
          <w:tab w:val="left" w:pos="3540"/>
        </w:tabs>
        <w:spacing w:before="240" w:after="240" w:line="360" w:lineRule="auto"/>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AKADEMİK YAYINLAR</w:t>
      </w:r>
    </w:p>
    <w:p w:rsidR="00322DF5" w:rsidRPr="00D432C2" w:rsidRDefault="00322DF5" w:rsidP="00682974">
      <w:pPr>
        <w:tabs>
          <w:tab w:val="left" w:pos="2620"/>
          <w:tab w:val="left" w:pos="3540"/>
        </w:tabs>
        <w:spacing w:before="240" w:after="240" w:line="360" w:lineRule="auto"/>
        <w:jc w:val="both"/>
        <w:rPr>
          <w:rFonts w:ascii="Times New Roman" w:eastAsia="Times New Roman" w:hAnsi="Times New Roman" w:cs="Times New Roman"/>
          <w:sz w:val="24"/>
          <w:szCs w:val="24"/>
          <w:lang w:eastAsia="tr-TR"/>
        </w:rPr>
      </w:pPr>
      <w:r w:rsidRPr="00D432C2">
        <w:rPr>
          <w:rFonts w:ascii="Times New Roman" w:eastAsia="Times New Roman" w:hAnsi="Times New Roman" w:cs="Times New Roman"/>
          <w:b/>
          <w:sz w:val="24"/>
          <w:szCs w:val="24"/>
          <w:lang w:eastAsia="tr-TR"/>
        </w:rPr>
        <w:t>1.MAKALELER</w:t>
      </w:r>
    </w:p>
    <w:p w:rsidR="00322DF5" w:rsidRPr="00D432C2" w:rsidRDefault="00322DF5" w:rsidP="00682974">
      <w:pPr>
        <w:tabs>
          <w:tab w:val="left" w:pos="2620"/>
          <w:tab w:val="left" w:pos="3540"/>
        </w:tabs>
        <w:spacing w:before="240" w:after="240" w:line="360" w:lineRule="auto"/>
        <w:ind w:left="960" w:hanging="960"/>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2. PROJELER</w:t>
      </w:r>
    </w:p>
    <w:p w:rsidR="00322DF5" w:rsidRPr="00D432C2" w:rsidRDefault="00322DF5" w:rsidP="00682974">
      <w:pPr>
        <w:autoSpaceDE w:val="0"/>
        <w:autoSpaceDN w:val="0"/>
        <w:adjustRightInd w:val="0"/>
        <w:spacing w:before="240" w:after="240" w:line="360" w:lineRule="auto"/>
        <w:rPr>
          <w:rFonts w:ascii="Times New Roman" w:eastAsia="Times New Roman" w:hAnsi="Times New Roman" w:cs="Times New Roman"/>
          <w:b/>
          <w:bCs/>
          <w:color w:val="000000"/>
          <w:sz w:val="24"/>
          <w:szCs w:val="24"/>
          <w:lang w:val="en-GB" w:eastAsia="en-GB"/>
        </w:rPr>
      </w:pPr>
      <w:r w:rsidRPr="00D432C2">
        <w:rPr>
          <w:rFonts w:ascii="Times New Roman" w:eastAsia="Times New Roman" w:hAnsi="Times New Roman" w:cs="Times New Roman"/>
          <w:b/>
          <w:color w:val="000000"/>
          <w:sz w:val="24"/>
          <w:szCs w:val="24"/>
          <w:lang w:val="en-GB" w:eastAsia="en-GB"/>
        </w:rPr>
        <w:t>3. BİLDİRİLER</w:t>
      </w:r>
    </w:p>
    <w:p w:rsidR="00322DF5" w:rsidRPr="00D432C2" w:rsidRDefault="00322DF5" w:rsidP="00682974">
      <w:pPr>
        <w:tabs>
          <w:tab w:val="left" w:pos="2620"/>
          <w:tab w:val="left" w:pos="3540"/>
        </w:tabs>
        <w:spacing w:before="240" w:after="240" w:line="360" w:lineRule="auto"/>
        <w:ind w:left="960" w:hanging="960"/>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A) Uluslarası Kongrelerde Yapılan Bildiriler</w:t>
      </w:r>
    </w:p>
    <w:p w:rsidR="00322DF5" w:rsidRPr="00D432C2" w:rsidRDefault="00322DF5" w:rsidP="00682974">
      <w:pPr>
        <w:tabs>
          <w:tab w:val="left" w:pos="2620"/>
          <w:tab w:val="left" w:pos="3540"/>
        </w:tabs>
        <w:spacing w:before="240" w:after="240" w:line="360" w:lineRule="auto"/>
        <w:ind w:left="960" w:hanging="960"/>
        <w:jc w:val="both"/>
        <w:rPr>
          <w:rFonts w:ascii="Times New Roman" w:eastAsia="Times New Roman" w:hAnsi="Times New Roman" w:cs="Times New Roman"/>
          <w:b/>
          <w:sz w:val="24"/>
          <w:szCs w:val="24"/>
        </w:rPr>
      </w:pPr>
      <w:r w:rsidRPr="00D432C2">
        <w:rPr>
          <w:rFonts w:ascii="Times New Roman" w:eastAsia="Times New Roman" w:hAnsi="Times New Roman" w:cs="Times New Roman"/>
          <w:b/>
          <w:sz w:val="24"/>
          <w:szCs w:val="24"/>
        </w:rPr>
        <w:t>B) Ulusal Kongrelerde Yapılan Bildiriler</w:t>
      </w:r>
    </w:p>
    <w:p w:rsidR="00322DF5" w:rsidRPr="00322DF5" w:rsidRDefault="00322DF5" w:rsidP="00682974">
      <w:pPr>
        <w:widowControl w:val="0"/>
        <w:autoSpaceDE w:val="0"/>
        <w:autoSpaceDN w:val="0"/>
        <w:adjustRightInd w:val="0"/>
        <w:spacing w:before="120" w:after="240" w:line="360" w:lineRule="auto"/>
        <w:ind w:right="-20"/>
        <w:jc w:val="both"/>
        <w:rPr>
          <w:rFonts w:ascii="Times New Roman" w:eastAsia="Times New Roman" w:hAnsi="Times New Roman" w:cs="Times New Roman"/>
          <w:b/>
          <w:bCs/>
          <w:iCs/>
          <w:sz w:val="24"/>
          <w:szCs w:val="24"/>
        </w:rPr>
      </w:pPr>
    </w:p>
    <w:p w:rsidR="00322DF5" w:rsidRPr="00322DF5" w:rsidRDefault="00322DF5" w:rsidP="00682974">
      <w:pPr>
        <w:spacing w:before="120" w:after="240" w:line="360" w:lineRule="auto"/>
        <w:rPr>
          <w:rFonts w:ascii="Times New Roman" w:eastAsia="Calibri" w:hAnsi="Times New Roman" w:cs="Times New Roman"/>
          <w:sz w:val="24"/>
          <w:szCs w:val="24"/>
        </w:rPr>
      </w:pPr>
    </w:p>
    <w:sectPr w:rsidR="00322DF5" w:rsidRPr="00322DF5" w:rsidSect="00DE73E9">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66C" w:rsidRDefault="005A266C" w:rsidP="0052261A">
      <w:pPr>
        <w:spacing w:after="0" w:line="240" w:lineRule="auto"/>
      </w:pPr>
      <w:r>
        <w:separator/>
      </w:r>
    </w:p>
  </w:endnote>
  <w:endnote w:type="continuationSeparator" w:id="1">
    <w:p w:rsidR="005A266C" w:rsidRDefault="005A266C" w:rsidP="00522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A00002EF" w:usb1="420020E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734176"/>
      <w:docPartObj>
        <w:docPartGallery w:val="Page Numbers (Bottom of Page)"/>
        <w:docPartUnique/>
      </w:docPartObj>
    </w:sdtPr>
    <w:sdtContent>
      <w:p w:rsidR="00A73DCD" w:rsidRDefault="00DF376A">
        <w:pPr>
          <w:pStyle w:val="Altbilgi"/>
          <w:jc w:val="right"/>
        </w:pPr>
      </w:p>
    </w:sdtContent>
  </w:sdt>
  <w:p w:rsidR="00A73DCD" w:rsidRDefault="00A73DC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65594"/>
      <w:docPartObj>
        <w:docPartGallery w:val="Page Numbers (Bottom of Page)"/>
        <w:docPartUnique/>
      </w:docPartObj>
    </w:sdtPr>
    <w:sdtEndPr>
      <w:rPr>
        <w:rFonts w:ascii="Times New Roman" w:hAnsi="Times New Roman" w:cs="Times New Roman"/>
        <w:sz w:val="24"/>
        <w:szCs w:val="24"/>
      </w:rPr>
    </w:sdtEndPr>
    <w:sdtContent>
      <w:p w:rsidR="00A73DCD" w:rsidRPr="009E5755" w:rsidRDefault="00DF376A">
        <w:pPr>
          <w:pStyle w:val="Altbilgi"/>
          <w:jc w:val="right"/>
          <w:rPr>
            <w:rFonts w:ascii="Times New Roman" w:hAnsi="Times New Roman" w:cs="Times New Roman"/>
            <w:sz w:val="24"/>
            <w:szCs w:val="24"/>
          </w:rPr>
        </w:pPr>
        <w:r w:rsidRPr="009E5755">
          <w:rPr>
            <w:rFonts w:ascii="Times New Roman" w:hAnsi="Times New Roman" w:cs="Times New Roman"/>
            <w:sz w:val="24"/>
            <w:szCs w:val="24"/>
          </w:rPr>
          <w:fldChar w:fldCharType="begin"/>
        </w:r>
        <w:r w:rsidR="00A73DCD" w:rsidRPr="009E5755">
          <w:rPr>
            <w:rFonts w:ascii="Times New Roman" w:hAnsi="Times New Roman" w:cs="Times New Roman"/>
            <w:sz w:val="24"/>
            <w:szCs w:val="24"/>
          </w:rPr>
          <w:instrText>PAGE   \* MERGEFORMAT</w:instrText>
        </w:r>
        <w:r w:rsidRPr="009E5755">
          <w:rPr>
            <w:rFonts w:ascii="Times New Roman" w:hAnsi="Times New Roman" w:cs="Times New Roman"/>
            <w:sz w:val="24"/>
            <w:szCs w:val="24"/>
          </w:rPr>
          <w:fldChar w:fldCharType="separate"/>
        </w:r>
        <w:r w:rsidR="00225D0D">
          <w:rPr>
            <w:rFonts w:ascii="Times New Roman" w:hAnsi="Times New Roman" w:cs="Times New Roman"/>
            <w:noProof/>
            <w:sz w:val="24"/>
            <w:szCs w:val="24"/>
          </w:rPr>
          <w:t>72</w:t>
        </w:r>
        <w:r w:rsidRPr="009E5755">
          <w:rPr>
            <w:rFonts w:ascii="Times New Roman" w:hAnsi="Times New Roman" w:cs="Times New Roman"/>
            <w:sz w:val="24"/>
            <w:szCs w:val="24"/>
          </w:rPr>
          <w:fldChar w:fldCharType="end"/>
        </w:r>
      </w:p>
    </w:sdtContent>
  </w:sdt>
  <w:p w:rsidR="00A73DCD" w:rsidRDefault="00A73D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66C" w:rsidRDefault="005A266C" w:rsidP="0052261A">
      <w:pPr>
        <w:spacing w:after="0" w:line="240" w:lineRule="auto"/>
      </w:pPr>
      <w:r>
        <w:separator/>
      </w:r>
    </w:p>
  </w:footnote>
  <w:footnote w:type="continuationSeparator" w:id="1">
    <w:p w:rsidR="005A266C" w:rsidRDefault="005A266C" w:rsidP="0052261A">
      <w:pPr>
        <w:spacing w:after="0" w:line="240" w:lineRule="auto"/>
      </w:pPr>
      <w:r>
        <w:continuationSeparator/>
      </w:r>
    </w:p>
  </w:footnote>
  <w:footnote w:id="2">
    <w:p w:rsidR="00A73DCD" w:rsidRPr="001F647E" w:rsidRDefault="00A73DCD" w:rsidP="001F647E">
      <w:pPr>
        <w:pStyle w:val="DipnotMetni"/>
        <w:jc w:val="both"/>
        <w:rPr>
          <w:rFonts w:ascii="Times New Roman" w:hAnsi="Times New Roman" w:cs="Times New Roman"/>
        </w:rPr>
      </w:pPr>
      <w:r w:rsidRPr="001F647E">
        <w:rPr>
          <w:rStyle w:val="DipnotBavurusu"/>
          <w:rFonts w:ascii="Times New Roman" w:hAnsi="Times New Roman" w:cs="Times New Roman"/>
        </w:rPr>
        <w:footnoteRef/>
      </w:r>
      <w:r w:rsidRPr="001F647E">
        <w:rPr>
          <w:rFonts w:ascii="Times New Roman" w:hAnsi="Times New Roman" w:cs="Times New Roman"/>
        </w:rPr>
        <w:t xml:space="preserve"> Araştırma kapsamına 65 yaş altı, sözel iletişim kuramayan, belirtilen aile sağlığı merkezine kayıtlı bulunmayan, yatağa bağımlı olan ve gönüllü olarak araştırmaya katılmayı kabul etmeyen bireyler dahil edilmemiştir.</w:t>
      </w:r>
    </w:p>
  </w:footnote>
  <w:footnote w:id="3">
    <w:p w:rsidR="00A73DCD" w:rsidRPr="00783BD7" w:rsidRDefault="00A73DCD" w:rsidP="00783BD7">
      <w:pPr>
        <w:pStyle w:val="DipnotMetni"/>
        <w:jc w:val="both"/>
        <w:rPr>
          <w:rFonts w:ascii="Times New Roman" w:hAnsi="Times New Roman" w:cs="Times New Roman"/>
        </w:rPr>
      </w:pPr>
      <w:r w:rsidRPr="00783BD7">
        <w:rPr>
          <w:rStyle w:val="DipnotBavurusu"/>
          <w:rFonts w:ascii="Times New Roman" w:hAnsi="Times New Roman" w:cs="Times New Roman"/>
        </w:rPr>
        <w:footnoteRef/>
      </w:r>
      <w:r w:rsidRPr="00783BD7">
        <w:rPr>
          <w:rFonts w:ascii="Times New Roman" w:hAnsi="Times New Roman" w:cs="Times New Roman"/>
        </w:rPr>
        <w:t xml:space="preserve"> 2018 yılı verilerine göre Koçarlı ilçesinin toplam nüfusu 23 716 kişidir. Koçarlı ilçe nüfusu içerisinde 65 yaş ve üstü 4 4</w:t>
      </w:r>
      <w:r>
        <w:rPr>
          <w:rFonts w:ascii="Times New Roman" w:hAnsi="Times New Roman" w:cs="Times New Roman"/>
        </w:rPr>
        <w:t>4</w:t>
      </w:r>
      <w:r w:rsidRPr="00783BD7">
        <w:rPr>
          <w:rFonts w:ascii="Times New Roman" w:hAnsi="Times New Roman" w:cs="Times New Roman"/>
        </w:rPr>
        <w:t>0 kişi bulunmaktadır (TÜİK, 2019).</w:t>
      </w:r>
    </w:p>
  </w:footnote>
  <w:footnote w:id="4">
    <w:p w:rsidR="00A73DCD" w:rsidRPr="00976D55" w:rsidRDefault="00A73DCD" w:rsidP="00976D55">
      <w:pPr>
        <w:pStyle w:val="DipnotMetni"/>
        <w:jc w:val="both"/>
        <w:rPr>
          <w:rFonts w:ascii="Times New Roman" w:hAnsi="Times New Roman" w:cs="Times New Roman"/>
        </w:rPr>
      </w:pPr>
      <w:r w:rsidRPr="00976D55">
        <w:rPr>
          <w:rStyle w:val="DipnotBavurusu"/>
          <w:rFonts w:ascii="Times New Roman" w:hAnsi="Times New Roman" w:cs="Times New Roman"/>
        </w:rPr>
        <w:footnoteRef/>
      </w:r>
      <w:r w:rsidRPr="00976D55">
        <w:rPr>
          <w:rFonts w:ascii="Times New Roman" w:hAnsi="Times New Roman" w:cs="Times New Roman"/>
        </w:rPr>
        <w:t xml:space="preserve"> Her bir görüşme için ortalama 40-45 dakikalık bir süre planlanmış olup, bu süre katılımcının koşulları dikkate alınarak yeniden değerlendirilmiş ve belirlenen sürenin daha altında veri toplama işleminin tamamlanmasına özen gösterilmiştir.</w:t>
      </w:r>
    </w:p>
  </w:footnote>
  <w:footnote w:id="5">
    <w:p w:rsidR="00A73DCD" w:rsidRPr="001F46C8" w:rsidRDefault="00A73DCD" w:rsidP="001F46C8">
      <w:pPr>
        <w:pStyle w:val="DipnotMetni"/>
        <w:jc w:val="both"/>
        <w:rPr>
          <w:rFonts w:ascii="Times New Roman" w:hAnsi="Times New Roman" w:cs="Times New Roman"/>
        </w:rPr>
      </w:pPr>
      <w:r w:rsidRPr="001F46C8">
        <w:rPr>
          <w:rStyle w:val="DipnotBavurusu"/>
          <w:rFonts w:ascii="Times New Roman" w:hAnsi="Times New Roman" w:cs="Times New Roman"/>
        </w:rPr>
        <w:footnoteRef/>
      </w:r>
      <w:r w:rsidRPr="001F46C8">
        <w:rPr>
          <w:rFonts w:ascii="Times New Roman" w:hAnsi="Times New Roman" w:cs="Times New Roman"/>
        </w:rPr>
        <w:t xml:space="preserve"> Araştırmacı tarafından literatürden faydalanılarak hazırlanan Tanıtıcı Bilgi Formu; yaşlı bireylerin kişisel özelliklerinin ( yaş, cinsiyet, medeni durum, eğitim düzeyi, meslek, iş durumu, gelir düzeyi, sağlık güvencesi vb.) bunun yanında sağlık durumlarıyla ilişkili ( kronik hastalık, alınan ilaç sayısı, sigara ve alkol kullanımı vb.) sorulardan ve evde yaşayan kişi sayısı ve bakım verenlerin sorgulandığı 18 sorudan oluşmaktadır.</w:t>
      </w:r>
    </w:p>
  </w:footnote>
  <w:footnote w:id="6">
    <w:p w:rsidR="00A73DCD" w:rsidRPr="00094891" w:rsidRDefault="00A73DCD" w:rsidP="00094891">
      <w:pPr>
        <w:pStyle w:val="DipnotMetni"/>
        <w:jc w:val="both"/>
        <w:rPr>
          <w:rFonts w:ascii="Times New Roman" w:hAnsi="Times New Roman" w:cs="Times New Roman"/>
        </w:rPr>
      </w:pPr>
      <w:r w:rsidRPr="00094891">
        <w:rPr>
          <w:rStyle w:val="DipnotBavurusu"/>
          <w:rFonts w:ascii="Times New Roman" w:hAnsi="Times New Roman" w:cs="Times New Roman"/>
        </w:rPr>
        <w:footnoteRef/>
      </w:r>
      <w:r w:rsidRPr="00094891">
        <w:rPr>
          <w:rFonts w:ascii="Times New Roman" w:hAnsi="Times New Roman" w:cs="Times New Roman"/>
        </w:rPr>
        <w:t xml:space="preserve"> FULL MNA skorunun 17’den küçük olması, genellikle protein enerji malnütrisyonuna işaret etmektedir (</w:t>
      </w:r>
      <w:r>
        <w:rPr>
          <w:rFonts w:ascii="Times New Roman" w:hAnsi="Times New Roman" w:cs="Times New Roman"/>
        </w:rPr>
        <w:t>Başıbüyük ve ark</w:t>
      </w:r>
      <w:r w:rsidRPr="00094891">
        <w:rPr>
          <w:rFonts w:ascii="Times New Roman" w:hAnsi="Times New Roman" w:cs="Times New Roman"/>
        </w:rPr>
        <w:t>, 2017).</w:t>
      </w:r>
    </w:p>
  </w:footnote>
  <w:footnote w:id="7">
    <w:p w:rsidR="00A73DCD" w:rsidRPr="00094891" w:rsidRDefault="00A73DCD" w:rsidP="00094891">
      <w:pPr>
        <w:pStyle w:val="DipnotMetni"/>
        <w:jc w:val="both"/>
        <w:rPr>
          <w:rFonts w:ascii="Times New Roman" w:hAnsi="Times New Roman" w:cs="Times New Roman"/>
        </w:rPr>
      </w:pPr>
      <w:r w:rsidRPr="00094891">
        <w:rPr>
          <w:rStyle w:val="DipnotBavurusu"/>
          <w:rFonts w:ascii="Times New Roman" w:hAnsi="Times New Roman" w:cs="Times New Roman"/>
        </w:rPr>
        <w:footnoteRef/>
      </w:r>
      <w:r w:rsidRPr="00094891">
        <w:rPr>
          <w:rFonts w:ascii="Times New Roman" w:hAnsi="Times New Roman" w:cs="Times New Roman"/>
        </w:rPr>
        <w:t xml:space="preserve"> FULL MNA skorunun, 24 ve daha üzerinde olması aynı zamanda yaşlının iyi beslendiğini, diğer bir ifade ile beslenme sorunu bulunmadığını da göstermektedir.</w:t>
      </w:r>
    </w:p>
  </w:footnote>
  <w:footnote w:id="8">
    <w:p w:rsidR="00A73DCD" w:rsidRPr="00AB08C3" w:rsidRDefault="00A73DCD" w:rsidP="00AB08C3">
      <w:pPr>
        <w:pStyle w:val="DipnotMetni"/>
        <w:jc w:val="both"/>
        <w:rPr>
          <w:rFonts w:ascii="Times New Roman" w:hAnsi="Times New Roman" w:cs="Times New Roman"/>
        </w:rPr>
      </w:pPr>
      <w:r w:rsidRPr="00AB08C3">
        <w:rPr>
          <w:rStyle w:val="DipnotBavurusu"/>
          <w:rFonts w:ascii="Times New Roman" w:hAnsi="Times New Roman" w:cs="Times New Roman"/>
        </w:rPr>
        <w:footnoteRef/>
      </w:r>
      <w:r w:rsidRPr="00AB08C3">
        <w:rPr>
          <w:rFonts w:ascii="Times New Roman" w:hAnsi="Times New Roman" w:cs="Times New Roman"/>
        </w:rPr>
        <w:t xml:space="preserve"> Kontinans, bireylerin bağırsak ve mesane aktivitelerini kontrol edebilmeleridir</w:t>
      </w:r>
      <w:r>
        <w:rPr>
          <w:rFonts w:ascii="Times New Roman" w:hAnsi="Times New Roman" w:cs="Times New Roman"/>
        </w:rPr>
        <w:t xml:space="preserve"> (Akın, 2015)</w:t>
      </w:r>
      <w:r w:rsidRPr="00AB08C3">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EC2"/>
    <w:multiLevelType w:val="hybridMultilevel"/>
    <w:tmpl w:val="3F7A772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4C34C6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1E7A92"/>
    <w:multiLevelType w:val="hybridMultilevel"/>
    <w:tmpl w:val="E8E40468"/>
    <w:lvl w:ilvl="0" w:tplc="998CFA0A">
      <w:numFmt w:val="bullet"/>
      <w:lvlText w:val="-"/>
      <w:lvlJc w:val="left"/>
      <w:pPr>
        <w:ind w:left="987" w:hanging="360"/>
      </w:pPr>
      <w:rPr>
        <w:rFonts w:ascii="Times New Roman" w:eastAsiaTheme="minorHAnsi" w:hAnsi="Times New Roman" w:cs="Times New Roman" w:hint="default"/>
      </w:rPr>
    </w:lvl>
    <w:lvl w:ilvl="1" w:tplc="041F0003" w:tentative="1">
      <w:start w:val="1"/>
      <w:numFmt w:val="bullet"/>
      <w:lvlText w:val="o"/>
      <w:lvlJc w:val="left"/>
      <w:pPr>
        <w:ind w:left="1707" w:hanging="360"/>
      </w:pPr>
      <w:rPr>
        <w:rFonts w:ascii="Courier New" w:hAnsi="Courier New" w:cs="Courier New" w:hint="default"/>
      </w:rPr>
    </w:lvl>
    <w:lvl w:ilvl="2" w:tplc="041F0005" w:tentative="1">
      <w:start w:val="1"/>
      <w:numFmt w:val="bullet"/>
      <w:lvlText w:val=""/>
      <w:lvlJc w:val="left"/>
      <w:pPr>
        <w:ind w:left="2427" w:hanging="360"/>
      </w:pPr>
      <w:rPr>
        <w:rFonts w:ascii="Wingdings" w:hAnsi="Wingdings" w:hint="default"/>
      </w:rPr>
    </w:lvl>
    <w:lvl w:ilvl="3" w:tplc="041F0001" w:tentative="1">
      <w:start w:val="1"/>
      <w:numFmt w:val="bullet"/>
      <w:lvlText w:val=""/>
      <w:lvlJc w:val="left"/>
      <w:pPr>
        <w:ind w:left="3147" w:hanging="360"/>
      </w:pPr>
      <w:rPr>
        <w:rFonts w:ascii="Symbol" w:hAnsi="Symbol" w:hint="default"/>
      </w:rPr>
    </w:lvl>
    <w:lvl w:ilvl="4" w:tplc="041F0003" w:tentative="1">
      <w:start w:val="1"/>
      <w:numFmt w:val="bullet"/>
      <w:lvlText w:val="o"/>
      <w:lvlJc w:val="left"/>
      <w:pPr>
        <w:ind w:left="3867" w:hanging="360"/>
      </w:pPr>
      <w:rPr>
        <w:rFonts w:ascii="Courier New" w:hAnsi="Courier New" w:cs="Courier New" w:hint="default"/>
      </w:rPr>
    </w:lvl>
    <w:lvl w:ilvl="5" w:tplc="041F0005" w:tentative="1">
      <w:start w:val="1"/>
      <w:numFmt w:val="bullet"/>
      <w:lvlText w:val=""/>
      <w:lvlJc w:val="left"/>
      <w:pPr>
        <w:ind w:left="4587" w:hanging="360"/>
      </w:pPr>
      <w:rPr>
        <w:rFonts w:ascii="Wingdings" w:hAnsi="Wingdings" w:hint="default"/>
      </w:rPr>
    </w:lvl>
    <w:lvl w:ilvl="6" w:tplc="041F0001" w:tentative="1">
      <w:start w:val="1"/>
      <w:numFmt w:val="bullet"/>
      <w:lvlText w:val=""/>
      <w:lvlJc w:val="left"/>
      <w:pPr>
        <w:ind w:left="5307" w:hanging="360"/>
      </w:pPr>
      <w:rPr>
        <w:rFonts w:ascii="Symbol" w:hAnsi="Symbol" w:hint="default"/>
      </w:rPr>
    </w:lvl>
    <w:lvl w:ilvl="7" w:tplc="041F0003" w:tentative="1">
      <w:start w:val="1"/>
      <w:numFmt w:val="bullet"/>
      <w:lvlText w:val="o"/>
      <w:lvlJc w:val="left"/>
      <w:pPr>
        <w:ind w:left="6027" w:hanging="360"/>
      </w:pPr>
      <w:rPr>
        <w:rFonts w:ascii="Courier New" w:hAnsi="Courier New" w:cs="Courier New" w:hint="default"/>
      </w:rPr>
    </w:lvl>
    <w:lvl w:ilvl="8" w:tplc="041F0005" w:tentative="1">
      <w:start w:val="1"/>
      <w:numFmt w:val="bullet"/>
      <w:lvlText w:val=""/>
      <w:lvlJc w:val="left"/>
      <w:pPr>
        <w:ind w:left="6747" w:hanging="360"/>
      </w:pPr>
      <w:rPr>
        <w:rFonts w:ascii="Wingdings" w:hAnsi="Wingdings" w:hint="default"/>
      </w:rPr>
    </w:lvl>
  </w:abstractNum>
  <w:abstractNum w:abstractNumId="3">
    <w:nsid w:val="16B54755"/>
    <w:multiLevelType w:val="hybridMultilevel"/>
    <w:tmpl w:val="80549EC6"/>
    <w:lvl w:ilvl="0" w:tplc="9B64EDB2">
      <w:numFmt w:val="bullet"/>
      <w:lvlText w:val="•"/>
      <w:lvlJc w:val="left"/>
      <w:pPr>
        <w:ind w:left="1494"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23D32033"/>
    <w:multiLevelType w:val="hybridMultilevel"/>
    <w:tmpl w:val="9F2CC2D8"/>
    <w:lvl w:ilvl="0" w:tplc="A4B0908A">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nsid w:val="29636884"/>
    <w:multiLevelType w:val="hybridMultilevel"/>
    <w:tmpl w:val="9EA0D7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2E5F3E39"/>
    <w:multiLevelType w:val="hybridMultilevel"/>
    <w:tmpl w:val="8C6C76F6"/>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2F8F3A2C"/>
    <w:multiLevelType w:val="multilevel"/>
    <w:tmpl w:val="C4FA5560"/>
    <w:lvl w:ilvl="0">
      <w:start w:val="1"/>
      <w:numFmt w:val="decimal"/>
      <w:lvlText w:val="%1."/>
      <w:lvlJc w:val="left"/>
      <w:pPr>
        <w:ind w:left="360" w:hanging="360"/>
      </w:pPr>
      <w:rPr>
        <w:rFonts w:ascii="Times New Roman" w:hAnsi="Times New Roman" w:cs="Times New Roman" w:hint="default"/>
        <w:b/>
        <w:color w:val="auto"/>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B2096A"/>
    <w:multiLevelType w:val="hybridMultilevel"/>
    <w:tmpl w:val="A604983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31793360"/>
    <w:multiLevelType w:val="hybridMultilevel"/>
    <w:tmpl w:val="3CF019C2"/>
    <w:lvl w:ilvl="0" w:tplc="041F000B">
      <w:start w:val="1"/>
      <w:numFmt w:val="bullet"/>
      <w:lvlText w:val=""/>
      <w:lvlJc w:val="left"/>
      <w:pPr>
        <w:ind w:left="643" w:hanging="360"/>
      </w:pPr>
      <w:rPr>
        <w:rFonts w:ascii="Wingdings" w:hAnsi="Wingdings"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0">
    <w:nsid w:val="3405550D"/>
    <w:multiLevelType w:val="hybridMultilevel"/>
    <w:tmpl w:val="3B70C020"/>
    <w:lvl w:ilvl="0" w:tplc="041F000B">
      <w:start w:val="1"/>
      <w:numFmt w:val="bullet"/>
      <w:lvlText w:val=""/>
      <w:lvlJc w:val="left"/>
      <w:pPr>
        <w:ind w:left="1287" w:hanging="360"/>
      </w:pPr>
      <w:rPr>
        <w:rFonts w:ascii="Wingdings" w:hAnsi="Wingding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3BE6252B"/>
    <w:multiLevelType w:val="hybridMultilevel"/>
    <w:tmpl w:val="415CE582"/>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3DD13977"/>
    <w:multiLevelType w:val="hybridMultilevel"/>
    <w:tmpl w:val="9C0AB71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3F590083"/>
    <w:multiLevelType w:val="hybridMultilevel"/>
    <w:tmpl w:val="95E023F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nsid w:val="40AD0162"/>
    <w:multiLevelType w:val="multilevel"/>
    <w:tmpl w:val="D56AF1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F940EB"/>
    <w:multiLevelType w:val="hybridMultilevel"/>
    <w:tmpl w:val="6B2CD47C"/>
    <w:lvl w:ilvl="0" w:tplc="9B64EDB2">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nsid w:val="41731485"/>
    <w:multiLevelType w:val="hybridMultilevel"/>
    <w:tmpl w:val="B650954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nsid w:val="42587257"/>
    <w:multiLevelType w:val="hybridMultilevel"/>
    <w:tmpl w:val="0E00870C"/>
    <w:lvl w:ilvl="0" w:tplc="9B64EDB2">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nsid w:val="4378211D"/>
    <w:multiLevelType w:val="multilevel"/>
    <w:tmpl w:val="FDFE987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BE6DD0"/>
    <w:multiLevelType w:val="hybridMultilevel"/>
    <w:tmpl w:val="090445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nsid w:val="51712498"/>
    <w:multiLevelType w:val="hybridMultilevel"/>
    <w:tmpl w:val="3C70F1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nsid w:val="530653F8"/>
    <w:multiLevelType w:val="hybridMultilevel"/>
    <w:tmpl w:val="152EDA60"/>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596F3BBD"/>
    <w:multiLevelType w:val="hybridMultilevel"/>
    <w:tmpl w:val="083C310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5C753C5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321BD4"/>
    <w:multiLevelType w:val="hybridMultilevel"/>
    <w:tmpl w:val="937ED37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6BD0475F"/>
    <w:multiLevelType w:val="hybridMultilevel"/>
    <w:tmpl w:val="821A80DC"/>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6">
    <w:nsid w:val="75DC418B"/>
    <w:multiLevelType w:val="hybridMultilevel"/>
    <w:tmpl w:val="858E0EE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7BFC36CC"/>
    <w:multiLevelType w:val="hybridMultilevel"/>
    <w:tmpl w:val="D5746BE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7"/>
  </w:num>
  <w:num w:numId="2">
    <w:abstractNumId w:val="23"/>
  </w:num>
  <w:num w:numId="3">
    <w:abstractNumId w:val="14"/>
  </w:num>
  <w:num w:numId="4">
    <w:abstractNumId w:val="1"/>
  </w:num>
  <w:num w:numId="5">
    <w:abstractNumId w:val="18"/>
  </w:num>
  <w:num w:numId="6">
    <w:abstractNumId w:val="0"/>
  </w:num>
  <w:num w:numId="7">
    <w:abstractNumId w:val="13"/>
  </w:num>
  <w:num w:numId="8">
    <w:abstractNumId w:val="4"/>
  </w:num>
  <w:num w:numId="9">
    <w:abstractNumId w:val="10"/>
  </w:num>
  <w:num w:numId="10">
    <w:abstractNumId w:val="9"/>
  </w:num>
  <w:num w:numId="11">
    <w:abstractNumId w:val="15"/>
  </w:num>
  <w:num w:numId="12">
    <w:abstractNumId w:val="3"/>
  </w:num>
  <w:num w:numId="13">
    <w:abstractNumId w:val="17"/>
  </w:num>
  <w:num w:numId="14">
    <w:abstractNumId w:val="25"/>
  </w:num>
  <w:num w:numId="15">
    <w:abstractNumId w:val="24"/>
  </w:num>
  <w:num w:numId="16">
    <w:abstractNumId w:val="2"/>
  </w:num>
  <w:num w:numId="17">
    <w:abstractNumId w:val="21"/>
  </w:num>
  <w:num w:numId="18">
    <w:abstractNumId w:val="11"/>
  </w:num>
  <w:num w:numId="19">
    <w:abstractNumId w:val="22"/>
  </w:num>
  <w:num w:numId="20">
    <w:abstractNumId w:val="6"/>
  </w:num>
  <w:num w:numId="21">
    <w:abstractNumId w:val="12"/>
  </w:num>
  <w:num w:numId="22">
    <w:abstractNumId w:val="26"/>
  </w:num>
  <w:num w:numId="23">
    <w:abstractNumId w:val="19"/>
  </w:num>
  <w:num w:numId="24">
    <w:abstractNumId w:val="20"/>
  </w:num>
  <w:num w:numId="25">
    <w:abstractNumId w:val="5"/>
  </w:num>
  <w:num w:numId="26">
    <w:abstractNumId w:val="27"/>
  </w:num>
  <w:num w:numId="27">
    <w:abstractNumId w:val="8"/>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261A"/>
    <w:rsid w:val="00000578"/>
    <w:rsid w:val="000025A9"/>
    <w:rsid w:val="00002DDF"/>
    <w:rsid w:val="00016BE1"/>
    <w:rsid w:val="00017772"/>
    <w:rsid w:val="00017DC9"/>
    <w:rsid w:val="00023422"/>
    <w:rsid w:val="000246BC"/>
    <w:rsid w:val="000259E1"/>
    <w:rsid w:val="00031E47"/>
    <w:rsid w:val="000434DB"/>
    <w:rsid w:val="00046805"/>
    <w:rsid w:val="0005196D"/>
    <w:rsid w:val="00053BB2"/>
    <w:rsid w:val="000566CD"/>
    <w:rsid w:val="0006016D"/>
    <w:rsid w:val="000845E7"/>
    <w:rsid w:val="000849FA"/>
    <w:rsid w:val="00085B47"/>
    <w:rsid w:val="00086508"/>
    <w:rsid w:val="0009162E"/>
    <w:rsid w:val="000938C8"/>
    <w:rsid w:val="00094891"/>
    <w:rsid w:val="000A0966"/>
    <w:rsid w:val="000A2685"/>
    <w:rsid w:val="000A2BC1"/>
    <w:rsid w:val="000A54AE"/>
    <w:rsid w:val="000B3ED7"/>
    <w:rsid w:val="000C202D"/>
    <w:rsid w:val="000C2CE6"/>
    <w:rsid w:val="000C4719"/>
    <w:rsid w:val="000D2B2B"/>
    <w:rsid w:val="000D5EF1"/>
    <w:rsid w:val="000D62C9"/>
    <w:rsid w:val="000D70A2"/>
    <w:rsid w:val="000E10F9"/>
    <w:rsid w:val="000E27CC"/>
    <w:rsid w:val="000E60A5"/>
    <w:rsid w:val="000E6495"/>
    <w:rsid w:val="000E6BE9"/>
    <w:rsid w:val="000E6F5D"/>
    <w:rsid w:val="000F28CE"/>
    <w:rsid w:val="000F2E5E"/>
    <w:rsid w:val="000F33A5"/>
    <w:rsid w:val="000F652A"/>
    <w:rsid w:val="000F718C"/>
    <w:rsid w:val="00106395"/>
    <w:rsid w:val="00110B48"/>
    <w:rsid w:val="00110EF6"/>
    <w:rsid w:val="00117238"/>
    <w:rsid w:val="00121537"/>
    <w:rsid w:val="00124CD7"/>
    <w:rsid w:val="00127F47"/>
    <w:rsid w:val="001355E4"/>
    <w:rsid w:val="00140988"/>
    <w:rsid w:val="00146364"/>
    <w:rsid w:val="001535E7"/>
    <w:rsid w:val="0015499B"/>
    <w:rsid w:val="00156BF8"/>
    <w:rsid w:val="0015700F"/>
    <w:rsid w:val="00157E13"/>
    <w:rsid w:val="00162801"/>
    <w:rsid w:val="00165790"/>
    <w:rsid w:val="0017047A"/>
    <w:rsid w:val="00171B9F"/>
    <w:rsid w:val="0017258C"/>
    <w:rsid w:val="0017320D"/>
    <w:rsid w:val="001804B4"/>
    <w:rsid w:val="00180A4C"/>
    <w:rsid w:val="001828DC"/>
    <w:rsid w:val="00183C92"/>
    <w:rsid w:val="00195365"/>
    <w:rsid w:val="001957A4"/>
    <w:rsid w:val="001A1463"/>
    <w:rsid w:val="001A7070"/>
    <w:rsid w:val="001B243E"/>
    <w:rsid w:val="001B7425"/>
    <w:rsid w:val="001B7929"/>
    <w:rsid w:val="001C3B68"/>
    <w:rsid w:val="001C3F78"/>
    <w:rsid w:val="001C4792"/>
    <w:rsid w:val="001C7011"/>
    <w:rsid w:val="001C79A2"/>
    <w:rsid w:val="001D3AFC"/>
    <w:rsid w:val="001D5164"/>
    <w:rsid w:val="001E0AA6"/>
    <w:rsid w:val="001E686D"/>
    <w:rsid w:val="001F1BDB"/>
    <w:rsid w:val="001F44C8"/>
    <w:rsid w:val="001F46C8"/>
    <w:rsid w:val="001F4A20"/>
    <w:rsid w:val="001F647E"/>
    <w:rsid w:val="001F6B08"/>
    <w:rsid w:val="00204068"/>
    <w:rsid w:val="00205132"/>
    <w:rsid w:val="00210CDC"/>
    <w:rsid w:val="00212AB3"/>
    <w:rsid w:val="002147E8"/>
    <w:rsid w:val="00215DFC"/>
    <w:rsid w:val="00217AD9"/>
    <w:rsid w:val="00221DD2"/>
    <w:rsid w:val="002227BD"/>
    <w:rsid w:val="00222F28"/>
    <w:rsid w:val="002253BA"/>
    <w:rsid w:val="00225D0D"/>
    <w:rsid w:val="00231D4D"/>
    <w:rsid w:val="00231FCE"/>
    <w:rsid w:val="002333E0"/>
    <w:rsid w:val="00237570"/>
    <w:rsid w:val="00237588"/>
    <w:rsid w:val="0023799F"/>
    <w:rsid w:val="00237BBA"/>
    <w:rsid w:val="00240531"/>
    <w:rsid w:val="0024090F"/>
    <w:rsid w:val="00243EB9"/>
    <w:rsid w:val="00251AC0"/>
    <w:rsid w:val="00255FFA"/>
    <w:rsid w:val="0025780D"/>
    <w:rsid w:val="00257DCD"/>
    <w:rsid w:val="0026371E"/>
    <w:rsid w:val="00265EE8"/>
    <w:rsid w:val="00270F8A"/>
    <w:rsid w:val="00271BE1"/>
    <w:rsid w:val="00273EE7"/>
    <w:rsid w:val="00276043"/>
    <w:rsid w:val="0028143C"/>
    <w:rsid w:val="002829BD"/>
    <w:rsid w:val="00283469"/>
    <w:rsid w:val="0028487B"/>
    <w:rsid w:val="0028695A"/>
    <w:rsid w:val="00287AB0"/>
    <w:rsid w:val="00290833"/>
    <w:rsid w:val="00294EA9"/>
    <w:rsid w:val="0029558C"/>
    <w:rsid w:val="002A3A7B"/>
    <w:rsid w:val="002A4053"/>
    <w:rsid w:val="002A71A0"/>
    <w:rsid w:val="002B4159"/>
    <w:rsid w:val="002B711B"/>
    <w:rsid w:val="002C163D"/>
    <w:rsid w:val="002C1D38"/>
    <w:rsid w:val="002C4278"/>
    <w:rsid w:val="002C7F1D"/>
    <w:rsid w:val="002D03C3"/>
    <w:rsid w:val="002D7985"/>
    <w:rsid w:val="002E16B6"/>
    <w:rsid w:val="002E5CA1"/>
    <w:rsid w:val="002E7D8F"/>
    <w:rsid w:val="002F3626"/>
    <w:rsid w:val="00301693"/>
    <w:rsid w:val="003023C6"/>
    <w:rsid w:val="00304457"/>
    <w:rsid w:val="00322DF5"/>
    <w:rsid w:val="003235F5"/>
    <w:rsid w:val="003241EB"/>
    <w:rsid w:val="00332078"/>
    <w:rsid w:val="00354840"/>
    <w:rsid w:val="00356F0A"/>
    <w:rsid w:val="00362011"/>
    <w:rsid w:val="00362C40"/>
    <w:rsid w:val="003641FE"/>
    <w:rsid w:val="00366C46"/>
    <w:rsid w:val="00372C48"/>
    <w:rsid w:val="00373656"/>
    <w:rsid w:val="0037753C"/>
    <w:rsid w:val="00380A5E"/>
    <w:rsid w:val="00380D2D"/>
    <w:rsid w:val="00382315"/>
    <w:rsid w:val="003846FB"/>
    <w:rsid w:val="0038683B"/>
    <w:rsid w:val="003871C7"/>
    <w:rsid w:val="00391FF2"/>
    <w:rsid w:val="0039293D"/>
    <w:rsid w:val="003938D7"/>
    <w:rsid w:val="0039749F"/>
    <w:rsid w:val="003A2460"/>
    <w:rsid w:val="003A4CCE"/>
    <w:rsid w:val="003A77D3"/>
    <w:rsid w:val="003B0CC7"/>
    <w:rsid w:val="003B1DAB"/>
    <w:rsid w:val="003B4759"/>
    <w:rsid w:val="003B6F4E"/>
    <w:rsid w:val="003C1A73"/>
    <w:rsid w:val="003C5E87"/>
    <w:rsid w:val="003C64E7"/>
    <w:rsid w:val="003C7958"/>
    <w:rsid w:val="003D36CD"/>
    <w:rsid w:val="003D4323"/>
    <w:rsid w:val="003D5C23"/>
    <w:rsid w:val="003E350B"/>
    <w:rsid w:val="003E5C78"/>
    <w:rsid w:val="003E6906"/>
    <w:rsid w:val="003F08D9"/>
    <w:rsid w:val="003F17A8"/>
    <w:rsid w:val="003F250C"/>
    <w:rsid w:val="003F4D9E"/>
    <w:rsid w:val="004166AA"/>
    <w:rsid w:val="00417EFE"/>
    <w:rsid w:val="004276A8"/>
    <w:rsid w:val="00430187"/>
    <w:rsid w:val="004305AC"/>
    <w:rsid w:val="004317E8"/>
    <w:rsid w:val="00433A5B"/>
    <w:rsid w:val="00434AD0"/>
    <w:rsid w:val="0044020A"/>
    <w:rsid w:val="004455B2"/>
    <w:rsid w:val="00447A38"/>
    <w:rsid w:val="00452734"/>
    <w:rsid w:val="00455710"/>
    <w:rsid w:val="00463E64"/>
    <w:rsid w:val="00472405"/>
    <w:rsid w:val="0047578E"/>
    <w:rsid w:val="004762E8"/>
    <w:rsid w:val="00476EE7"/>
    <w:rsid w:val="004819AB"/>
    <w:rsid w:val="00483DB5"/>
    <w:rsid w:val="00486D67"/>
    <w:rsid w:val="00491C3D"/>
    <w:rsid w:val="00492665"/>
    <w:rsid w:val="00493811"/>
    <w:rsid w:val="00495739"/>
    <w:rsid w:val="004A03A0"/>
    <w:rsid w:val="004A2C1F"/>
    <w:rsid w:val="004A3363"/>
    <w:rsid w:val="004B2420"/>
    <w:rsid w:val="004B40ED"/>
    <w:rsid w:val="004C5F0A"/>
    <w:rsid w:val="004D08C2"/>
    <w:rsid w:val="004E6BD8"/>
    <w:rsid w:val="004F00EB"/>
    <w:rsid w:val="004F4E69"/>
    <w:rsid w:val="004F5371"/>
    <w:rsid w:val="0050772A"/>
    <w:rsid w:val="00507FC5"/>
    <w:rsid w:val="005133D1"/>
    <w:rsid w:val="0052261A"/>
    <w:rsid w:val="0052412F"/>
    <w:rsid w:val="0052440F"/>
    <w:rsid w:val="005316B6"/>
    <w:rsid w:val="00533867"/>
    <w:rsid w:val="00534D87"/>
    <w:rsid w:val="005365E2"/>
    <w:rsid w:val="00541538"/>
    <w:rsid w:val="00542DC9"/>
    <w:rsid w:val="00544ADC"/>
    <w:rsid w:val="00555057"/>
    <w:rsid w:val="00556ABB"/>
    <w:rsid w:val="00562D56"/>
    <w:rsid w:val="00573910"/>
    <w:rsid w:val="00576B94"/>
    <w:rsid w:val="00581784"/>
    <w:rsid w:val="005840A1"/>
    <w:rsid w:val="00585DD5"/>
    <w:rsid w:val="00590BC3"/>
    <w:rsid w:val="00592AE9"/>
    <w:rsid w:val="00595BCF"/>
    <w:rsid w:val="00596D7E"/>
    <w:rsid w:val="0059732D"/>
    <w:rsid w:val="00597DEB"/>
    <w:rsid w:val="005A1FFA"/>
    <w:rsid w:val="005A266C"/>
    <w:rsid w:val="005A29C1"/>
    <w:rsid w:val="005A2B6E"/>
    <w:rsid w:val="005A2D8C"/>
    <w:rsid w:val="005A3F9E"/>
    <w:rsid w:val="005A4437"/>
    <w:rsid w:val="005B03A9"/>
    <w:rsid w:val="005B2B06"/>
    <w:rsid w:val="005B373A"/>
    <w:rsid w:val="005B44E5"/>
    <w:rsid w:val="005C5F99"/>
    <w:rsid w:val="005C604E"/>
    <w:rsid w:val="005D3EA8"/>
    <w:rsid w:val="005D4D91"/>
    <w:rsid w:val="005E2B40"/>
    <w:rsid w:val="005E3F07"/>
    <w:rsid w:val="005E690E"/>
    <w:rsid w:val="005F4E57"/>
    <w:rsid w:val="005F5E7B"/>
    <w:rsid w:val="005F78C2"/>
    <w:rsid w:val="00602128"/>
    <w:rsid w:val="00603CEC"/>
    <w:rsid w:val="00605168"/>
    <w:rsid w:val="0060613A"/>
    <w:rsid w:val="006100C1"/>
    <w:rsid w:val="00612AEF"/>
    <w:rsid w:val="00613A92"/>
    <w:rsid w:val="006165EF"/>
    <w:rsid w:val="00616EA6"/>
    <w:rsid w:val="006213A7"/>
    <w:rsid w:val="0062180F"/>
    <w:rsid w:val="00626C16"/>
    <w:rsid w:val="0063276A"/>
    <w:rsid w:val="0063429E"/>
    <w:rsid w:val="00635C4F"/>
    <w:rsid w:val="00636349"/>
    <w:rsid w:val="006366A2"/>
    <w:rsid w:val="006408D6"/>
    <w:rsid w:val="00645338"/>
    <w:rsid w:val="00645415"/>
    <w:rsid w:val="006536BF"/>
    <w:rsid w:val="006552AC"/>
    <w:rsid w:val="00655915"/>
    <w:rsid w:val="00656359"/>
    <w:rsid w:val="006610B1"/>
    <w:rsid w:val="00664549"/>
    <w:rsid w:val="00667F9D"/>
    <w:rsid w:val="00670183"/>
    <w:rsid w:val="00671B38"/>
    <w:rsid w:val="006735DE"/>
    <w:rsid w:val="0067589B"/>
    <w:rsid w:val="00682974"/>
    <w:rsid w:val="00682FE5"/>
    <w:rsid w:val="00690458"/>
    <w:rsid w:val="0069301C"/>
    <w:rsid w:val="00694211"/>
    <w:rsid w:val="0069421B"/>
    <w:rsid w:val="00694EC7"/>
    <w:rsid w:val="00697E07"/>
    <w:rsid w:val="006A0D6E"/>
    <w:rsid w:val="006A1D14"/>
    <w:rsid w:val="006A52C0"/>
    <w:rsid w:val="006A5723"/>
    <w:rsid w:val="006A7A46"/>
    <w:rsid w:val="006B490A"/>
    <w:rsid w:val="006B4C00"/>
    <w:rsid w:val="006C01A9"/>
    <w:rsid w:val="006C1389"/>
    <w:rsid w:val="006C33E9"/>
    <w:rsid w:val="006C3C1E"/>
    <w:rsid w:val="006C67DC"/>
    <w:rsid w:val="006D0016"/>
    <w:rsid w:val="006D098A"/>
    <w:rsid w:val="006D12AD"/>
    <w:rsid w:val="006D4602"/>
    <w:rsid w:val="006D67BE"/>
    <w:rsid w:val="006E2208"/>
    <w:rsid w:val="006E2785"/>
    <w:rsid w:val="006E3191"/>
    <w:rsid w:val="006F1E7B"/>
    <w:rsid w:val="006F4339"/>
    <w:rsid w:val="006F6C6B"/>
    <w:rsid w:val="00701E7D"/>
    <w:rsid w:val="00706CB5"/>
    <w:rsid w:val="0071002F"/>
    <w:rsid w:val="007128F0"/>
    <w:rsid w:val="00712F6E"/>
    <w:rsid w:val="007130A9"/>
    <w:rsid w:val="0071351C"/>
    <w:rsid w:val="00714212"/>
    <w:rsid w:val="00720347"/>
    <w:rsid w:val="007218D0"/>
    <w:rsid w:val="00723507"/>
    <w:rsid w:val="007237A0"/>
    <w:rsid w:val="00723DC6"/>
    <w:rsid w:val="00724DCE"/>
    <w:rsid w:val="00726894"/>
    <w:rsid w:val="007271D3"/>
    <w:rsid w:val="00730B87"/>
    <w:rsid w:val="00732C0B"/>
    <w:rsid w:val="00732EFA"/>
    <w:rsid w:val="007332BD"/>
    <w:rsid w:val="007338FC"/>
    <w:rsid w:val="007354B1"/>
    <w:rsid w:val="007358B9"/>
    <w:rsid w:val="007447C3"/>
    <w:rsid w:val="00744C1D"/>
    <w:rsid w:val="00744D96"/>
    <w:rsid w:val="00745067"/>
    <w:rsid w:val="007461D3"/>
    <w:rsid w:val="0075112B"/>
    <w:rsid w:val="00752A6F"/>
    <w:rsid w:val="007554E6"/>
    <w:rsid w:val="007659D9"/>
    <w:rsid w:val="0076707C"/>
    <w:rsid w:val="00767268"/>
    <w:rsid w:val="007676F1"/>
    <w:rsid w:val="00771959"/>
    <w:rsid w:val="007736CF"/>
    <w:rsid w:val="0077546D"/>
    <w:rsid w:val="00780EBE"/>
    <w:rsid w:val="007821F9"/>
    <w:rsid w:val="00783BD7"/>
    <w:rsid w:val="007901A5"/>
    <w:rsid w:val="007A6101"/>
    <w:rsid w:val="007A616C"/>
    <w:rsid w:val="007A6F6D"/>
    <w:rsid w:val="007B0766"/>
    <w:rsid w:val="007B1911"/>
    <w:rsid w:val="007B3F80"/>
    <w:rsid w:val="007C0DA7"/>
    <w:rsid w:val="007C4177"/>
    <w:rsid w:val="007D04B3"/>
    <w:rsid w:val="007E0BE9"/>
    <w:rsid w:val="007E4C92"/>
    <w:rsid w:val="007E7902"/>
    <w:rsid w:val="007F06A1"/>
    <w:rsid w:val="007F34FD"/>
    <w:rsid w:val="0080567D"/>
    <w:rsid w:val="00807BF1"/>
    <w:rsid w:val="008129B7"/>
    <w:rsid w:val="00813ACA"/>
    <w:rsid w:val="00815B22"/>
    <w:rsid w:val="00817E5A"/>
    <w:rsid w:val="00820285"/>
    <w:rsid w:val="00822265"/>
    <w:rsid w:val="00822A98"/>
    <w:rsid w:val="00825151"/>
    <w:rsid w:val="00826D57"/>
    <w:rsid w:val="0082711D"/>
    <w:rsid w:val="0083080F"/>
    <w:rsid w:val="00830935"/>
    <w:rsid w:val="008325EF"/>
    <w:rsid w:val="008331C9"/>
    <w:rsid w:val="008352F7"/>
    <w:rsid w:val="00842834"/>
    <w:rsid w:val="00842BF7"/>
    <w:rsid w:val="00844D1D"/>
    <w:rsid w:val="00845021"/>
    <w:rsid w:val="008477D3"/>
    <w:rsid w:val="00851F6B"/>
    <w:rsid w:val="0085424F"/>
    <w:rsid w:val="00860B21"/>
    <w:rsid w:val="00865C0D"/>
    <w:rsid w:val="00867654"/>
    <w:rsid w:val="00867F0B"/>
    <w:rsid w:val="00870D30"/>
    <w:rsid w:val="00873BD5"/>
    <w:rsid w:val="00873C9E"/>
    <w:rsid w:val="00875165"/>
    <w:rsid w:val="008814F5"/>
    <w:rsid w:val="00881CD4"/>
    <w:rsid w:val="00890756"/>
    <w:rsid w:val="008A156D"/>
    <w:rsid w:val="008A3DE0"/>
    <w:rsid w:val="008A772B"/>
    <w:rsid w:val="008A7901"/>
    <w:rsid w:val="008B234A"/>
    <w:rsid w:val="008B4880"/>
    <w:rsid w:val="008B5BCD"/>
    <w:rsid w:val="008C5100"/>
    <w:rsid w:val="008C79B9"/>
    <w:rsid w:val="008C7CC2"/>
    <w:rsid w:val="008C7D83"/>
    <w:rsid w:val="008D0C77"/>
    <w:rsid w:val="008D25A3"/>
    <w:rsid w:val="008D6644"/>
    <w:rsid w:val="008E5077"/>
    <w:rsid w:val="008E52DD"/>
    <w:rsid w:val="008E5ABE"/>
    <w:rsid w:val="008E751A"/>
    <w:rsid w:val="008E7B39"/>
    <w:rsid w:val="008F3125"/>
    <w:rsid w:val="008F4A2F"/>
    <w:rsid w:val="008F4AE0"/>
    <w:rsid w:val="008F4C39"/>
    <w:rsid w:val="008F7FED"/>
    <w:rsid w:val="00906CA3"/>
    <w:rsid w:val="00911EAF"/>
    <w:rsid w:val="0091324F"/>
    <w:rsid w:val="00916194"/>
    <w:rsid w:val="00921E75"/>
    <w:rsid w:val="00925D13"/>
    <w:rsid w:val="00934374"/>
    <w:rsid w:val="00946A7B"/>
    <w:rsid w:val="00947A39"/>
    <w:rsid w:val="009524A9"/>
    <w:rsid w:val="009558EB"/>
    <w:rsid w:val="0095678D"/>
    <w:rsid w:val="009625C9"/>
    <w:rsid w:val="0096358C"/>
    <w:rsid w:val="00965C10"/>
    <w:rsid w:val="00972C65"/>
    <w:rsid w:val="00972F04"/>
    <w:rsid w:val="009738F3"/>
    <w:rsid w:val="00973A0B"/>
    <w:rsid w:val="00976861"/>
    <w:rsid w:val="00976D55"/>
    <w:rsid w:val="00976F56"/>
    <w:rsid w:val="00981AC8"/>
    <w:rsid w:val="009911BA"/>
    <w:rsid w:val="00991E80"/>
    <w:rsid w:val="0099642F"/>
    <w:rsid w:val="009969A0"/>
    <w:rsid w:val="00996E51"/>
    <w:rsid w:val="009A3665"/>
    <w:rsid w:val="009A5757"/>
    <w:rsid w:val="009A61F9"/>
    <w:rsid w:val="009B0CF9"/>
    <w:rsid w:val="009C03D0"/>
    <w:rsid w:val="009C0B03"/>
    <w:rsid w:val="009C1477"/>
    <w:rsid w:val="009C4BB2"/>
    <w:rsid w:val="009C5D57"/>
    <w:rsid w:val="009C60C7"/>
    <w:rsid w:val="009C6E6A"/>
    <w:rsid w:val="009C719E"/>
    <w:rsid w:val="009C760D"/>
    <w:rsid w:val="009D20BE"/>
    <w:rsid w:val="009D4218"/>
    <w:rsid w:val="009D474D"/>
    <w:rsid w:val="009D51CE"/>
    <w:rsid w:val="009D5A62"/>
    <w:rsid w:val="009D7EF6"/>
    <w:rsid w:val="009E0B7B"/>
    <w:rsid w:val="009E0CF3"/>
    <w:rsid w:val="009E133C"/>
    <w:rsid w:val="009E1AE5"/>
    <w:rsid w:val="009E1F44"/>
    <w:rsid w:val="009E5755"/>
    <w:rsid w:val="009E77E0"/>
    <w:rsid w:val="009F26F1"/>
    <w:rsid w:val="009F3BF6"/>
    <w:rsid w:val="00A02F5E"/>
    <w:rsid w:val="00A04CBF"/>
    <w:rsid w:val="00A05325"/>
    <w:rsid w:val="00A06662"/>
    <w:rsid w:val="00A07172"/>
    <w:rsid w:val="00A07884"/>
    <w:rsid w:val="00A10BE8"/>
    <w:rsid w:val="00A14AF1"/>
    <w:rsid w:val="00A166B7"/>
    <w:rsid w:val="00A220AC"/>
    <w:rsid w:val="00A24A1A"/>
    <w:rsid w:val="00A25902"/>
    <w:rsid w:val="00A319ED"/>
    <w:rsid w:val="00A35517"/>
    <w:rsid w:val="00A355ED"/>
    <w:rsid w:val="00A368A1"/>
    <w:rsid w:val="00A36E84"/>
    <w:rsid w:val="00A44EB4"/>
    <w:rsid w:val="00A44FB7"/>
    <w:rsid w:val="00A52117"/>
    <w:rsid w:val="00A5312E"/>
    <w:rsid w:val="00A54CB2"/>
    <w:rsid w:val="00A5577F"/>
    <w:rsid w:val="00A55C07"/>
    <w:rsid w:val="00A571F0"/>
    <w:rsid w:val="00A6086C"/>
    <w:rsid w:val="00A6301C"/>
    <w:rsid w:val="00A6494F"/>
    <w:rsid w:val="00A66005"/>
    <w:rsid w:val="00A70AA2"/>
    <w:rsid w:val="00A71563"/>
    <w:rsid w:val="00A72C3B"/>
    <w:rsid w:val="00A73DCD"/>
    <w:rsid w:val="00A750BB"/>
    <w:rsid w:val="00A77D73"/>
    <w:rsid w:val="00A81710"/>
    <w:rsid w:val="00A828F5"/>
    <w:rsid w:val="00A87618"/>
    <w:rsid w:val="00A90468"/>
    <w:rsid w:val="00A90DAA"/>
    <w:rsid w:val="00A92D2E"/>
    <w:rsid w:val="00A95C94"/>
    <w:rsid w:val="00A97A16"/>
    <w:rsid w:val="00AA21B9"/>
    <w:rsid w:val="00AA3B5F"/>
    <w:rsid w:val="00AA67B0"/>
    <w:rsid w:val="00AB08C3"/>
    <w:rsid w:val="00AB7438"/>
    <w:rsid w:val="00AB7922"/>
    <w:rsid w:val="00AC55AE"/>
    <w:rsid w:val="00AD1157"/>
    <w:rsid w:val="00AD2FC1"/>
    <w:rsid w:val="00AD47E9"/>
    <w:rsid w:val="00AD697E"/>
    <w:rsid w:val="00AD6AB3"/>
    <w:rsid w:val="00AE000B"/>
    <w:rsid w:val="00AE0209"/>
    <w:rsid w:val="00AF0C8C"/>
    <w:rsid w:val="00AF33BE"/>
    <w:rsid w:val="00AF4C5E"/>
    <w:rsid w:val="00AF571D"/>
    <w:rsid w:val="00AF6D7C"/>
    <w:rsid w:val="00B03D74"/>
    <w:rsid w:val="00B06C7E"/>
    <w:rsid w:val="00B100E2"/>
    <w:rsid w:val="00B111A2"/>
    <w:rsid w:val="00B14794"/>
    <w:rsid w:val="00B15AB5"/>
    <w:rsid w:val="00B17D09"/>
    <w:rsid w:val="00B20891"/>
    <w:rsid w:val="00B24A8C"/>
    <w:rsid w:val="00B2639C"/>
    <w:rsid w:val="00B2663E"/>
    <w:rsid w:val="00B30901"/>
    <w:rsid w:val="00B32993"/>
    <w:rsid w:val="00B33583"/>
    <w:rsid w:val="00B33884"/>
    <w:rsid w:val="00B359D1"/>
    <w:rsid w:val="00B36604"/>
    <w:rsid w:val="00B400A7"/>
    <w:rsid w:val="00B416CE"/>
    <w:rsid w:val="00B41CAA"/>
    <w:rsid w:val="00B429FB"/>
    <w:rsid w:val="00B44554"/>
    <w:rsid w:val="00B44763"/>
    <w:rsid w:val="00B45E07"/>
    <w:rsid w:val="00B4757F"/>
    <w:rsid w:val="00B479E2"/>
    <w:rsid w:val="00B510B7"/>
    <w:rsid w:val="00B54D9E"/>
    <w:rsid w:val="00B557F6"/>
    <w:rsid w:val="00B60C00"/>
    <w:rsid w:val="00B61C9E"/>
    <w:rsid w:val="00B67E68"/>
    <w:rsid w:val="00B80584"/>
    <w:rsid w:val="00B822B2"/>
    <w:rsid w:val="00B831BD"/>
    <w:rsid w:val="00B919E0"/>
    <w:rsid w:val="00B93939"/>
    <w:rsid w:val="00B93FD1"/>
    <w:rsid w:val="00B95E14"/>
    <w:rsid w:val="00BA0B1E"/>
    <w:rsid w:val="00BA1E1B"/>
    <w:rsid w:val="00BA1F00"/>
    <w:rsid w:val="00BA3121"/>
    <w:rsid w:val="00BA5F38"/>
    <w:rsid w:val="00BB07DF"/>
    <w:rsid w:val="00BB1BBA"/>
    <w:rsid w:val="00BB4D94"/>
    <w:rsid w:val="00BB6C61"/>
    <w:rsid w:val="00BC21FF"/>
    <w:rsid w:val="00BC39D7"/>
    <w:rsid w:val="00BD0BAD"/>
    <w:rsid w:val="00BD0C77"/>
    <w:rsid w:val="00BD109F"/>
    <w:rsid w:val="00BD18A1"/>
    <w:rsid w:val="00BD6F5D"/>
    <w:rsid w:val="00BD7495"/>
    <w:rsid w:val="00BE0B72"/>
    <w:rsid w:val="00BE1710"/>
    <w:rsid w:val="00BE2E9D"/>
    <w:rsid w:val="00BE5643"/>
    <w:rsid w:val="00BE5ECB"/>
    <w:rsid w:val="00BF04C1"/>
    <w:rsid w:val="00BF0A5E"/>
    <w:rsid w:val="00BF0E72"/>
    <w:rsid w:val="00BF3506"/>
    <w:rsid w:val="00BF3605"/>
    <w:rsid w:val="00BF4A60"/>
    <w:rsid w:val="00BF4AE8"/>
    <w:rsid w:val="00BF6EBD"/>
    <w:rsid w:val="00C00E37"/>
    <w:rsid w:val="00C00F5F"/>
    <w:rsid w:val="00C029C1"/>
    <w:rsid w:val="00C02EA2"/>
    <w:rsid w:val="00C05BDC"/>
    <w:rsid w:val="00C170A2"/>
    <w:rsid w:val="00C17240"/>
    <w:rsid w:val="00C2144A"/>
    <w:rsid w:val="00C21852"/>
    <w:rsid w:val="00C21953"/>
    <w:rsid w:val="00C24194"/>
    <w:rsid w:val="00C309EC"/>
    <w:rsid w:val="00C45BA0"/>
    <w:rsid w:val="00C509DB"/>
    <w:rsid w:val="00C53655"/>
    <w:rsid w:val="00C53A8C"/>
    <w:rsid w:val="00C55F94"/>
    <w:rsid w:val="00C61F0A"/>
    <w:rsid w:val="00C62700"/>
    <w:rsid w:val="00C6306A"/>
    <w:rsid w:val="00C705A9"/>
    <w:rsid w:val="00C7691E"/>
    <w:rsid w:val="00C82FEA"/>
    <w:rsid w:val="00C83016"/>
    <w:rsid w:val="00C83F1A"/>
    <w:rsid w:val="00C953CB"/>
    <w:rsid w:val="00CA23AE"/>
    <w:rsid w:val="00CA2E12"/>
    <w:rsid w:val="00CA38E6"/>
    <w:rsid w:val="00CA3F21"/>
    <w:rsid w:val="00CA7BEA"/>
    <w:rsid w:val="00CB25FC"/>
    <w:rsid w:val="00CB3E63"/>
    <w:rsid w:val="00CB520C"/>
    <w:rsid w:val="00CB5587"/>
    <w:rsid w:val="00CC10FC"/>
    <w:rsid w:val="00CC48CA"/>
    <w:rsid w:val="00CC6319"/>
    <w:rsid w:val="00CC762F"/>
    <w:rsid w:val="00CD5D94"/>
    <w:rsid w:val="00CE105C"/>
    <w:rsid w:val="00CE13F0"/>
    <w:rsid w:val="00CE33DC"/>
    <w:rsid w:val="00CF32ED"/>
    <w:rsid w:val="00CF3F0F"/>
    <w:rsid w:val="00CF52F1"/>
    <w:rsid w:val="00CF5587"/>
    <w:rsid w:val="00D01D4B"/>
    <w:rsid w:val="00D035BD"/>
    <w:rsid w:val="00D054F1"/>
    <w:rsid w:val="00D05CEA"/>
    <w:rsid w:val="00D06163"/>
    <w:rsid w:val="00D12716"/>
    <w:rsid w:val="00D14601"/>
    <w:rsid w:val="00D14C49"/>
    <w:rsid w:val="00D163C0"/>
    <w:rsid w:val="00D26085"/>
    <w:rsid w:val="00D2698B"/>
    <w:rsid w:val="00D2744E"/>
    <w:rsid w:val="00D33455"/>
    <w:rsid w:val="00D35B16"/>
    <w:rsid w:val="00D37063"/>
    <w:rsid w:val="00D413B1"/>
    <w:rsid w:val="00D427C5"/>
    <w:rsid w:val="00D432C2"/>
    <w:rsid w:val="00D4341B"/>
    <w:rsid w:val="00D43FD1"/>
    <w:rsid w:val="00D45F51"/>
    <w:rsid w:val="00D518EA"/>
    <w:rsid w:val="00D51A5D"/>
    <w:rsid w:val="00D54EC7"/>
    <w:rsid w:val="00D61B56"/>
    <w:rsid w:val="00D632E8"/>
    <w:rsid w:val="00D65008"/>
    <w:rsid w:val="00D66F92"/>
    <w:rsid w:val="00D7015E"/>
    <w:rsid w:val="00D70452"/>
    <w:rsid w:val="00D7159C"/>
    <w:rsid w:val="00D7399D"/>
    <w:rsid w:val="00D81087"/>
    <w:rsid w:val="00D81551"/>
    <w:rsid w:val="00D93B5B"/>
    <w:rsid w:val="00D95EBF"/>
    <w:rsid w:val="00D97647"/>
    <w:rsid w:val="00D978E5"/>
    <w:rsid w:val="00DB0B28"/>
    <w:rsid w:val="00DB2120"/>
    <w:rsid w:val="00DB2219"/>
    <w:rsid w:val="00DB600B"/>
    <w:rsid w:val="00DB7FF7"/>
    <w:rsid w:val="00DC04A6"/>
    <w:rsid w:val="00DC11B7"/>
    <w:rsid w:val="00DC4B48"/>
    <w:rsid w:val="00DD6DD1"/>
    <w:rsid w:val="00DD79DD"/>
    <w:rsid w:val="00DE0FA4"/>
    <w:rsid w:val="00DE2A9C"/>
    <w:rsid w:val="00DE555C"/>
    <w:rsid w:val="00DE65B2"/>
    <w:rsid w:val="00DE73E9"/>
    <w:rsid w:val="00DF2B50"/>
    <w:rsid w:val="00DF376A"/>
    <w:rsid w:val="00DF482D"/>
    <w:rsid w:val="00DF66FF"/>
    <w:rsid w:val="00E010E6"/>
    <w:rsid w:val="00E01BCD"/>
    <w:rsid w:val="00E02790"/>
    <w:rsid w:val="00E02815"/>
    <w:rsid w:val="00E04D8D"/>
    <w:rsid w:val="00E05006"/>
    <w:rsid w:val="00E07222"/>
    <w:rsid w:val="00E101CB"/>
    <w:rsid w:val="00E131B0"/>
    <w:rsid w:val="00E1419F"/>
    <w:rsid w:val="00E14E3D"/>
    <w:rsid w:val="00E16536"/>
    <w:rsid w:val="00E1700E"/>
    <w:rsid w:val="00E17908"/>
    <w:rsid w:val="00E2068C"/>
    <w:rsid w:val="00E2387B"/>
    <w:rsid w:val="00E24304"/>
    <w:rsid w:val="00E30589"/>
    <w:rsid w:val="00E31D55"/>
    <w:rsid w:val="00E34B67"/>
    <w:rsid w:val="00E36BF4"/>
    <w:rsid w:val="00E37215"/>
    <w:rsid w:val="00E4153A"/>
    <w:rsid w:val="00E41BCC"/>
    <w:rsid w:val="00E4356E"/>
    <w:rsid w:val="00E456A6"/>
    <w:rsid w:val="00E51EF2"/>
    <w:rsid w:val="00E60666"/>
    <w:rsid w:val="00E608CA"/>
    <w:rsid w:val="00E649BC"/>
    <w:rsid w:val="00E672CF"/>
    <w:rsid w:val="00E73E6A"/>
    <w:rsid w:val="00E76B04"/>
    <w:rsid w:val="00E81D0F"/>
    <w:rsid w:val="00E822AF"/>
    <w:rsid w:val="00E83698"/>
    <w:rsid w:val="00E85420"/>
    <w:rsid w:val="00E87715"/>
    <w:rsid w:val="00E90F5B"/>
    <w:rsid w:val="00E93A14"/>
    <w:rsid w:val="00E94368"/>
    <w:rsid w:val="00E9483C"/>
    <w:rsid w:val="00EA04F9"/>
    <w:rsid w:val="00EA46FC"/>
    <w:rsid w:val="00EA50C4"/>
    <w:rsid w:val="00EA629E"/>
    <w:rsid w:val="00EB3E41"/>
    <w:rsid w:val="00EB6F29"/>
    <w:rsid w:val="00EB706B"/>
    <w:rsid w:val="00EC08F3"/>
    <w:rsid w:val="00EC0EF3"/>
    <w:rsid w:val="00EC12C1"/>
    <w:rsid w:val="00EC2C16"/>
    <w:rsid w:val="00EC2EE7"/>
    <w:rsid w:val="00EC2F7A"/>
    <w:rsid w:val="00EC72A8"/>
    <w:rsid w:val="00ED2E12"/>
    <w:rsid w:val="00ED3311"/>
    <w:rsid w:val="00ED43F0"/>
    <w:rsid w:val="00ED6757"/>
    <w:rsid w:val="00ED6D55"/>
    <w:rsid w:val="00EE00AF"/>
    <w:rsid w:val="00EE190D"/>
    <w:rsid w:val="00EE3316"/>
    <w:rsid w:val="00EE7989"/>
    <w:rsid w:val="00EF0EBE"/>
    <w:rsid w:val="00EF16F2"/>
    <w:rsid w:val="00EF5F1B"/>
    <w:rsid w:val="00EF6E62"/>
    <w:rsid w:val="00F002E1"/>
    <w:rsid w:val="00F04318"/>
    <w:rsid w:val="00F120DC"/>
    <w:rsid w:val="00F14237"/>
    <w:rsid w:val="00F14BB7"/>
    <w:rsid w:val="00F151FC"/>
    <w:rsid w:val="00F152E1"/>
    <w:rsid w:val="00F216E9"/>
    <w:rsid w:val="00F27FE5"/>
    <w:rsid w:val="00F32858"/>
    <w:rsid w:val="00F40C6B"/>
    <w:rsid w:val="00F51202"/>
    <w:rsid w:val="00F526FF"/>
    <w:rsid w:val="00F5312F"/>
    <w:rsid w:val="00F56F7B"/>
    <w:rsid w:val="00F574BE"/>
    <w:rsid w:val="00F577E6"/>
    <w:rsid w:val="00F6334D"/>
    <w:rsid w:val="00F6366C"/>
    <w:rsid w:val="00F753A8"/>
    <w:rsid w:val="00F830B0"/>
    <w:rsid w:val="00F86D9D"/>
    <w:rsid w:val="00F87C71"/>
    <w:rsid w:val="00F87DCA"/>
    <w:rsid w:val="00F9036A"/>
    <w:rsid w:val="00F91298"/>
    <w:rsid w:val="00F94A25"/>
    <w:rsid w:val="00F94F87"/>
    <w:rsid w:val="00FA1782"/>
    <w:rsid w:val="00FA355A"/>
    <w:rsid w:val="00FA3BAB"/>
    <w:rsid w:val="00FA580A"/>
    <w:rsid w:val="00FB04C7"/>
    <w:rsid w:val="00FB3D4D"/>
    <w:rsid w:val="00FB5869"/>
    <w:rsid w:val="00FC244D"/>
    <w:rsid w:val="00FC256E"/>
    <w:rsid w:val="00FC37B4"/>
    <w:rsid w:val="00FC446C"/>
    <w:rsid w:val="00FC4BDF"/>
    <w:rsid w:val="00FC6223"/>
    <w:rsid w:val="00FC751A"/>
    <w:rsid w:val="00FD1A26"/>
    <w:rsid w:val="00FD7544"/>
    <w:rsid w:val="00FD7D9F"/>
    <w:rsid w:val="00FD7F9D"/>
    <w:rsid w:val="00FE06D4"/>
    <w:rsid w:val="00FE1E82"/>
    <w:rsid w:val="00FE2821"/>
    <w:rsid w:val="00FE2C10"/>
    <w:rsid w:val="00FF1E84"/>
    <w:rsid w:val="00FF73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36"/>
  </w:style>
  <w:style w:type="paragraph" w:styleId="Balk1">
    <w:name w:val="heading 1"/>
    <w:basedOn w:val="Normal"/>
    <w:next w:val="Normal"/>
    <w:link w:val="Balk1Char"/>
    <w:uiPriority w:val="9"/>
    <w:qFormat/>
    <w:rsid w:val="00E05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050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B479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9C5D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4A336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26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261A"/>
  </w:style>
  <w:style w:type="paragraph" w:styleId="Altbilgi">
    <w:name w:val="footer"/>
    <w:basedOn w:val="Normal"/>
    <w:link w:val="AltbilgiChar"/>
    <w:uiPriority w:val="99"/>
    <w:unhideWhenUsed/>
    <w:rsid w:val="005226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261A"/>
  </w:style>
  <w:style w:type="character" w:customStyle="1" w:styleId="Balk1Char">
    <w:name w:val="Başlık 1 Char"/>
    <w:basedOn w:val="VarsaylanParagrafYazTipi"/>
    <w:link w:val="Balk1"/>
    <w:uiPriority w:val="9"/>
    <w:rsid w:val="00E05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05006"/>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E05006"/>
    <w:pPr>
      <w:ind w:left="720"/>
      <w:contextualSpacing/>
    </w:pPr>
  </w:style>
  <w:style w:type="character" w:customStyle="1" w:styleId="Balk3Char">
    <w:name w:val="Başlık 3 Char"/>
    <w:basedOn w:val="VarsaylanParagrafYazTipi"/>
    <w:link w:val="Balk3"/>
    <w:uiPriority w:val="9"/>
    <w:rsid w:val="00B479E2"/>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9C5D57"/>
    <w:rPr>
      <w:rFonts w:asciiTheme="majorHAnsi" w:eastAsiaTheme="majorEastAsia" w:hAnsiTheme="majorHAnsi" w:cstheme="majorBidi"/>
      <w:i/>
      <w:iCs/>
      <w:color w:val="2E74B5" w:themeColor="accent1" w:themeShade="BF"/>
    </w:rPr>
  </w:style>
  <w:style w:type="paragraph" w:styleId="TBal">
    <w:name w:val="TOC Heading"/>
    <w:basedOn w:val="Balk1"/>
    <w:next w:val="Normal"/>
    <w:uiPriority w:val="39"/>
    <w:unhideWhenUsed/>
    <w:qFormat/>
    <w:rsid w:val="00DC4B48"/>
    <w:pPr>
      <w:outlineLvl w:val="9"/>
    </w:pPr>
    <w:rPr>
      <w:lang w:eastAsia="tr-TR"/>
    </w:rPr>
  </w:style>
  <w:style w:type="paragraph" w:styleId="T1">
    <w:name w:val="toc 1"/>
    <w:basedOn w:val="Normal"/>
    <w:next w:val="Normal"/>
    <w:autoRedefine/>
    <w:uiPriority w:val="39"/>
    <w:unhideWhenUsed/>
    <w:rsid w:val="003D4323"/>
    <w:pPr>
      <w:tabs>
        <w:tab w:val="left" w:pos="284"/>
        <w:tab w:val="right" w:leader="dot" w:pos="9061"/>
      </w:tabs>
      <w:spacing w:after="0" w:line="360" w:lineRule="auto"/>
    </w:pPr>
  </w:style>
  <w:style w:type="paragraph" w:styleId="T2">
    <w:name w:val="toc 2"/>
    <w:basedOn w:val="Normal"/>
    <w:next w:val="Normal"/>
    <w:autoRedefine/>
    <w:uiPriority w:val="39"/>
    <w:unhideWhenUsed/>
    <w:rsid w:val="003D4323"/>
    <w:pPr>
      <w:tabs>
        <w:tab w:val="left" w:pos="426"/>
        <w:tab w:val="right" w:leader="dot" w:pos="9061"/>
      </w:tabs>
      <w:spacing w:after="0" w:line="360" w:lineRule="auto"/>
    </w:pPr>
  </w:style>
  <w:style w:type="paragraph" w:styleId="T3">
    <w:name w:val="toc 3"/>
    <w:basedOn w:val="Normal"/>
    <w:next w:val="Normal"/>
    <w:autoRedefine/>
    <w:uiPriority w:val="39"/>
    <w:unhideWhenUsed/>
    <w:rsid w:val="003D4323"/>
    <w:pPr>
      <w:tabs>
        <w:tab w:val="left" w:pos="567"/>
        <w:tab w:val="right" w:leader="dot" w:pos="9061"/>
      </w:tabs>
      <w:spacing w:after="0" w:line="360" w:lineRule="auto"/>
    </w:pPr>
  </w:style>
  <w:style w:type="character" w:styleId="Kpr">
    <w:name w:val="Hyperlink"/>
    <w:basedOn w:val="VarsaylanParagrafYazTipi"/>
    <w:uiPriority w:val="99"/>
    <w:unhideWhenUsed/>
    <w:rsid w:val="00DC4B48"/>
    <w:rPr>
      <w:color w:val="0563C1" w:themeColor="hyperlink"/>
      <w:u w:val="single"/>
    </w:rPr>
  </w:style>
  <w:style w:type="paragraph" w:styleId="DipnotMetni">
    <w:name w:val="footnote text"/>
    <w:basedOn w:val="Normal"/>
    <w:link w:val="DipnotMetniChar"/>
    <w:uiPriority w:val="99"/>
    <w:semiHidden/>
    <w:unhideWhenUsed/>
    <w:rsid w:val="006D12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12AD"/>
    <w:rPr>
      <w:sz w:val="20"/>
      <w:szCs w:val="20"/>
    </w:rPr>
  </w:style>
  <w:style w:type="character" w:styleId="DipnotBavurusu">
    <w:name w:val="footnote reference"/>
    <w:basedOn w:val="VarsaylanParagrafYazTipi"/>
    <w:uiPriority w:val="99"/>
    <w:semiHidden/>
    <w:unhideWhenUsed/>
    <w:rsid w:val="006D12AD"/>
    <w:rPr>
      <w:vertAlign w:val="superscript"/>
    </w:rPr>
  </w:style>
  <w:style w:type="table" w:styleId="TabloKlavuzu">
    <w:name w:val="Table Grid"/>
    <w:basedOn w:val="NormalTablo"/>
    <w:uiPriority w:val="39"/>
    <w:rsid w:val="00417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417EFE"/>
    <w:pPr>
      <w:spacing w:after="200" w:line="240" w:lineRule="auto"/>
    </w:pPr>
    <w:rPr>
      <w:i/>
      <w:iCs/>
      <w:color w:val="44546A" w:themeColor="text2"/>
      <w:sz w:val="18"/>
      <w:szCs w:val="18"/>
    </w:rPr>
  </w:style>
  <w:style w:type="table" w:customStyle="1" w:styleId="TabloKlavuzu1">
    <w:name w:val="Tablo Kılavuzu1"/>
    <w:basedOn w:val="NormalTablo"/>
    <w:next w:val="TabloKlavuzu"/>
    <w:uiPriority w:val="59"/>
    <w:rsid w:val="00BB4D9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9C1477"/>
    <w:pPr>
      <w:spacing w:after="0"/>
    </w:pPr>
  </w:style>
  <w:style w:type="paragraph" w:styleId="BalonMetni">
    <w:name w:val="Balloon Text"/>
    <w:basedOn w:val="Normal"/>
    <w:link w:val="BalonMetniChar"/>
    <w:uiPriority w:val="99"/>
    <w:semiHidden/>
    <w:unhideWhenUsed/>
    <w:rsid w:val="00CF55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587"/>
    <w:rPr>
      <w:rFonts w:ascii="Tahoma" w:hAnsi="Tahoma" w:cs="Tahoma"/>
      <w:sz w:val="16"/>
      <w:szCs w:val="16"/>
    </w:rPr>
  </w:style>
  <w:style w:type="character" w:customStyle="1" w:styleId="Balk5Char">
    <w:name w:val="Başlık 5 Char"/>
    <w:basedOn w:val="VarsaylanParagrafYazTipi"/>
    <w:link w:val="Balk5"/>
    <w:uiPriority w:val="9"/>
    <w:rsid w:val="004A3363"/>
    <w:rPr>
      <w:rFonts w:asciiTheme="majorHAnsi" w:eastAsiaTheme="majorEastAsia" w:hAnsiTheme="majorHAnsi" w:cstheme="majorBidi"/>
      <w:color w:val="1F4D78" w:themeColor="accent1" w:themeShade="7F"/>
    </w:rPr>
  </w:style>
  <w:style w:type="paragraph" w:styleId="AralkYok">
    <w:name w:val="No Spacing"/>
    <w:uiPriority w:val="1"/>
    <w:qFormat/>
    <w:rsid w:val="003A77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36"/>
  </w:style>
  <w:style w:type="paragraph" w:styleId="Balk1">
    <w:name w:val="heading 1"/>
    <w:basedOn w:val="Normal"/>
    <w:next w:val="Normal"/>
    <w:link w:val="Balk1Char"/>
    <w:uiPriority w:val="9"/>
    <w:qFormat/>
    <w:rsid w:val="00E05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050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B479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9C5D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4A336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26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261A"/>
  </w:style>
  <w:style w:type="paragraph" w:styleId="Altbilgi">
    <w:name w:val="footer"/>
    <w:basedOn w:val="Normal"/>
    <w:link w:val="AltbilgiChar"/>
    <w:uiPriority w:val="99"/>
    <w:unhideWhenUsed/>
    <w:rsid w:val="005226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261A"/>
  </w:style>
  <w:style w:type="character" w:customStyle="1" w:styleId="Balk1Char">
    <w:name w:val="Başlık 1 Char"/>
    <w:basedOn w:val="VarsaylanParagrafYazTipi"/>
    <w:link w:val="Balk1"/>
    <w:uiPriority w:val="9"/>
    <w:rsid w:val="00E05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05006"/>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E05006"/>
    <w:pPr>
      <w:ind w:left="720"/>
      <w:contextualSpacing/>
    </w:pPr>
  </w:style>
  <w:style w:type="character" w:customStyle="1" w:styleId="Balk3Char">
    <w:name w:val="Başlık 3 Char"/>
    <w:basedOn w:val="VarsaylanParagrafYazTipi"/>
    <w:link w:val="Balk3"/>
    <w:uiPriority w:val="9"/>
    <w:rsid w:val="00B479E2"/>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9C5D57"/>
    <w:rPr>
      <w:rFonts w:asciiTheme="majorHAnsi" w:eastAsiaTheme="majorEastAsia" w:hAnsiTheme="majorHAnsi" w:cstheme="majorBidi"/>
      <w:i/>
      <w:iCs/>
      <w:color w:val="2E74B5" w:themeColor="accent1" w:themeShade="BF"/>
    </w:rPr>
  </w:style>
  <w:style w:type="paragraph" w:styleId="TBal">
    <w:name w:val="TOC Heading"/>
    <w:basedOn w:val="Balk1"/>
    <w:next w:val="Normal"/>
    <w:uiPriority w:val="39"/>
    <w:unhideWhenUsed/>
    <w:qFormat/>
    <w:rsid w:val="00DC4B48"/>
    <w:pPr>
      <w:outlineLvl w:val="9"/>
    </w:pPr>
    <w:rPr>
      <w:lang w:eastAsia="tr-TR"/>
    </w:rPr>
  </w:style>
  <w:style w:type="paragraph" w:styleId="T1">
    <w:name w:val="toc 1"/>
    <w:basedOn w:val="Normal"/>
    <w:next w:val="Normal"/>
    <w:autoRedefine/>
    <w:uiPriority w:val="39"/>
    <w:unhideWhenUsed/>
    <w:rsid w:val="003D4323"/>
    <w:pPr>
      <w:tabs>
        <w:tab w:val="left" w:pos="284"/>
        <w:tab w:val="right" w:leader="dot" w:pos="9061"/>
      </w:tabs>
      <w:spacing w:after="0" w:line="360" w:lineRule="auto"/>
    </w:pPr>
  </w:style>
  <w:style w:type="paragraph" w:styleId="T2">
    <w:name w:val="toc 2"/>
    <w:basedOn w:val="Normal"/>
    <w:next w:val="Normal"/>
    <w:autoRedefine/>
    <w:uiPriority w:val="39"/>
    <w:unhideWhenUsed/>
    <w:rsid w:val="003D4323"/>
    <w:pPr>
      <w:tabs>
        <w:tab w:val="left" w:pos="426"/>
        <w:tab w:val="right" w:leader="dot" w:pos="9061"/>
      </w:tabs>
      <w:spacing w:after="0" w:line="360" w:lineRule="auto"/>
    </w:pPr>
  </w:style>
  <w:style w:type="paragraph" w:styleId="T3">
    <w:name w:val="toc 3"/>
    <w:basedOn w:val="Normal"/>
    <w:next w:val="Normal"/>
    <w:autoRedefine/>
    <w:uiPriority w:val="39"/>
    <w:unhideWhenUsed/>
    <w:rsid w:val="003D4323"/>
    <w:pPr>
      <w:tabs>
        <w:tab w:val="left" w:pos="567"/>
        <w:tab w:val="right" w:leader="dot" w:pos="9061"/>
      </w:tabs>
      <w:spacing w:after="0" w:line="360" w:lineRule="auto"/>
    </w:pPr>
  </w:style>
  <w:style w:type="character" w:styleId="Kpr">
    <w:name w:val="Hyperlink"/>
    <w:basedOn w:val="VarsaylanParagrafYazTipi"/>
    <w:uiPriority w:val="99"/>
    <w:unhideWhenUsed/>
    <w:rsid w:val="00DC4B48"/>
    <w:rPr>
      <w:color w:val="0563C1" w:themeColor="hyperlink"/>
      <w:u w:val="single"/>
    </w:rPr>
  </w:style>
  <w:style w:type="paragraph" w:styleId="DipnotMetni">
    <w:name w:val="footnote text"/>
    <w:basedOn w:val="Normal"/>
    <w:link w:val="DipnotMetniChar"/>
    <w:uiPriority w:val="99"/>
    <w:semiHidden/>
    <w:unhideWhenUsed/>
    <w:rsid w:val="006D12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12AD"/>
    <w:rPr>
      <w:sz w:val="20"/>
      <w:szCs w:val="20"/>
    </w:rPr>
  </w:style>
  <w:style w:type="character" w:styleId="DipnotBavurusu">
    <w:name w:val="footnote reference"/>
    <w:basedOn w:val="VarsaylanParagrafYazTipi"/>
    <w:uiPriority w:val="99"/>
    <w:semiHidden/>
    <w:unhideWhenUsed/>
    <w:rsid w:val="006D12AD"/>
    <w:rPr>
      <w:vertAlign w:val="superscript"/>
    </w:rPr>
  </w:style>
  <w:style w:type="table" w:styleId="TabloKlavuzu">
    <w:name w:val="Table Grid"/>
    <w:basedOn w:val="NormalTablo"/>
    <w:uiPriority w:val="39"/>
    <w:rsid w:val="00417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417EFE"/>
    <w:pPr>
      <w:spacing w:after="200" w:line="240" w:lineRule="auto"/>
    </w:pPr>
    <w:rPr>
      <w:i/>
      <w:iCs/>
      <w:color w:val="44546A" w:themeColor="text2"/>
      <w:sz w:val="18"/>
      <w:szCs w:val="18"/>
    </w:rPr>
  </w:style>
  <w:style w:type="table" w:customStyle="1" w:styleId="TabloKlavuzu1">
    <w:name w:val="Tablo Kılavuzu1"/>
    <w:basedOn w:val="NormalTablo"/>
    <w:next w:val="TabloKlavuzu"/>
    <w:uiPriority w:val="59"/>
    <w:rsid w:val="00BB4D9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9C1477"/>
    <w:pPr>
      <w:spacing w:after="0"/>
    </w:pPr>
  </w:style>
  <w:style w:type="paragraph" w:styleId="BalonMetni">
    <w:name w:val="Balloon Text"/>
    <w:basedOn w:val="Normal"/>
    <w:link w:val="BalonMetniChar"/>
    <w:uiPriority w:val="99"/>
    <w:semiHidden/>
    <w:unhideWhenUsed/>
    <w:rsid w:val="00CF55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587"/>
    <w:rPr>
      <w:rFonts w:ascii="Tahoma" w:hAnsi="Tahoma" w:cs="Tahoma"/>
      <w:sz w:val="16"/>
      <w:szCs w:val="16"/>
    </w:rPr>
  </w:style>
  <w:style w:type="character" w:customStyle="1" w:styleId="Balk5Char">
    <w:name w:val="Başlık 5 Char"/>
    <w:basedOn w:val="VarsaylanParagrafYazTipi"/>
    <w:link w:val="Balk5"/>
    <w:uiPriority w:val="9"/>
    <w:rsid w:val="004A3363"/>
    <w:rPr>
      <w:rFonts w:asciiTheme="majorHAnsi" w:eastAsiaTheme="majorEastAsia" w:hAnsiTheme="majorHAnsi" w:cstheme="majorBidi"/>
      <w:color w:val="1F4D78" w:themeColor="accent1" w:themeShade="7F"/>
    </w:rPr>
  </w:style>
  <w:style w:type="paragraph" w:styleId="AralkYok">
    <w:name w:val="No Spacing"/>
    <w:uiPriority w:val="1"/>
    <w:qFormat/>
    <w:rsid w:val="003A77D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3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ho.int/news-room/fact-sheets/detail/ageing-an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runi.tuik.gov.tr/medas/?kn=95&amp;locale=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ik.gov.tr/PreHaberBultenleri.do?id=305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ik.gov.tr/%20PreHaberBultenleri.do?id=2759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4D6C-9937-4538-9802-834DE5A0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20831</Words>
  <Characters>118743</Characters>
  <Application>Microsoft Office Word</Application>
  <DocSecurity>0</DocSecurity>
  <Lines>989</Lines>
  <Paragraphs>278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gen</dc:creator>
  <cp:lastModifiedBy>ege</cp:lastModifiedBy>
  <cp:revision>2</cp:revision>
  <cp:lastPrinted>2019-08-08T11:26:00Z</cp:lastPrinted>
  <dcterms:created xsi:type="dcterms:W3CDTF">2019-08-22T12:07:00Z</dcterms:created>
  <dcterms:modified xsi:type="dcterms:W3CDTF">2019-08-22T12:07:00Z</dcterms:modified>
</cp:coreProperties>
</file>