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9DA" w:rsidRPr="008365AC" w:rsidRDefault="005239DA" w:rsidP="008365AC">
      <w:pPr>
        <w:pStyle w:val="AralkYok"/>
      </w:pPr>
    </w:p>
    <w:p w:rsidR="0010379E" w:rsidRPr="00120177" w:rsidRDefault="0010379E" w:rsidP="005239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b/>
          <w:bCs/>
          <w:sz w:val="24"/>
          <w:szCs w:val="24"/>
          <w:lang w:eastAsia="tr-TR"/>
        </w:rPr>
      </w:pPr>
    </w:p>
    <w:p w:rsidR="005239DA" w:rsidRPr="00007CE7" w:rsidRDefault="005239DA" w:rsidP="005239DA">
      <w:pPr>
        <w:spacing w:after="0"/>
        <w:jc w:val="center"/>
        <w:rPr>
          <w:rFonts w:ascii="Times New Roman" w:hAnsi="Times New Roman"/>
          <w:b/>
          <w:sz w:val="24"/>
        </w:rPr>
      </w:pPr>
      <w:r w:rsidRPr="00007CE7">
        <w:rPr>
          <w:rFonts w:ascii="Times New Roman" w:hAnsi="Times New Roman"/>
          <w:b/>
          <w:sz w:val="24"/>
        </w:rPr>
        <w:t>T.C.</w:t>
      </w:r>
    </w:p>
    <w:p w:rsidR="005239DA" w:rsidRPr="00007CE7" w:rsidRDefault="00674D92" w:rsidP="005239DA">
      <w:pPr>
        <w:spacing w:after="0"/>
        <w:jc w:val="center"/>
        <w:rPr>
          <w:rFonts w:ascii="Times New Roman" w:hAnsi="Times New Roman"/>
          <w:b/>
          <w:sz w:val="24"/>
        </w:rPr>
      </w:pPr>
      <w:r w:rsidRPr="00007CE7">
        <w:rPr>
          <w:rFonts w:ascii="Times New Roman" w:hAnsi="Times New Roman"/>
          <w:b/>
          <w:sz w:val="24"/>
        </w:rPr>
        <w:t xml:space="preserve">AYDIN </w:t>
      </w:r>
      <w:r w:rsidR="005239DA" w:rsidRPr="00007CE7">
        <w:rPr>
          <w:rFonts w:ascii="Times New Roman" w:hAnsi="Times New Roman"/>
          <w:b/>
          <w:sz w:val="24"/>
        </w:rPr>
        <w:t xml:space="preserve">ADNAN MENDERES ÜNİVERSİTESİ </w:t>
      </w:r>
    </w:p>
    <w:p w:rsidR="005239DA" w:rsidRPr="00007CE7" w:rsidRDefault="005239DA" w:rsidP="005239DA">
      <w:pPr>
        <w:spacing w:after="0"/>
        <w:jc w:val="center"/>
        <w:rPr>
          <w:rFonts w:ascii="Times New Roman" w:hAnsi="Times New Roman"/>
          <w:b/>
          <w:sz w:val="24"/>
        </w:rPr>
      </w:pPr>
      <w:r w:rsidRPr="00007CE7">
        <w:rPr>
          <w:rFonts w:ascii="Times New Roman" w:hAnsi="Times New Roman"/>
          <w:b/>
          <w:sz w:val="24"/>
        </w:rPr>
        <w:t xml:space="preserve">SAĞLIK BİLİMLERİ ENSTİTÜSÜ </w:t>
      </w:r>
    </w:p>
    <w:p w:rsidR="005239DA" w:rsidRPr="00007CE7" w:rsidRDefault="005239DA" w:rsidP="005239DA">
      <w:pPr>
        <w:spacing w:after="0"/>
        <w:jc w:val="center"/>
        <w:rPr>
          <w:rFonts w:ascii="Times New Roman" w:hAnsi="Times New Roman"/>
          <w:b/>
          <w:sz w:val="24"/>
        </w:rPr>
      </w:pPr>
      <w:r w:rsidRPr="00007CE7">
        <w:rPr>
          <w:rFonts w:ascii="Times New Roman" w:hAnsi="Times New Roman"/>
          <w:b/>
          <w:sz w:val="24"/>
        </w:rPr>
        <w:t>EBELİK YÜKSEK LİSANS PROGRAMI</w:t>
      </w:r>
    </w:p>
    <w:p w:rsidR="005239DA" w:rsidRPr="00007CE7" w:rsidRDefault="005239DA" w:rsidP="005239DA">
      <w:pPr>
        <w:spacing w:after="0"/>
        <w:rPr>
          <w:rFonts w:ascii="Times New Roman" w:hAnsi="Times New Roman"/>
        </w:rPr>
      </w:pPr>
    </w:p>
    <w:p w:rsidR="005239DA" w:rsidRPr="00007CE7" w:rsidRDefault="005239DA" w:rsidP="005239DA">
      <w:pPr>
        <w:spacing w:after="0"/>
        <w:rPr>
          <w:rFonts w:ascii="Times New Roman" w:hAnsi="Times New Roman"/>
        </w:rPr>
      </w:pPr>
    </w:p>
    <w:p w:rsidR="005239DA" w:rsidRPr="00007CE7" w:rsidRDefault="005239DA" w:rsidP="005239DA">
      <w:pPr>
        <w:spacing w:after="0"/>
        <w:rPr>
          <w:rFonts w:ascii="Times New Roman" w:hAnsi="Times New Roman"/>
        </w:rPr>
      </w:pPr>
    </w:p>
    <w:p w:rsidR="005239DA" w:rsidRPr="00007CE7" w:rsidRDefault="005239DA" w:rsidP="005239DA">
      <w:pPr>
        <w:spacing w:after="0"/>
        <w:rPr>
          <w:rFonts w:ascii="Times New Roman" w:hAnsi="Times New Roman"/>
        </w:rPr>
      </w:pPr>
    </w:p>
    <w:p w:rsidR="005239DA" w:rsidRPr="00007CE7" w:rsidRDefault="005239DA" w:rsidP="005239DA">
      <w:pPr>
        <w:spacing w:after="0"/>
        <w:jc w:val="center"/>
        <w:rPr>
          <w:rFonts w:ascii="Times New Roman" w:hAnsi="Times New Roman"/>
          <w:b/>
          <w:sz w:val="32"/>
        </w:rPr>
      </w:pPr>
    </w:p>
    <w:p w:rsidR="0070149C" w:rsidRPr="00007CE7" w:rsidRDefault="005239DA" w:rsidP="005239DA">
      <w:pPr>
        <w:spacing w:after="0"/>
        <w:jc w:val="center"/>
        <w:rPr>
          <w:rFonts w:ascii="Times New Roman" w:hAnsi="Times New Roman"/>
          <w:b/>
          <w:sz w:val="32"/>
        </w:rPr>
      </w:pPr>
      <w:r w:rsidRPr="00007CE7">
        <w:rPr>
          <w:rFonts w:ascii="Times New Roman" w:hAnsi="Times New Roman"/>
          <w:b/>
          <w:sz w:val="32"/>
        </w:rPr>
        <w:t xml:space="preserve">GEBELİKTE ANEMİ GÖRÜLME </w:t>
      </w:r>
      <w:r w:rsidR="008A2569" w:rsidRPr="00007CE7">
        <w:rPr>
          <w:rFonts w:ascii="Times New Roman" w:hAnsi="Times New Roman"/>
          <w:b/>
          <w:sz w:val="32"/>
        </w:rPr>
        <w:t>SIKLIĞI</w:t>
      </w:r>
      <w:r w:rsidRPr="00007CE7">
        <w:rPr>
          <w:rFonts w:ascii="Times New Roman" w:hAnsi="Times New Roman"/>
          <w:b/>
          <w:sz w:val="32"/>
        </w:rPr>
        <w:t xml:space="preserve"> VE </w:t>
      </w:r>
    </w:p>
    <w:p w:rsidR="005239DA" w:rsidRPr="00007CE7" w:rsidRDefault="005239DA" w:rsidP="005239DA">
      <w:pPr>
        <w:spacing w:after="0"/>
        <w:jc w:val="center"/>
        <w:rPr>
          <w:rFonts w:ascii="Times New Roman" w:hAnsi="Times New Roman"/>
          <w:b/>
          <w:sz w:val="32"/>
        </w:rPr>
      </w:pPr>
      <w:r w:rsidRPr="00007CE7">
        <w:rPr>
          <w:rFonts w:ascii="Times New Roman" w:hAnsi="Times New Roman"/>
          <w:b/>
          <w:sz w:val="32"/>
        </w:rPr>
        <w:t>YAŞAM KALİTESİ İLE İLİŞKİSİ</w:t>
      </w:r>
    </w:p>
    <w:p w:rsidR="005239DA" w:rsidRPr="00007CE7" w:rsidRDefault="005239DA" w:rsidP="005239DA">
      <w:pPr>
        <w:spacing w:after="0"/>
        <w:rPr>
          <w:rFonts w:ascii="Times New Roman" w:hAnsi="Times New Roman"/>
          <w:b/>
          <w:sz w:val="24"/>
        </w:rPr>
      </w:pPr>
    </w:p>
    <w:p w:rsidR="005239DA" w:rsidRPr="00007CE7" w:rsidRDefault="005239DA" w:rsidP="005239DA">
      <w:pPr>
        <w:spacing w:after="0"/>
        <w:jc w:val="center"/>
        <w:rPr>
          <w:rFonts w:ascii="Times New Roman" w:hAnsi="Times New Roman"/>
          <w:b/>
          <w:sz w:val="24"/>
        </w:rPr>
      </w:pPr>
    </w:p>
    <w:p w:rsidR="005239DA" w:rsidRPr="00007CE7" w:rsidRDefault="005239DA" w:rsidP="005239DA">
      <w:pPr>
        <w:spacing w:after="0"/>
        <w:jc w:val="center"/>
        <w:rPr>
          <w:rFonts w:ascii="Times New Roman" w:hAnsi="Times New Roman"/>
          <w:b/>
          <w:sz w:val="24"/>
        </w:rPr>
      </w:pPr>
    </w:p>
    <w:p w:rsidR="005239DA" w:rsidRPr="00007CE7" w:rsidRDefault="005239DA" w:rsidP="005239DA">
      <w:pPr>
        <w:spacing w:after="0"/>
        <w:jc w:val="center"/>
        <w:rPr>
          <w:rFonts w:ascii="Times New Roman" w:hAnsi="Times New Roman"/>
          <w:b/>
          <w:sz w:val="24"/>
        </w:rPr>
      </w:pPr>
    </w:p>
    <w:p w:rsidR="005239DA" w:rsidRPr="00007CE7" w:rsidRDefault="005239DA" w:rsidP="005239DA">
      <w:pPr>
        <w:jc w:val="center"/>
        <w:rPr>
          <w:rFonts w:ascii="Times New Roman" w:hAnsi="Times New Roman"/>
          <w:b/>
          <w:sz w:val="24"/>
        </w:rPr>
      </w:pPr>
      <w:r w:rsidRPr="00007CE7">
        <w:rPr>
          <w:rFonts w:ascii="Times New Roman" w:hAnsi="Times New Roman"/>
          <w:b/>
          <w:sz w:val="24"/>
        </w:rPr>
        <w:t>ESRA DURMUŞ</w:t>
      </w:r>
    </w:p>
    <w:p w:rsidR="005239DA" w:rsidRPr="00007CE7" w:rsidRDefault="005239DA" w:rsidP="005239DA">
      <w:pPr>
        <w:jc w:val="center"/>
        <w:rPr>
          <w:rFonts w:ascii="Times New Roman" w:hAnsi="Times New Roman"/>
          <w:b/>
        </w:rPr>
      </w:pPr>
      <w:r w:rsidRPr="00007CE7">
        <w:rPr>
          <w:rFonts w:ascii="Times New Roman" w:hAnsi="Times New Roman"/>
          <w:b/>
        </w:rPr>
        <w:t>YÜKSEK LİSANS TEZİ</w:t>
      </w:r>
    </w:p>
    <w:p w:rsidR="005239DA" w:rsidRPr="00007CE7" w:rsidRDefault="005239DA" w:rsidP="005239DA">
      <w:pPr>
        <w:spacing w:after="0"/>
        <w:rPr>
          <w:rFonts w:ascii="Times New Roman" w:hAnsi="Times New Roman"/>
          <w:b/>
          <w:sz w:val="24"/>
        </w:rPr>
      </w:pPr>
    </w:p>
    <w:p w:rsidR="005239DA" w:rsidRPr="00007CE7" w:rsidRDefault="005239DA" w:rsidP="005239DA">
      <w:pPr>
        <w:spacing w:after="0"/>
        <w:rPr>
          <w:rFonts w:ascii="Times New Roman" w:hAnsi="Times New Roman"/>
          <w:b/>
          <w:sz w:val="24"/>
        </w:rPr>
      </w:pPr>
    </w:p>
    <w:p w:rsidR="005239DA" w:rsidRPr="00007CE7" w:rsidRDefault="005239DA" w:rsidP="005239DA">
      <w:pPr>
        <w:spacing w:after="0"/>
        <w:rPr>
          <w:rFonts w:ascii="Times New Roman" w:hAnsi="Times New Roman"/>
          <w:b/>
          <w:sz w:val="24"/>
        </w:rPr>
      </w:pPr>
    </w:p>
    <w:p w:rsidR="005239DA" w:rsidRPr="00007CE7" w:rsidRDefault="005239DA" w:rsidP="005239DA">
      <w:pPr>
        <w:spacing w:after="0"/>
        <w:jc w:val="center"/>
        <w:rPr>
          <w:rFonts w:ascii="Times New Roman" w:hAnsi="Times New Roman"/>
          <w:b/>
          <w:sz w:val="24"/>
        </w:rPr>
      </w:pPr>
      <w:r w:rsidRPr="00007CE7">
        <w:rPr>
          <w:rFonts w:ascii="Times New Roman" w:hAnsi="Times New Roman"/>
          <w:b/>
          <w:sz w:val="24"/>
        </w:rPr>
        <w:t>DANIŞMAN</w:t>
      </w:r>
    </w:p>
    <w:p w:rsidR="005239DA" w:rsidRPr="00007CE7" w:rsidRDefault="005239DA" w:rsidP="005239DA">
      <w:pPr>
        <w:spacing w:after="0"/>
        <w:jc w:val="center"/>
        <w:rPr>
          <w:rFonts w:ascii="Times New Roman" w:hAnsi="Times New Roman"/>
          <w:b/>
          <w:sz w:val="24"/>
        </w:rPr>
      </w:pPr>
      <w:r w:rsidRPr="00007CE7">
        <w:rPr>
          <w:rFonts w:ascii="Times New Roman" w:hAnsi="Times New Roman"/>
          <w:b/>
          <w:sz w:val="24"/>
        </w:rPr>
        <w:t>Prof. Dr. Ayten TAŞPINAR</w:t>
      </w:r>
    </w:p>
    <w:p w:rsidR="005239DA" w:rsidRPr="00007CE7" w:rsidRDefault="005239DA" w:rsidP="005239DA">
      <w:pPr>
        <w:spacing w:after="0"/>
        <w:jc w:val="center"/>
        <w:rPr>
          <w:rFonts w:ascii="Times New Roman" w:hAnsi="Times New Roman"/>
          <w:b/>
          <w:sz w:val="24"/>
        </w:rPr>
      </w:pPr>
    </w:p>
    <w:p w:rsidR="005239DA" w:rsidRPr="00007CE7" w:rsidRDefault="005239DA" w:rsidP="005239DA">
      <w:pPr>
        <w:spacing w:after="0"/>
        <w:jc w:val="center"/>
        <w:rPr>
          <w:rFonts w:ascii="Times New Roman" w:hAnsi="Times New Roman"/>
          <w:b/>
          <w:sz w:val="24"/>
        </w:rPr>
      </w:pPr>
    </w:p>
    <w:p w:rsidR="005239DA" w:rsidRPr="00007CE7" w:rsidRDefault="005239DA" w:rsidP="005239DA">
      <w:pPr>
        <w:spacing w:after="0"/>
        <w:rPr>
          <w:rFonts w:ascii="Times New Roman" w:eastAsia="Times New Roman" w:hAnsi="Times New Roman"/>
          <w:b/>
          <w:color w:val="000000"/>
          <w:sz w:val="24"/>
          <w:szCs w:val="20"/>
          <w:lang w:eastAsia="tr-TR"/>
        </w:rPr>
      </w:pPr>
    </w:p>
    <w:p w:rsidR="005239DA" w:rsidRPr="00007CE7" w:rsidRDefault="005239DA" w:rsidP="005239DA">
      <w:pPr>
        <w:spacing w:after="0"/>
        <w:rPr>
          <w:rFonts w:ascii="Times New Roman" w:hAnsi="Times New Roman"/>
          <w:sz w:val="32"/>
        </w:rPr>
      </w:pPr>
    </w:p>
    <w:p w:rsidR="005239DA" w:rsidRPr="00007CE7" w:rsidRDefault="005239DA" w:rsidP="005239DA">
      <w:pPr>
        <w:spacing w:after="0"/>
        <w:rPr>
          <w:rFonts w:ascii="Times New Roman" w:hAnsi="Times New Roman"/>
          <w:sz w:val="32"/>
        </w:rPr>
      </w:pPr>
    </w:p>
    <w:p w:rsidR="005239DA" w:rsidRPr="00007CE7" w:rsidRDefault="005239DA" w:rsidP="005239DA">
      <w:pPr>
        <w:spacing w:after="0"/>
        <w:rPr>
          <w:rFonts w:ascii="Times New Roman" w:hAnsi="Times New Roman"/>
          <w:sz w:val="24"/>
        </w:rPr>
      </w:pPr>
    </w:p>
    <w:p w:rsidR="005239DA" w:rsidRPr="00007CE7" w:rsidRDefault="005239DA" w:rsidP="005239DA">
      <w:pPr>
        <w:spacing w:after="0" w:line="360" w:lineRule="auto"/>
        <w:jc w:val="center"/>
        <w:rPr>
          <w:rFonts w:ascii="Times New Roman" w:hAnsi="Times New Roman"/>
          <w:b/>
          <w:sz w:val="24"/>
        </w:rPr>
      </w:pPr>
    </w:p>
    <w:p w:rsidR="005239DA" w:rsidRPr="00007CE7" w:rsidRDefault="005239DA" w:rsidP="005239DA">
      <w:pPr>
        <w:spacing w:after="240" w:line="360" w:lineRule="auto"/>
        <w:jc w:val="center"/>
        <w:rPr>
          <w:rFonts w:ascii="Times New Roman" w:hAnsi="Times New Roman"/>
          <w:b/>
          <w:sz w:val="24"/>
        </w:rPr>
      </w:pPr>
    </w:p>
    <w:p w:rsidR="00AA65FB" w:rsidRPr="00007CE7" w:rsidRDefault="00AA65FB" w:rsidP="005239DA">
      <w:pPr>
        <w:spacing w:after="240" w:line="360" w:lineRule="auto"/>
        <w:jc w:val="center"/>
        <w:rPr>
          <w:rFonts w:ascii="Times New Roman" w:hAnsi="Times New Roman"/>
          <w:b/>
          <w:sz w:val="24"/>
        </w:rPr>
      </w:pPr>
    </w:p>
    <w:p w:rsidR="00AA65FB" w:rsidRPr="00007CE7" w:rsidRDefault="00AA65FB" w:rsidP="003D00FE">
      <w:pPr>
        <w:spacing w:after="240" w:line="360" w:lineRule="auto"/>
        <w:rPr>
          <w:rFonts w:ascii="Times New Roman" w:hAnsi="Times New Roman"/>
          <w:b/>
          <w:sz w:val="24"/>
        </w:rPr>
      </w:pPr>
    </w:p>
    <w:p w:rsidR="005231FA" w:rsidRPr="00007CE7" w:rsidRDefault="00425E75" w:rsidP="00425E75">
      <w:pPr>
        <w:spacing w:after="240" w:line="360" w:lineRule="auto"/>
        <w:jc w:val="center"/>
        <w:rPr>
          <w:rFonts w:ascii="Times New Roman" w:hAnsi="Times New Roman"/>
          <w:b/>
          <w:sz w:val="24"/>
        </w:rPr>
        <w:sectPr w:rsidR="005231FA" w:rsidRPr="00007CE7" w:rsidSect="00D72A94">
          <w:footerReference w:type="default" r:id="rId8"/>
          <w:pgSz w:w="11906" w:h="16838"/>
          <w:pgMar w:top="1418" w:right="1134" w:bottom="1418" w:left="1701" w:header="708" w:footer="708" w:gutter="0"/>
          <w:cols w:space="708"/>
          <w:docGrid w:linePitch="360"/>
        </w:sectPr>
      </w:pPr>
      <w:r w:rsidRPr="00007CE7">
        <w:rPr>
          <w:rFonts w:ascii="Times New Roman" w:hAnsi="Times New Roman"/>
          <w:b/>
          <w:sz w:val="24"/>
        </w:rPr>
        <w:t>AYDIN–2019</w:t>
      </w:r>
    </w:p>
    <w:p w:rsidR="005239DA" w:rsidRPr="00007CE7" w:rsidRDefault="005239DA" w:rsidP="00425E75">
      <w:pPr>
        <w:spacing w:after="0" w:line="360" w:lineRule="auto"/>
        <w:jc w:val="center"/>
        <w:rPr>
          <w:rFonts w:ascii="Times New Roman" w:hAnsi="Times New Roman"/>
          <w:b/>
          <w:sz w:val="24"/>
          <w:szCs w:val="24"/>
        </w:rPr>
      </w:pPr>
      <w:r w:rsidRPr="00007CE7">
        <w:rPr>
          <w:rFonts w:ascii="Times New Roman" w:hAnsi="Times New Roman"/>
          <w:b/>
          <w:sz w:val="28"/>
          <w:szCs w:val="28"/>
        </w:rPr>
        <w:lastRenderedPageBreak/>
        <w:t>KABUL VE ONAY SAYFASI</w:t>
      </w:r>
    </w:p>
    <w:p w:rsidR="005239DA" w:rsidRPr="00007CE7" w:rsidRDefault="005239DA" w:rsidP="005239DA">
      <w:pPr>
        <w:spacing w:after="0" w:line="360" w:lineRule="auto"/>
        <w:jc w:val="center"/>
        <w:rPr>
          <w:rFonts w:ascii="Times New Roman" w:hAnsi="Times New Roman"/>
          <w:b/>
          <w:sz w:val="28"/>
          <w:szCs w:val="28"/>
        </w:rPr>
      </w:pPr>
    </w:p>
    <w:p w:rsidR="005239DA" w:rsidRPr="00007CE7" w:rsidRDefault="005239DA" w:rsidP="005239DA">
      <w:pPr>
        <w:spacing w:after="0" w:line="360" w:lineRule="auto"/>
        <w:rPr>
          <w:rFonts w:ascii="Times New Roman" w:hAnsi="Times New Roman"/>
          <w:sz w:val="24"/>
          <w:szCs w:val="24"/>
        </w:rPr>
      </w:pPr>
    </w:p>
    <w:p w:rsidR="005239DA" w:rsidRPr="00007CE7" w:rsidRDefault="005239DA" w:rsidP="005239DA">
      <w:pPr>
        <w:spacing w:after="240"/>
        <w:jc w:val="both"/>
        <w:rPr>
          <w:rFonts w:ascii="Times New Roman" w:hAnsi="Times New Roman"/>
          <w:sz w:val="24"/>
          <w:szCs w:val="24"/>
        </w:rPr>
      </w:pPr>
      <w:r w:rsidRPr="00007CE7">
        <w:rPr>
          <w:rFonts w:ascii="Times New Roman" w:hAnsi="Times New Roman"/>
          <w:sz w:val="24"/>
          <w:szCs w:val="24"/>
        </w:rPr>
        <w:tab/>
        <w:t>T.C. Aydın Adnan Menderes Üniversitesi Sağlık Bilimleri Enstitüsü Ebelik Anabilim Dalı Ebelik Programı çerçevesinde Esra DURMUŞ tarafından hazırlanan “Gebelikte Anemi</w:t>
      </w:r>
      <w:r w:rsidR="008A2569" w:rsidRPr="00007CE7">
        <w:rPr>
          <w:rFonts w:ascii="Times New Roman" w:hAnsi="Times New Roman"/>
          <w:sz w:val="24"/>
          <w:szCs w:val="24"/>
        </w:rPr>
        <w:t xml:space="preserve"> Görülme Sıklığı</w:t>
      </w:r>
      <w:r w:rsidRPr="00007CE7">
        <w:rPr>
          <w:rFonts w:ascii="Times New Roman" w:hAnsi="Times New Roman"/>
          <w:sz w:val="24"/>
          <w:szCs w:val="24"/>
        </w:rPr>
        <w:t xml:space="preserve"> ve Yaşam Kalitesi ile İlişkisi” başlıklı tez, aşağıdaki jüri tarafından Yüksek Lisans Tezi olarak kabul edilmiştir.</w:t>
      </w:r>
    </w:p>
    <w:p w:rsidR="005239DA" w:rsidRPr="00007CE7" w:rsidRDefault="005239DA" w:rsidP="005239DA">
      <w:pPr>
        <w:spacing w:after="0"/>
        <w:jc w:val="both"/>
        <w:rPr>
          <w:rFonts w:ascii="Times New Roman" w:hAnsi="Times New Roman"/>
          <w:sz w:val="24"/>
          <w:szCs w:val="24"/>
        </w:rPr>
      </w:pPr>
    </w:p>
    <w:p w:rsidR="005239DA" w:rsidRPr="00007CE7" w:rsidRDefault="00D0255D" w:rsidP="00D0255D">
      <w:pPr>
        <w:spacing w:after="0"/>
        <w:jc w:val="right"/>
        <w:rPr>
          <w:rFonts w:ascii="Times New Roman" w:hAnsi="Times New Roman"/>
          <w:sz w:val="24"/>
          <w:szCs w:val="24"/>
        </w:rPr>
      </w:pPr>
      <w:r w:rsidRPr="00007CE7">
        <w:rPr>
          <w:rFonts w:ascii="Times New Roman" w:hAnsi="Times New Roman"/>
          <w:sz w:val="24"/>
          <w:szCs w:val="24"/>
        </w:rPr>
        <w:t>Tez Savunma Tarihi:</w:t>
      </w:r>
      <w:r w:rsidR="0073168E" w:rsidRPr="00007CE7">
        <w:rPr>
          <w:rFonts w:ascii="Times New Roman" w:hAnsi="Times New Roman"/>
          <w:sz w:val="24"/>
          <w:szCs w:val="24"/>
        </w:rPr>
        <w:t xml:space="preserve"> </w:t>
      </w:r>
      <w:proofErr w:type="gramStart"/>
      <w:r w:rsidR="008365AC" w:rsidRPr="00007CE7">
        <w:rPr>
          <w:rFonts w:ascii="Times New Roman" w:hAnsi="Times New Roman"/>
          <w:sz w:val="24"/>
          <w:szCs w:val="24"/>
        </w:rPr>
        <w:t>27</w:t>
      </w:r>
      <w:r w:rsidR="005239DA" w:rsidRPr="00007CE7">
        <w:rPr>
          <w:rFonts w:ascii="Times New Roman" w:hAnsi="Times New Roman"/>
          <w:sz w:val="24"/>
          <w:szCs w:val="24"/>
        </w:rPr>
        <w:t>/</w:t>
      </w:r>
      <w:r w:rsidR="008365AC" w:rsidRPr="00007CE7">
        <w:rPr>
          <w:rFonts w:ascii="Times New Roman" w:hAnsi="Times New Roman"/>
          <w:sz w:val="24"/>
          <w:szCs w:val="24"/>
        </w:rPr>
        <w:t>05</w:t>
      </w:r>
      <w:r w:rsidR="005239DA" w:rsidRPr="00007CE7">
        <w:rPr>
          <w:rFonts w:ascii="Times New Roman" w:hAnsi="Times New Roman"/>
          <w:sz w:val="24"/>
          <w:szCs w:val="24"/>
        </w:rPr>
        <w:t>/2019</w:t>
      </w:r>
      <w:proofErr w:type="gramEnd"/>
    </w:p>
    <w:p w:rsidR="00D0255D" w:rsidRPr="00007CE7" w:rsidRDefault="00D0255D" w:rsidP="005239DA">
      <w:pPr>
        <w:spacing w:after="0"/>
        <w:jc w:val="both"/>
        <w:rPr>
          <w:rFonts w:ascii="Times New Roman" w:hAnsi="Times New Roman"/>
          <w:sz w:val="24"/>
          <w:szCs w:val="24"/>
        </w:rPr>
      </w:pPr>
    </w:p>
    <w:p w:rsidR="00D0255D" w:rsidRPr="00007CE7" w:rsidRDefault="00D0255D" w:rsidP="005239DA">
      <w:pPr>
        <w:spacing w:after="0"/>
        <w:jc w:val="both"/>
        <w:rPr>
          <w:rFonts w:ascii="Times New Roman" w:hAnsi="Times New Roman"/>
          <w:sz w:val="24"/>
          <w:szCs w:val="24"/>
        </w:rPr>
      </w:pPr>
    </w:p>
    <w:p w:rsidR="005239DA" w:rsidRPr="00007CE7" w:rsidRDefault="005239DA" w:rsidP="005239DA">
      <w:pPr>
        <w:spacing w:after="0"/>
        <w:jc w:val="both"/>
        <w:rPr>
          <w:rFonts w:ascii="Times New Roman" w:hAnsi="Times New Roman"/>
          <w:sz w:val="24"/>
          <w:szCs w:val="24"/>
        </w:rPr>
      </w:pPr>
    </w:p>
    <w:p w:rsidR="005239DA" w:rsidRPr="00007CE7" w:rsidRDefault="005239DA" w:rsidP="005239DA">
      <w:pPr>
        <w:spacing w:after="0"/>
        <w:jc w:val="both"/>
        <w:rPr>
          <w:rFonts w:ascii="Times New Roman" w:hAnsi="Times New Roman"/>
          <w:sz w:val="24"/>
          <w:szCs w:val="24"/>
        </w:rPr>
      </w:pPr>
    </w:p>
    <w:p w:rsidR="005239DA" w:rsidRPr="00007CE7" w:rsidRDefault="005239DA" w:rsidP="005239DA">
      <w:pPr>
        <w:tabs>
          <w:tab w:val="left" w:pos="2700"/>
          <w:tab w:val="left" w:pos="5040"/>
        </w:tabs>
        <w:spacing w:after="0"/>
        <w:jc w:val="both"/>
        <w:rPr>
          <w:rFonts w:ascii="Times New Roman" w:hAnsi="Times New Roman"/>
          <w:sz w:val="24"/>
          <w:szCs w:val="24"/>
        </w:rPr>
      </w:pPr>
      <w:r w:rsidRPr="00007CE7">
        <w:rPr>
          <w:rFonts w:ascii="Times New Roman" w:hAnsi="Times New Roman"/>
          <w:sz w:val="24"/>
          <w:szCs w:val="24"/>
        </w:rPr>
        <w:t xml:space="preserve">Üye (T.D.) :Prof. </w:t>
      </w:r>
      <w:r w:rsidR="0073168E" w:rsidRPr="00007CE7">
        <w:rPr>
          <w:rFonts w:ascii="Times New Roman" w:hAnsi="Times New Roman"/>
          <w:sz w:val="24"/>
          <w:szCs w:val="24"/>
        </w:rPr>
        <w:t xml:space="preserve">Dr. Ayten TAŞPINAR        </w:t>
      </w:r>
      <w:r w:rsidRPr="00007CE7">
        <w:rPr>
          <w:rFonts w:ascii="Times New Roman" w:hAnsi="Times New Roman"/>
          <w:sz w:val="24"/>
          <w:szCs w:val="24"/>
        </w:rPr>
        <w:t xml:space="preserve">        </w:t>
      </w:r>
      <w:r w:rsidR="0073168E" w:rsidRPr="00007CE7">
        <w:rPr>
          <w:rFonts w:ascii="Times New Roman" w:hAnsi="Times New Roman"/>
          <w:sz w:val="24"/>
          <w:szCs w:val="24"/>
        </w:rPr>
        <w:t xml:space="preserve"> Aydın </w:t>
      </w:r>
      <w:r w:rsidRPr="00007CE7">
        <w:rPr>
          <w:rFonts w:ascii="Times New Roman" w:hAnsi="Times New Roman"/>
          <w:sz w:val="24"/>
          <w:szCs w:val="24"/>
        </w:rPr>
        <w:t xml:space="preserve">Adnan Menderes Üniversitesi    </w:t>
      </w:r>
      <w:proofErr w:type="gramStart"/>
      <w:r w:rsidRPr="00007CE7">
        <w:rPr>
          <w:rFonts w:ascii="Times New Roman" w:hAnsi="Times New Roman"/>
          <w:sz w:val="24"/>
          <w:szCs w:val="24"/>
        </w:rPr>
        <w:t>…..</w:t>
      </w:r>
      <w:proofErr w:type="gramEnd"/>
    </w:p>
    <w:p w:rsidR="005239DA" w:rsidRPr="00007CE7" w:rsidRDefault="005239DA" w:rsidP="005239DA">
      <w:pPr>
        <w:tabs>
          <w:tab w:val="left" w:pos="2700"/>
          <w:tab w:val="left" w:pos="5040"/>
        </w:tabs>
        <w:spacing w:after="0"/>
        <w:jc w:val="both"/>
        <w:rPr>
          <w:rFonts w:ascii="Times New Roman" w:hAnsi="Times New Roman"/>
          <w:sz w:val="24"/>
          <w:szCs w:val="24"/>
        </w:rPr>
      </w:pPr>
      <w:r w:rsidRPr="00007CE7">
        <w:rPr>
          <w:rFonts w:ascii="Times New Roman" w:hAnsi="Times New Roman"/>
          <w:sz w:val="24"/>
          <w:szCs w:val="24"/>
        </w:rPr>
        <w:tab/>
      </w:r>
    </w:p>
    <w:p w:rsidR="005239DA" w:rsidRPr="00007CE7" w:rsidRDefault="0073168E" w:rsidP="005239DA">
      <w:pPr>
        <w:tabs>
          <w:tab w:val="left" w:pos="2700"/>
          <w:tab w:val="left" w:pos="5040"/>
        </w:tabs>
        <w:spacing w:after="0"/>
        <w:jc w:val="both"/>
        <w:rPr>
          <w:rFonts w:ascii="Times New Roman" w:hAnsi="Times New Roman"/>
          <w:sz w:val="24"/>
          <w:szCs w:val="24"/>
        </w:rPr>
      </w:pPr>
      <w:proofErr w:type="gramStart"/>
      <w:r w:rsidRPr="00007CE7">
        <w:rPr>
          <w:rFonts w:ascii="Times New Roman" w:hAnsi="Times New Roman"/>
          <w:sz w:val="24"/>
          <w:szCs w:val="24"/>
        </w:rPr>
        <w:t>Üye           :</w:t>
      </w:r>
      <w:r w:rsidR="0010379E" w:rsidRPr="00007CE7">
        <w:rPr>
          <w:rFonts w:ascii="Times New Roman" w:hAnsi="Times New Roman"/>
          <w:sz w:val="24"/>
          <w:szCs w:val="24"/>
        </w:rPr>
        <w:t xml:space="preserve"> </w:t>
      </w:r>
      <w:r w:rsidRPr="00007CE7">
        <w:rPr>
          <w:rFonts w:ascii="Times New Roman" w:hAnsi="Times New Roman"/>
          <w:sz w:val="24"/>
          <w:szCs w:val="24"/>
        </w:rPr>
        <w:t>Dr.</w:t>
      </w:r>
      <w:proofErr w:type="gramEnd"/>
      <w:r w:rsidRPr="00007CE7">
        <w:rPr>
          <w:rFonts w:ascii="Times New Roman" w:hAnsi="Times New Roman"/>
          <w:sz w:val="24"/>
          <w:szCs w:val="24"/>
        </w:rPr>
        <w:t xml:space="preserve"> Öğr. Üyesi Hale UYAR HAZAR</w:t>
      </w:r>
      <w:r w:rsidR="005239DA" w:rsidRPr="00007CE7">
        <w:rPr>
          <w:rFonts w:ascii="Times New Roman" w:hAnsi="Times New Roman"/>
          <w:sz w:val="24"/>
          <w:szCs w:val="24"/>
        </w:rPr>
        <w:t xml:space="preserve">   </w:t>
      </w:r>
      <w:r w:rsidRPr="00007CE7">
        <w:rPr>
          <w:rFonts w:ascii="Times New Roman" w:hAnsi="Times New Roman"/>
          <w:sz w:val="24"/>
          <w:szCs w:val="24"/>
        </w:rPr>
        <w:t xml:space="preserve">Aydın </w:t>
      </w:r>
      <w:r w:rsidR="005239DA" w:rsidRPr="00007CE7">
        <w:rPr>
          <w:rFonts w:ascii="Times New Roman" w:hAnsi="Times New Roman"/>
          <w:sz w:val="24"/>
          <w:szCs w:val="24"/>
        </w:rPr>
        <w:t xml:space="preserve">Adnan Menderes Üniversitesi    </w:t>
      </w:r>
      <w:proofErr w:type="gramStart"/>
      <w:r w:rsidR="005239DA" w:rsidRPr="00007CE7">
        <w:rPr>
          <w:rFonts w:ascii="Times New Roman" w:hAnsi="Times New Roman"/>
          <w:sz w:val="24"/>
          <w:szCs w:val="24"/>
        </w:rPr>
        <w:t>…..</w:t>
      </w:r>
      <w:proofErr w:type="gramEnd"/>
    </w:p>
    <w:p w:rsidR="005239DA" w:rsidRPr="00007CE7" w:rsidRDefault="005239DA" w:rsidP="005239DA">
      <w:pPr>
        <w:tabs>
          <w:tab w:val="left" w:pos="2700"/>
          <w:tab w:val="left" w:pos="5040"/>
        </w:tabs>
        <w:spacing w:after="0"/>
        <w:jc w:val="both"/>
        <w:rPr>
          <w:rFonts w:ascii="Times New Roman" w:hAnsi="Times New Roman" w:cs="Times New Roman"/>
          <w:sz w:val="24"/>
          <w:szCs w:val="24"/>
        </w:rPr>
      </w:pPr>
    </w:p>
    <w:p w:rsidR="005239DA" w:rsidRPr="00007CE7" w:rsidRDefault="005239DA" w:rsidP="005239DA">
      <w:pPr>
        <w:tabs>
          <w:tab w:val="left" w:pos="2700"/>
          <w:tab w:val="left" w:pos="5040"/>
          <w:tab w:val="left" w:pos="6237"/>
        </w:tabs>
        <w:spacing w:after="0"/>
        <w:jc w:val="both"/>
        <w:rPr>
          <w:rFonts w:ascii="Times New Roman" w:hAnsi="Times New Roman" w:cs="Times New Roman"/>
          <w:sz w:val="24"/>
          <w:szCs w:val="24"/>
        </w:rPr>
      </w:pPr>
      <w:proofErr w:type="gramStart"/>
      <w:r w:rsidRPr="00007CE7">
        <w:rPr>
          <w:rFonts w:ascii="Times New Roman" w:hAnsi="Times New Roman" w:cs="Times New Roman"/>
          <w:sz w:val="24"/>
          <w:szCs w:val="24"/>
        </w:rPr>
        <w:t xml:space="preserve">Üye           </w:t>
      </w:r>
      <w:r w:rsidR="0010379E" w:rsidRPr="00007CE7">
        <w:rPr>
          <w:rFonts w:ascii="Times New Roman" w:hAnsi="Times New Roman" w:cs="Times New Roman"/>
          <w:sz w:val="24"/>
          <w:szCs w:val="24"/>
        </w:rPr>
        <w:t xml:space="preserve"> </w:t>
      </w:r>
      <w:r w:rsidR="00523336" w:rsidRPr="00007CE7">
        <w:rPr>
          <w:rFonts w:ascii="Times New Roman" w:hAnsi="Times New Roman" w:cs="Times New Roman"/>
          <w:sz w:val="24"/>
          <w:szCs w:val="24"/>
        </w:rPr>
        <w:t>:</w:t>
      </w:r>
      <w:r w:rsidR="00523336" w:rsidRPr="00007CE7">
        <w:rPr>
          <w:rFonts w:ascii="Times New Roman" w:hAnsi="Times New Roman" w:cs="Times New Roman"/>
          <w:color w:val="201F1E"/>
          <w:sz w:val="24"/>
          <w:szCs w:val="24"/>
          <w:shd w:val="clear" w:color="auto" w:fill="FFFFFF"/>
        </w:rPr>
        <w:t xml:space="preserve"> Dr.</w:t>
      </w:r>
      <w:proofErr w:type="gramEnd"/>
      <w:r w:rsidR="0073168E" w:rsidRPr="00007CE7">
        <w:rPr>
          <w:rFonts w:ascii="Times New Roman" w:hAnsi="Times New Roman" w:cs="Times New Roman"/>
          <w:color w:val="201F1E"/>
          <w:sz w:val="24"/>
          <w:szCs w:val="24"/>
          <w:shd w:val="clear" w:color="auto" w:fill="FFFFFF"/>
        </w:rPr>
        <w:t xml:space="preserve"> Öğr. </w:t>
      </w:r>
      <w:r w:rsidR="00523336" w:rsidRPr="00007CE7">
        <w:rPr>
          <w:rFonts w:ascii="Times New Roman" w:hAnsi="Times New Roman" w:cs="Times New Roman"/>
          <w:color w:val="201F1E"/>
          <w:sz w:val="24"/>
          <w:szCs w:val="24"/>
          <w:shd w:val="clear" w:color="auto" w:fill="FFFFFF"/>
        </w:rPr>
        <w:t>Nursen BOLSOY</w:t>
      </w:r>
      <w:r w:rsidR="0073168E" w:rsidRPr="00007CE7">
        <w:rPr>
          <w:rFonts w:ascii="Times New Roman" w:hAnsi="Times New Roman" w:cs="Times New Roman"/>
          <w:color w:val="201F1E"/>
          <w:sz w:val="24"/>
          <w:szCs w:val="24"/>
          <w:shd w:val="clear" w:color="auto" w:fill="FFFFFF"/>
        </w:rPr>
        <w:t xml:space="preserve">                  Manisa </w:t>
      </w:r>
      <w:r w:rsidR="00523336" w:rsidRPr="00007CE7">
        <w:rPr>
          <w:rFonts w:ascii="Times New Roman" w:hAnsi="Times New Roman" w:cs="Times New Roman"/>
          <w:color w:val="201F1E"/>
          <w:sz w:val="24"/>
          <w:szCs w:val="24"/>
          <w:shd w:val="clear" w:color="auto" w:fill="FFFFFF"/>
        </w:rPr>
        <w:t>Celal Bayar Üniversitesi</w:t>
      </w:r>
      <w:r w:rsidR="00523336" w:rsidRPr="00007CE7">
        <w:rPr>
          <w:rFonts w:ascii="Times New Roman" w:hAnsi="Times New Roman" w:cs="Times New Roman"/>
          <w:color w:val="201F1E"/>
          <w:sz w:val="24"/>
          <w:szCs w:val="24"/>
          <w:shd w:val="clear" w:color="auto" w:fill="FFFFFF"/>
        </w:rPr>
        <w:tab/>
      </w:r>
      <w:r w:rsidR="0073168E" w:rsidRPr="00007CE7">
        <w:rPr>
          <w:rFonts w:ascii="Times New Roman" w:hAnsi="Times New Roman" w:cs="Times New Roman"/>
          <w:color w:val="201F1E"/>
          <w:sz w:val="24"/>
          <w:szCs w:val="24"/>
          <w:shd w:val="clear" w:color="auto" w:fill="FFFFFF"/>
        </w:rPr>
        <w:t xml:space="preserve">   </w:t>
      </w:r>
      <w:proofErr w:type="gramStart"/>
      <w:r w:rsidR="0073168E" w:rsidRPr="00007CE7">
        <w:rPr>
          <w:rFonts w:ascii="Times New Roman" w:hAnsi="Times New Roman" w:cs="Times New Roman"/>
          <w:color w:val="201F1E"/>
          <w:sz w:val="24"/>
          <w:szCs w:val="24"/>
          <w:shd w:val="clear" w:color="auto" w:fill="FFFFFF"/>
        </w:rPr>
        <w:t>…..</w:t>
      </w:r>
      <w:proofErr w:type="gramEnd"/>
    </w:p>
    <w:p w:rsidR="005239DA" w:rsidRPr="00007CE7" w:rsidRDefault="005239DA" w:rsidP="005239DA">
      <w:pPr>
        <w:spacing w:after="0"/>
        <w:jc w:val="both"/>
        <w:rPr>
          <w:rFonts w:ascii="Times New Roman" w:hAnsi="Times New Roman"/>
          <w:sz w:val="24"/>
          <w:szCs w:val="24"/>
        </w:rPr>
      </w:pPr>
    </w:p>
    <w:p w:rsidR="005239DA" w:rsidRPr="00007CE7" w:rsidRDefault="005239DA" w:rsidP="005239DA">
      <w:pPr>
        <w:spacing w:after="0"/>
        <w:jc w:val="both"/>
        <w:rPr>
          <w:rFonts w:ascii="Times New Roman" w:hAnsi="Times New Roman"/>
          <w:sz w:val="24"/>
          <w:szCs w:val="24"/>
        </w:rPr>
      </w:pPr>
    </w:p>
    <w:p w:rsidR="005239DA" w:rsidRPr="00007CE7" w:rsidRDefault="005239DA" w:rsidP="005239DA">
      <w:pPr>
        <w:spacing w:after="0"/>
        <w:jc w:val="both"/>
        <w:rPr>
          <w:rFonts w:ascii="Times New Roman" w:hAnsi="Times New Roman"/>
          <w:sz w:val="24"/>
          <w:szCs w:val="24"/>
        </w:rPr>
      </w:pPr>
    </w:p>
    <w:p w:rsidR="005239DA" w:rsidRPr="00007CE7" w:rsidRDefault="005239DA" w:rsidP="005239DA">
      <w:pPr>
        <w:spacing w:after="0"/>
        <w:jc w:val="both"/>
        <w:rPr>
          <w:rFonts w:ascii="Times New Roman" w:hAnsi="Times New Roman"/>
          <w:sz w:val="24"/>
          <w:szCs w:val="24"/>
        </w:rPr>
      </w:pPr>
    </w:p>
    <w:p w:rsidR="005239DA" w:rsidRPr="00007CE7" w:rsidRDefault="005239DA" w:rsidP="005239DA">
      <w:pPr>
        <w:spacing w:after="0"/>
        <w:jc w:val="both"/>
        <w:rPr>
          <w:rFonts w:ascii="Times New Roman" w:hAnsi="Times New Roman"/>
          <w:sz w:val="24"/>
          <w:szCs w:val="24"/>
        </w:rPr>
      </w:pPr>
    </w:p>
    <w:p w:rsidR="005239DA" w:rsidRPr="00007CE7" w:rsidRDefault="005239DA" w:rsidP="005239DA">
      <w:pPr>
        <w:spacing w:after="0"/>
        <w:jc w:val="both"/>
        <w:rPr>
          <w:rFonts w:ascii="Times New Roman" w:hAnsi="Times New Roman"/>
          <w:sz w:val="24"/>
          <w:szCs w:val="24"/>
        </w:rPr>
      </w:pPr>
    </w:p>
    <w:p w:rsidR="005239DA" w:rsidRPr="00007CE7" w:rsidRDefault="005239DA" w:rsidP="005239DA">
      <w:pPr>
        <w:spacing w:after="0"/>
        <w:jc w:val="both"/>
        <w:rPr>
          <w:rFonts w:ascii="Times New Roman" w:hAnsi="Times New Roman"/>
          <w:sz w:val="24"/>
          <w:szCs w:val="24"/>
        </w:rPr>
      </w:pPr>
    </w:p>
    <w:p w:rsidR="005239DA" w:rsidRPr="00007CE7" w:rsidRDefault="005239DA" w:rsidP="005239DA">
      <w:pPr>
        <w:spacing w:after="0"/>
        <w:jc w:val="both"/>
        <w:rPr>
          <w:rFonts w:ascii="Times New Roman" w:hAnsi="Times New Roman"/>
          <w:sz w:val="24"/>
          <w:szCs w:val="24"/>
        </w:rPr>
      </w:pPr>
      <w:r w:rsidRPr="00007CE7">
        <w:rPr>
          <w:rFonts w:ascii="Times New Roman" w:hAnsi="Times New Roman"/>
          <w:sz w:val="24"/>
          <w:szCs w:val="24"/>
        </w:rPr>
        <w:t xml:space="preserve">ONAY: </w:t>
      </w:r>
    </w:p>
    <w:p w:rsidR="005239DA" w:rsidRPr="00007CE7" w:rsidRDefault="005239DA" w:rsidP="005239DA">
      <w:pPr>
        <w:autoSpaceDE w:val="0"/>
        <w:autoSpaceDN w:val="0"/>
        <w:adjustRightInd w:val="0"/>
        <w:spacing w:after="240" w:line="240" w:lineRule="auto"/>
        <w:jc w:val="both"/>
        <w:rPr>
          <w:rFonts w:ascii="Times New Roman" w:hAnsi="Times New Roman"/>
          <w:sz w:val="24"/>
          <w:szCs w:val="24"/>
          <w:lang w:eastAsia="tr-TR"/>
        </w:rPr>
      </w:pPr>
      <w:r w:rsidRPr="00007CE7">
        <w:rPr>
          <w:rFonts w:ascii="Times New Roman" w:hAnsi="Times New Roman"/>
          <w:sz w:val="24"/>
          <w:szCs w:val="24"/>
          <w:lang w:eastAsia="tr-TR"/>
        </w:rPr>
        <w:t xml:space="preserve">Bu tez Adnan Menderes Üniversitesi Lisansüstü Eğitim-Öğretim ve Sınav Yönetmeliğinin ilgili maddeleri uyarınca yukarıdaki jüri tarafından uygun görülmüş ve Sağlık Bilimleri Enstitüsünün </w:t>
      </w:r>
      <w:proofErr w:type="gramStart"/>
      <w:r w:rsidRPr="00007CE7">
        <w:rPr>
          <w:rFonts w:ascii="Times New Roman" w:hAnsi="Times New Roman"/>
          <w:sz w:val="24"/>
          <w:szCs w:val="24"/>
          <w:lang w:eastAsia="tr-TR"/>
        </w:rPr>
        <w:t>……………..……..…</w:t>
      </w:r>
      <w:proofErr w:type="gramEnd"/>
      <w:r w:rsidRPr="00007CE7">
        <w:rPr>
          <w:rFonts w:ascii="Times New Roman" w:hAnsi="Times New Roman"/>
          <w:sz w:val="24"/>
          <w:szCs w:val="24"/>
          <w:lang w:eastAsia="tr-TR"/>
        </w:rPr>
        <w:t xml:space="preserve">tarih ve …………………………sayılı oturumunda alınan ……………………nolu Yönetim Kurulu kararıyla kabul edilmiştir. </w:t>
      </w:r>
    </w:p>
    <w:p w:rsidR="005239DA" w:rsidRPr="00007CE7" w:rsidRDefault="005239DA" w:rsidP="005239DA">
      <w:pPr>
        <w:autoSpaceDE w:val="0"/>
        <w:autoSpaceDN w:val="0"/>
        <w:adjustRightInd w:val="0"/>
        <w:spacing w:after="0" w:line="240" w:lineRule="auto"/>
        <w:jc w:val="both"/>
        <w:rPr>
          <w:rFonts w:ascii="Times New Roman" w:hAnsi="Times New Roman"/>
          <w:sz w:val="24"/>
          <w:szCs w:val="24"/>
          <w:lang w:eastAsia="tr-TR"/>
        </w:rPr>
      </w:pPr>
    </w:p>
    <w:p w:rsidR="005239DA" w:rsidRPr="00007CE7" w:rsidRDefault="005239DA" w:rsidP="005239DA">
      <w:pPr>
        <w:autoSpaceDE w:val="0"/>
        <w:autoSpaceDN w:val="0"/>
        <w:adjustRightInd w:val="0"/>
        <w:spacing w:after="0" w:line="240" w:lineRule="auto"/>
        <w:jc w:val="both"/>
        <w:rPr>
          <w:rFonts w:ascii="Times New Roman" w:hAnsi="Times New Roman"/>
          <w:sz w:val="24"/>
          <w:szCs w:val="24"/>
          <w:lang w:eastAsia="tr-TR"/>
        </w:rPr>
      </w:pPr>
    </w:p>
    <w:p w:rsidR="005239DA" w:rsidRPr="00007CE7" w:rsidRDefault="005239DA" w:rsidP="005239DA">
      <w:pPr>
        <w:autoSpaceDE w:val="0"/>
        <w:autoSpaceDN w:val="0"/>
        <w:adjustRightInd w:val="0"/>
        <w:spacing w:after="0" w:line="240" w:lineRule="auto"/>
        <w:jc w:val="both"/>
        <w:rPr>
          <w:rFonts w:ascii="Times New Roman" w:hAnsi="Times New Roman"/>
          <w:sz w:val="24"/>
          <w:szCs w:val="24"/>
          <w:lang w:eastAsia="tr-TR"/>
        </w:rPr>
      </w:pPr>
    </w:p>
    <w:p w:rsidR="005239DA" w:rsidRPr="00007CE7" w:rsidRDefault="005239DA" w:rsidP="005239DA">
      <w:pPr>
        <w:autoSpaceDE w:val="0"/>
        <w:autoSpaceDN w:val="0"/>
        <w:adjustRightInd w:val="0"/>
        <w:spacing w:after="0" w:line="240" w:lineRule="auto"/>
        <w:jc w:val="both"/>
        <w:rPr>
          <w:rFonts w:ascii="Times New Roman" w:hAnsi="Times New Roman"/>
          <w:sz w:val="24"/>
          <w:szCs w:val="24"/>
        </w:rPr>
      </w:pPr>
    </w:p>
    <w:p w:rsidR="005239DA" w:rsidRPr="00007CE7" w:rsidRDefault="005239DA" w:rsidP="005239DA">
      <w:pPr>
        <w:spacing w:after="0"/>
        <w:ind w:firstLine="624"/>
        <w:jc w:val="both"/>
        <w:rPr>
          <w:rFonts w:ascii="Times New Roman" w:hAnsi="Times New Roman"/>
          <w:sz w:val="24"/>
          <w:szCs w:val="24"/>
        </w:rPr>
      </w:pPr>
      <w:r w:rsidRPr="00007CE7">
        <w:rPr>
          <w:rFonts w:ascii="Times New Roman" w:hAnsi="Times New Roman"/>
          <w:sz w:val="24"/>
          <w:szCs w:val="24"/>
        </w:rPr>
        <w:t xml:space="preserve">  </w:t>
      </w:r>
      <w:r w:rsidRPr="00007CE7">
        <w:rPr>
          <w:rFonts w:ascii="Times New Roman" w:hAnsi="Times New Roman"/>
          <w:sz w:val="24"/>
          <w:szCs w:val="24"/>
        </w:rPr>
        <w:tab/>
      </w:r>
    </w:p>
    <w:p w:rsidR="005239DA" w:rsidRPr="00007CE7" w:rsidRDefault="005239DA" w:rsidP="005239DA">
      <w:pPr>
        <w:spacing w:after="0"/>
        <w:ind w:hanging="900"/>
        <w:jc w:val="right"/>
        <w:rPr>
          <w:rFonts w:ascii="Times New Roman" w:hAnsi="Times New Roman"/>
          <w:sz w:val="24"/>
          <w:szCs w:val="24"/>
        </w:rPr>
      </w:pPr>
      <w:r w:rsidRPr="00007CE7">
        <w:rPr>
          <w:rFonts w:ascii="Times New Roman" w:hAnsi="Times New Roman"/>
          <w:sz w:val="24"/>
          <w:szCs w:val="24"/>
        </w:rPr>
        <w:tab/>
        <w:t xml:space="preserve">             </w:t>
      </w:r>
    </w:p>
    <w:p w:rsidR="005239DA" w:rsidRPr="00007CE7" w:rsidRDefault="005239DA" w:rsidP="005239DA">
      <w:pPr>
        <w:spacing w:after="0"/>
        <w:ind w:hanging="900"/>
        <w:jc w:val="right"/>
        <w:rPr>
          <w:rFonts w:ascii="Times New Roman" w:hAnsi="Times New Roman"/>
          <w:sz w:val="24"/>
          <w:szCs w:val="24"/>
        </w:rPr>
      </w:pPr>
    </w:p>
    <w:p w:rsidR="005239DA" w:rsidRPr="00007CE7" w:rsidRDefault="005239DA" w:rsidP="005239DA">
      <w:pPr>
        <w:spacing w:after="0"/>
        <w:ind w:hanging="900"/>
        <w:jc w:val="right"/>
        <w:rPr>
          <w:rFonts w:ascii="Times New Roman" w:hAnsi="Times New Roman"/>
          <w:sz w:val="24"/>
          <w:szCs w:val="24"/>
        </w:rPr>
      </w:pPr>
    </w:p>
    <w:p w:rsidR="00937F42" w:rsidRPr="00007CE7" w:rsidRDefault="00937F42" w:rsidP="00937F42">
      <w:pPr>
        <w:spacing w:after="0"/>
        <w:ind w:hanging="900"/>
        <w:jc w:val="right"/>
        <w:rPr>
          <w:rFonts w:ascii="Times New Roman" w:hAnsi="Times New Roman"/>
          <w:sz w:val="24"/>
          <w:szCs w:val="24"/>
        </w:rPr>
      </w:pPr>
      <w:r w:rsidRPr="00007CE7">
        <w:rPr>
          <w:rFonts w:ascii="Times New Roman" w:hAnsi="Times New Roman"/>
          <w:sz w:val="24"/>
          <w:szCs w:val="24"/>
        </w:rPr>
        <w:t xml:space="preserve">                          Prof. Dr. Cavit KUM</w:t>
      </w:r>
      <w:r w:rsidR="00425E75" w:rsidRPr="00007CE7">
        <w:rPr>
          <w:rFonts w:ascii="Times New Roman" w:hAnsi="Times New Roman"/>
          <w:sz w:val="24"/>
          <w:szCs w:val="24"/>
        </w:rPr>
        <w:t xml:space="preserve">                                                                                                </w:t>
      </w:r>
    </w:p>
    <w:p w:rsidR="005239DA" w:rsidRPr="00007CE7" w:rsidRDefault="00937F42" w:rsidP="00937F42">
      <w:pPr>
        <w:spacing w:after="0"/>
        <w:ind w:hanging="900"/>
        <w:jc w:val="right"/>
        <w:rPr>
          <w:rFonts w:ascii="Times New Roman" w:hAnsi="Times New Roman"/>
          <w:sz w:val="24"/>
          <w:szCs w:val="24"/>
        </w:rPr>
      </w:pPr>
      <w:r w:rsidRPr="00007CE7">
        <w:rPr>
          <w:rFonts w:ascii="Times New Roman" w:hAnsi="Times New Roman"/>
          <w:sz w:val="24"/>
          <w:szCs w:val="24"/>
        </w:rPr>
        <w:t xml:space="preserve">              Enstitü Müdürü</w:t>
      </w:r>
      <w:r w:rsidR="005239DA" w:rsidRPr="00007CE7">
        <w:rPr>
          <w:rFonts w:ascii="Times New Roman" w:hAnsi="Times New Roman"/>
          <w:sz w:val="24"/>
          <w:szCs w:val="24"/>
        </w:rPr>
        <w:t xml:space="preserve">                                                                      </w:t>
      </w:r>
    </w:p>
    <w:p w:rsidR="005239DA" w:rsidRPr="00007CE7" w:rsidRDefault="005239DA" w:rsidP="005239DA">
      <w:pPr>
        <w:spacing w:after="0"/>
        <w:jc w:val="both"/>
        <w:rPr>
          <w:rFonts w:ascii="Times New Roman" w:hAnsi="Times New Roman"/>
          <w:sz w:val="24"/>
          <w:szCs w:val="24"/>
        </w:rPr>
      </w:pPr>
    </w:p>
    <w:p w:rsidR="005239DA" w:rsidRPr="00007CE7" w:rsidRDefault="005239DA" w:rsidP="005231FA">
      <w:pPr>
        <w:spacing w:after="0" w:line="360" w:lineRule="auto"/>
        <w:rPr>
          <w:rFonts w:ascii="Times New Roman" w:hAnsi="Times New Roman"/>
          <w:b/>
          <w:bCs/>
          <w:noProof/>
          <w:sz w:val="24"/>
          <w:szCs w:val="24"/>
          <w:lang w:eastAsia="de-DE"/>
        </w:rPr>
      </w:pPr>
    </w:p>
    <w:p w:rsidR="005239DA" w:rsidRPr="00007CE7" w:rsidRDefault="005239DA" w:rsidP="005239DA">
      <w:pPr>
        <w:spacing w:after="0" w:line="360" w:lineRule="auto"/>
        <w:jc w:val="center"/>
        <w:rPr>
          <w:rFonts w:ascii="Times New Roman" w:hAnsi="Times New Roman"/>
          <w:b/>
          <w:bCs/>
          <w:noProof/>
          <w:sz w:val="28"/>
          <w:szCs w:val="28"/>
          <w:lang w:eastAsia="de-DE"/>
        </w:rPr>
      </w:pPr>
      <w:r w:rsidRPr="00007CE7">
        <w:rPr>
          <w:rFonts w:ascii="Times New Roman" w:hAnsi="Times New Roman"/>
          <w:b/>
          <w:bCs/>
          <w:noProof/>
          <w:sz w:val="28"/>
          <w:szCs w:val="28"/>
          <w:lang w:eastAsia="de-DE"/>
        </w:rPr>
        <w:lastRenderedPageBreak/>
        <w:t>TEŞEKKÜR</w:t>
      </w:r>
    </w:p>
    <w:p w:rsidR="00094498" w:rsidRPr="00007CE7" w:rsidRDefault="00094498" w:rsidP="005239DA">
      <w:pPr>
        <w:spacing w:after="0" w:line="360" w:lineRule="auto"/>
        <w:jc w:val="center"/>
        <w:rPr>
          <w:rFonts w:ascii="Times New Roman" w:hAnsi="Times New Roman"/>
          <w:sz w:val="28"/>
          <w:szCs w:val="28"/>
        </w:rPr>
      </w:pPr>
    </w:p>
    <w:p w:rsidR="005239DA" w:rsidRPr="00007CE7" w:rsidRDefault="005239DA" w:rsidP="005239DA">
      <w:pPr>
        <w:spacing w:after="0" w:line="360" w:lineRule="auto"/>
        <w:jc w:val="both"/>
        <w:rPr>
          <w:rFonts w:ascii="Times New Roman" w:hAnsi="Times New Roman"/>
          <w:sz w:val="24"/>
          <w:szCs w:val="24"/>
          <w:lang w:eastAsia="de-DE"/>
        </w:rPr>
      </w:pPr>
    </w:p>
    <w:p w:rsidR="00D0255D" w:rsidRPr="00007CE7" w:rsidRDefault="00D0255D" w:rsidP="00D0255D">
      <w:pPr>
        <w:tabs>
          <w:tab w:val="left" w:pos="709"/>
          <w:tab w:val="left" w:pos="5040"/>
        </w:tabs>
        <w:spacing w:after="0"/>
        <w:jc w:val="both"/>
        <w:rPr>
          <w:rFonts w:ascii="Times New Roman" w:hAnsi="Times New Roman" w:cs="Times New Roman"/>
          <w:color w:val="201F1E"/>
          <w:sz w:val="24"/>
          <w:szCs w:val="24"/>
          <w:shd w:val="clear" w:color="auto" w:fill="FFFFFF"/>
        </w:rPr>
      </w:pPr>
      <w:r w:rsidRPr="00007CE7">
        <w:rPr>
          <w:rFonts w:ascii="Times New Roman" w:hAnsi="Times New Roman"/>
          <w:sz w:val="24"/>
          <w:szCs w:val="24"/>
        </w:rPr>
        <w:tab/>
      </w:r>
      <w:proofErr w:type="gramStart"/>
      <w:r w:rsidR="005239DA" w:rsidRPr="00007CE7">
        <w:rPr>
          <w:rFonts w:ascii="Times New Roman" w:hAnsi="Times New Roman"/>
          <w:sz w:val="24"/>
          <w:szCs w:val="24"/>
        </w:rPr>
        <w:t>Çalışmam süresince tez danışmanlığımı üstlenerek tez konumun belirlenmesinde ve çalışmamın planlanmasında bana yol gösteren, her türlü bilimsel, manevi desteğini ve sonsuz anlayışını benden esirgemeyen, değerli danışman hocam Sayın Prof. Dr. Ayten TAŞPINAR başta olmak üzere tüm bölüm hocalarıma,</w:t>
      </w:r>
      <w:r w:rsidRPr="00007CE7">
        <w:rPr>
          <w:rFonts w:ascii="Times New Roman" w:eastAsia="Calibri" w:hAnsi="Times New Roman" w:cs="Times New Roman"/>
          <w:sz w:val="24"/>
          <w:szCs w:val="24"/>
        </w:rPr>
        <w:t xml:space="preserve"> </w:t>
      </w:r>
      <w:r w:rsidRPr="00007CE7">
        <w:rPr>
          <w:rFonts w:ascii="Times New Roman" w:eastAsia="Calibri" w:hAnsi="Times New Roman" w:cs="Times New Roman"/>
          <w:color w:val="000000"/>
          <w:sz w:val="24"/>
          <w:szCs w:val="24"/>
        </w:rPr>
        <w:t xml:space="preserve">tez savunma komitesinde yer alarak görüş ve önerileri ile araştırmaya katkıda bulunan saygıdeğer hocalarım Sayın </w:t>
      </w:r>
      <w:r w:rsidRPr="00007CE7">
        <w:rPr>
          <w:rFonts w:ascii="Times New Roman" w:hAnsi="Times New Roman"/>
          <w:sz w:val="24"/>
          <w:szCs w:val="24"/>
        </w:rPr>
        <w:t xml:space="preserve">Dr. Öğr. </w:t>
      </w:r>
      <w:proofErr w:type="gramEnd"/>
      <w:r w:rsidRPr="00007CE7">
        <w:rPr>
          <w:rFonts w:ascii="Times New Roman" w:hAnsi="Times New Roman"/>
          <w:sz w:val="24"/>
          <w:szCs w:val="24"/>
        </w:rPr>
        <w:t>Üyesi Hale UYAR HAZAR</w:t>
      </w:r>
      <w:r w:rsidR="00F13A98" w:rsidRPr="00007CE7">
        <w:rPr>
          <w:rFonts w:ascii="Times New Roman" w:hAnsi="Times New Roman"/>
          <w:sz w:val="24"/>
          <w:szCs w:val="24"/>
        </w:rPr>
        <w:t xml:space="preserve"> </w:t>
      </w:r>
      <w:r w:rsidRPr="00007CE7">
        <w:rPr>
          <w:rFonts w:ascii="Times New Roman" w:hAnsi="Times New Roman"/>
          <w:sz w:val="24"/>
          <w:szCs w:val="24"/>
        </w:rPr>
        <w:t xml:space="preserve">ve Sayın </w:t>
      </w:r>
      <w:r w:rsidRPr="00007CE7">
        <w:rPr>
          <w:rFonts w:ascii="Times New Roman" w:hAnsi="Times New Roman" w:cs="Times New Roman"/>
          <w:color w:val="201F1E"/>
          <w:sz w:val="24"/>
          <w:szCs w:val="24"/>
          <w:shd w:val="clear" w:color="auto" w:fill="FFFFFF"/>
        </w:rPr>
        <w:t xml:space="preserve">Dr. Öğr. Nursen BOLSOY’a,    </w:t>
      </w:r>
    </w:p>
    <w:p w:rsidR="005239DA" w:rsidRPr="00007CE7" w:rsidRDefault="005239DA" w:rsidP="005239DA">
      <w:pPr>
        <w:spacing w:after="0" w:line="360" w:lineRule="auto"/>
        <w:ind w:firstLine="708"/>
        <w:jc w:val="both"/>
        <w:rPr>
          <w:rFonts w:ascii="Times New Roman" w:hAnsi="Times New Roman"/>
          <w:sz w:val="24"/>
          <w:szCs w:val="24"/>
        </w:rPr>
      </w:pPr>
    </w:p>
    <w:p w:rsidR="005239DA" w:rsidRPr="00007CE7" w:rsidRDefault="005239DA" w:rsidP="005239DA">
      <w:pPr>
        <w:spacing w:after="0" w:line="360" w:lineRule="auto"/>
        <w:ind w:firstLine="708"/>
        <w:jc w:val="both"/>
        <w:rPr>
          <w:rFonts w:ascii="Times New Roman" w:hAnsi="Times New Roman"/>
          <w:sz w:val="24"/>
          <w:szCs w:val="24"/>
        </w:rPr>
      </w:pPr>
      <w:r w:rsidRPr="00007CE7">
        <w:rPr>
          <w:rFonts w:ascii="Times New Roman" w:hAnsi="Times New Roman"/>
          <w:sz w:val="24"/>
          <w:szCs w:val="24"/>
        </w:rPr>
        <w:t>Tez çalışmamın her aşamasında sonsuz sevgi ve anlayışla yanımda olan, maddi ve manevi her türlü desteği veren, hayatımın her anını paylaştığım biricik eşim Şaban DURMUŞ’ a, ikizlerim biricik çocuklarım Yüsra ve Göktürk’ e,</w:t>
      </w:r>
    </w:p>
    <w:p w:rsidR="005239DA" w:rsidRPr="00007CE7" w:rsidRDefault="005239DA" w:rsidP="005239DA">
      <w:pPr>
        <w:spacing w:after="0" w:line="360" w:lineRule="auto"/>
        <w:ind w:firstLine="708"/>
        <w:jc w:val="both"/>
        <w:rPr>
          <w:rFonts w:ascii="Times New Roman" w:hAnsi="Times New Roman"/>
          <w:sz w:val="24"/>
          <w:szCs w:val="24"/>
        </w:rPr>
      </w:pPr>
    </w:p>
    <w:p w:rsidR="005239DA" w:rsidRPr="00007CE7" w:rsidRDefault="005239DA" w:rsidP="005239DA">
      <w:pPr>
        <w:spacing w:after="0" w:line="360" w:lineRule="auto"/>
        <w:ind w:firstLine="708"/>
        <w:jc w:val="both"/>
        <w:rPr>
          <w:rFonts w:ascii="Times New Roman" w:hAnsi="Times New Roman"/>
          <w:sz w:val="24"/>
          <w:szCs w:val="24"/>
        </w:rPr>
      </w:pPr>
      <w:r w:rsidRPr="00007CE7">
        <w:rPr>
          <w:rFonts w:ascii="Times New Roman" w:hAnsi="Times New Roman"/>
          <w:sz w:val="24"/>
          <w:szCs w:val="24"/>
        </w:rPr>
        <w:t>Okul hayatım boyunca hep yanımda olan, destekleri ve sevgilerini esirgemeyen canım anneme, babama, ablama ve kardeşlerime,</w:t>
      </w:r>
    </w:p>
    <w:p w:rsidR="005239DA" w:rsidRPr="00007CE7" w:rsidRDefault="005239DA" w:rsidP="005239DA">
      <w:pPr>
        <w:spacing w:after="0" w:line="360" w:lineRule="auto"/>
        <w:ind w:firstLine="708"/>
        <w:jc w:val="both"/>
        <w:rPr>
          <w:rFonts w:ascii="Times New Roman" w:hAnsi="Times New Roman"/>
          <w:sz w:val="24"/>
          <w:szCs w:val="24"/>
        </w:rPr>
      </w:pPr>
    </w:p>
    <w:p w:rsidR="005239DA" w:rsidRPr="00007CE7" w:rsidRDefault="005239DA" w:rsidP="005239DA">
      <w:pPr>
        <w:spacing w:after="0" w:line="360" w:lineRule="auto"/>
        <w:ind w:firstLine="708"/>
        <w:jc w:val="both"/>
        <w:rPr>
          <w:rFonts w:ascii="Times New Roman" w:hAnsi="Times New Roman"/>
          <w:sz w:val="24"/>
          <w:szCs w:val="24"/>
        </w:rPr>
      </w:pPr>
      <w:r w:rsidRPr="00007CE7">
        <w:rPr>
          <w:rFonts w:ascii="Times New Roman" w:hAnsi="Times New Roman"/>
          <w:sz w:val="24"/>
          <w:szCs w:val="24"/>
        </w:rPr>
        <w:t>Çalışmamı yaptığım aile sağlığı merkezlerindeki tüm ebe, hemşire ve doktorlara,</w:t>
      </w:r>
    </w:p>
    <w:p w:rsidR="005239DA" w:rsidRPr="00007CE7" w:rsidRDefault="005239DA" w:rsidP="005239DA">
      <w:pPr>
        <w:spacing w:after="0" w:line="360" w:lineRule="auto"/>
        <w:ind w:firstLine="708"/>
        <w:jc w:val="both"/>
        <w:rPr>
          <w:rFonts w:ascii="Times New Roman" w:hAnsi="Times New Roman"/>
          <w:sz w:val="24"/>
          <w:szCs w:val="24"/>
        </w:rPr>
      </w:pPr>
    </w:p>
    <w:p w:rsidR="005239DA" w:rsidRPr="00007CE7" w:rsidRDefault="0070149C" w:rsidP="0070149C">
      <w:pPr>
        <w:spacing w:after="0" w:line="360" w:lineRule="auto"/>
        <w:jc w:val="both"/>
        <w:rPr>
          <w:rFonts w:ascii="Times New Roman" w:hAnsi="Times New Roman"/>
          <w:sz w:val="24"/>
          <w:szCs w:val="24"/>
        </w:rPr>
      </w:pPr>
      <w:r w:rsidRPr="00007CE7">
        <w:rPr>
          <w:rFonts w:ascii="Times New Roman" w:hAnsi="Times New Roman"/>
          <w:sz w:val="24"/>
          <w:szCs w:val="24"/>
        </w:rPr>
        <w:tab/>
        <w:t>Çalışmama katılan tüm gebelere,</w:t>
      </w:r>
    </w:p>
    <w:p w:rsidR="0070149C" w:rsidRPr="00007CE7" w:rsidRDefault="0070149C" w:rsidP="0070149C">
      <w:pPr>
        <w:spacing w:after="0" w:line="360" w:lineRule="auto"/>
        <w:jc w:val="both"/>
        <w:rPr>
          <w:rFonts w:ascii="Times New Roman" w:hAnsi="Times New Roman"/>
          <w:sz w:val="24"/>
          <w:szCs w:val="24"/>
        </w:rPr>
      </w:pPr>
    </w:p>
    <w:p w:rsidR="0070149C" w:rsidRPr="00007CE7" w:rsidRDefault="0070149C" w:rsidP="0070149C">
      <w:pPr>
        <w:spacing w:after="0" w:line="360" w:lineRule="auto"/>
        <w:jc w:val="both"/>
        <w:rPr>
          <w:rFonts w:ascii="Times New Roman" w:hAnsi="Times New Roman"/>
          <w:sz w:val="24"/>
          <w:szCs w:val="24"/>
        </w:rPr>
      </w:pPr>
    </w:p>
    <w:p w:rsidR="005239DA" w:rsidRPr="00007CE7" w:rsidRDefault="005239DA" w:rsidP="005239DA">
      <w:pPr>
        <w:spacing w:after="0" w:line="360" w:lineRule="auto"/>
        <w:ind w:firstLine="708"/>
        <w:jc w:val="right"/>
        <w:rPr>
          <w:rFonts w:ascii="Times New Roman" w:hAnsi="Times New Roman"/>
          <w:b/>
          <w:sz w:val="24"/>
          <w:szCs w:val="24"/>
        </w:rPr>
      </w:pPr>
      <w:r w:rsidRPr="00007CE7">
        <w:rPr>
          <w:rFonts w:ascii="Times New Roman" w:hAnsi="Times New Roman"/>
          <w:sz w:val="24"/>
          <w:szCs w:val="24"/>
        </w:rPr>
        <w:t>SONSUZ TEŞEKKÜR EDERİM…</w:t>
      </w:r>
    </w:p>
    <w:p w:rsidR="005239DA" w:rsidRPr="00007CE7" w:rsidRDefault="005239DA" w:rsidP="005239DA">
      <w:pPr>
        <w:spacing w:after="0" w:line="360" w:lineRule="auto"/>
        <w:ind w:firstLine="708"/>
        <w:jc w:val="both"/>
        <w:rPr>
          <w:rFonts w:ascii="Times New Roman" w:hAnsi="Times New Roman"/>
          <w:sz w:val="24"/>
          <w:szCs w:val="24"/>
        </w:rPr>
      </w:pPr>
      <w:r w:rsidRPr="00007CE7">
        <w:rPr>
          <w:rFonts w:ascii="Times New Roman" w:hAnsi="Times New Roman"/>
          <w:sz w:val="24"/>
          <w:szCs w:val="24"/>
        </w:rPr>
        <w:tab/>
      </w:r>
      <w:r w:rsidRPr="00007CE7">
        <w:rPr>
          <w:rFonts w:ascii="Times New Roman" w:hAnsi="Times New Roman"/>
          <w:sz w:val="24"/>
          <w:szCs w:val="24"/>
        </w:rPr>
        <w:tab/>
      </w:r>
      <w:r w:rsidRPr="00007CE7">
        <w:rPr>
          <w:rFonts w:ascii="Times New Roman" w:hAnsi="Times New Roman"/>
          <w:sz w:val="24"/>
          <w:szCs w:val="24"/>
        </w:rPr>
        <w:tab/>
      </w:r>
      <w:r w:rsidRPr="00007CE7">
        <w:rPr>
          <w:rFonts w:ascii="Times New Roman" w:hAnsi="Times New Roman"/>
          <w:sz w:val="24"/>
          <w:szCs w:val="24"/>
        </w:rPr>
        <w:tab/>
      </w:r>
      <w:r w:rsidRPr="00007CE7">
        <w:rPr>
          <w:rFonts w:ascii="Times New Roman" w:hAnsi="Times New Roman"/>
          <w:sz w:val="24"/>
          <w:szCs w:val="24"/>
        </w:rPr>
        <w:tab/>
      </w:r>
      <w:r w:rsidRPr="00007CE7">
        <w:rPr>
          <w:rFonts w:ascii="Times New Roman" w:hAnsi="Times New Roman"/>
          <w:sz w:val="24"/>
          <w:szCs w:val="24"/>
        </w:rPr>
        <w:tab/>
      </w:r>
      <w:r w:rsidRPr="00007CE7">
        <w:rPr>
          <w:rFonts w:ascii="Times New Roman" w:hAnsi="Times New Roman"/>
          <w:sz w:val="24"/>
          <w:szCs w:val="24"/>
        </w:rPr>
        <w:tab/>
      </w:r>
      <w:r w:rsidRPr="00007CE7">
        <w:rPr>
          <w:rFonts w:ascii="Times New Roman" w:hAnsi="Times New Roman"/>
          <w:sz w:val="24"/>
          <w:szCs w:val="24"/>
        </w:rPr>
        <w:tab/>
      </w:r>
    </w:p>
    <w:p w:rsidR="005239DA" w:rsidRPr="00007CE7" w:rsidRDefault="005239DA" w:rsidP="005239DA">
      <w:pPr>
        <w:spacing w:after="0" w:line="360" w:lineRule="auto"/>
        <w:ind w:firstLine="708"/>
        <w:jc w:val="both"/>
        <w:rPr>
          <w:rFonts w:ascii="Times New Roman" w:hAnsi="Times New Roman"/>
          <w:sz w:val="24"/>
          <w:szCs w:val="24"/>
        </w:rPr>
      </w:pPr>
    </w:p>
    <w:p w:rsidR="005239DA" w:rsidRPr="00007CE7" w:rsidRDefault="005239DA" w:rsidP="005239DA">
      <w:pPr>
        <w:spacing w:after="0" w:line="360" w:lineRule="auto"/>
        <w:ind w:firstLine="708"/>
        <w:jc w:val="both"/>
        <w:rPr>
          <w:rFonts w:ascii="Times New Roman" w:hAnsi="Times New Roman"/>
          <w:sz w:val="24"/>
          <w:szCs w:val="24"/>
        </w:rPr>
      </w:pPr>
    </w:p>
    <w:p w:rsidR="005239DA" w:rsidRPr="00007CE7" w:rsidRDefault="005239DA" w:rsidP="005239DA">
      <w:pPr>
        <w:spacing w:after="0" w:line="360" w:lineRule="auto"/>
        <w:ind w:firstLine="708"/>
        <w:jc w:val="both"/>
        <w:rPr>
          <w:rFonts w:ascii="Times New Roman" w:hAnsi="Times New Roman"/>
          <w:sz w:val="24"/>
          <w:szCs w:val="24"/>
        </w:rPr>
      </w:pPr>
    </w:p>
    <w:p w:rsidR="005239DA" w:rsidRPr="00007CE7" w:rsidRDefault="005239DA" w:rsidP="005239DA">
      <w:pPr>
        <w:spacing w:after="0" w:line="360" w:lineRule="auto"/>
        <w:ind w:firstLine="708"/>
        <w:jc w:val="both"/>
        <w:rPr>
          <w:rFonts w:ascii="Times New Roman" w:hAnsi="Times New Roman"/>
          <w:sz w:val="24"/>
          <w:szCs w:val="24"/>
        </w:rPr>
      </w:pPr>
    </w:p>
    <w:p w:rsidR="005239DA" w:rsidRPr="00007CE7" w:rsidRDefault="005239DA" w:rsidP="005239DA">
      <w:pPr>
        <w:spacing w:after="0" w:line="360" w:lineRule="auto"/>
        <w:ind w:firstLine="708"/>
        <w:jc w:val="both"/>
        <w:rPr>
          <w:rFonts w:ascii="Times New Roman" w:hAnsi="Times New Roman"/>
          <w:sz w:val="24"/>
          <w:szCs w:val="24"/>
        </w:rPr>
      </w:pPr>
    </w:p>
    <w:p w:rsidR="005239DA" w:rsidRPr="00007CE7" w:rsidRDefault="005239DA" w:rsidP="005239DA">
      <w:pPr>
        <w:spacing w:after="0" w:line="360" w:lineRule="auto"/>
        <w:ind w:firstLine="708"/>
        <w:jc w:val="both"/>
        <w:rPr>
          <w:rFonts w:ascii="Times New Roman" w:hAnsi="Times New Roman"/>
          <w:sz w:val="24"/>
          <w:szCs w:val="24"/>
        </w:rPr>
      </w:pPr>
    </w:p>
    <w:p w:rsidR="005239DA" w:rsidRPr="00007CE7" w:rsidRDefault="005239DA" w:rsidP="005239DA">
      <w:pPr>
        <w:spacing w:after="0" w:line="360" w:lineRule="auto"/>
        <w:ind w:firstLine="708"/>
        <w:jc w:val="both"/>
        <w:rPr>
          <w:rFonts w:ascii="Times New Roman" w:hAnsi="Times New Roman"/>
          <w:sz w:val="24"/>
          <w:szCs w:val="24"/>
        </w:rPr>
      </w:pPr>
    </w:p>
    <w:p w:rsidR="005239DA" w:rsidRPr="00007CE7" w:rsidRDefault="005239DA" w:rsidP="005239DA">
      <w:pPr>
        <w:spacing w:after="0" w:line="360" w:lineRule="auto"/>
        <w:ind w:firstLine="708"/>
        <w:jc w:val="both"/>
        <w:rPr>
          <w:rFonts w:ascii="Times New Roman" w:hAnsi="Times New Roman"/>
          <w:sz w:val="24"/>
          <w:szCs w:val="24"/>
        </w:rPr>
      </w:pPr>
    </w:p>
    <w:p w:rsidR="00094498" w:rsidRPr="00007CE7" w:rsidRDefault="00094498" w:rsidP="00094498">
      <w:pPr>
        <w:spacing w:after="0" w:line="360" w:lineRule="auto"/>
        <w:rPr>
          <w:rFonts w:ascii="Times New Roman" w:hAnsi="Times New Roman"/>
          <w:sz w:val="24"/>
          <w:szCs w:val="24"/>
        </w:rPr>
      </w:pPr>
    </w:p>
    <w:p w:rsidR="00425E75" w:rsidRPr="00007CE7" w:rsidRDefault="00425E75" w:rsidP="00094498">
      <w:pPr>
        <w:spacing w:after="0" w:line="360" w:lineRule="auto"/>
        <w:jc w:val="center"/>
        <w:rPr>
          <w:rFonts w:ascii="Times New Roman" w:hAnsi="Times New Roman"/>
          <w:b/>
          <w:sz w:val="28"/>
          <w:szCs w:val="28"/>
        </w:rPr>
      </w:pPr>
    </w:p>
    <w:p w:rsidR="005239DA" w:rsidRPr="00007CE7" w:rsidRDefault="005239DA" w:rsidP="00094498">
      <w:pPr>
        <w:spacing w:after="0" w:line="360" w:lineRule="auto"/>
        <w:jc w:val="center"/>
        <w:rPr>
          <w:rFonts w:ascii="Times New Roman" w:hAnsi="Times New Roman"/>
          <w:b/>
          <w:sz w:val="28"/>
          <w:szCs w:val="28"/>
        </w:rPr>
      </w:pPr>
      <w:r w:rsidRPr="00007CE7">
        <w:rPr>
          <w:rFonts w:ascii="Times New Roman" w:hAnsi="Times New Roman"/>
          <w:b/>
          <w:sz w:val="28"/>
          <w:szCs w:val="28"/>
        </w:rPr>
        <w:lastRenderedPageBreak/>
        <w:t>İÇİNDEKİLER</w:t>
      </w:r>
    </w:p>
    <w:p w:rsidR="00FC4E2F" w:rsidRPr="00007CE7" w:rsidRDefault="00FC4E2F" w:rsidP="00FC4E2F">
      <w:pPr>
        <w:spacing w:after="0" w:line="360" w:lineRule="auto"/>
        <w:rPr>
          <w:rFonts w:ascii="Times New Roman" w:hAnsi="Times New Roman"/>
          <w:sz w:val="24"/>
          <w:szCs w:val="24"/>
        </w:rPr>
      </w:pPr>
    </w:p>
    <w:tbl>
      <w:tblPr>
        <w:tblpPr w:leftFromText="141" w:rightFromText="141" w:vertAnchor="text" w:horzAnchor="margin" w:tblpX="108" w:tblpY="312"/>
        <w:tblW w:w="0" w:type="auto"/>
        <w:tblLayout w:type="fixed"/>
        <w:tblLook w:val="00A0"/>
      </w:tblPr>
      <w:tblGrid>
        <w:gridCol w:w="8329"/>
        <w:gridCol w:w="731"/>
      </w:tblGrid>
      <w:tr w:rsidR="005239DA" w:rsidRPr="00007CE7" w:rsidTr="00DB7314">
        <w:trPr>
          <w:trHeight w:val="213"/>
        </w:trPr>
        <w:tc>
          <w:tcPr>
            <w:tcW w:w="8329" w:type="dxa"/>
          </w:tcPr>
          <w:p w:rsidR="005239DA" w:rsidRPr="00007CE7" w:rsidRDefault="005239DA" w:rsidP="00DB7314">
            <w:pPr>
              <w:spacing w:after="0" w:line="360" w:lineRule="auto"/>
              <w:jc w:val="both"/>
              <w:rPr>
                <w:rFonts w:ascii="Times New Roman" w:hAnsi="Times New Roman"/>
                <w:sz w:val="24"/>
                <w:szCs w:val="24"/>
              </w:rPr>
            </w:pPr>
            <w:r w:rsidRPr="00007CE7">
              <w:rPr>
                <w:rFonts w:ascii="Times New Roman" w:hAnsi="Times New Roman"/>
                <w:sz w:val="24"/>
                <w:szCs w:val="24"/>
              </w:rPr>
              <w:t>KABUL ve ONAY</w:t>
            </w:r>
            <w:proofErr w:type="gramStart"/>
            <w:r w:rsidRPr="00007CE7">
              <w:rPr>
                <w:rFonts w:ascii="Times New Roman" w:hAnsi="Times New Roman"/>
                <w:sz w:val="24"/>
                <w:szCs w:val="24"/>
              </w:rPr>
              <w:t>…………………………..……….……….........…………</w:t>
            </w:r>
            <w:r w:rsidR="00FC4E2F" w:rsidRPr="00007CE7">
              <w:rPr>
                <w:rFonts w:ascii="Times New Roman" w:hAnsi="Times New Roman"/>
                <w:sz w:val="24"/>
                <w:szCs w:val="24"/>
              </w:rPr>
              <w:t>……</w:t>
            </w:r>
            <w:r w:rsidR="000B600C" w:rsidRPr="00007CE7">
              <w:rPr>
                <w:rFonts w:ascii="Times New Roman" w:hAnsi="Times New Roman"/>
                <w:sz w:val="24"/>
                <w:szCs w:val="24"/>
              </w:rPr>
              <w:t>…</w:t>
            </w:r>
            <w:proofErr w:type="gramEnd"/>
          </w:p>
        </w:tc>
        <w:tc>
          <w:tcPr>
            <w:tcW w:w="731" w:type="dxa"/>
          </w:tcPr>
          <w:p w:rsidR="005239DA" w:rsidRPr="00007CE7" w:rsidRDefault="00774A4E" w:rsidP="00DB7314">
            <w:pPr>
              <w:spacing w:after="0" w:line="360" w:lineRule="auto"/>
              <w:jc w:val="right"/>
              <w:rPr>
                <w:rFonts w:ascii="Times New Roman" w:hAnsi="Times New Roman"/>
                <w:sz w:val="24"/>
                <w:szCs w:val="24"/>
              </w:rPr>
            </w:pPr>
            <w:proofErr w:type="gramStart"/>
            <w:r w:rsidRPr="00007CE7">
              <w:rPr>
                <w:rFonts w:ascii="Times New Roman" w:hAnsi="Times New Roman"/>
                <w:sz w:val="24"/>
                <w:szCs w:val="24"/>
              </w:rPr>
              <w:t>i</w:t>
            </w:r>
            <w:proofErr w:type="gramEnd"/>
          </w:p>
        </w:tc>
      </w:tr>
      <w:tr w:rsidR="005239DA" w:rsidRPr="00007CE7" w:rsidTr="00DB7314">
        <w:trPr>
          <w:trHeight w:val="205"/>
        </w:trPr>
        <w:tc>
          <w:tcPr>
            <w:tcW w:w="8329" w:type="dxa"/>
          </w:tcPr>
          <w:p w:rsidR="005239DA" w:rsidRPr="00007CE7" w:rsidRDefault="005239DA" w:rsidP="00DB7314">
            <w:pPr>
              <w:spacing w:after="0" w:line="360" w:lineRule="auto"/>
              <w:jc w:val="both"/>
              <w:rPr>
                <w:rFonts w:ascii="Times New Roman" w:hAnsi="Times New Roman"/>
                <w:sz w:val="24"/>
                <w:szCs w:val="24"/>
              </w:rPr>
            </w:pPr>
            <w:r w:rsidRPr="00007CE7">
              <w:rPr>
                <w:rFonts w:ascii="Times New Roman" w:hAnsi="Times New Roman"/>
                <w:sz w:val="24"/>
                <w:szCs w:val="24"/>
              </w:rPr>
              <w:t>TEŞEKKÜR</w:t>
            </w:r>
            <w:proofErr w:type="gramStart"/>
            <w:r w:rsidRPr="00007CE7">
              <w:rPr>
                <w:rFonts w:ascii="Times New Roman" w:hAnsi="Times New Roman"/>
                <w:sz w:val="24"/>
                <w:szCs w:val="24"/>
              </w:rPr>
              <w:t>………………………………………………………….………...</w:t>
            </w:r>
            <w:r w:rsidR="00FC4E2F" w:rsidRPr="00007CE7">
              <w:rPr>
                <w:rFonts w:ascii="Times New Roman" w:hAnsi="Times New Roman"/>
                <w:sz w:val="24"/>
                <w:szCs w:val="24"/>
              </w:rPr>
              <w:t>.......</w:t>
            </w:r>
            <w:r w:rsidR="000B600C" w:rsidRPr="00007CE7">
              <w:rPr>
                <w:rFonts w:ascii="Times New Roman" w:hAnsi="Times New Roman"/>
                <w:sz w:val="24"/>
                <w:szCs w:val="24"/>
              </w:rPr>
              <w:t>...</w:t>
            </w:r>
            <w:proofErr w:type="gramEnd"/>
          </w:p>
        </w:tc>
        <w:tc>
          <w:tcPr>
            <w:tcW w:w="731" w:type="dxa"/>
          </w:tcPr>
          <w:p w:rsidR="005239DA" w:rsidRPr="00007CE7" w:rsidRDefault="00AA65FB" w:rsidP="00DB7314">
            <w:pPr>
              <w:spacing w:after="0" w:line="360" w:lineRule="auto"/>
              <w:jc w:val="right"/>
              <w:rPr>
                <w:rFonts w:ascii="Times New Roman" w:hAnsi="Times New Roman"/>
                <w:sz w:val="24"/>
                <w:szCs w:val="24"/>
              </w:rPr>
            </w:pPr>
            <w:r w:rsidRPr="00007CE7">
              <w:rPr>
                <w:rFonts w:ascii="Times New Roman" w:hAnsi="Times New Roman"/>
                <w:sz w:val="24"/>
                <w:szCs w:val="24"/>
              </w:rPr>
              <w:t>i</w:t>
            </w:r>
            <w:r w:rsidR="00D86622" w:rsidRPr="00007CE7">
              <w:rPr>
                <w:rFonts w:ascii="Times New Roman" w:hAnsi="Times New Roman"/>
                <w:sz w:val="24"/>
                <w:szCs w:val="24"/>
              </w:rPr>
              <w:t>i</w:t>
            </w:r>
          </w:p>
        </w:tc>
      </w:tr>
      <w:tr w:rsidR="005239DA" w:rsidRPr="00007CE7" w:rsidTr="00DB7314">
        <w:trPr>
          <w:trHeight w:val="213"/>
        </w:trPr>
        <w:tc>
          <w:tcPr>
            <w:tcW w:w="8329" w:type="dxa"/>
          </w:tcPr>
          <w:p w:rsidR="005239DA" w:rsidRPr="00007CE7" w:rsidRDefault="005239DA" w:rsidP="00DB7314">
            <w:pPr>
              <w:spacing w:after="0" w:line="360" w:lineRule="auto"/>
              <w:jc w:val="both"/>
              <w:rPr>
                <w:rFonts w:ascii="Times New Roman" w:hAnsi="Times New Roman"/>
                <w:sz w:val="24"/>
                <w:szCs w:val="24"/>
              </w:rPr>
            </w:pPr>
            <w:r w:rsidRPr="00007CE7">
              <w:rPr>
                <w:rFonts w:ascii="Times New Roman" w:hAnsi="Times New Roman"/>
                <w:sz w:val="24"/>
                <w:szCs w:val="24"/>
              </w:rPr>
              <w:t>İÇİNDEKİLER</w:t>
            </w:r>
            <w:proofErr w:type="gramStart"/>
            <w:r w:rsidRPr="00007CE7">
              <w:rPr>
                <w:rFonts w:ascii="Times New Roman" w:hAnsi="Times New Roman"/>
                <w:sz w:val="24"/>
                <w:szCs w:val="24"/>
              </w:rPr>
              <w:t>……………………………………………………….………</w:t>
            </w:r>
            <w:r w:rsidR="00FC4E2F" w:rsidRPr="00007CE7">
              <w:rPr>
                <w:rFonts w:ascii="Times New Roman" w:hAnsi="Times New Roman"/>
                <w:sz w:val="24"/>
                <w:szCs w:val="24"/>
              </w:rPr>
              <w:t>……</w:t>
            </w:r>
            <w:r w:rsidR="000B600C" w:rsidRPr="00007CE7">
              <w:rPr>
                <w:rFonts w:ascii="Times New Roman" w:hAnsi="Times New Roman"/>
                <w:sz w:val="24"/>
                <w:szCs w:val="24"/>
              </w:rPr>
              <w:t>…</w:t>
            </w:r>
            <w:proofErr w:type="gramEnd"/>
          </w:p>
        </w:tc>
        <w:tc>
          <w:tcPr>
            <w:tcW w:w="731" w:type="dxa"/>
          </w:tcPr>
          <w:p w:rsidR="005239DA" w:rsidRPr="00007CE7" w:rsidRDefault="00AA65FB" w:rsidP="00DB7314">
            <w:pPr>
              <w:spacing w:after="0" w:line="360" w:lineRule="auto"/>
              <w:jc w:val="right"/>
              <w:rPr>
                <w:rFonts w:ascii="Times New Roman" w:hAnsi="Times New Roman"/>
                <w:sz w:val="24"/>
                <w:szCs w:val="24"/>
              </w:rPr>
            </w:pPr>
            <w:r w:rsidRPr="00007CE7">
              <w:rPr>
                <w:rFonts w:ascii="Times New Roman" w:hAnsi="Times New Roman"/>
                <w:sz w:val="24"/>
                <w:szCs w:val="24"/>
              </w:rPr>
              <w:t>i</w:t>
            </w:r>
            <w:r w:rsidR="00D86622" w:rsidRPr="00007CE7">
              <w:rPr>
                <w:rFonts w:ascii="Times New Roman" w:hAnsi="Times New Roman"/>
                <w:sz w:val="24"/>
                <w:szCs w:val="24"/>
              </w:rPr>
              <w:t>ii</w:t>
            </w:r>
          </w:p>
        </w:tc>
      </w:tr>
      <w:tr w:rsidR="005239DA" w:rsidRPr="00007CE7" w:rsidTr="00DB7314">
        <w:trPr>
          <w:trHeight w:val="213"/>
        </w:trPr>
        <w:tc>
          <w:tcPr>
            <w:tcW w:w="8329" w:type="dxa"/>
          </w:tcPr>
          <w:p w:rsidR="005239DA" w:rsidRPr="00007CE7" w:rsidRDefault="005239DA" w:rsidP="00DB7314">
            <w:pPr>
              <w:spacing w:after="0" w:line="360" w:lineRule="auto"/>
              <w:jc w:val="both"/>
              <w:rPr>
                <w:rFonts w:ascii="Times New Roman" w:hAnsi="Times New Roman"/>
                <w:sz w:val="24"/>
                <w:szCs w:val="24"/>
              </w:rPr>
            </w:pPr>
            <w:r w:rsidRPr="00007CE7">
              <w:rPr>
                <w:rFonts w:ascii="Times New Roman" w:hAnsi="Times New Roman"/>
                <w:sz w:val="24"/>
                <w:szCs w:val="24"/>
              </w:rPr>
              <w:t>SİMGELER VE KISALTMALAR DİZİNİ</w:t>
            </w:r>
            <w:proofErr w:type="gramStart"/>
            <w:r w:rsidRPr="00007CE7">
              <w:rPr>
                <w:rFonts w:ascii="Times New Roman" w:hAnsi="Times New Roman"/>
                <w:sz w:val="24"/>
                <w:szCs w:val="24"/>
              </w:rPr>
              <w:t>……………………………………</w:t>
            </w:r>
            <w:r w:rsidR="00FC4E2F" w:rsidRPr="00007CE7">
              <w:rPr>
                <w:rFonts w:ascii="Times New Roman" w:hAnsi="Times New Roman"/>
                <w:sz w:val="24"/>
                <w:szCs w:val="24"/>
              </w:rPr>
              <w:t>…...</w:t>
            </w:r>
            <w:proofErr w:type="gramEnd"/>
          </w:p>
        </w:tc>
        <w:tc>
          <w:tcPr>
            <w:tcW w:w="731" w:type="dxa"/>
          </w:tcPr>
          <w:p w:rsidR="005239DA" w:rsidRPr="00007CE7" w:rsidRDefault="00774A4E" w:rsidP="00DB7314">
            <w:pPr>
              <w:spacing w:after="0" w:line="360" w:lineRule="auto"/>
              <w:jc w:val="right"/>
              <w:rPr>
                <w:rFonts w:ascii="Times New Roman" w:hAnsi="Times New Roman"/>
                <w:sz w:val="24"/>
                <w:szCs w:val="24"/>
              </w:rPr>
            </w:pPr>
            <w:proofErr w:type="gramStart"/>
            <w:r w:rsidRPr="00007CE7">
              <w:rPr>
                <w:rFonts w:ascii="Times New Roman" w:hAnsi="Times New Roman"/>
                <w:sz w:val="24"/>
                <w:szCs w:val="24"/>
              </w:rPr>
              <w:t>v</w:t>
            </w:r>
            <w:proofErr w:type="gramEnd"/>
          </w:p>
        </w:tc>
      </w:tr>
      <w:tr w:rsidR="005239DA" w:rsidRPr="00007CE7" w:rsidTr="00DB7314">
        <w:trPr>
          <w:trHeight w:val="205"/>
        </w:trPr>
        <w:tc>
          <w:tcPr>
            <w:tcW w:w="8329" w:type="dxa"/>
          </w:tcPr>
          <w:p w:rsidR="005239DA" w:rsidRPr="00007CE7" w:rsidRDefault="005239DA" w:rsidP="00DB7314">
            <w:pPr>
              <w:spacing w:after="0" w:line="360" w:lineRule="auto"/>
              <w:jc w:val="both"/>
              <w:rPr>
                <w:rFonts w:ascii="Times New Roman" w:hAnsi="Times New Roman"/>
                <w:sz w:val="24"/>
                <w:szCs w:val="24"/>
              </w:rPr>
            </w:pPr>
            <w:r w:rsidRPr="00007CE7">
              <w:rPr>
                <w:rFonts w:ascii="Times New Roman" w:hAnsi="Times New Roman"/>
                <w:sz w:val="24"/>
                <w:szCs w:val="24"/>
              </w:rPr>
              <w:t>EKLER DİZİNİ</w:t>
            </w:r>
            <w:proofErr w:type="gramStart"/>
            <w:r w:rsidRPr="00007CE7">
              <w:rPr>
                <w:rFonts w:ascii="Times New Roman" w:hAnsi="Times New Roman"/>
                <w:sz w:val="24"/>
                <w:szCs w:val="24"/>
              </w:rPr>
              <w:t>………………………………………………………………...</w:t>
            </w:r>
            <w:r w:rsidR="00FF4533" w:rsidRPr="00007CE7">
              <w:rPr>
                <w:rFonts w:ascii="Times New Roman" w:hAnsi="Times New Roman"/>
                <w:sz w:val="24"/>
                <w:szCs w:val="24"/>
              </w:rPr>
              <w:t>.......</w:t>
            </w:r>
            <w:r w:rsidR="000B600C" w:rsidRPr="00007CE7">
              <w:rPr>
                <w:rFonts w:ascii="Times New Roman" w:hAnsi="Times New Roman"/>
                <w:sz w:val="24"/>
                <w:szCs w:val="24"/>
              </w:rPr>
              <w:t>.</w:t>
            </w:r>
            <w:proofErr w:type="gramEnd"/>
          </w:p>
        </w:tc>
        <w:tc>
          <w:tcPr>
            <w:tcW w:w="731" w:type="dxa"/>
          </w:tcPr>
          <w:p w:rsidR="005239DA" w:rsidRPr="00007CE7" w:rsidRDefault="00774A4E" w:rsidP="00DB7314">
            <w:pPr>
              <w:spacing w:after="0" w:line="360" w:lineRule="auto"/>
              <w:jc w:val="right"/>
              <w:rPr>
                <w:rFonts w:ascii="Times New Roman" w:hAnsi="Times New Roman"/>
                <w:sz w:val="24"/>
                <w:szCs w:val="24"/>
              </w:rPr>
            </w:pPr>
            <w:r w:rsidRPr="00007CE7">
              <w:rPr>
                <w:rFonts w:ascii="Times New Roman" w:hAnsi="Times New Roman"/>
                <w:sz w:val="24"/>
                <w:szCs w:val="24"/>
              </w:rPr>
              <w:t>v</w:t>
            </w:r>
            <w:r w:rsidR="00D86622" w:rsidRPr="00007CE7">
              <w:rPr>
                <w:rFonts w:ascii="Times New Roman" w:hAnsi="Times New Roman"/>
                <w:sz w:val="24"/>
                <w:szCs w:val="24"/>
              </w:rPr>
              <w:t>i</w:t>
            </w:r>
          </w:p>
        </w:tc>
      </w:tr>
      <w:tr w:rsidR="005239DA" w:rsidRPr="00007CE7" w:rsidTr="00DB7314">
        <w:trPr>
          <w:trHeight w:val="213"/>
        </w:trPr>
        <w:tc>
          <w:tcPr>
            <w:tcW w:w="8329" w:type="dxa"/>
          </w:tcPr>
          <w:p w:rsidR="005239DA" w:rsidRPr="00007CE7" w:rsidRDefault="005239DA" w:rsidP="00DB7314">
            <w:pPr>
              <w:spacing w:after="0" w:line="360" w:lineRule="auto"/>
              <w:jc w:val="both"/>
              <w:rPr>
                <w:rFonts w:ascii="Times New Roman" w:hAnsi="Times New Roman"/>
                <w:sz w:val="24"/>
                <w:szCs w:val="24"/>
              </w:rPr>
            </w:pPr>
            <w:r w:rsidRPr="00007CE7">
              <w:rPr>
                <w:rFonts w:ascii="Times New Roman" w:hAnsi="Times New Roman"/>
                <w:sz w:val="24"/>
                <w:szCs w:val="24"/>
              </w:rPr>
              <w:t>TABLOLAR</w:t>
            </w:r>
            <w:proofErr w:type="gramStart"/>
            <w:r w:rsidRPr="00007CE7">
              <w:rPr>
                <w:rFonts w:ascii="Times New Roman" w:hAnsi="Times New Roman"/>
                <w:sz w:val="24"/>
                <w:szCs w:val="24"/>
              </w:rPr>
              <w:t>…………………………………………………………………...</w:t>
            </w:r>
            <w:r w:rsidR="00FF4533" w:rsidRPr="00007CE7">
              <w:rPr>
                <w:rFonts w:ascii="Times New Roman" w:hAnsi="Times New Roman"/>
                <w:sz w:val="24"/>
                <w:szCs w:val="24"/>
              </w:rPr>
              <w:t>.......</w:t>
            </w:r>
            <w:r w:rsidR="000B600C" w:rsidRPr="00007CE7">
              <w:rPr>
                <w:rFonts w:ascii="Times New Roman" w:hAnsi="Times New Roman"/>
                <w:sz w:val="24"/>
                <w:szCs w:val="24"/>
              </w:rPr>
              <w:t>...</w:t>
            </w:r>
            <w:proofErr w:type="gramEnd"/>
          </w:p>
        </w:tc>
        <w:tc>
          <w:tcPr>
            <w:tcW w:w="731" w:type="dxa"/>
          </w:tcPr>
          <w:p w:rsidR="005239DA" w:rsidRPr="00007CE7" w:rsidRDefault="00774A4E" w:rsidP="00DB7314">
            <w:pPr>
              <w:spacing w:after="0" w:line="360" w:lineRule="auto"/>
              <w:jc w:val="right"/>
              <w:rPr>
                <w:rFonts w:ascii="Times New Roman" w:hAnsi="Times New Roman"/>
                <w:sz w:val="24"/>
                <w:szCs w:val="24"/>
              </w:rPr>
            </w:pPr>
            <w:r w:rsidRPr="00007CE7">
              <w:rPr>
                <w:rFonts w:ascii="Times New Roman" w:hAnsi="Times New Roman"/>
                <w:sz w:val="24"/>
                <w:szCs w:val="24"/>
              </w:rPr>
              <w:t>v</w:t>
            </w:r>
            <w:r w:rsidR="00D86622" w:rsidRPr="00007CE7">
              <w:rPr>
                <w:rFonts w:ascii="Times New Roman" w:hAnsi="Times New Roman"/>
                <w:sz w:val="24"/>
                <w:szCs w:val="24"/>
              </w:rPr>
              <w:t>ii</w:t>
            </w:r>
          </w:p>
        </w:tc>
      </w:tr>
      <w:tr w:rsidR="005239DA" w:rsidRPr="00007CE7" w:rsidTr="00DB7314">
        <w:trPr>
          <w:trHeight w:val="205"/>
        </w:trPr>
        <w:tc>
          <w:tcPr>
            <w:tcW w:w="8329" w:type="dxa"/>
          </w:tcPr>
          <w:p w:rsidR="005239DA" w:rsidRPr="00007CE7" w:rsidRDefault="005239DA" w:rsidP="00DB7314">
            <w:pPr>
              <w:spacing w:after="0" w:line="360" w:lineRule="auto"/>
              <w:jc w:val="both"/>
              <w:rPr>
                <w:rFonts w:ascii="Times New Roman" w:hAnsi="Times New Roman"/>
                <w:sz w:val="24"/>
                <w:szCs w:val="24"/>
              </w:rPr>
            </w:pPr>
            <w:r w:rsidRPr="00007CE7">
              <w:rPr>
                <w:rFonts w:ascii="Times New Roman" w:hAnsi="Times New Roman"/>
                <w:sz w:val="24"/>
                <w:szCs w:val="24"/>
              </w:rPr>
              <w:t>ÖZET</w:t>
            </w:r>
            <w:proofErr w:type="gramStart"/>
            <w:r w:rsidRPr="00007CE7">
              <w:rPr>
                <w:rFonts w:ascii="Times New Roman" w:hAnsi="Times New Roman"/>
                <w:sz w:val="24"/>
                <w:szCs w:val="24"/>
              </w:rPr>
              <w:t>…………………………………………………………………………</w:t>
            </w:r>
            <w:r w:rsidR="00FF4533" w:rsidRPr="00007CE7">
              <w:rPr>
                <w:rFonts w:ascii="Times New Roman" w:hAnsi="Times New Roman"/>
                <w:sz w:val="24"/>
                <w:szCs w:val="24"/>
              </w:rPr>
              <w:t>……</w:t>
            </w:r>
            <w:r w:rsidR="000B600C" w:rsidRPr="00007CE7">
              <w:rPr>
                <w:rFonts w:ascii="Times New Roman" w:hAnsi="Times New Roman"/>
                <w:sz w:val="24"/>
                <w:szCs w:val="24"/>
              </w:rPr>
              <w:t>…</w:t>
            </w:r>
            <w:proofErr w:type="gramEnd"/>
          </w:p>
        </w:tc>
        <w:tc>
          <w:tcPr>
            <w:tcW w:w="731" w:type="dxa"/>
          </w:tcPr>
          <w:p w:rsidR="005239DA" w:rsidRPr="00007CE7" w:rsidRDefault="00774A4E" w:rsidP="00DB7314">
            <w:pPr>
              <w:spacing w:after="0" w:line="360" w:lineRule="auto"/>
              <w:jc w:val="right"/>
              <w:rPr>
                <w:rFonts w:ascii="Times New Roman" w:hAnsi="Times New Roman"/>
                <w:sz w:val="24"/>
                <w:szCs w:val="24"/>
              </w:rPr>
            </w:pPr>
            <w:r w:rsidRPr="00007CE7">
              <w:rPr>
                <w:rFonts w:ascii="Times New Roman" w:hAnsi="Times New Roman"/>
                <w:sz w:val="24"/>
                <w:szCs w:val="24"/>
              </w:rPr>
              <w:t>i</w:t>
            </w:r>
            <w:r w:rsidR="00D86622" w:rsidRPr="00007CE7">
              <w:rPr>
                <w:rFonts w:ascii="Times New Roman" w:hAnsi="Times New Roman"/>
                <w:sz w:val="24"/>
                <w:szCs w:val="24"/>
              </w:rPr>
              <w:t>x</w:t>
            </w:r>
          </w:p>
        </w:tc>
      </w:tr>
      <w:tr w:rsidR="005239DA" w:rsidRPr="00007CE7" w:rsidTr="00DB7314">
        <w:trPr>
          <w:trHeight w:val="213"/>
        </w:trPr>
        <w:tc>
          <w:tcPr>
            <w:tcW w:w="8329" w:type="dxa"/>
          </w:tcPr>
          <w:p w:rsidR="005239DA" w:rsidRPr="00007CE7" w:rsidRDefault="005239DA" w:rsidP="00DB7314">
            <w:pPr>
              <w:spacing w:after="0" w:line="360" w:lineRule="auto"/>
              <w:jc w:val="both"/>
              <w:rPr>
                <w:rFonts w:ascii="Times New Roman" w:hAnsi="Times New Roman"/>
                <w:sz w:val="24"/>
                <w:szCs w:val="24"/>
              </w:rPr>
            </w:pPr>
            <w:r w:rsidRPr="00007CE7">
              <w:rPr>
                <w:rFonts w:ascii="Times New Roman" w:hAnsi="Times New Roman"/>
                <w:sz w:val="24"/>
                <w:szCs w:val="24"/>
              </w:rPr>
              <w:t>ABSTRACT</w:t>
            </w:r>
            <w:proofErr w:type="gramStart"/>
            <w:r w:rsidR="00FF4533" w:rsidRPr="00007CE7">
              <w:rPr>
                <w:rFonts w:ascii="Times New Roman" w:hAnsi="Times New Roman"/>
                <w:sz w:val="24"/>
                <w:szCs w:val="24"/>
              </w:rPr>
              <w:t>………………………………………………………………………...</w:t>
            </w:r>
            <w:r w:rsidR="000B600C" w:rsidRPr="00007CE7">
              <w:rPr>
                <w:rFonts w:ascii="Times New Roman" w:hAnsi="Times New Roman"/>
                <w:sz w:val="24"/>
                <w:szCs w:val="24"/>
              </w:rPr>
              <w:t>..</w:t>
            </w:r>
            <w:proofErr w:type="gramEnd"/>
          </w:p>
        </w:tc>
        <w:tc>
          <w:tcPr>
            <w:tcW w:w="731" w:type="dxa"/>
          </w:tcPr>
          <w:p w:rsidR="005239DA" w:rsidRPr="00007CE7" w:rsidRDefault="00774A4E" w:rsidP="00DB7314">
            <w:pPr>
              <w:spacing w:after="0" w:line="360" w:lineRule="auto"/>
              <w:jc w:val="right"/>
              <w:rPr>
                <w:rFonts w:ascii="Times New Roman" w:hAnsi="Times New Roman"/>
                <w:sz w:val="24"/>
                <w:szCs w:val="24"/>
              </w:rPr>
            </w:pPr>
            <w:proofErr w:type="gramStart"/>
            <w:r w:rsidRPr="00007CE7">
              <w:rPr>
                <w:rFonts w:ascii="Times New Roman" w:hAnsi="Times New Roman"/>
                <w:sz w:val="24"/>
                <w:szCs w:val="24"/>
              </w:rPr>
              <w:t>x</w:t>
            </w:r>
            <w:proofErr w:type="gramEnd"/>
          </w:p>
        </w:tc>
      </w:tr>
      <w:tr w:rsidR="005239DA" w:rsidRPr="00007CE7" w:rsidTr="00DB7314">
        <w:trPr>
          <w:trHeight w:val="213"/>
        </w:trPr>
        <w:tc>
          <w:tcPr>
            <w:tcW w:w="8329" w:type="dxa"/>
          </w:tcPr>
          <w:p w:rsidR="005239DA" w:rsidRPr="00007CE7" w:rsidRDefault="005239DA" w:rsidP="00DB7314">
            <w:pPr>
              <w:spacing w:after="0" w:line="360" w:lineRule="auto"/>
              <w:jc w:val="both"/>
              <w:rPr>
                <w:rFonts w:ascii="Times New Roman" w:hAnsi="Times New Roman"/>
                <w:sz w:val="24"/>
                <w:szCs w:val="24"/>
              </w:rPr>
            </w:pPr>
            <w:r w:rsidRPr="00007CE7">
              <w:rPr>
                <w:rFonts w:ascii="Times New Roman" w:hAnsi="Times New Roman"/>
                <w:sz w:val="24"/>
                <w:szCs w:val="24"/>
              </w:rPr>
              <w:t>1. GİRİŞ</w:t>
            </w:r>
            <w:proofErr w:type="gramStart"/>
            <w:r w:rsidRPr="00007CE7">
              <w:rPr>
                <w:rFonts w:ascii="Times New Roman" w:hAnsi="Times New Roman"/>
                <w:sz w:val="24"/>
                <w:szCs w:val="24"/>
              </w:rPr>
              <w:t>……………………………………………………………………...</w:t>
            </w:r>
            <w:r w:rsidR="00D86622" w:rsidRPr="00007CE7">
              <w:rPr>
                <w:rFonts w:ascii="Times New Roman" w:hAnsi="Times New Roman"/>
                <w:sz w:val="24"/>
                <w:szCs w:val="24"/>
              </w:rPr>
              <w:t>...</w:t>
            </w:r>
            <w:r w:rsidR="00FF4533" w:rsidRPr="00007CE7">
              <w:rPr>
                <w:rFonts w:ascii="Times New Roman" w:hAnsi="Times New Roman"/>
                <w:sz w:val="24"/>
                <w:szCs w:val="24"/>
              </w:rPr>
              <w:t>.......</w:t>
            </w:r>
            <w:r w:rsidR="000B600C" w:rsidRPr="00007CE7">
              <w:rPr>
                <w:rFonts w:ascii="Times New Roman" w:hAnsi="Times New Roman"/>
                <w:sz w:val="24"/>
                <w:szCs w:val="24"/>
              </w:rPr>
              <w:t>...</w:t>
            </w:r>
            <w:proofErr w:type="gramEnd"/>
          </w:p>
        </w:tc>
        <w:tc>
          <w:tcPr>
            <w:tcW w:w="731" w:type="dxa"/>
          </w:tcPr>
          <w:p w:rsidR="005239DA" w:rsidRPr="00007CE7" w:rsidRDefault="00D86622" w:rsidP="00DB7314">
            <w:pPr>
              <w:spacing w:after="0" w:line="360" w:lineRule="auto"/>
              <w:jc w:val="right"/>
              <w:rPr>
                <w:rFonts w:ascii="Times New Roman" w:hAnsi="Times New Roman"/>
                <w:sz w:val="24"/>
                <w:szCs w:val="24"/>
              </w:rPr>
            </w:pPr>
            <w:r w:rsidRPr="00007CE7">
              <w:rPr>
                <w:rFonts w:ascii="Times New Roman" w:hAnsi="Times New Roman"/>
                <w:sz w:val="24"/>
                <w:szCs w:val="24"/>
              </w:rPr>
              <w:t>1</w:t>
            </w:r>
          </w:p>
        </w:tc>
      </w:tr>
      <w:tr w:rsidR="005239DA" w:rsidRPr="00007CE7" w:rsidTr="00DB7314">
        <w:trPr>
          <w:trHeight w:val="205"/>
        </w:trPr>
        <w:tc>
          <w:tcPr>
            <w:tcW w:w="8329" w:type="dxa"/>
          </w:tcPr>
          <w:p w:rsidR="005239DA" w:rsidRPr="00007CE7" w:rsidRDefault="005239DA" w:rsidP="00DB7314">
            <w:pPr>
              <w:spacing w:after="0" w:line="360" w:lineRule="auto"/>
              <w:jc w:val="both"/>
              <w:rPr>
                <w:rFonts w:ascii="Times New Roman" w:hAnsi="Times New Roman"/>
                <w:sz w:val="24"/>
                <w:szCs w:val="24"/>
              </w:rPr>
            </w:pPr>
            <w:r w:rsidRPr="00007CE7">
              <w:rPr>
                <w:rFonts w:ascii="Times New Roman" w:hAnsi="Times New Roman"/>
                <w:sz w:val="24"/>
                <w:szCs w:val="24"/>
              </w:rPr>
              <w:t>2. GENEL BİLGİLER</w:t>
            </w:r>
            <w:proofErr w:type="gramStart"/>
            <w:r w:rsidRPr="00007CE7">
              <w:rPr>
                <w:rFonts w:ascii="Times New Roman" w:hAnsi="Times New Roman"/>
                <w:sz w:val="24"/>
                <w:szCs w:val="24"/>
              </w:rPr>
              <w:t>…………………………………………………………</w:t>
            </w:r>
            <w:r w:rsidR="00FF4533" w:rsidRPr="00007CE7">
              <w:rPr>
                <w:rFonts w:ascii="Times New Roman" w:hAnsi="Times New Roman"/>
                <w:sz w:val="24"/>
                <w:szCs w:val="24"/>
              </w:rPr>
              <w:t>……</w:t>
            </w:r>
            <w:r w:rsidR="000B600C" w:rsidRPr="00007CE7">
              <w:rPr>
                <w:rFonts w:ascii="Times New Roman" w:hAnsi="Times New Roman"/>
                <w:sz w:val="24"/>
                <w:szCs w:val="24"/>
              </w:rPr>
              <w:t>..</w:t>
            </w:r>
            <w:proofErr w:type="gramEnd"/>
          </w:p>
        </w:tc>
        <w:tc>
          <w:tcPr>
            <w:tcW w:w="731" w:type="dxa"/>
          </w:tcPr>
          <w:p w:rsidR="005239DA" w:rsidRPr="00007CE7" w:rsidRDefault="00D86622" w:rsidP="00DB7314">
            <w:pPr>
              <w:spacing w:after="0" w:line="360" w:lineRule="auto"/>
              <w:jc w:val="right"/>
              <w:rPr>
                <w:rFonts w:ascii="Times New Roman" w:hAnsi="Times New Roman"/>
                <w:sz w:val="24"/>
                <w:szCs w:val="24"/>
              </w:rPr>
            </w:pPr>
            <w:r w:rsidRPr="00007CE7">
              <w:rPr>
                <w:rFonts w:ascii="Times New Roman" w:hAnsi="Times New Roman"/>
                <w:sz w:val="24"/>
                <w:szCs w:val="24"/>
              </w:rPr>
              <w:t>4</w:t>
            </w:r>
          </w:p>
        </w:tc>
      </w:tr>
      <w:tr w:rsidR="005239DA" w:rsidRPr="00007CE7" w:rsidTr="00DB7314">
        <w:trPr>
          <w:trHeight w:val="213"/>
        </w:trPr>
        <w:tc>
          <w:tcPr>
            <w:tcW w:w="8329" w:type="dxa"/>
          </w:tcPr>
          <w:p w:rsidR="005239DA" w:rsidRPr="00007CE7" w:rsidRDefault="005239DA" w:rsidP="00DB7314">
            <w:pPr>
              <w:spacing w:after="0" w:line="360" w:lineRule="auto"/>
              <w:jc w:val="both"/>
              <w:rPr>
                <w:rFonts w:ascii="Times New Roman" w:hAnsi="Times New Roman"/>
                <w:sz w:val="24"/>
                <w:szCs w:val="24"/>
              </w:rPr>
            </w:pPr>
            <w:r w:rsidRPr="00007CE7">
              <w:rPr>
                <w:rFonts w:ascii="Times New Roman" w:hAnsi="Times New Roman"/>
                <w:sz w:val="24"/>
                <w:szCs w:val="24"/>
                <w:lang w:eastAsia="tr-TR"/>
              </w:rPr>
              <w:t>2.1. Anemi</w:t>
            </w:r>
            <w:proofErr w:type="gramStart"/>
            <w:r w:rsidRPr="00007CE7">
              <w:rPr>
                <w:rFonts w:ascii="Times New Roman" w:hAnsi="Times New Roman"/>
                <w:sz w:val="24"/>
                <w:szCs w:val="24"/>
                <w:lang w:eastAsia="tr-TR"/>
              </w:rPr>
              <w:t>……………………………………………………………………</w:t>
            </w:r>
            <w:r w:rsidR="00FF4533" w:rsidRPr="00007CE7">
              <w:rPr>
                <w:rFonts w:ascii="Times New Roman" w:hAnsi="Times New Roman"/>
                <w:sz w:val="24"/>
                <w:szCs w:val="24"/>
                <w:lang w:eastAsia="tr-TR"/>
              </w:rPr>
              <w:t>……</w:t>
            </w:r>
            <w:r w:rsidR="000B600C" w:rsidRPr="00007CE7">
              <w:rPr>
                <w:rFonts w:ascii="Times New Roman" w:hAnsi="Times New Roman"/>
                <w:sz w:val="24"/>
                <w:szCs w:val="24"/>
                <w:lang w:eastAsia="tr-TR"/>
              </w:rPr>
              <w:t>….</w:t>
            </w:r>
            <w:proofErr w:type="gramEnd"/>
          </w:p>
        </w:tc>
        <w:tc>
          <w:tcPr>
            <w:tcW w:w="731" w:type="dxa"/>
          </w:tcPr>
          <w:p w:rsidR="005239DA" w:rsidRPr="00007CE7" w:rsidRDefault="00D86622" w:rsidP="00DB7314">
            <w:pPr>
              <w:spacing w:after="0" w:line="360" w:lineRule="auto"/>
              <w:jc w:val="right"/>
              <w:rPr>
                <w:rFonts w:ascii="Times New Roman" w:hAnsi="Times New Roman"/>
                <w:sz w:val="24"/>
                <w:szCs w:val="24"/>
              </w:rPr>
            </w:pPr>
            <w:r w:rsidRPr="00007CE7">
              <w:rPr>
                <w:rFonts w:ascii="Times New Roman" w:hAnsi="Times New Roman"/>
                <w:sz w:val="24"/>
                <w:szCs w:val="24"/>
              </w:rPr>
              <w:t>4</w:t>
            </w:r>
          </w:p>
        </w:tc>
      </w:tr>
      <w:tr w:rsidR="005239DA" w:rsidRPr="00007CE7" w:rsidTr="00DB7314">
        <w:trPr>
          <w:trHeight w:val="205"/>
        </w:trPr>
        <w:tc>
          <w:tcPr>
            <w:tcW w:w="8329" w:type="dxa"/>
          </w:tcPr>
          <w:p w:rsidR="005239DA" w:rsidRPr="00007CE7" w:rsidRDefault="005239DA" w:rsidP="00DB7314">
            <w:pPr>
              <w:spacing w:after="0" w:line="360" w:lineRule="auto"/>
              <w:jc w:val="both"/>
              <w:rPr>
                <w:rFonts w:ascii="Times New Roman" w:hAnsi="Times New Roman"/>
                <w:sz w:val="24"/>
                <w:szCs w:val="24"/>
              </w:rPr>
            </w:pPr>
            <w:r w:rsidRPr="00007CE7">
              <w:rPr>
                <w:rFonts w:ascii="Times New Roman" w:hAnsi="Times New Roman"/>
                <w:sz w:val="24"/>
                <w:szCs w:val="24"/>
              </w:rPr>
              <w:t>2.1.1. Aneminin Tanımı ve Sınıflandırılması</w:t>
            </w:r>
            <w:proofErr w:type="gramStart"/>
            <w:r w:rsidRPr="00007CE7">
              <w:rPr>
                <w:rFonts w:ascii="Times New Roman" w:hAnsi="Times New Roman"/>
                <w:sz w:val="24"/>
                <w:szCs w:val="24"/>
              </w:rPr>
              <w:t>…..………………………………</w:t>
            </w:r>
            <w:r w:rsidR="00FF4533" w:rsidRPr="00007CE7">
              <w:rPr>
                <w:rFonts w:ascii="Times New Roman" w:hAnsi="Times New Roman"/>
                <w:sz w:val="24"/>
                <w:szCs w:val="24"/>
              </w:rPr>
              <w:t>…...</w:t>
            </w:r>
            <w:r w:rsidR="000B600C" w:rsidRPr="00007CE7">
              <w:rPr>
                <w:rFonts w:ascii="Times New Roman" w:hAnsi="Times New Roman"/>
                <w:sz w:val="24"/>
                <w:szCs w:val="24"/>
              </w:rPr>
              <w:t>...</w:t>
            </w:r>
            <w:proofErr w:type="gramEnd"/>
          </w:p>
        </w:tc>
        <w:tc>
          <w:tcPr>
            <w:tcW w:w="731" w:type="dxa"/>
          </w:tcPr>
          <w:p w:rsidR="005239DA" w:rsidRPr="00007CE7" w:rsidRDefault="00D86622" w:rsidP="00DB7314">
            <w:pPr>
              <w:spacing w:after="0" w:line="360" w:lineRule="auto"/>
              <w:jc w:val="right"/>
              <w:rPr>
                <w:rFonts w:ascii="Times New Roman" w:hAnsi="Times New Roman"/>
                <w:sz w:val="24"/>
                <w:szCs w:val="24"/>
              </w:rPr>
            </w:pPr>
            <w:r w:rsidRPr="00007CE7">
              <w:rPr>
                <w:rFonts w:ascii="Times New Roman" w:hAnsi="Times New Roman"/>
                <w:sz w:val="24"/>
                <w:szCs w:val="24"/>
              </w:rPr>
              <w:t>4</w:t>
            </w:r>
          </w:p>
        </w:tc>
      </w:tr>
      <w:tr w:rsidR="005239DA" w:rsidRPr="00007CE7" w:rsidTr="00DB7314">
        <w:trPr>
          <w:trHeight w:val="213"/>
        </w:trPr>
        <w:tc>
          <w:tcPr>
            <w:tcW w:w="8329" w:type="dxa"/>
          </w:tcPr>
          <w:p w:rsidR="005239DA" w:rsidRPr="00007CE7" w:rsidRDefault="00D86622" w:rsidP="00DB7314">
            <w:pPr>
              <w:spacing w:after="0" w:line="360" w:lineRule="auto"/>
              <w:jc w:val="both"/>
              <w:rPr>
                <w:rFonts w:ascii="Times New Roman" w:hAnsi="Times New Roman"/>
                <w:sz w:val="24"/>
                <w:szCs w:val="24"/>
              </w:rPr>
            </w:pPr>
            <w:r w:rsidRPr="00007CE7">
              <w:rPr>
                <w:rFonts w:ascii="Times New Roman" w:hAnsi="Times New Roman"/>
                <w:sz w:val="24"/>
                <w:szCs w:val="24"/>
              </w:rPr>
              <w:t>2.1.2. Demirin Metabolizması</w:t>
            </w:r>
            <w:proofErr w:type="gramStart"/>
            <w:r w:rsidRPr="00007CE7">
              <w:rPr>
                <w:rFonts w:ascii="Times New Roman" w:hAnsi="Times New Roman"/>
                <w:sz w:val="24"/>
                <w:szCs w:val="24"/>
              </w:rPr>
              <w:t>.………………..</w:t>
            </w:r>
            <w:r w:rsidR="005239DA" w:rsidRPr="00007CE7">
              <w:rPr>
                <w:rFonts w:ascii="Times New Roman" w:hAnsi="Times New Roman"/>
                <w:sz w:val="24"/>
                <w:szCs w:val="24"/>
              </w:rPr>
              <w:t>………………………………</w:t>
            </w:r>
            <w:r w:rsidR="00FF4533" w:rsidRPr="00007CE7">
              <w:rPr>
                <w:rFonts w:ascii="Times New Roman" w:hAnsi="Times New Roman"/>
                <w:sz w:val="24"/>
                <w:szCs w:val="24"/>
              </w:rPr>
              <w:t>……</w:t>
            </w:r>
            <w:r w:rsidR="000B600C" w:rsidRPr="00007CE7">
              <w:rPr>
                <w:rFonts w:ascii="Times New Roman" w:hAnsi="Times New Roman"/>
                <w:sz w:val="24"/>
                <w:szCs w:val="24"/>
              </w:rPr>
              <w:t>…</w:t>
            </w:r>
            <w:proofErr w:type="gramEnd"/>
          </w:p>
        </w:tc>
        <w:tc>
          <w:tcPr>
            <w:tcW w:w="731" w:type="dxa"/>
          </w:tcPr>
          <w:p w:rsidR="005239DA" w:rsidRPr="00007CE7" w:rsidRDefault="00D86622" w:rsidP="00DB7314">
            <w:pPr>
              <w:spacing w:after="0" w:line="360" w:lineRule="auto"/>
              <w:jc w:val="right"/>
              <w:rPr>
                <w:rFonts w:ascii="Times New Roman" w:hAnsi="Times New Roman"/>
                <w:sz w:val="24"/>
                <w:szCs w:val="24"/>
              </w:rPr>
            </w:pPr>
            <w:r w:rsidRPr="00007CE7">
              <w:rPr>
                <w:rFonts w:ascii="Times New Roman" w:hAnsi="Times New Roman"/>
                <w:sz w:val="24"/>
                <w:szCs w:val="24"/>
              </w:rPr>
              <w:t>8</w:t>
            </w:r>
          </w:p>
        </w:tc>
      </w:tr>
      <w:tr w:rsidR="005239DA" w:rsidRPr="00007CE7" w:rsidTr="00DB7314">
        <w:trPr>
          <w:trHeight w:val="205"/>
        </w:trPr>
        <w:tc>
          <w:tcPr>
            <w:tcW w:w="8329" w:type="dxa"/>
          </w:tcPr>
          <w:p w:rsidR="005239DA" w:rsidRPr="00007CE7" w:rsidRDefault="00D86622" w:rsidP="00DB7314">
            <w:pPr>
              <w:spacing w:after="0" w:line="360" w:lineRule="auto"/>
              <w:jc w:val="both"/>
              <w:rPr>
                <w:rFonts w:ascii="Times New Roman" w:hAnsi="Times New Roman"/>
                <w:sz w:val="24"/>
                <w:szCs w:val="24"/>
              </w:rPr>
            </w:pPr>
            <w:r w:rsidRPr="00007CE7">
              <w:rPr>
                <w:rFonts w:ascii="Times New Roman" w:hAnsi="Times New Roman"/>
                <w:sz w:val="24"/>
                <w:szCs w:val="24"/>
              </w:rPr>
              <w:t>2.2. Gebelikte Anemi</w:t>
            </w:r>
            <w:proofErr w:type="gramStart"/>
            <w:r w:rsidRPr="00007CE7">
              <w:rPr>
                <w:rFonts w:ascii="Times New Roman" w:hAnsi="Times New Roman"/>
                <w:sz w:val="24"/>
                <w:szCs w:val="24"/>
              </w:rPr>
              <w:t>...……………..</w:t>
            </w:r>
            <w:r w:rsidR="005239DA" w:rsidRPr="00007CE7">
              <w:rPr>
                <w:rFonts w:ascii="Times New Roman" w:hAnsi="Times New Roman"/>
                <w:sz w:val="24"/>
                <w:szCs w:val="24"/>
              </w:rPr>
              <w:t>…………………………………………</w:t>
            </w:r>
            <w:r w:rsidR="00FF4533" w:rsidRPr="00007CE7">
              <w:rPr>
                <w:rFonts w:ascii="Times New Roman" w:hAnsi="Times New Roman"/>
                <w:sz w:val="24"/>
                <w:szCs w:val="24"/>
              </w:rPr>
              <w:t>…….</w:t>
            </w:r>
            <w:r w:rsidR="000B600C" w:rsidRPr="00007CE7">
              <w:rPr>
                <w:rFonts w:ascii="Times New Roman" w:hAnsi="Times New Roman"/>
                <w:sz w:val="24"/>
                <w:szCs w:val="24"/>
              </w:rPr>
              <w:t>..</w:t>
            </w:r>
            <w:proofErr w:type="gramEnd"/>
          </w:p>
        </w:tc>
        <w:tc>
          <w:tcPr>
            <w:tcW w:w="731" w:type="dxa"/>
          </w:tcPr>
          <w:p w:rsidR="005239DA" w:rsidRPr="00007CE7" w:rsidRDefault="00D86622" w:rsidP="00DB7314">
            <w:pPr>
              <w:spacing w:after="0" w:line="360" w:lineRule="auto"/>
              <w:jc w:val="right"/>
              <w:rPr>
                <w:rFonts w:ascii="Times New Roman" w:hAnsi="Times New Roman"/>
                <w:sz w:val="24"/>
                <w:szCs w:val="24"/>
              </w:rPr>
            </w:pPr>
            <w:r w:rsidRPr="00007CE7">
              <w:rPr>
                <w:rFonts w:ascii="Times New Roman" w:hAnsi="Times New Roman"/>
                <w:sz w:val="24"/>
                <w:szCs w:val="24"/>
              </w:rPr>
              <w:t>9</w:t>
            </w:r>
          </w:p>
        </w:tc>
      </w:tr>
      <w:tr w:rsidR="005239DA" w:rsidRPr="00007CE7" w:rsidTr="00DB7314">
        <w:trPr>
          <w:trHeight w:val="213"/>
        </w:trPr>
        <w:tc>
          <w:tcPr>
            <w:tcW w:w="8329" w:type="dxa"/>
          </w:tcPr>
          <w:p w:rsidR="005239DA" w:rsidRPr="00007CE7" w:rsidRDefault="00D86622" w:rsidP="00DB7314">
            <w:pPr>
              <w:autoSpaceDE w:val="0"/>
              <w:autoSpaceDN w:val="0"/>
              <w:adjustRightInd w:val="0"/>
              <w:spacing w:after="0" w:line="360" w:lineRule="auto"/>
              <w:jc w:val="both"/>
              <w:rPr>
                <w:rFonts w:ascii="Times New Roman" w:hAnsi="Times New Roman"/>
                <w:sz w:val="24"/>
                <w:szCs w:val="24"/>
              </w:rPr>
            </w:pPr>
            <w:r w:rsidRPr="00007CE7">
              <w:rPr>
                <w:rFonts w:ascii="Times New Roman" w:hAnsi="Times New Roman"/>
                <w:sz w:val="24"/>
                <w:szCs w:val="24"/>
              </w:rPr>
              <w:t>2.2.1.</w:t>
            </w:r>
            <w:r w:rsidR="005239DA" w:rsidRPr="00007CE7">
              <w:rPr>
                <w:rFonts w:ascii="Times New Roman" w:hAnsi="Times New Roman"/>
                <w:sz w:val="24"/>
                <w:szCs w:val="24"/>
              </w:rPr>
              <w:t xml:space="preserve"> </w:t>
            </w:r>
            <w:r w:rsidRPr="00007CE7">
              <w:rPr>
                <w:rFonts w:ascii="Times New Roman" w:hAnsi="Times New Roman"/>
                <w:sz w:val="24"/>
                <w:szCs w:val="24"/>
              </w:rPr>
              <w:t>Gebelikte Anemi Nedenleri……….</w:t>
            </w:r>
            <w:r w:rsidR="005239DA" w:rsidRPr="00007CE7">
              <w:rPr>
                <w:rFonts w:ascii="Times New Roman" w:hAnsi="Times New Roman"/>
                <w:sz w:val="24"/>
                <w:szCs w:val="24"/>
              </w:rPr>
              <w:t xml:space="preserve"> </w:t>
            </w:r>
            <w:proofErr w:type="gramStart"/>
            <w:r w:rsidR="005239DA" w:rsidRPr="00007CE7">
              <w:rPr>
                <w:rFonts w:ascii="Times New Roman" w:hAnsi="Times New Roman"/>
                <w:sz w:val="24"/>
                <w:szCs w:val="24"/>
              </w:rPr>
              <w:t>...........…………………………......</w:t>
            </w:r>
            <w:r w:rsidR="00FF4533" w:rsidRPr="00007CE7">
              <w:rPr>
                <w:rFonts w:ascii="Times New Roman" w:hAnsi="Times New Roman"/>
                <w:sz w:val="24"/>
                <w:szCs w:val="24"/>
              </w:rPr>
              <w:t>.......</w:t>
            </w:r>
            <w:r w:rsidR="000B600C" w:rsidRPr="00007CE7">
              <w:rPr>
                <w:rFonts w:ascii="Times New Roman" w:hAnsi="Times New Roman"/>
                <w:sz w:val="24"/>
                <w:szCs w:val="24"/>
              </w:rPr>
              <w:t>..</w:t>
            </w:r>
            <w:proofErr w:type="gramEnd"/>
          </w:p>
        </w:tc>
        <w:tc>
          <w:tcPr>
            <w:tcW w:w="731" w:type="dxa"/>
          </w:tcPr>
          <w:p w:rsidR="005239DA" w:rsidRPr="00007CE7" w:rsidRDefault="00C032F2" w:rsidP="00DB7314">
            <w:pPr>
              <w:spacing w:after="0" w:line="360" w:lineRule="auto"/>
              <w:jc w:val="right"/>
              <w:rPr>
                <w:rFonts w:ascii="Times New Roman" w:hAnsi="Times New Roman"/>
                <w:sz w:val="24"/>
                <w:szCs w:val="24"/>
              </w:rPr>
            </w:pPr>
            <w:r w:rsidRPr="00007CE7">
              <w:rPr>
                <w:rFonts w:ascii="Times New Roman" w:hAnsi="Times New Roman"/>
                <w:sz w:val="24"/>
                <w:szCs w:val="24"/>
              </w:rPr>
              <w:t>10</w:t>
            </w:r>
          </w:p>
        </w:tc>
      </w:tr>
      <w:tr w:rsidR="005239DA" w:rsidRPr="00007CE7" w:rsidTr="00DB7314">
        <w:trPr>
          <w:trHeight w:val="97"/>
        </w:trPr>
        <w:tc>
          <w:tcPr>
            <w:tcW w:w="8329" w:type="dxa"/>
          </w:tcPr>
          <w:p w:rsidR="005239DA" w:rsidRPr="00007CE7" w:rsidRDefault="00D86622" w:rsidP="00DB7314">
            <w:pPr>
              <w:spacing w:after="0" w:line="360" w:lineRule="auto"/>
              <w:jc w:val="both"/>
              <w:rPr>
                <w:rFonts w:ascii="Times New Roman" w:hAnsi="Times New Roman"/>
                <w:sz w:val="24"/>
                <w:szCs w:val="24"/>
              </w:rPr>
            </w:pPr>
            <w:r w:rsidRPr="00007CE7">
              <w:rPr>
                <w:rFonts w:ascii="Times New Roman" w:hAnsi="Times New Roman"/>
                <w:sz w:val="24"/>
                <w:szCs w:val="24"/>
              </w:rPr>
              <w:t>2.2.2</w:t>
            </w:r>
            <w:r w:rsidR="005239DA" w:rsidRPr="00007CE7">
              <w:rPr>
                <w:rFonts w:ascii="Times New Roman" w:hAnsi="Times New Roman"/>
                <w:sz w:val="24"/>
                <w:szCs w:val="24"/>
              </w:rPr>
              <w:t xml:space="preserve">. Gebelikte </w:t>
            </w:r>
            <w:r w:rsidRPr="00007CE7">
              <w:rPr>
                <w:rFonts w:ascii="Times New Roman" w:hAnsi="Times New Roman"/>
                <w:sz w:val="24"/>
                <w:szCs w:val="24"/>
              </w:rPr>
              <w:t xml:space="preserve">Demir Eksikliği </w:t>
            </w:r>
            <w:r w:rsidR="005239DA" w:rsidRPr="00007CE7">
              <w:rPr>
                <w:rFonts w:ascii="Times New Roman" w:hAnsi="Times New Roman"/>
                <w:sz w:val="24"/>
                <w:szCs w:val="24"/>
              </w:rPr>
              <w:t>Anemi</w:t>
            </w:r>
            <w:r w:rsidRPr="00007CE7">
              <w:rPr>
                <w:rFonts w:ascii="Times New Roman" w:hAnsi="Times New Roman"/>
                <w:sz w:val="24"/>
                <w:szCs w:val="24"/>
              </w:rPr>
              <w:t>si</w:t>
            </w:r>
            <w:proofErr w:type="gramStart"/>
            <w:r w:rsidRPr="00007CE7">
              <w:rPr>
                <w:rFonts w:ascii="Times New Roman" w:hAnsi="Times New Roman"/>
                <w:sz w:val="24"/>
                <w:szCs w:val="24"/>
              </w:rPr>
              <w:t>……</w:t>
            </w:r>
            <w:r w:rsidR="005239DA" w:rsidRPr="00007CE7">
              <w:rPr>
                <w:rFonts w:ascii="Times New Roman" w:hAnsi="Times New Roman"/>
                <w:sz w:val="24"/>
                <w:szCs w:val="24"/>
              </w:rPr>
              <w:t>………………………………</w:t>
            </w:r>
            <w:r w:rsidR="00FF4533" w:rsidRPr="00007CE7">
              <w:rPr>
                <w:rFonts w:ascii="Times New Roman" w:hAnsi="Times New Roman"/>
                <w:sz w:val="24"/>
                <w:szCs w:val="24"/>
              </w:rPr>
              <w:t>……</w:t>
            </w:r>
            <w:r w:rsidR="000B600C" w:rsidRPr="00007CE7">
              <w:rPr>
                <w:rFonts w:ascii="Times New Roman" w:hAnsi="Times New Roman"/>
                <w:sz w:val="24"/>
                <w:szCs w:val="24"/>
              </w:rPr>
              <w:t>…</w:t>
            </w:r>
            <w:proofErr w:type="gramEnd"/>
          </w:p>
        </w:tc>
        <w:tc>
          <w:tcPr>
            <w:tcW w:w="731" w:type="dxa"/>
          </w:tcPr>
          <w:p w:rsidR="005239DA" w:rsidRPr="00007CE7" w:rsidRDefault="00C032F2" w:rsidP="00DB7314">
            <w:pPr>
              <w:spacing w:after="0" w:line="360" w:lineRule="auto"/>
              <w:jc w:val="right"/>
              <w:rPr>
                <w:rFonts w:ascii="Times New Roman" w:hAnsi="Times New Roman"/>
                <w:sz w:val="24"/>
                <w:szCs w:val="24"/>
              </w:rPr>
            </w:pPr>
            <w:r w:rsidRPr="00007CE7">
              <w:rPr>
                <w:rFonts w:ascii="Times New Roman" w:hAnsi="Times New Roman"/>
                <w:sz w:val="24"/>
                <w:szCs w:val="24"/>
              </w:rPr>
              <w:t>1</w:t>
            </w:r>
            <w:r w:rsidR="00C93869" w:rsidRPr="00007CE7">
              <w:rPr>
                <w:rFonts w:ascii="Times New Roman" w:hAnsi="Times New Roman"/>
                <w:sz w:val="24"/>
                <w:szCs w:val="24"/>
              </w:rPr>
              <w:t>0</w:t>
            </w:r>
          </w:p>
        </w:tc>
      </w:tr>
      <w:tr w:rsidR="005239DA" w:rsidRPr="00007CE7" w:rsidTr="00DB7314">
        <w:trPr>
          <w:trHeight w:val="97"/>
        </w:trPr>
        <w:tc>
          <w:tcPr>
            <w:tcW w:w="8329" w:type="dxa"/>
          </w:tcPr>
          <w:p w:rsidR="005239DA" w:rsidRPr="00007CE7" w:rsidRDefault="00D86622" w:rsidP="00DB7314">
            <w:pPr>
              <w:spacing w:after="0" w:line="360" w:lineRule="auto"/>
              <w:jc w:val="both"/>
              <w:rPr>
                <w:rFonts w:ascii="Times New Roman" w:hAnsi="Times New Roman"/>
                <w:sz w:val="24"/>
                <w:szCs w:val="24"/>
              </w:rPr>
            </w:pPr>
            <w:r w:rsidRPr="00007CE7">
              <w:rPr>
                <w:rFonts w:ascii="Times New Roman" w:hAnsi="Times New Roman"/>
                <w:sz w:val="24"/>
                <w:szCs w:val="24"/>
              </w:rPr>
              <w:t>2.2</w:t>
            </w:r>
            <w:r w:rsidR="005239DA" w:rsidRPr="00007CE7">
              <w:rPr>
                <w:rFonts w:ascii="Times New Roman" w:hAnsi="Times New Roman"/>
                <w:sz w:val="24"/>
                <w:szCs w:val="24"/>
              </w:rPr>
              <w:t>.</w:t>
            </w:r>
            <w:r w:rsidRPr="00007CE7">
              <w:rPr>
                <w:rFonts w:ascii="Times New Roman" w:hAnsi="Times New Roman"/>
                <w:sz w:val="24"/>
                <w:szCs w:val="24"/>
              </w:rPr>
              <w:t>3.</w:t>
            </w:r>
            <w:r w:rsidR="005239DA" w:rsidRPr="00007CE7">
              <w:rPr>
                <w:rFonts w:ascii="Times New Roman" w:hAnsi="Times New Roman"/>
                <w:sz w:val="24"/>
                <w:szCs w:val="24"/>
              </w:rPr>
              <w:t xml:space="preserve"> </w:t>
            </w:r>
            <w:r w:rsidRPr="00007CE7">
              <w:rPr>
                <w:rFonts w:ascii="Times New Roman" w:hAnsi="Times New Roman"/>
                <w:sz w:val="24"/>
                <w:szCs w:val="24"/>
              </w:rPr>
              <w:t>Gebelikte Anemi Prevalansı</w:t>
            </w:r>
            <w:proofErr w:type="gramStart"/>
            <w:r w:rsidRPr="00007CE7">
              <w:rPr>
                <w:rFonts w:ascii="Times New Roman" w:hAnsi="Times New Roman"/>
                <w:sz w:val="24"/>
                <w:szCs w:val="24"/>
              </w:rPr>
              <w:t>………………………</w:t>
            </w:r>
            <w:r w:rsidR="005239DA" w:rsidRPr="00007CE7">
              <w:rPr>
                <w:rFonts w:ascii="Times New Roman" w:hAnsi="Times New Roman"/>
                <w:sz w:val="24"/>
                <w:szCs w:val="24"/>
              </w:rPr>
              <w:t>………..……………</w:t>
            </w:r>
            <w:r w:rsidR="00FF4533" w:rsidRPr="00007CE7">
              <w:rPr>
                <w:rFonts w:ascii="Times New Roman" w:hAnsi="Times New Roman"/>
                <w:sz w:val="24"/>
                <w:szCs w:val="24"/>
              </w:rPr>
              <w:t>…...</w:t>
            </w:r>
            <w:r w:rsidR="000B600C" w:rsidRPr="00007CE7">
              <w:rPr>
                <w:rFonts w:ascii="Times New Roman" w:hAnsi="Times New Roman"/>
                <w:sz w:val="24"/>
                <w:szCs w:val="24"/>
              </w:rPr>
              <w:t>...</w:t>
            </w:r>
            <w:proofErr w:type="gramEnd"/>
          </w:p>
        </w:tc>
        <w:tc>
          <w:tcPr>
            <w:tcW w:w="731" w:type="dxa"/>
          </w:tcPr>
          <w:p w:rsidR="005239DA" w:rsidRPr="00007CE7" w:rsidRDefault="00D86622" w:rsidP="00DB7314">
            <w:pPr>
              <w:spacing w:after="0" w:line="360" w:lineRule="auto"/>
              <w:jc w:val="right"/>
              <w:rPr>
                <w:rFonts w:ascii="Times New Roman" w:hAnsi="Times New Roman"/>
                <w:sz w:val="24"/>
                <w:szCs w:val="24"/>
              </w:rPr>
            </w:pPr>
            <w:r w:rsidRPr="00007CE7">
              <w:rPr>
                <w:rFonts w:ascii="Times New Roman" w:hAnsi="Times New Roman"/>
                <w:sz w:val="24"/>
                <w:szCs w:val="24"/>
              </w:rPr>
              <w:t>12</w:t>
            </w:r>
          </w:p>
        </w:tc>
      </w:tr>
      <w:tr w:rsidR="005239DA" w:rsidRPr="00007CE7" w:rsidTr="00DB7314">
        <w:trPr>
          <w:trHeight w:val="213"/>
        </w:trPr>
        <w:tc>
          <w:tcPr>
            <w:tcW w:w="8329" w:type="dxa"/>
          </w:tcPr>
          <w:p w:rsidR="005239DA" w:rsidRPr="00007CE7" w:rsidRDefault="00D86622" w:rsidP="00DB7314">
            <w:pPr>
              <w:spacing w:after="0" w:line="360" w:lineRule="auto"/>
              <w:jc w:val="both"/>
              <w:rPr>
                <w:rFonts w:ascii="Times New Roman" w:hAnsi="Times New Roman"/>
                <w:sz w:val="24"/>
                <w:szCs w:val="24"/>
                <w:lang w:eastAsia="tr-TR"/>
              </w:rPr>
            </w:pPr>
            <w:r w:rsidRPr="00007CE7">
              <w:rPr>
                <w:rFonts w:ascii="Times New Roman" w:hAnsi="Times New Roman"/>
                <w:sz w:val="24"/>
                <w:szCs w:val="24"/>
              </w:rPr>
              <w:t>2.2.4</w:t>
            </w:r>
            <w:r w:rsidR="005239DA" w:rsidRPr="00007CE7">
              <w:rPr>
                <w:rFonts w:ascii="Times New Roman" w:hAnsi="Times New Roman"/>
                <w:sz w:val="24"/>
                <w:szCs w:val="24"/>
              </w:rPr>
              <w:t xml:space="preserve">. Gebelikte Demir </w:t>
            </w:r>
            <w:r w:rsidRPr="00007CE7">
              <w:rPr>
                <w:rFonts w:ascii="Times New Roman" w:hAnsi="Times New Roman"/>
                <w:sz w:val="24"/>
                <w:szCs w:val="24"/>
              </w:rPr>
              <w:t>Eksikliği Anemisinin Etiyolojisi</w:t>
            </w:r>
            <w:proofErr w:type="gramStart"/>
            <w:r w:rsidRPr="00007CE7">
              <w:rPr>
                <w:rFonts w:ascii="Times New Roman" w:hAnsi="Times New Roman"/>
                <w:sz w:val="24"/>
                <w:szCs w:val="24"/>
              </w:rPr>
              <w:t>…</w:t>
            </w:r>
            <w:r w:rsidR="005239DA" w:rsidRPr="00007CE7">
              <w:rPr>
                <w:rFonts w:ascii="Times New Roman" w:hAnsi="Times New Roman"/>
                <w:sz w:val="24"/>
                <w:szCs w:val="24"/>
              </w:rPr>
              <w:t>…………………..</w:t>
            </w:r>
            <w:r w:rsidR="00DE19E5" w:rsidRPr="00007CE7">
              <w:rPr>
                <w:rFonts w:ascii="Times New Roman" w:hAnsi="Times New Roman"/>
                <w:sz w:val="24"/>
                <w:szCs w:val="24"/>
              </w:rPr>
              <w:t>.</w:t>
            </w:r>
            <w:r w:rsidR="00FF4533" w:rsidRPr="00007CE7">
              <w:rPr>
                <w:rFonts w:ascii="Times New Roman" w:hAnsi="Times New Roman"/>
                <w:sz w:val="24"/>
                <w:szCs w:val="24"/>
              </w:rPr>
              <w:t>........</w:t>
            </w:r>
            <w:r w:rsidR="000B600C" w:rsidRPr="00007CE7">
              <w:rPr>
                <w:rFonts w:ascii="Times New Roman" w:hAnsi="Times New Roman"/>
                <w:sz w:val="24"/>
                <w:szCs w:val="24"/>
              </w:rPr>
              <w:t>..</w:t>
            </w:r>
            <w:proofErr w:type="gramEnd"/>
          </w:p>
        </w:tc>
        <w:tc>
          <w:tcPr>
            <w:tcW w:w="731" w:type="dxa"/>
          </w:tcPr>
          <w:p w:rsidR="005239DA" w:rsidRPr="00007CE7" w:rsidRDefault="00C032F2" w:rsidP="00DB7314">
            <w:pPr>
              <w:spacing w:after="0" w:line="360" w:lineRule="auto"/>
              <w:jc w:val="right"/>
              <w:rPr>
                <w:rFonts w:ascii="Times New Roman" w:hAnsi="Times New Roman"/>
                <w:sz w:val="24"/>
                <w:szCs w:val="24"/>
              </w:rPr>
            </w:pPr>
            <w:r w:rsidRPr="00007CE7">
              <w:rPr>
                <w:rFonts w:ascii="Times New Roman" w:hAnsi="Times New Roman"/>
                <w:sz w:val="24"/>
                <w:szCs w:val="24"/>
              </w:rPr>
              <w:t>13</w:t>
            </w:r>
          </w:p>
        </w:tc>
      </w:tr>
      <w:tr w:rsidR="005239DA" w:rsidRPr="00007CE7" w:rsidTr="00DB7314">
        <w:trPr>
          <w:trHeight w:val="205"/>
        </w:trPr>
        <w:tc>
          <w:tcPr>
            <w:tcW w:w="8329" w:type="dxa"/>
          </w:tcPr>
          <w:p w:rsidR="005239DA" w:rsidRPr="00007CE7" w:rsidRDefault="00DE19E5" w:rsidP="00DB7314">
            <w:pPr>
              <w:spacing w:after="0" w:line="360" w:lineRule="auto"/>
              <w:jc w:val="both"/>
              <w:rPr>
                <w:rFonts w:ascii="Times New Roman" w:hAnsi="Times New Roman"/>
                <w:sz w:val="24"/>
                <w:szCs w:val="24"/>
              </w:rPr>
            </w:pPr>
            <w:r w:rsidRPr="00007CE7">
              <w:rPr>
                <w:rFonts w:ascii="Times New Roman" w:hAnsi="Times New Roman"/>
                <w:sz w:val="24"/>
                <w:szCs w:val="24"/>
              </w:rPr>
              <w:t xml:space="preserve">2.2.5. Demir Eksikliği Anemisi Semptom ve Klinik Bulguları </w:t>
            </w:r>
            <w:proofErr w:type="gramStart"/>
            <w:r w:rsidRPr="00007CE7">
              <w:rPr>
                <w:rFonts w:ascii="Times New Roman" w:hAnsi="Times New Roman"/>
                <w:sz w:val="24"/>
                <w:szCs w:val="24"/>
              </w:rPr>
              <w:t>………………</w:t>
            </w:r>
            <w:r w:rsidR="00FF4533" w:rsidRPr="00007CE7">
              <w:rPr>
                <w:rFonts w:ascii="Times New Roman" w:hAnsi="Times New Roman"/>
                <w:sz w:val="24"/>
                <w:szCs w:val="24"/>
              </w:rPr>
              <w:t>…….</w:t>
            </w:r>
            <w:r w:rsidR="000B600C" w:rsidRPr="00007CE7">
              <w:rPr>
                <w:rFonts w:ascii="Times New Roman" w:hAnsi="Times New Roman"/>
                <w:sz w:val="24"/>
                <w:szCs w:val="24"/>
              </w:rPr>
              <w:t>..</w:t>
            </w:r>
            <w:proofErr w:type="gramEnd"/>
          </w:p>
        </w:tc>
        <w:tc>
          <w:tcPr>
            <w:tcW w:w="731" w:type="dxa"/>
          </w:tcPr>
          <w:p w:rsidR="005239DA" w:rsidRPr="00007CE7" w:rsidRDefault="00DE19E5" w:rsidP="00DB7314">
            <w:pPr>
              <w:spacing w:after="0" w:line="360" w:lineRule="auto"/>
              <w:jc w:val="right"/>
              <w:rPr>
                <w:rFonts w:ascii="Times New Roman" w:hAnsi="Times New Roman"/>
                <w:sz w:val="24"/>
                <w:szCs w:val="24"/>
              </w:rPr>
            </w:pPr>
            <w:r w:rsidRPr="00007CE7">
              <w:rPr>
                <w:rFonts w:ascii="Times New Roman" w:hAnsi="Times New Roman"/>
                <w:sz w:val="24"/>
                <w:szCs w:val="24"/>
              </w:rPr>
              <w:t>13</w:t>
            </w:r>
          </w:p>
        </w:tc>
      </w:tr>
      <w:tr w:rsidR="005239DA" w:rsidRPr="00007CE7" w:rsidTr="00DB7314">
        <w:trPr>
          <w:trHeight w:val="213"/>
        </w:trPr>
        <w:tc>
          <w:tcPr>
            <w:tcW w:w="8329" w:type="dxa"/>
          </w:tcPr>
          <w:p w:rsidR="005239DA" w:rsidRPr="00007CE7" w:rsidRDefault="00DE19E5" w:rsidP="00DB7314">
            <w:pPr>
              <w:spacing w:after="0" w:line="360" w:lineRule="auto"/>
              <w:jc w:val="both"/>
              <w:rPr>
                <w:rFonts w:ascii="Times New Roman" w:hAnsi="Times New Roman"/>
                <w:sz w:val="24"/>
                <w:szCs w:val="24"/>
              </w:rPr>
            </w:pPr>
            <w:r w:rsidRPr="00007CE7">
              <w:rPr>
                <w:rFonts w:ascii="Times New Roman" w:hAnsi="Times New Roman"/>
                <w:sz w:val="24"/>
                <w:szCs w:val="24"/>
              </w:rPr>
              <w:t>2.2.6.</w:t>
            </w:r>
            <w:r w:rsidR="005239DA" w:rsidRPr="00007CE7">
              <w:rPr>
                <w:rFonts w:ascii="Times New Roman" w:hAnsi="Times New Roman"/>
                <w:sz w:val="24"/>
                <w:szCs w:val="24"/>
              </w:rPr>
              <w:t xml:space="preserve"> </w:t>
            </w:r>
            <w:r w:rsidR="00C9018E" w:rsidRPr="00007CE7">
              <w:rPr>
                <w:rFonts w:ascii="Times New Roman" w:hAnsi="Times New Roman"/>
                <w:sz w:val="24"/>
                <w:szCs w:val="24"/>
              </w:rPr>
              <w:t>Demir Eksikliği Anemisinin Labo</w:t>
            </w:r>
            <w:r w:rsidRPr="00007CE7">
              <w:rPr>
                <w:rFonts w:ascii="Times New Roman" w:hAnsi="Times New Roman"/>
                <w:sz w:val="24"/>
                <w:szCs w:val="24"/>
              </w:rPr>
              <w:t>ratuvar Bulguları</w:t>
            </w:r>
            <w:proofErr w:type="gramStart"/>
            <w:r w:rsidRPr="00007CE7">
              <w:rPr>
                <w:rFonts w:ascii="Times New Roman" w:hAnsi="Times New Roman"/>
                <w:sz w:val="24"/>
                <w:szCs w:val="24"/>
              </w:rPr>
              <w:t>……………………</w:t>
            </w:r>
            <w:r w:rsidR="00FF4533" w:rsidRPr="00007CE7">
              <w:rPr>
                <w:rFonts w:ascii="Times New Roman" w:hAnsi="Times New Roman"/>
                <w:sz w:val="24"/>
                <w:szCs w:val="24"/>
              </w:rPr>
              <w:t>……</w:t>
            </w:r>
            <w:r w:rsidR="000B600C" w:rsidRPr="00007CE7">
              <w:rPr>
                <w:rFonts w:ascii="Times New Roman" w:hAnsi="Times New Roman"/>
                <w:sz w:val="24"/>
                <w:szCs w:val="24"/>
              </w:rPr>
              <w:t>...</w:t>
            </w:r>
            <w:proofErr w:type="gramEnd"/>
          </w:p>
        </w:tc>
        <w:tc>
          <w:tcPr>
            <w:tcW w:w="731" w:type="dxa"/>
          </w:tcPr>
          <w:p w:rsidR="005239DA" w:rsidRPr="00007CE7" w:rsidRDefault="00DE19E5" w:rsidP="00DB7314">
            <w:pPr>
              <w:spacing w:after="0" w:line="360" w:lineRule="auto"/>
              <w:jc w:val="right"/>
              <w:rPr>
                <w:rFonts w:ascii="Times New Roman" w:hAnsi="Times New Roman"/>
                <w:sz w:val="24"/>
                <w:szCs w:val="24"/>
              </w:rPr>
            </w:pPr>
            <w:r w:rsidRPr="00007CE7">
              <w:rPr>
                <w:rFonts w:ascii="Times New Roman" w:hAnsi="Times New Roman"/>
                <w:sz w:val="24"/>
                <w:szCs w:val="24"/>
              </w:rPr>
              <w:t>14</w:t>
            </w:r>
          </w:p>
        </w:tc>
      </w:tr>
      <w:tr w:rsidR="00DE19E5" w:rsidRPr="00007CE7" w:rsidTr="00DB7314">
        <w:trPr>
          <w:trHeight w:val="213"/>
        </w:trPr>
        <w:tc>
          <w:tcPr>
            <w:tcW w:w="8329" w:type="dxa"/>
          </w:tcPr>
          <w:p w:rsidR="00DE19E5" w:rsidRPr="00007CE7" w:rsidRDefault="00DE19E5" w:rsidP="00DB7314">
            <w:pPr>
              <w:spacing w:after="0" w:line="360" w:lineRule="auto"/>
              <w:jc w:val="both"/>
              <w:rPr>
                <w:rFonts w:ascii="Times New Roman" w:hAnsi="Times New Roman"/>
                <w:sz w:val="24"/>
                <w:szCs w:val="24"/>
              </w:rPr>
            </w:pPr>
            <w:r w:rsidRPr="00007CE7">
              <w:rPr>
                <w:rFonts w:ascii="Times New Roman" w:hAnsi="Times New Roman"/>
                <w:sz w:val="24"/>
                <w:szCs w:val="24"/>
              </w:rPr>
              <w:t xml:space="preserve">2.2.7. </w:t>
            </w:r>
            <w:r w:rsidR="00000600" w:rsidRPr="00007CE7">
              <w:rPr>
                <w:rFonts w:ascii="Times New Roman" w:hAnsi="Times New Roman"/>
                <w:sz w:val="24"/>
                <w:szCs w:val="24"/>
              </w:rPr>
              <w:t>Demir Eksikliği Anemisi Tedavisi ve Önleme</w:t>
            </w:r>
            <w:proofErr w:type="gramStart"/>
            <w:r w:rsidR="00000600" w:rsidRPr="00007CE7">
              <w:rPr>
                <w:rFonts w:ascii="Times New Roman" w:hAnsi="Times New Roman"/>
                <w:sz w:val="24"/>
                <w:szCs w:val="24"/>
              </w:rPr>
              <w:t>…………………………</w:t>
            </w:r>
            <w:r w:rsidR="00FF4533" w:rsidRPr="00007CE7">
              <w:rPr>
                <w:rFonts w:ascii="Times New Roman" w:hAnsi="Times New Roman"/>
                <w:sz w:val="24"/>
                <w:szCs w:val="24"/>
              </w:rPr>
              <w:t>…….</w:t>
            </w:r>
            <w:r w:rsidR="000B600C" w:rsidRPr="00007CE7">
              <w:rPr>
                <w:rFonts w:ascii="Times New Roman" w:hAnsi="Times New Roman"/>
                <w:sz w:val="24"/>
                <w:szCs w:val="24"/>
              </w:rPr>
              <w:t>..</w:t>
            </w:r>
            <w:proofErr w:type="gramEnd"/>
          </w:p>
        </w:tc>
        <w:tc>
          <w:tcPr>
            <w:tcW w:w="731" w:type="dxa"/>
          </w:tcPr>
          <w:p w:rsidR="00DE19E5" w:rsidRPr="00007CE7" w:rsidRDefault="00000600" w:rsidP="00DB7314">
            <w:pPr>
              <w:spacing w:after="0" w:line="360" w:lineRule="auto"/>
              <w:jc w:val="right"/>
              <w:rPr>
                <w:rFonts w:ascii="Times New Roman" w:hAnsi="Times New Roman"/>
                <w:sz w:val="24"/>
                <w:szCs w:val="24"/>
              </w:rPr>
            </w:pPr>
            <w:r w:rsidRPr="00007CE7">
              <w:rPr>
                <w:rFonts w:ascii="Times New Roman" w:hAnsi="Times New Roman"/>
                <w:sz w:val="24"/>
                <w:szCs w:val="24"/>
              </w:rPr>
              <w:t>17</w:t>
            </w:r>
          </w:p>
        </w:tc>
      </w:tr>
      <w:tr w:rsidR="00000600" w:rsidRPr="00007CE7" w:rsidTr="00DB7314">
        <w:trPr>
          <w:trHeight w:val="205"/>
        </w:trPr>
        <w:tc>
          <w:tcPr>
            <w:tcW w:w="8329" w:type="dxa"/>
          </w:tcPr>
          <w:p w:rsidR="00000600" w:rsidRPr="00007CE7" w:rsidRDefault="00000600" w:rsidP="00DB7314">
            <w:pPr>
              <w:spacing w:after="0" w:line="360" w:lineRule="auto"/>
              <w:jc w:val="both"/>
              <w:rPr>
                <w:rFonts w:ascii="Times New Roman" w:hAnsi="Times New Roman"/>
                <w:sz w:val="24"/>
                <w:szCs w:val="24"/>
              </w:rPr>
            </w:pPr>
            <w:r w:rsidRPr="00007CE7">
              <w:rPr>
                <w:rFonts w:ascii="Times New Roman" w:hAnsi="Times New Roman"/>
                <w:sz w:val="24"/>
                <w:szCs w:val="24"/>
              </w:rPr>
              <w:t>2.2.8. Gebelikte Beslenme</w:t>
            </w:r>
            <w:proofErr w:type="gramStart"/>
            <w:r w:rsidRPr="00007CE7">
              <w:rPr>
                <w:rFonts w:ascii="Times New Roman" w:hAnsi="Times New Roman"/>
                <w:sz w:val="24"/>
                <w:szCs w:val="24"/>
              </w:rPr>
              <w:t>……………………………………………………</w:t>
            </w:r>
            <w:r w:rsidR="00FF4533" w:rsidRPr="00007CE7">
              <w:rPr>
                <w:rFonts w:ascii="Times New Roman" w:hAnsi="Times New Roman"/>
                <w:sz w:val="24"/>
                <w:szCs w:val="24"/>
              </w:rPr>
              <w:t>……</w:t>
            </w:r>
            <w:r w:rsidR="000B600C" w:rsidRPr="00007CE7">
              <w:rPr>
                <w:rFonts w:ascii="Times New Roman" w:hAnsi="Times New Roman"/>
                <w:sz w:val="24"/>
                <w:szCs w:val="24"/>
              </w:rPr>
              <w:t>…</w:t>
            </w:r>
            <w:proofErr w:type="gramEnd"/>
          </w:p>
        </w:tc>
        <w:tc>
          <w:tcPr>
            <w:tcW w:w="731" w:type="dxa"/>
          </w:tcPr>
          <w:p w:rsidR="00000600" w:rsidRPr="00007CE7" w:rsidRDefault="00000600" w:rsidP="00DB7314">
            <w:pPr>
              <w:spacing w:after="0" w:line="360" w:lineRule="auto"/>
              <w:jc w:val="right"/>
              <w:rPr>
                <w:rFonts w:ascii="Times New Roman" w:hAnsi="Times New Roman"/>
                <w:sz w:val="24"/>
                <w:szCs w:val="24"/>
              </w:rPr>
            </w:pPr>
            <w:r w:rsidRPr="00007CE7">
              <w:rPr>
                <w:rFonts w:ascii="Times New Roman" w:hAnsi="Times New Roman"/>
                <w:sz w:val="24"/>
                <w:szCs w:val="24"/>
              </w:rPr>
              <w:t>18</w:t>
            </w:r>
          </w:p>
        </w:tc>
      </w:tr>
      <w:tr w:rsidR="00000600" w:rsidRPr="00007CE7" w:rsidTr="00DB7314">
        <w:trPr>
          <w:trHeight w:val="213"/>
        </w:trPr>
        <w:tc>
          <w:tcPr>
            <w:tcW w:w="8329" w:type="dxa"/>
          </w:tcPr>
          <w:p w:rsidR="00000600" w:rsidRPr="00007CE7" w:rsidRDefault="00000600" w:rsidP="00DB7314">
            <w:pPr>
              <w:spacing w:after="0" w:line="360" w:lineRule="auto"/>
              <w:jc w:val="both"/>
              <w:rPr>
                <w:rFonts w:ascii="Times New Roman" w:hAnsi="Times New Roman"/>
                <w:sz w:val="24"/>
                <w:szCs w:val="24"/>
              </w:rPr>
            </w:pPr>
            <w:r w:rsidRPr="00007CE7">
              <w:rPr>
                <w:rFonts w:ascii="Times New Roman" w:hAnsi="Times New Roman"/>
                <w:sz w:val="24"/>
                <w:szCs w:val="24"/>
              </w:rPr>
              <w:t xml:space="preserve">2.2.9. </w:t>
            </w:r>
            <w:r w:rsidRPr="00007CE7">
              <w:t xml:space="preserve"> </w:t>
            </w:r>
            <w:r w:rsidRPr="00007CE7">
              <w:rPr>
                <w:rFonts w:ascii="Times New Roman" w:hAnsi="Times New Roman"/>
                <w:sz w:val="24"/>
                <w:szCs w:val="24"/>
              </w:rPr>
              <w:t>Gebelikte Aneminin Maternal ve Perinatal Sağlığa Etkileri</w:t>
            </w:r>
            <w:proofErr w:type="gramStart"/>
            <w:r w:rsidRPr="00007CE7">
              <w:rPr>
                <w:rFonts w:ascii="Times New Roman" w:hAnsi="Times New Roman"/>
                <w:sz w:val="24"/>
                <w:szCs w:val="24"/>
              </w:rPr>
              <w:t>……………</w:t>
            </w:r>
            <w:r w:rsidR="00FF4533" w:rsidRPr="00007CE7">
              <w:rPr>
                <w:rFonts w:ascii="Times New Roman" w:hAnsi="Times New Roman"/>
                <w:sz w:val="24"/>
                <w:szCs w:val="24"/>
              </w:rPr>
              <w:t>……</w:t>
            </w:r>
            <w:r w:rsidR="000B600C" w:rsidRPr="00007CE7">
              <w:rPr>
                <w:rFonts w:ascii="Times New Roman" w:hAnsi="Times New Roman"/>
                <w:sz w:val="24"/>
                <w:szCs w:val="24"/>
              </w:rPr>
              <w:t>..</w:t>
            </w:r>
            <w:proofErr w:type="gramEnd"/>
          </w:p>
        </w:tc>
        <w:tc>
          <w:tcPr>
            <w:tcW w:w="731" w:type="dxa"/>
          </w:tcPr>
          <w:p w:rsidR="00000600" w:rsidRPr="00007CE7" w:rsidRDefault="00000600" w:rsidP="00DB7314">
            <w:pPr>
              <w:spacing w:after="0" w:line="360" w:lineRule="auto"/>
              <w:jc w:val="right"/>
              <w:rPr>
                <w:rFonts w:ascii="Times New Roman" w:hAnsi="Times New Roman"/>
                <w:sz w:val="24"/>
                <w:szCs w:val="24"/>
              </w:rPr>
            </w:pPr>
            <w:r w:rsidRPr="00007CE7">
              <w:rPr>
                <w:rFonts w:ascii="Times New Roman" w:hAnsi="Times New Roman"/>
                <w:sz w:val="24"/>
                <w:szCs w:val="24"/>
              </w:rPr>
              <w:t>20</w:t>
            </w:r>
          </w:p>
        </w:tc>
      </w:tr>
      <w:tr w:rsidR="005239DA" w:rsidRPr="00007CE7" w:rsidTr="00DB7314">
        <w:trPr>
          <w:trHeight w:val="190"/>
        </w:trPr>
        <w:tc>
          <w:tcPr>
            <w:tcW w:w="8329" w:type="dxa"/>
          </w:tcPr>
          <w:p w:rsidR="005239DA" w:rsidRPr="00007CE7" w:rsidRDefault="00000600" w:rsidP="00DB7314">
            <w:pPr>
              <w:spacing w:after="0" w:line="360" w:lineRule="auto"/>
              <w:jc w:val="both"/>
              <w:rPr>
                <w:rFonts w:ascii="Times New Roman" w:hAnsi="Times New Roman"/>
                <w:sz w:val="24"/>
                <w:szCs w:val="24"/>
              </w:rPr>
            </w:pPr>
            <w:r w:rsidRPr="00007CE7">
              <w:rPr>
                <w:rFonts w:ascii="Times New Roman" w:hAnsi="Times New Roman"/>
                <w:sz w:val="24"/>
                <w:szCs w:val="24"/>
                <w:lang w:eastAsia="tr-TR"/>
              </w:rPr>
              <w:t>2.3</w:t>
            </w:r>
            <w:r w:rsidR="005239DA" w:rsidRPr="00007CE7">
              <w:rPr>
                <w:rFonts w:ascii="Times New Roman" w:hAnsi="Times New Roman"/>
                <w:sz w:val="24"/>
                <w:szCs w:val="24"/>
                <w:lang w:eastAsia="tr-TR"/>
              </w:rPr>
              <w:t>. Yaşam Kalitesi</w:t>
            </w:r>
            <w:proofErr w:type="gramStart"/>
            <w:r w:rsidR="005239DA" w:rsidRPr="00007CE7">
              <w:rPr>
                <w:rFonts w:ascii="Times New Roman" w:hAnsi="Times New Roman"/>
                <w:sz w:val="24"/>
                <w:szCs w:val="24"/>
                <w:lang w:eastAsia="tr-TR"/>
              </w:rPr>
              <w:t>……………………………………………………………</w:t>
            </w:r>
            <w:r w:rsidR="00FF4533" w:rsidRPr="00007CE7">
              <w:rPr>
                <w:rFonts w:ascii="Times New Roman" w:hAnsi="Times New Roman"/>
                <w:sz w:val="24"/>
                <w:szCs w:val="24"/>
                <w:lang w:eastAsia="tr-TR"/>
              </w:rPr>
              <w:t>…….</w:t>
            </w:r>
            <w:r w:rsidR="000B600C" w:rsidRPr="00007CE7">
              <w:rPr>
                <w:rFonts w:ascii="Times New Roman" w:hAnsi="Times New Roman"/>
                <w:sz w:val="24"/>
                <w:szCs w:val="24"/>
                <w:lang w:eastAsia="tr-TR"/>
              </w:rPr>
              <w:t>..</w:t>
            </w:r>
            <w:proofErr w:type="gramEnd"/>
          </w:p>
        </w:tc>
        <w:tc>
          <w:tcPr>
            <w:tcW w:w="731" w:type="dxa"/>
          </w:tcPr>
          <w:p w:rsidR="005239DA" w:rsidRPr="00007CE7" w:rsidRDefault="00000600" w:rsidP="00DB7314">
            <w:pPr>
              <w:spacing w:after="0" w:line="360" w:lineRule="auto"/>
              <w:jc w:val="right"/>
              <w:rPr>
                <w:rFonts w:ascii="Times New Roman" w:hAnsi="Times New Roman"/>
                <w:sz w:val="24"/>
                <w:szCs w:val="24"/>
              </w:rPr>
            </w:pPr>
            <w:r w:rsidRPr="00007CE7">
              <w:rPr>
                <w:rFonts w:ascii="Times New Roman" w:hAnsi="Times New Roman"/>
                <w:sz w:val="24"/>
                <w:szCs w:val="24"/>
              </w:rPr>
              <w:t>21</w:t>
            </w:r>
          </w:p>
        </w:tc>
      </w:tr>
      <w:tr w:rsidR="005239DA" w:rsidRPr="00007CE7" w:rsidTr="00DB7314">
        <w:trPr>
          <w:trHeight w:val="213"/>
        </w:trPr>
        <w:tc>
          <w:tcPr>
            <w:tcW w:w="8329" w:type="dxa"/>
          </w:tcPr>
          <w:p w:rsidR="005239DA" w:rsidRPr="00007CE7" w:rsidRDefault="00000600" w:rsidP="00DB7314">
            <w:pPr>
              <w:spacing w:after="0" w:line="360" w:lineRule="auto"/>
              <w:jc w:val="both"/>
              <w:rPr>
                <w:rFonts w:ascii="Times New Roman" w:hAnsi="Times New Roman"/>
                <w:sz w:val="24"/>
                <w:szCs w:val="24"/>
              </w:rPr>
            </w:pPr>
            <w:r w:rsidRPr="00007CE7">
              <w:rPr>
                <w:rFonts w:ascii="Times New Roman" w:hAnsi="Times New Roman"/>
                <w:sz w:val="24"/>
                <w:szCs w:val="24"/>
                <w:lang w:eastAsia="tr-TR"/>
              </w:rPr>
              <w:t>2.3</w:t>
            </w:r>
            <w:r w:rsidR="005239DA" w:rsidRPr="00007CE7">
              <w:rPr>
                <w:rFonts w:ascii="Times New Roman" w:hAnsi="Times New Roman"/>
                <w:sz w:val="24"/>
                <w:szCs w:val="24"/>
                <w:lang w:eastAsia="tr-TR"/>
              </w:rPr>
              <w:t xml:space="preserve">.1. </w:t>
            </w:r>
            <w:r w:rsidRPr="00007CE7">
              <w:rPr>
                <w:rFonts w:ascii="Times New Roman" w:hAnsi="Times New Roman"/>
                <w:sz w:val="24"/>
                <w:szCs w:val="24"/>
                <w:lang w:eastAsia="tr-TR"/>
              </w:rPr>
              <w:t>Gebelikte Yaşam Kalitesi</w:t>
            </w:r>
            <w:proofErr w:type="gramStart"/>
            <w:r w:rsidRPr="00007CE7">
              <w:rPr>
                <w:rFonts w:ascii="Times New Roman" w:hAnsi="Times New Roman"/>
                <w:sz w:val="24"/>
                <w:szCs w:val="24"/>
                <w:lang w:eastAsia="tr-TR"/>
              </w:rPr>
              <w:t>..</w:t>
            </w:r>
            <w:r w:rsidR="005239DA" w:rsidRPr="00007CE7">
              <w:rPr>
                <w:rFonts w:ascii="Times New Roman" w:hAnsi="Times New Roman"/>
                <w:sz w:val="24"/>
                <w:szCs w:val="24"/>
                <w:lang w:eastAsia="tr-TR"/>
              </w:rPr>
              <w:t>……………………………………………...</w:t>
            </w:r>
            <w:r w:rsidR="00FF4533" w:rsidRPr="00007CE7">
              <w:rPr>
                <w:rFonts w:ascii="Times New Roman" w:hAnsi="Times New Roman"/>
                <w:sz w:val="24"/>
                <w:szCs w:val="24"/>
                <w:lang w:eastAsia="tr-TR"/>
              </w:rPr>
              <w:t>........</w:t>
            </w:r>
            <w:r w:rsidR="000B600C" w:rsidRPr="00007CE7">
              <w:rPr>
                <w:rFonts w:ascii="Times New Roman" w:hAnsi="Times New Roman"/>
                <w:sz w:val="24"/>
                <w:szCs w:val="24"/>
                <w:lang w:eastAsia="tr-TR"/>
              </w:rPr>
              <w:t>..</w:t>
            </w:r>
            <w:proofErr w:type="gramEnd"/>
          </w:p>
        </w:tc>
        <w:tc>
          <w:tcPr>
            <w:tcW w:w="731" w:type="dxa"/>
          </w:tcPr>
          <w:p w:rsidR="005239DA" w:rsidRPr="00007CE7" w:rsidRDefault="00000600" w:rsidP="00DB7314">
            <w:pPr>
              <w:spacing w:after="0" w:line="360" w:lineRule="auto"/>
              <w:jc w:val="right"/>
              <w:rPr>
                <w:rFonts w:ascii="Times New Roman" w:hAnsi="Times New Roman"/>
                <w:sz w:val="24"/>
                <w:szCs w:val="24"/>
              </w:rPr>
            </w:pPr>
            <w:r w:rsidRPr="00007CE7">
              <w:rPr>
                <w:rFonts w:ascii="Times New Roman" w:hAnsi="Times New Roman"/>
                <w:sz w:val="24"/>
                <w:szCs w:val="24"/>
              </w:rPr>
              <w:t>23</w:t>
            </w:r>
          </w:p>
        </w:tc>
      </w:tr>
      <w:tr w:rsidR="005239DA" w:rsidRPr="00007CE7" w:rsidTr="00DB7314">
        <w:trPr>
          <w:trHeight w:val="213"/>
        </w:trPr>
        <w:tc>
          <w:tcPr>
            <w:tcW w:w="8329" w:type="dxa"/>
          </w:tcPr>
          <w:p w:rsidR="005239DA" w:rsidRPr="00007CE7" w:rsidRDefault="00000600" w:rsidP="00DB7314">
            <w:pPr>
              <w:spacing w:after="0" w:line="360" w:lineRule="auto"/>
              <w:jc w:val="both"/>
              <w:rPr>
                <w:rFonts w:ascii="Times New Roman" w:hAnsi="Times New Roman"/>
                <w:sz w:val="24"/>
                <w:szCs w:val="24"/>
              </w:rPr>
            </w:pPr>
            <w:r w:rsidRPr="00007CE7">
              <w:rPr>
                <w:rFonts w:ascii="Times New Roman" w:hAnsi="Times New Roman"/>
                <w:sz w:val="24"/>
                <w:szCs w:val="24"/>
                <w:lang w:eastAsia="tr-TR"/>
              </w:rPr>
              <w:t>2.3</w:t>
            </w:r>
            <w:r w:rsidR="005239DA" w:rsidRPr="00007CE7">
              <w:rPr>
                <w:rFonts w:ascii="Times New Roman" w:hAnsi="Times New Roman"/>
                <w:sz w:val="24"/>
                <w:szCs w:val="24"/>
                <w:lang w:eastAsia="tr-TR"/>
              </w:rPr>
              <w:t xml:space="preserve">.2. </w:t>
            </w:r>
            <w:r w:rsidRPr="00007CE7">
              <w:rPr>
                <w:rFonts w:ascii="Times New Roman" w:hAnsi="Times New Roman"/>
                <w:sz w:val="24"/>
                <w:szCs w:val="24"/>
                <w:lang w:eastAsia="tr-TR"/>
              </w:rPr>
              <w:t>Anemi ve Yaşam Kalitesi</w:t>
            </w:r>
            <w:proofErr w:type="gramStart"/>
            <w:r w:rsidRPr="00007CE7">
              <w:rPr>
                <w:rFonts w:ascii="Times New Roman" w:hAnsi="Times New Roman"/>
                <w:sz w:val="24"/>
                <w:szCs w:val="24"/>
                <w:lang w:eastAsia="tr-TR"/>
              </w:rPr>
              <w:t>………………………………………</w:t>
            </w:r>
            <w:r w:rsidR="005239DA" w:rsidRPr="00007CE7">
              <w:rPr>
                <w:rFonts w:ascii="Times New Roman" w:hAnsi="Times New Roman"/>
                <w:sz w:val="24"/>
                <w:szCs w:val="24"/>
                <w:lang w:eastAsia="tr-TR"/>
              </w:rPr>
              <w:t>………</w:t>
            </w:r>
            <w:r w:rsidR="00FF4533" w:rsidRPr="00007CE7">
              <w:rPr>
                <w:rFonts w:ascii="Times New Roman" w:hAnsi="Times New Roman"/>
                <w:sz w:val="24"/>
                <w:szCs w:val="24"/>
                <w:lang w:eastAsia="tr-TR"/>
              </w:rPr>
              <w:t>……</w:t>
            </w:r>
            <w:r w:rsidR="000B600C" w:rsidRPr="00007CE7">
              <w:rPr>
                <w:rFonts w:ascii="Times New Roman" w:hAnsi="Times New Roman"/>
                <w:sz w:val="24"/>
                <w:szCs w:val="24"/>
                <w:lang w:eastAsia="tr-TR"/>
              </w:rPr>
              <w:t>…</w:t>
            </w:r>
            <w:proofErr w:type="gramEnd"/>
          </w:p>
        </w:tc>
        <w:tc>
          <w:tcPr>
            <w:tcW w:w="731" w:type="dxa"/>
          </w:tcPr>
          <w:p w:rsidR="005239DA" w:rsidRPr="00007CE7" w:rsidRDefault="00000600" w:rsidP="00DB7314">
            <w:pPr>
              <w:spacing w:after="0" w:line="360" w:lineRule="auto"/>
              <w:jc w:val="right"/>
              <w:rPr>
                <w:rFonts w:ascii="Times New Roman" w:hAnsi="Times New Roman"/>
                <w:sz w:val="24"/>
                <w:szCs w:val="24"/>
              </w:rPr>
            </w:pPr>
            <w:r w:rsidRPr="00007CE7">
              <w:rPr>
                <w:rFonts w:ascii="Times New Roman" w:hAnsi="Times New Roman"/>
                <w:sz w:val="24"/>
                <w:szCs w:val="24"/>
              </w:rPr>
              <w:t>24</w:t>
            </w:r>
          </w:p>
        </w:tc>
      </w:tr>
      <w:tr w:rsidR="005239DA" w:rsidRPr="00007CE7" w:rsidTr="00DB7314">
        <w:trPr>
          <w:trHeight w:val="418"/>
        </w:trPr>
        <w:tc>
          <w:tcPr>
            <w:tcW w:w="8329" w:type="dxa"/>
          </w:tcPr>
          <w:p w:rsidR="005239DA" w:rsidRPr="00007CE7" w:rsidRDefault="00000600" w:rsidP="00826D0F">
            <w:pPr>
              <w:spacing w:after="0" w:line="360" w:lineRule="auto"/>
              <w:ind w:left="567" w:hanging="567"/>
              <w:jc w:val="both"/>
              <w:rPr>
                <w:rFonts w:ascii="Times New Roman" w:hAnsi="Times New Roman"/>
                <w:sz w:val="24"/>
                <w:szCs w:val="24"/>
              </w:rPr>
            </w:pPr>
            <w:r w:rsidRPr="00007CE7">
              <w:rPr>
                <w:rFonts w:ascii="Times New Roman" w:hAnsi="Times New Roman"/>
                <w:sz w:val="24"/>
                <w:szCs w:val="24"/>
              </w:rPr>
              <w:t>2.3.3</w:t>
            </w:r>
            <w:r w:rsidR="00674D92" w:rsidRPr="00007CE7">
              <w:rPr>
                <w:rFonts w:ascii="Times New Roman" w:hAnsi="Times New Roman"/>
                <w:sz w:val="24"/>
                <w:szCs w:val="24"/>
              </w:rPr>
              <w:t xml:space="preserve">. </w:t>
            </w:r>
            <w:r w:rsidRPr="00007CE7">
              <w:rPr>
                <w:rFonts w:ascii="Times New Roman" w:hAnsi="Times New Roman"/>
                <w:sz w:val="24"/>
                <w:szCs w:val="24"/>
              </w:rPr>
              <w:t>Gebelikte Aneminin Önlenmesinde, Tedavisinde ve Yaşam Kalitesinin Yükseltilmesinde Ebenin Rolü</w:t>
            </w:r>
            <w:proofErr w:type="gramStart"/>
            <w:r w:rsidR="00826D0F" w:rsidRPr="00007CE7">
              <w:rPr>
                <w:rFonts w:ascii="Times New Roman" w:hAnsi="Times New Roman"/>
                <w:sz w:val="24"/>
                <w:szCs w:val="24"/>
                <w:lang w:eastAsia="tr-TR"/>
              </w:rPr>
              <w:t>…………………………………………………</w:t>
            </w:r>
            <w:proofErr w:type="gramEnd"/>
          </w:p>
        </w:tc>
        <w:tc>
          <w:tcPr>
            <w:tcW w:w="731" w:type="dxa"/>
          </w:tcPr>
          <w:p w:rsidR="00826D0F" w:rsidRPr="00007CE7" w:rsidRDefault="00826D0F" w:rsidP="00DB7314">
            <w:pPr>
              <w:spacing w:after="0" w:line="360" w:lineRule="auto"/>
              <w:jc w:val="right"/>
              <w:rPr>
                <w:rFonts w:ascii="Times New Roman" w:hAnsi="Times New Roman"/>
                <w:sz w:val="24"/>
                <w:szCs w:val="24"/>
              </w:rPr>
            </w:pPr>
          </w:p>
          <w:p w:rsidR="005239DA" w:rsidRPr="00007CE7" w:rsidRDefault="00000600" w:rsidP="00DB7314">
            <w:pPr>
              <w:spacing w:after="0" w:line="360" w:lineRule="auto"/>
              <w:jc w:val="right"/>
              <w:rPr>
                <w:rFonts w:ascii="Times New Roman" w:hAnsi="Times New Roman"/>
                <w:sz w:val="24"/>
                <w:szCs w:val="24"/>
              </w:rPr>
            </w:pPr>
            <w:r w:rsidRPr="00007CE7">
              <w:rPr>
                <w:rFonts w:ascii="Times New Roman" w:hAnsi="Times New Roman"/>
                <w:sz w:val="24"/>
                <w:szCs w:val="24"/>
              </w:rPr>
              <w:t>25</w:t>
            </w:r>
          </w:p>
        </w:tc>
      </w:tr>
      <w:tr w:rsidR="005239DA" w:rsidRPr="00007CE7" w:rsidTr="00DB7314">
        <w:trPr>
          <w:trHeight w:val="212"/>
        </w:trPr>
        <w:tc>
          <w:tcPr>
            <w:tcW w:w="8329" w:type="dxa"/>
          </w:tcPr>
          <w:p w:rsidR="005239DA" w:rsidRPr="00007CE7" w:rsidRDefault="005239DA" w:rsidP="00DB7314">
            <w:pPr>
              <w:spacing w:after="0" w:line="360" w:lineRule="auto"/>
              <w:jc w:val="both"/>
              <w:rPr>
                <w:rFonts w:ascii="Times New Roman" w:hAnsi="Times New Roman"/>
                <w:sz w:val="24"/>
                <w:szCs w:val="24"/>
              </w:rPr>
            </w:pPr>
            <w:r w:rsidRPr="00007CE7">
              <w:rPr>
                <w:rFonts w:ascii="Times New Roman" w:hAnsi="Times New Roman"/>
                <w:sz w:val="24"/>
                <w:szCs w:val="24"/>
                <w:lang w:eastAsia="tr-TR"/>
              </w:rPr>
              <w:t>3. GEREÇ VE YÖNTEM</w:t>
            </w:r>
            <w:proofErr w:type="gramStart"/>
            <w:r w:rsidRPr="00007CE7">
              <w:rPr>
                <w:rFonts w:ascii="Times New Roman" w:hAnsi="Times New Roman"/>
                <w:sz w:val="24"/>
                <w:szCs w:val="24"/>
                <w:lang w:eastAsia="tr-TR"/>
              </w:rPr>
              <w:t>……………………………………………………...</w:t>
            </w:r>
            <w:r w:rsidR="00FF4533" w:rsidRPr="00007CE7">
              <w:rPr>
                <w:rFonts w:ascii="Times New Roman" w:hAnsi="Times New Roman"/>
                <w:sz w:val="24"/>
                <w:szCs w:val="24"/>
                <w:lang w:eastAsia="tr-TR"/>
              </w:rPr>
              <w:t>.......</w:t>
            </w:r>
            <w:r w:rsidR="00826D0F" w:rsidRPr="00007CE7">
              <w:rPr>
                <w:rFonts w:ascii="Times New Roman" w:hAnsi="Times New Roman"/>
                <w:sz w:val="24"/>
                <w:szCs w:val="24"/>
                <w:lang w:eastAsia="tr-TR"/>
              </w:rPr>
              <w:t>.</w:t>
            </w:r>
            <w:r w:rsidR="000B600C" w:rsidRPr="00007CE7">
              <w:rPr>
                <w:rFonts w:ascii="Times New Roman" w:hAnsi="Times New Roman"/>
                <w:sz w:val="24"/>
                <w:szCs w:val="24"/>
                <w:lang w:eastAsia="tr-TR"/>
              </w:rPr>
              <w:t>.</w:t>
            </w:r>
            <w:proofErr w:type="gramEnd"/>
          </w:p>
        </w:tc>
        <w:tc>
          <w:tcPr>
            <w:tcW w:w="731" w:type="dxa"/>
          </w:tcPr>
          <w:p w:rsidR="005239DA" w:rsidRPr="00007CE7" w:rsidRDefault="00000600" w:rsidP="00DB7314">
            <w:pPr>
              <w:spacing w:after="0" w:line="360" w:lineRule="auto"/>
              <w:jc w:val="right"/>
              <w:rPr>
                <w:rFonts w:ascii="Times New Roman" w:hAnsi="Times New Roman"/>
                <w:sz w:val="24"/>
                <w:szCs w:val="24"/>
              </w:rPr>
            </w:pPr>
            <w:r w:rsidRPr="00007CE7">
              <w:rPr>
                <w:rFonts w:ascii="Times New Roman" w:hAnsi="Times New Roman"/>
                <w:sz w:val="24"/>
                <w:szCs w:val="24"/>
              </w:rPr>
              <w:t>27</w:t>
            </w:r>
          </w:p>
        </w:tc>
      </w:tr>
      <w:tr w:rsidR="005239DA" w:rsidRPr="00007CE7" w:rsidTr="00DB7314">
        <w:trPr>
          <w:trHeight w:val="162"/>
        </w:trPr>
        <w:tc>
          <w:tcPr>
            <w:tcW w:w="8329" w:type="dxa"/>
          </w:tcPr>
          <w:p w:rsidR="005239DA" w:rsidRPr="00007CE7" w:rsidRDefault="005239DA" w:rsidP="00DB7314">
            <w:pPr>
              <w:spacing w:after="0" w:line="360" w:lineRule="auto"/>
              <w:jc w:val="both"/>
              <w:rPr>
                <w:rFonts w:ascii="Times New Roman" w:hAnsi="Times New Roman"/>
                <w:sz w:val="24"/>
                <w:szCs w:val="24"/>
              </w:rPr>
            </w:pPr>
            <w:r w:rsidRPr="00007CE7">
              <w:rPr>
                <w:rFonts w:ascii="Times New Roman" w:hAnsi="Times New Roman"/>
                <w:sz w:val="24"/>
                <w:szCs w:val="24"/>
                <w:lang w:eastAsia="tr-TR"/>
              </w:rPr>
              <w:t>3.1. Araştırmanın Şekli</w:t>
            </w:r>
            <w:proofErr w:type="gramStart"/>
            <w:r w:rsidRPr="00007CE7">
              <w:rPr>
                <w:rFonts w:ascii="Times New Roman" w:hAnsi="Times New Roman"/>
                <w:sz w:val="24"/>
                <w:szCs w:val="24"/>
                <w:lang w:eastAsia="tr-TR"/>
              </w:rPr>
              <w:t>….……………………………………..........................</w:t>
            </w:r>
            <w:r w:rsidR="00FF4533" w:rsidRPr="00007CE7">
              <w:rPr>
                <w:rFonts w:ascii="Times New Roman" w:hAnsi="Times New Roman"/>
                <w:sz w:val="24"/>
                <w:szCs w:val="24"/>
                <w:lang w:eastAsia="tr-TR"/>
              </w:rPr>
              <w:t>........</w:t>
            </w:r>
            <w:r w:rsidR="00826D0F" w:rsidRPr="00007CE7">
              <w:rPr>
                <w:rFonts w:ascii="Times New Roman" w:hAnsi="Times New Roman"/>
                <w:sz w:val="24"/>
                <w:szCs w:val="24"/>
                <w:lang w:eastAsia="tr-TR"/>
              </w:rPr>
              <w:t>..</w:t>
            </w:r>
            <w:proofErr w:type="gramEnd"/>
          </w:p>
        </w:tc>
        <w:tc>
          <w:tcPr>
            <w:tcW w:w="731" w:type="dxa"/>
          </w:tcPr>
          <w:p w:rsidR="005239DA" w:rsidRPr="00007CE7" w:rsidRDefault="00000600" w:rsidP="00DB7314">
            <w:pPr>
              <w:spacing w:after="0" w:line="360" w:lineRule="auto"/>
              <w:jc w:val="right"/>
              <w:rPr>
                <w:rFonts w:ascii="Times New Roman" w:hAnsi="Times New Roman"/>
                <w:sz w:val="24"/>
                <w:szCs w:val="24"/>
              </w:rPr>
            </w:pPr>
            <w:r w:rsidRPr="00007CE7">
              <w:rPr>
                <w:rFonts w:ascii="Times New Roman" w:hAnsi="Times New Roman"/>
                <w:sz w:val="24"/>
                <w:szCs w:val="24"/>
              </w:rPr>
              <w:t>27</w:t>
            </w:r>
          </w:p>
        </w:tc>
      </w:tr>
      <w:tr w:rsidR="005239DA" w:rsidRPr="00007CE7" w:rsidTr="00DB7314">
        <w:trPr>
          <w:trHeight w:val="167"/>
        </w:trPr>
        <w:tc>
          <w:tcPr>
            <w:tcW w:w="8329" w:type="dxa"/>
          </w:tcPr>
          <w:p w:rsidR="005239DA" w:rsidRPr="00007CE7" w:rsidRDefault="005239DA" w:rsidP="00DB7314">
            <w:pPr>
              <w:spacing w:after="0" w:line="360" w:lineRule="auto"/>
              <w:jc w:val="both"/>
              <w:rPr>
                <w:rFonts w:ascii="Times New Roman" w:hAnsi="Times New Roman"/>
                <w:sz w:val="24"/>
                <w:szCs w:val="24"/>
                <w:lang w:eastAsia="tr-TR"/>
              </w:rPr>
            </w:pPr>
            <w:r w:rsidRPr="00007CE7">
              <w:rPr>
                <w:rFonts w:ascii="Times New Roman" w:hAnsi="Times New Roman"/>
                <w:sz w:val="24"/>
                <w:szCs w:val="24"/>
                <w:lang w:eastAsia="tr-TR"/>
              </w:rPr>
              <w:lastRenderedPageBreak/>
              <w:t>3.2. Araştırmanın Yapıldığı Yer ve Özellikleri</w:t>
            </w:r>
            <w:proofErr w:type="gramStart"/>
            <w:r w:rsidRPr="00007CE7">
              <w:rPr>
                <w:rFonts w:ascii="Times New Roman" w:hAnsi="Times New Roman"/>
                <w:sz w:val="24"/>
                <w:szCs w:val="24"/>
                <w:lang w:eastAsia="tr-TR"/>
              </w:rPr>
              <w:t>………………………………</w:t>
            </w:r>
            <w:r w:rsidR="00FF4533" w:rsidRPr="00007CE7">
              <w:rPr>
                <w:rFonts w:ascii="Times New Roman" w:hAnsi="Times New Roman"/>
                <w:sz w:val="24"/>
                <w:szCs w:val="24"/>
                <w:lang w:eastAsia="tr-TR"/>
              </w:rPr>
              <w:t>……</w:t>
            </w:r>
            <w:r w:rsidR="000B600C" w:rsidRPr="00007CE7">
              <w:rPr>
                <w:rFonts w:ascii="Times New Roman" w:hAnsi="Times New Roman"/>
                <w:sz w:val="24"/>
                <w:szCs w:val="24"/>
                <w:lang w:eastAsia="tr-TR"/>
              </w:rPr>
              <w:t>….</w:t>
            </w:r>
            <w:proofErr w:type="gramEnd"/>
          </w:p>
        </w:tc>
        <w:tc>
          <w:tcPr>
            <w:tcW w:w="731" w:type="dxa"/>
          </w:tcPr>
          <w:p w:rsidR="005239DA" w:rsidRPr="00007CE7" w:rsidRDefault="00000600" w:rsidP="00DB7314">
            <w:pPr>
              <w:spacing w:after="0" w:line="360" w:lineRule="auto"/>
              <w:jc w:val="right"/>
              <w:rPr>
                <w:rFonts w:ascii="Times New Roman" w:hAnsi="Times New Roman"/>
                <w:sz w:val="24"/>
                <w:szCs w:val="24"/>
              </w:rPr>
            </w:pPr>
            <w:r w:rsidRPr="00007CE7">
              <w:rPr>
                <w:rFonts w:ascii="Times New Roman" w:hAnsi="Times New Roman"/>
                <w:sz w:val="24"/>
                <w:szCs w:val="24"/>
              </w:rPr>
              <w:t>27</w:t>
            </w:r>
          </w:p>
        </w:tc>
      </w:tr>
      <w:tr w:rsidR="005239DA" w:rsidRPr="00007CE7" w:rsidTr="00DB7314">
        <w:trPr>
          <w:trHeight w:val="197"/>
        </w:trPr>
        <w:tc>
          <w:tcPr>
            <w:tcW w:w="8329" w:type="dxa"/>
          </w:tcPr>
          <w:p w:rsidR="005239DA" w:rsidRPr="00007CE7" w:rsidRDefault="005239DA" w:rsidP="00DB7314">
            <w:pPr>
              <w:spacing w:after="0" w:line="360" w:lineRule="auto"/>
              <w:jc w:val="both"/>
              <w:rPr>
                <w:rFonts w:ascii="Times New Roman" w:hAnsi="Times New Roman"/>
                <w:sz w:val="24"/>
                <w:szCs w:val="24"/>
                <w:lang w:eastAsia="tr-TR"/>
              </w:rPr>
            </w:pPr>
            <w:r w:rsidRPr="00007CE7">
              <w:rPr>
                <w:rFonts w:ascii="Times New Roman" w:hAnsi="Times New Roman"/>
                <w:sz w:val="24"/>
                <w:szCs w:val="24"/>
                <w:lang w:eastAsia="tr-TR"/>
              </w:rPr>
              <w:t>3.3. Araştırmanın Zamanı</w:t>
            </w:r>
            <w:proofErr w:type="gramStart"/>
            <w:r w:rsidRPr="00007CE7">
              <w:rPr>
                <w:rFonts w:ascii="Times New Roman" w:hAnsi="Times New Roman"/>
                <w:sz w:val="24"/>
                <w:szCs w:val="24"/>
                <w:lang w:eastAsia="tr-TR"/>
              </w:rPr>
              <w:t>……………………………………………………</w:t>
            </w:r>
            <w:r w:rsidR="00FF4533" w:rsidRPr="00007CE7">
              <w:rPr>
                <w:rFonts w:ascii="Times New Roman" w:hAnsi="Times New Roman"/>
                <w:sz w:val="24"/>
                <w:szCs w:val="24"/>
                <w:lang w:eastAsia="tr-TR"/>
              </w:rPr>
              <w:t>……</w:t>
            </w:r>
            <w:r w:rsidR="000B600C" w:rsidRPr="00007CE7">
              <w:rPr>
                <w:rFonts w:ascii="Times New Roman" w:hAnsi="Times New Roman"/>
                <w:sz w:val="24"/>
                <w:szCs w:val="24"/>
                <w:lang w:eastAsia="tr-TR"/>
              </w:rPr>
              <w:t>….</w:t>
            </w:r>
            <w:proofErr w:type="gramEnd"/>
          </w:p>
        </w:tc>
        <w:tc>
          <w:tcPr>
            <w:tcW w:w="731" w:type="dxa"/>
          </w:tcPr>
          <w:p w:rsidR="005239DA" w:rsidRPr="00007CE7" w:rsidRDefault="00000600" w:rsidP="00DB7314">
            <w:pPr>
              <w:spacing w:after="0" w:line="360" w:lineRule="auto"/>
              <w:jc w:val="right"/>
              <w:rPr>
                <w:rFonts w:ascii="Times New Roman" w:hAnsi="Times New Roman"/>
                <w:sz w:val="24"/>
                <w:szCs w:val="24"/>
              </w:rPr>
            </w:pPr>
            <w:r w:rsidRPr="00007CE7">
              <w:rPr>
                <w:rFonts w:ascii="Times New Roman" w:hAnsi="Times New Roman"/>
                <w:sz w:val="24"/>
                <w:szCs w:val="24"/>
              </w:rPr>
              <w:t>28</w:t>
            </w:r>
          </w:p>
        </w:tc>
      </w:tr>
      <w:tr w:rsidR="005239DA" w:rsidRPr="00007CE7" w:rsidTr="00DB7314">
        <w:trPr>
          <w:trHeight w:val="190"/>
        </w:trPr>
        <w:tc>
          <w:tcPr>
            <w:tcW w:w="8329" w:type="dxa"/>
          </w:tcPr>
          <w:p w:rsidR="005239DA" w:rsidRPr="00007CE7" w:rsidRDefault="005239DA" w:rsidP="00DB7314">
            <w:pPr>
              <w:spacing w:after="0" w:line="360" w:lineRule="auto"/>
              <w:jc w:val="both"/>
              <w:rPr>
                <w:rFonts w:ascii="Times New Roman" w:hAnsi="Times New Roman"/>
                <w:sz w:val="24"/>
                <w:szCs w:val="24"/>
                <w:lang w:eastAsia="tr-TR"/>
              </w:rPr>
            </w:pPr>
            <w:r w:rsidRPr="00007CE7">
              <w:rPr>
                <w:rFonts w:ascii="Times New Roman" w:hAnsi="Times New Roman"/>
                <w:sz w:val="24"/>
                <w:szCs w:val="24"/>
                <w:lang w:eastAsia="tr-TR"/>
              </w:rPr>
              <w:t>3.4. Araştırmanın Evreni ve Örneklemi</w:t>
            </w:r>
            <w:proofErr w:type="gramStart"/>
            <w:r w:rsidRPr="00007CE7">
              <w:rPr>
                <w:rFonts w:ascii="Times New Roman" w:hAnsi="Times New Roman"/>
                <w:sz w:val="24"/>
                <w:szCs w:val="24"/>
                <w:lang w:eastAsia="tr-TR"/>
              </w:rPr>
              <w:t>…………………………………….....</w:t>
            </w:r>
            <w:r w:rsidR="00FF4533" w:rsidRPr="00007CE7">
              <w:rPr>
                <w:rFonts w:ascii="Times New Roman" w:hAnsi="Times New Roman"/>
                <w:sz w:val="24"/>
                <w:szCs w:val="24"/>
                <w:lang w:eastAsia="tr-TR"/>
              </w:rPr>
              <w:t>........</w:t>
            </w:r>
            <w:r w:rsidR="000B600C" w:rsidRPr="00007CE7">
              <w:rPr>
                <w:rFonts w:ascii="Times New Roman" w:hAnsi="Times New Roman"/>
                <w:sz w:val="24"/>
                <w:szCs w:val="24"/>
                <w:lang w:eastAsia="tr-TR"/>
              </w:rPr>
              <w:t>...</w:t>
            </w:r>
            <w:proofErr w:type="gramEnd"/>
          </w:p>
        </w:tc>
        <w:tc>
          <w:tcPr>
            <w:tcW w:w="731" w:type="dxa"/>
          </w:tcPr>
          <w:p w:rsidR="005239DA" w:rsidRPr="00007CE7" w:rsidRDefault="00000600" w:rsidP="00DB7314">
            <w:pPr>
              <w:spacing w:after="0" w:line="360" w:lineRule="auto"/>
              <w:jc w:val="right"/>
              <w:rPr>
                <w:rFonts w:ascii="Times New Roman" w:hAnsi="Times New Roman"/>
                <w:sz w:val="24"/>
                <w:szCs w:val="24"/>
              </w:rPr>
            </w:pPr>
            <w:r w:rsidRPr="00007CE7">
              <w:rPr>
                <w:rFonts w:ascii="Times New Roman" w:hAnsi="Times New Roman"/>
                <w:sz w:val="24"/>
                <w:szCs w:val="24"/>
              </w:rPr>
              <w:t>2</w:t>
            </w:r>
            <w:r w:rsidR="00C93869" w:rsidRPr="00007CE7">
              <w:rPr>
                <w:rFonts w:ascii="Times New Roman" w:hAnsi="Times New Roman"/>
                <w:sz w:val="24"/>
                <w:szCs w:val="24"/>
              </w:rPr>
              <w:t>9</w:t>
            </w:r>
          </w:p>
        </w:tc>
      </w:tr>
      <w:tr w:rsidR="005239DA" w:rsidRPr="00007CE7" w:rsidTr="00DB7314">
        <w:trPr>
          <w:trHeight w:val="160"/>
        </w:trPr>
        <w:tc>
          <w:tcPr>
            <w:tcW w:w="8329" w:type="dxa"/>
          </w:tcPr>
          <w:p w:rsidR="005239DA" w:rsidRPr="00007CE7" w:rsidRDefault="005239DA" w:rsidP="00DB7314">
            <w:pPr>
              <w:spacing w:after="0" w:line="360" w:lineRule="auto"/>
              <w:jc w:val="both"/>
              <w:rPr>
                <w:rFonts w:ascii="Times New Roman" w:hAnsi="Times New Roman"/>
                <w:sz w:val="24"/>
                <w:szCs w:val="24"/>
                <w:lang w:eastAsia="tr-TR"/>
              </w:rPr>
            </w:pPr>
            <w:r w:rsidRPr="00007CE7">
              <w:rPr>
                <w:rFonts w:ascii="Times New Roman" w:hAnsi="Times New Roman"/>
                <w:sz w:val="24"/>
                <w:szCs w:val="24"/>
                <w:lang w:eastAsia="tr-TR"/>
              </w:rPr>
              <w:t>3.5. Araştırmaya Alınma ve Araştırmadan Dışlanma Kriterleri</w:t>
            </w:r>
            <w:proofErr w:type="gramStart"/>
            <w:r w:rsidRPr="00007CE7">
              <w:rPr>
                <w:rFonts w:ascii="Times New Roman" w:hAnsi="Times New Roman"/>
                <w:sz w:val="24"/>
                <w:szCs w:val="24"/>
                <w:lang w:eastAsia="tr-TR"/>
              </w:rPr>
              <w:t>………………</w:t>
            </w:r>
            <w:r w:rsidR="00FF4533" w:rsidRPr="00007CE7">
              <w:rPr>
                <w:rFonts w:ascii="Times New Roman" w:hAnsi="Times New Roman"/>
                <w:sz w:val="24"/>
                <w:szCs w:val="24"/>
                <w:lang w:eastAsia="tr-TR"/>
              </w:rPr>
              <w:t>…….</w:t>
            </w:r>
            <w:r w:rsidR="000B600C" w:rsidRPr="00007CE7">
              <w:rPr>
                <w:rFonts w:ascii="Times New Roman" w:hAnsi="Times New Roman"/>
                <w:sz w:val="24"/>
                <w:szCs w:val="24"/>
                <w:lang w:eastAsia="tr-TR"/>
              </w:rPr>
              <w:t>..</w:t>
            </w:r>
            <w:proofErr w:type="gramEnd"/>
          </w:p>
        </w:tc>
        <w:tc>
          <w:tcPr>
            <w:tcW w:w="731" w:type="dxa"/>
          </w:tcPr>
          <w:p w:rsidR="005239DA" w:rsidRPr="00007CE7" w:rsidRDefault="00000600" w:rsidP="00DB7314">
            <w:pPr>
              <w:spacing w:after="0" w:line="360" w:lineRule="auto"/>
              <w:jc w:val="right"/>
              <w:rPr>
                <w:rFonts w:ascii="Times New Roman" w:hAnsi="Times New Roman"/>
                <w:sz w:val="24"/>
                <w:szCs w:val="24"/>
              </w:rPr>
            </w:pPr>
            <w:r w:rsidRPr="00007CE7">
              <w:rPr>
                <w:rFonts w:ascii="Times New Roman" w:hAnsi="Times New Roman"/>
                <w:sz w:val="24"/>
                <w:szCs w:val="24"/>
              </w:rPr>
              <w:t>29</w:t>
            </w:r>
          </w:p>
        </w:tc>
      </w:tr>
      <w:tr w:rsidR="005239DA" w:rsidRPr="00007CE7" w:rsidTr="00DB7314">
        <w:trPr>
          <w:trHeight w:val="175"/>
        </w:trPr>
        <w:tc>
          <w:tcPr>
            <w:tcW w:w="8329" w:type="dxa"/>
          </w:tcPr>
          <w:p w:rsidR="005239DA" w:rsidRPr="00007CE7" w:rsidRDefault="005239DA" w:rsidP="00DB7314">
            <w:pPr>
              <w:spacing w:after="0" w:line="360" w:lineRule="auto"/>
              <w:jc w:val="both"/>
              <w:rPr>
                <w:rFonts w:ascii="Times New Roman" w:hAnsi="Times New Roman"/>
                <w:sz w:val="24"/>
                <w:szCs w:val="24"/>
                <w:lang w:eastAsia="tr-TR"/>
              </w:rPr>
            </w:pPr>
            <w:r w:rsidRPr="00007CE7">
              <w:rPr>
                <w:rFonts w:ascii="Times New Roman" w:hAnsi="Times New Roman"/>
                <w:sz w:val="24"/>
                <w:szCs w:val="24"/>
                <w:lang w:eastAsia="tr-TR"/>
              </w:rPr>
              <w:t xml:space="preserve">3.6. Veri Toplama Araçları </w:t>
            </w:r>
            <w:proofErr w:type="gramStart"/>
            <w:r w:rsidRPr="00007CE7">
              <w:rPr>
                <w:rFonts w:ascii="Times New Roman" w:hAnsi="Times New Roman"/>
                <w:sz w:val="24"/>
                <w:szCs w:val="24"/>
                <w:lang w:eastAsia="tr-TR"/>
              </w:rPr>
              <w:t>…………………………………………………...</w:t>
            </w:r>
            <w:r w:rsidR="00FF4533" w:rsidRPr="00007CE7">
              <w:rPr>
                <w:rFonts w:ascii="Times New Roman" w:hAnsi="Times New Roman"/>
                <w:sz w:val="24"/>
                <w:szCs w:val="24"/>
                <w:lang w:eastAsia="tr-TR"/>
              </w:rPr>
              <w:t>........</w:t>
            </w:r>
            <w:r w:rsidR="000B600C" w:rsidRPr="00007CE7">
              <w:rPr>
                <w:rFonts w:ascii="Times New Roman" w:hAnsi="Times New Roman"/>
                <w:sz w:val="24"/>
                <w:szCs w:val="24"/>
                <w:lang w:eastAsia="tr-TR"/>
              </w:rPr>
              <w:t>..</w:t>
            </w:r>
            <w:proofErr w:type="gramEnd"/>
          </w:p>
        </w:tc>
        <w:tc>
          <w:tcPr>
            <w:tcW w:w="731" w:type="dxa"/>
          </w:tcPr>
          <w:p w:rsidR="005239DA" w:rsidRPr="00007CE7" w:rsidRDefault="00C93869" w:rsidP="00DB7314">
            <w:pPr>
              <w:spacing w:after="0" w:line="360" w:lineRule="auto"/>
              <w:jc w:val="right"/>
              <w:rPr>
                <w:rFonts w:ascii="Times New Roman" w:hAnsi="Times New Roman"/>
                <w:sz w:val="24"/>
                <w:szCs w:val="24"/>
              </w:rPr>
            </w:pPr>
            <w:r w:rsidRPr="00007CE7">
              <w:rPr>
                <w:rFonts w:ascii="Times New Roman" w:hAnsi="Times New Roman"/>
                <w:sz w:val="24"/>
                <w:szCs w:val="24"/>
              </w:rPr>
              <w:t>30</w:t>
            </w:r>
          </w:p>
        </w:tc>
      </w:tr>
      <w:tr w:rsidR="005239DA" w:rsidRPr="00007CE7" w:rsidTr="00DB7314">
        <w:trPr>
          <w:trHeight w:val="213"/>
        </w:trPr>
        <w:tc>
          <w:tcPr>
            <w:tcW w:w="8329" w:type="dxa"/>
          </w:tcPr>
          <w:p w:rsidR="005239DA" w:rsidRPr="00007CE7" w:rsidRDefault="00000600" w:rsidP="00DB7314">
            <w:pPr>
              <w:spacing w:after="0" w:line="360" w:lineRule="auto"/>
              <w:jc w:val="both"/>
              <w:rPr>
                <w:rFonts w:ascii="Times New Roman" w:hAnsi="Times New Roman"/>
                <w:sz w:val="24"/>
                <w:szCs w:val="24"/>
                <w:lang w:eastAsia="tr-TR"/>
              </w:rPr>
            </w:pPr>
            <w:r w:rsidRPr="00007CE7">
              <w:rPr>
                <w:rFonts w:ascii="Times New Roman" w:hAnsi="Times New Roman"/>
                <w:sz w:val="24"/>
                <w:szCs w:val="24"/>
                <w:lang w:eastAsia="tr-TR"/>
              </w:rPr>
              <w:t>3.6.1. Gebe Tanıtım Formu</w:t>
            </w:r>
            <w:proofErr w:type="gramStart"/>
            <w:r w:rsidRPr="00007CE7">
              <w:rPr>
                <w:rFonts w:ascii="Times New Roman" w:hAnsi="Times New Roman"/>
                <w:sz w:val="24"/>
                <w:szCs w:val="24"/>
                <w:lang w:eastAsia="tr-TR"/>
              </w:rPr>
              <w:t>……….</w:t>
            </w:r>
            <w:r w:rsidR="005239DA" w:rsidRPr="00007CE7">
              <w:rPr>
                <w:rFonts w:ascii="Times New Roman" w:hAnsi="Times New Roman"/>
                <w:sz w:val="24"/>
                <w:szCs w:val="24"/>
                <w:lang w:eastAsia="tr-TR"/>
              </w:rPr>
              <w:t>……………………………………………</w:t>
            </w:r>
            <w:r w:rsidR="00FF4533" w:rsidRPr="00007CE7">
              <w:rPr>
                <w:rFonts w:ascii="Times New Roman" w:hAnsi="Times New Roman"/>
                <w:sz w:val="24"/>
                <w:szCs w:val="24"/>
                <w:lang w:eastAsia="tr-TR"/>
              </w:rPr>
              <w:t>……</w:t>
            </w:r>
            <w:r w:rsidR="000B600C" w:rsidRPr="00007CE7">
              <w:rPr>
                <w:rFonts w:ascii="Times New Roman" w:hAnsi="Times New Roman"/>
                <w:sz w:val="24"/>
                <w:szCs w:val="24"/>
                <w:lang w:eastAsia="tr-TR"/>
              </w:rPr>
              <w:t>..</w:t>
            </w:r>
            <w:proofErr w:type="gramEnd"/>
          </w:p>
        </w:tc>
        <w:tc>
          <w:tcPr>
            <w:tcW w:w="731" w:type="dxa"/>
          </w:tcPr>
          <w:p w:rsidR="005239DA" w:rsidRPr="00007CE7" w:rsidRDefault="00C93869" w:rsidP="00DB7314">
            <w:pPr>
              <w:spacing w:after="0" w:line="360" w:lineRule="auto"/>
              <w:jc w:val="right"/>
              <w:rPr>
                <w:rFonts w:ascii="Times New Roman" w:hAnsi="Times New Roman"/>
                <w:sz w:val="24"/>
                <w:szCs w:val="24"/>
              </w:rPr>
            </w:pPr>
            <w:r w:rsidRPr="00007CE7">
              <w:rPr>
                <w:rFonts w:ascii="Times New Roman" w:hAnsi="Times New Roman"/>
                <w:sz w:val="24"/>
                <w:szCs w:val="24"/>
              </w:rPr>
              <w:t>30</w:t>
            </w:r>
          </w:p>
        </w:tc>
      </w:tr>
      <w:tr w:rsidR="005239DA" w:rsidRPr="00007CE7" w:rsidTr="00DB7314">
        <w:trPr>
          <w:trHeight w:val="205"/>
        </w:trPr>
        <w:tc>
          <w:tcPr>
            <w:tcW w:w="8329" w:type="dxa"/>
          </w:tcPr>
          <w:p w:rsidR="005239DA" w:rsidRPr="00007CE7" w:rsidRDefault="005239DA" w:rsidP="00826D0F">
            <w:pPr>
              <w:spacing w:after="0" w:line="360" w:lineRule="auto"/>
              <w:ind w:left="567" w:hanging="567"/>
              <w:jc w:val="both"/>
              <w:rPr>
                <w:rFonts w:ascii="Times New Roman" w:hAnsi="Times New Roman"/>
                <w:sz w:val="24"/>
                <w:szCs w:val="24"/>
                <w:lang w:eastAsia="tr-TR"/>
              </w:rPr>
            </w:pPr>
            <w:r w:rsidRPr="00007CE7">
              <w:rPr>
                <w:rFonts w:ascii="Times New Roman" w:hAnsi="Times New Roman"/>
                <w:bCs/>
                <w:spacing w:val="-1"/>
                <w:w w:val="101"/>
                <w:sz w:val="24"/>
                <w:szCs w:val="24"/>
                <w:lang w:val="en-US"/>
              </w:rPr>
              <w:t xml:space="preserve">3.6.2. </w:t>
            </w:r>
            <w:r w:rsidRPr="00007CE7">
              <w:rPr>
                <w:rFonts w:ascii="Times New Roman" w:hAnsi="Times New Roman"/>
                <w:sz w:val="24"/>
                <w:szCs w:val="24"/>
              </w:rPr>
              <w:t>Dünya Sağlık Örgütü Yaşam Kalitesi Ölçeği Kısa Formu Türkçe Versiyonu</w:t>
            </w:r>
            <w:r w:rsidR="00000600" w:rsidRPr="00007CE7">
              <w:rPr>
                <w:rFonts w:ascii="Times New Roman" w:hAnsi="Times New Roman"/>
                <w:bCs/>
                <w:spacing w:val="-1"/>
                <w:w w:val="101"/>
                <w:sz w:val="24"/>
                <w:szCs w:val="24"/>
              </w:rPr>
              <w:t>……………………………………………….</w:t>
            </w:r>
            <w:r w:rsidRPr="00007CE7">
              <w:rPr>
                <w:rFonts w:ascii="Times New Roman" w:hAnsi="Times New Roman"/>
                <w:bCs/>
                <w:spacing w:val="-1"/>
                <w:w w:val="101"/>
                <w:sz w:val="24"/>
                <w:szCs w:val="24"/>
              </w:rPr>
              <w:t>…………………</w:t>
            </w:r>
            <w:r w:rsidR="00826D0F" w:rsidRPr="00007CE7">
              <w:rPr>
                <w:rFonts w:ascii="Times New Roman" w:hAnsi="Times New Roman"/>
                <w:bCs/>
                <w:spacing w:val="-1"/>
                <w:w w:val="101"/>
                <w:sz w:val="24"/>
                <w:szCs w:val="24"/>
              </w:rPr>
              <w:t>…..</w:t>
            </w:r>
            <w:r w:rsidR="000B600C" w:rsidRPr="00007CE7">
              <w:rPr>
                <w:rFonts w:ascii="Times New Roman" w:hAnsi="Times New Roman"/>
                <w:bCs/>
                <w:spacing w:val="-1"/>
                <w:w w:val="101"/>
                <w:sz w:val="24"/>
                <w:szCs w:val="24"/>
              </w:rPr>
              <w:t>.</w:t>
            </w:r>
          </w:p>
        </w:tc>
        <w:tc>
          <w:tcPr>
            <w:tcW w:w="731" w:type="dxa"/>
          </w:tcPr>
          <w:p w:rsidR="00826D0F" w:rsidRPr="00007CE7" w:rsidRDefault="00826D0F" w:rsidP="00DB7314">
            <w:pPr>
              <w:spacing w:after="0" w:line="360" w:lineRule="auto"/>
              <w:jc w:val="right"/>
              <w:rPr>
                <w:rFonts w:ascii="Times New Roman" w:hAnsi="Times New Roman"/>
                <w:sz w:val="24"/>
                <w:szCs w:val="24"/>
              </w:rPr>
            </w:pPr>
          </w:p>
          <w:p w:rsidR="005239DA" w:rsidRPr="00007CE7" w:rsidRDefault="00000600" w:rsidP="00DB7314">
            <w:pPr>
              <w:spacing w:after="0" w:line="360" w:lineRule="auto"/>
              <w:jc w:val="right"/>
              <w:rPr>
                <w:rFonts w:ascii="Times New Roman" w:hAnsi="Times New Roman"/>
                <w:sz w:val="24"/>
                <w:szCs w:val="24"/>
              </w:rPr>
            </w:pPr>
            <w:r w:rsidRPr="00007CE7">
              <w:rPr>
                <w:rFonts w:ascii="Times New Roman" w:hAnsi="Times New Roman"/>
                <w:sz w:val="24"/>
                <w:szCs w:val="24"/>
              </w:rPr>
              <w:t>3</w:t>
            </w:r>
            <w:r w:rsidR="00C93869" w:rsidRPr="00007CE7">
              <w:rPr>
                <w:rFonts w:ascii="Times New Roman" w:hAnsi="Times New Roman"/>
                <w:sz w:val="24"/>
                <w:szCs w:val="24"/>
              </w:rPr>
              <w:t>1</w:t>
            </w:r>
          </w:p>
        </w:tc>
      </w:tr>
      <w:tr w:rsidR="005239DA" w:rsidRPr="00007CE7" w:rsidTr="00DB7314">
        <w:trPr>
          <w:trHeight w:val="175"/>
        </w:trPr>
        <w:tc>
          <w:tcPr>
            <w:tcW w:w="8329" w:type="dxa"/>
          </w:tcPr>
          <w:p w:rsidR="005239DA" w:rsidRPr="00007CE7" w:rsidRDefault="005239DA" w:rsidP="00DB7314">
            <w:pPr>
              <w:autoSpaceDE w:val="0"/>
              <w:autoSpaceDN w:val="0"/>
              <w:adjustRightInd w:val="0"/>
              <w:spacing w:after="0" w:line="360" w:lineRule="auto"/>
              <w:jc w:val="both"/>
              <w:rPr>
                <w:rFonts w:ascii="Times New Roman" w:hAnsi="Times New Roman"/>
                <w:sz w:val="24"/>
                <w:szCs w:val="24"/>
              </w:rPr>
            </w:pPr>
            <w:r w:rsidRPr="00007CE7">
              <w:rPr>
                <w:rFonts w:ascii="Times New Roman" w:hAnsi="Times New Roman"/>
                <w:sz w:val="24"/>
                <w:szCs w:val="24"/>
              </w:rPr>
              <w:t>3.7. Ön Uygulama</w:t>
            </w:r>
            <w:proofErr w:type="gramStart"/>
            <w:r w:rsidRPr="00007CE7">
              <w:rPr>
                <w:rFonts w:ascii="Times New Roman" w:hAnsi="Times New Roman"/>
                <w:sz w:val="24"/>
                <w:szCs w:val="24"/>
              </w:rPr>
              <w:t>…….………………………………………………………</w:t>
            </w:r>
            <w:r w:rsidR="00FF4533" w:rsidRPr="00007CE7">
              <w:rPr>
                <w:rFonts w:ascii="Times New Roman" w:hAnsi="Times New Roman"/>
                <w:sz w:val="24"/>
                <w:szCs w:val="24"/>
              </w:rPr>
              <w:t>……</w:t>
            </w:r>
            <w:r w:rsidR="000B600C" w:rsidRPr="00007CE7">
              <w:rPr>
                <w:rFonts w:ascii="Times New Roman" w:hAnsi="Times New Roman"/>
                <w:sz w:val="24"/>
                <w:szCs w:val="24"/>
              </w:rPr>
              <w:t>…</w:t>
            </w:r>
            <w:proofErr w:type="gramEnd"/>
          </w:p>
        </w:tc>
        <w:tc>
          <w:tcPr>
            <w:tcW w:w="731" w:type="dxa"/>
          </w:tcPr>
          <w:p w:rsidR="005239DA" w:rsidRPr="00007CE7" w:rsidRDefault="00000600" w:rsidP="00DB7314">
            <w:pPr>
              <w:spacing w:after="0" w:line="360" w:lineRule="auto"/>
              <w:jc w:val="right"/>
              <w:rPr>
                <w:rFonts w:ascii="Times New Roman" w:hAnsi="Times New Roman"/>
                <w:sz w:val="24"/>
                <w:szCs w:val="24"/>
              </w:rPr>
            </w:pPr>
            <w:r w:rsidRPr="00007CE7">
              <w:rPr>
                <w:rFonts w:ascii="Times New Roman" w:hAnsi="Times New Roman"/>
                <w:sz w:val="24"/>
                <w:szCs w:val="24"/>
              </w:rPr>
              <w:t>32</w:t>
            </w:r>
          </w:p>
        </w:tc>
      </w:tr>
      <w:tr w:rsidR="005239DA" w:rsidRPr="00007CE7" w:rsidTr="00DB7314">
        <w:trPr>
          <w:trHeight w:val="152"/>
        </w:trPr>
        <w:tc>
          <w:tcPr>
            <w:tcW w:w="8329" w:type="dxa"/>
          </w:tcPr>
          <w:p w:rsidR="005239DA" w:rsidRPr="00007CE7" w:rsidRDefault="005239DA" w:rsidP="00DB7314">
            <w:pPr>
              <w:spacing w:after="0" w:line="360" w:lineRule="auto"/>
              <w:jc w:val="both"/>
              <w:rPr>
                <w:rFonts w:ascii="Times New Roman" w:hAnsi="Times New Roman"/>
                <w:bCs/>
                <w:spacing w:val="-1"/>
                <w:w w:val="101"/>
                <w:sz w:val="24"/>
                <w:szCs w:val="24"/>
                <w:lang w:val="en-US"/>
              </w:rPr>
            </w:pPr>
            <w:r w:rsidRPr="00007CE7">
              <w:rPr>
                <w:rFonts w:ascii="Times New Roman" w:hAnsi="Times New Roman"/>
                <w:sz w:val="24"/>
                <w:szCs w:val="24"/>
              </w:rPr>
              <w:t>3.8. Verilerin Toplanması</w:t>
            </w:r>
            <w:proofErr w:type="gramStart"/>
            <w:r w:rsidRPr="00007CE7">
              <w:rPr>
                <w:rFonts w:ascii="Times New Roman" w:hAnsi="Times New Roman"/>
                <w:sz w:val="24"/>
                <w:szCs w:val="24"/>
              </w:rPr>
              <w:t>………………………………………………………</w:t>
            </w:r>
            <w:r w:rsidR="00FF4533" w:rsidRPr="00007CE7">
              <w:rPr>
                <w:rFonts w:ascii="Times New Roman" w:hAnsi="Times New Roman"/>
                <w:sz w:val="24"/>
                <w:szCs w:val="24"/>
              </w:rPr>
              <w:t>…</w:t>
            </w:r>
            <w:r w:rsidR="000B600C" w:rsidRPr="00007CE7">
              <w:rPr>
                <w:rFonts w:ascii="Times New Roman" w:hAnsi="Times New Roman"/>
                <w:sz w:val="24"/>
                <w:szCs w:val="24"/>
              </w:rPr>
              <w:t>….</w:t>
            </w:r>
            <w:proofErr w:type="gramEnd"/>
          </w:p>
        </w:tc>
        <w:tc>
          <w:tcPr>
            <w:tcW w:w="731" w:type="dxa"/>
          </w:tcPr>
          <w:p w:rsidR="005239DA" w:rsidRPr="00007CE7" w:rsidRDefault="00000600" w:rsidP="00DB7314">
            <w:pPr>
              <w:spacing w:after="0" w:line="360" w:lineRule="auto"/>
              <w:jc w:val="right"/>
              <w:rPr>
                <w:rFonts w:ascii="Times New Roman" w:hAnsi="Times New Roman"/>
                <w:sz w:val="24"/>
                <w:szCs w:val="24"/>
              </w:rPr>
            </w:pPr>
            <w:r w:rsidRPr="00007CE7">
              <w:rPr>
                <w:rFonts w:ascii="Times New Roman" w:hAnsi="Times New Roman"/>
                <w:sz w:val="24"/>
                <w:szCs w:val="24"/>
              </w:rPr>
              <w:t>3</w:t>
            </w:r>
            <w:r w:rsidR="00C93869" w:rsidRPr="00007CE7">
              <w:rPr>
                <w:rFonts w:ascii="Times New Roman" w:hAnsi="Times New Roman"/>
                <w:sz w:val="24"/>
                <w:szCs w:val="24"/>
              </w:rPr>
              <w:t>3</w:t>
            </w:r>
          </w:p>
        </w:tc>
      </w:tr>
      <w:tr w:rsidR="005239DA" w:rsidRPr="00007CE7" w:rsidTr="00DB7314">
        <w:trPr>
          <w:trHeight w:val="152"/>
        </w:trPr>
        <w:tc>
          <w:tcPr>
            <w:tcW w:w="8329" w:type="dxa"/>
          </w:tcPr>
          <w:p w:rsidR="005239DA" w:rsidRPr="00007CE7" w:rsidRDefault="005239DA" w:rsidP="00DB7314">
            <w:pPr>
              <w:spacing w:after="0" w:line="360" w:lineRule="auto"/>
              <w:jc w:val="both"/>
              <w:rPr>
                <w:rFonts w:ascii="Times New Roman" w:hAnsi="Times New Roman"/>
                <w:sz w:val="24"/>
                <w:szCs w:val="24"/>
              </w:rPr>
            </w:pPr>
            <w:r w:rsidRPr="00007CE7">
              <w:rPr>
                <w:rFonts w:ascii="Times New Roman" w:hAnsi="Times New Roman"/>
                <w:sz w:val="24"/>
                <w:szCs w:val="24"/>
              </w:rPr>
              <w:t>3.9. Verilerin Analizi</w:t>
            </w:r>
            <w:proofErr w:type="gramStart"/>
            <w:r w:rsidRPr="00007CE7">
              <w:rPr>
                <w:rFonts w:ascii="Times New Roman" w:hAnsi="Times New Roman"/>
                <w:sz w:val="24"/>
                <w:szCs w:val="24"/>
              </w:rPr>
              <w:t>…………………………………………………………...</w:t>
            </w:r>
            <w:r w:rsidR="00FF4533" w:rsidRPr="00007CE7">
              <w:rPr>
                <w:rFonts w:ascii="Times New Roman" w:hAnsi="Times New Roman"/>
                <w:sz w:val="24"/>
                <w:szCs w:val="24"/>
              </w:rPr>
              <w:t>.......</w:t>
            </w:r>
            <w:r w:rsidR="000B600C" w:rsidRPr="00007CE7">
              <w:rPr>
                <w:rFonts w:ascii="Times New Roman" w:hAnsi="Times New Roman"/>
                <w:sz w:val="24"/>
                <w:szCs w:val="24"/>
              </w:rPr>
              <w:t>...</w:t>
            </w:r>
            <w:proofErr w:type="gramEnd"/>
          </w:p>
        </w:tc>
        <w:tc>
          <w:tcPr>
            <w:tcW w:w="731" w:type="dxa"/>
          </w:tcPr>
          <w:p w:rsidR="005239DA" w:rsidRPr="00007CE7" w:rsidRDefault="00000600" w:rsidP="00DB7314">
            <w:pPr>
              <w:spacing w:after="0" w:line="360" w:lineRule="auto"/>
              <w:jc w:val="right"/>
              <w:rPr>
                <w:rFonts w:ascii="Times New Roman" w:hAnsi="Times New Roman"/>
                <w:sz w:val="24"/>
                <w:szCs w:val="24"/>
              </w:rPr>
            </w:pPr>
            <w:r w:rsidRPr="00007CE7">
              <w:rPr>
                <w:rFonts w:ascii="Times New Roman" w:hAnsi="Times New Roman"/>
                <w:sz w:val="24"/>
                <w:szCs w:val="24"/>
              </w:rPr>
              <w:t>3</w:t>
            </w:r>
            <w:r w:rsidR="00C93869" w:rsidRPr="00007CE7">
              <w:rPr>
                <w:rFonts w:ascii="Times New Roman" w:hAnsi="Times New Roman"/>
                <w:sz w:val="24"/>
                <w:szCs w:val="24"/>
              </w:rPr>
              <w:t>3</w:t>
            </w:r>
          </w:p>
        </w:tc>
      </w:tr>
      <w:tr w:rsidR="005239DA" w:rsidRPr="00007CE7" w:rsidTr="00DB7314">
        <w:trPr>
          <w:trHeight w:val="152"/>
        </w:trPr>
        <w:tc>
          <w:tcPr>
            <w:tcW w:w="8329" w:type="dxa"/>
          </w:tcPr>
          <w:p w:rsidR="005239DA" w:rsidRPr="00007CE7" w:rsidRDefault="005239DA" w:rsidP="00DB7314">
            <w:pPr>
              <w:spacing w:after="0" w:line="360" w:lineRule="auto"/>
              <w:jc w:val="both"/>
              <w:rPr>
                <w:rFonts w:ascii="Times New Roman" w:hAnsi="Times New Roman"/>
                <w:sz w:val="24"/>
                <w:szCs w:val="24"/>
              </w:rPr>
            </w:pPr>
            <w:r w:rsidRPr="00007CE7">
              <w:rPr>
                <w:rFonts w:ascii="Times New Roman" w:hAnsi="Times New Roman"/>
                <w:sz w:val="24"/>
                <w:szCs w:val="24"/>
              </w:rPr>
              <w:t>3.10. Araştırmanın Güçlükleri</w:t>
            </w:r>
            <w:proofErr w:type="gramStart"/>
            <w:r w:rsidRPr="00007CE7">
              <w:rPr>
                <w:rFonts w:ascii="Times New Roman" w:hAnsi="Times New Roman"/>
                <w:sz w:val="24"/>
                <w:szCs w:val="24"/>
              </w:rPr>
              <w:t>…………………………………………………</w:t>
            </w:r>
            <w:r w:rsidR="00FF4533" w:rsidRPr="00007CE7">
              <w:rPr>
                <w:rFonts w:ascii="Times New Roman" w:hAnsi="Times New Roman"/>
                <w:sz w:val="24"/>
                <w:szCs w:val="24"/>
              </w:rPr>
              <w:t>……</w:t>
            </w:r>
            <w:r w:rsidR="000B600C" w:rsidRPr="00007CE7">
              <w:rPr>
                <w:rFonts w:ascii="Times New Roman" w:hAnsi="Times New Roman"/>
                <w:sz w:val="24"/>
                <w:szCs w:val="24"/>
              </w:rPr>
              <w:t>...</w:t>
            </w:r>
            <w:proofErr w:type="gramEnd"/>
          </w:p>
        </w:tc>
        <w:tc>
          <w:tcPr>
            <w:tcW w:w="731" w:type="dxa"/>
          </w:tcPr>
          <w:p w:rsidR="005239DA" w:rsidRPr="00007CE7" w:rsidRDefault="00C032F2" w:rsidP="00DB7314">
            <w:pPr>
              <w:spacing w:after="0" w:line="360" w:lineRule="auto"/>
              <w:jc w:val="right"/>
              <w:rPr>
                <w:rFonts w:ascii="Times New Roman" w:hAnsi="Times New Roman"/>
                <w:sz w:val="24"/>
                <w:szCs w:val="24"/>
              </w:rPr>
            </w:pPr>
            <w:r w:rsidRPr="00007CE7">
              <w:rPr>
                <w:rFonts w:ascii="Times New Roman" w:hAnsi="Times New Roman"/>
                <w:sz w:val="24"/>
                <w:szCs w:val="24"/>
              </w:rPr>
              <w:t>33</w:t>
            </w:r>
          </w:p>
        </w:tc>
      </w:tr>
      <w:tr w:rsidR="005239DA" w:rsidRPr="00007CE7" w:rsidTr="00DB7314">
        <w:trPr>
          <w:trHeight w:val="152"/>
        </w:trPr>
        <w:tc>
          <w:tcPr>
            <w:tcW w:w="8329" w:type="dxa"/>
          </w:tcPr>
          <w:p w:rsidR="005239DA" w:rsidRPr="00007CE7" w:rsidRDefault="005239DA" w:rsidP="00DB7314">
            <w:pPr>
              <w:spacing w:after="0" w:line="360" w:lineRule="auto"/>
              <w:jc w:val="both"/>
              <w:rPr>
                <w:rFonts w:ascii="Times New Roman" w:hAnsi="Times New Roman"/>
                <w:sz w:val="24"/>
                <w:szCs w:val="24"/>
              </w:rPr>
            </w:pPr>
            <w:r w:rsidRPr="00007CE7">
              <w:rPr>
                <w:rFonts w:ascii="Times New Roman" w:hAnsi="Times New Roman"/>
                <w:sz w:val="24"/>
                <w:szCs w:val="24"/>
              </w:rPr>
              <w:t>3.11. Araştırmanın Etik Yönü</w:t>
            </w:r>
            <w:proofErr w:type="gramStart"/>
            <w:r w:rsidRPr="00007CE7">
              <w:rPr>
                <w:rFonts w:ascii="Times New Roman" w:hAnsi="Times New Roman"/>
                <w:sz w:val="24"/>
                <w:szCs w:val="24"/>
              </w:rPr>
              <w:t>…………………………………………………</w:t>
            </w:r>
            <w:r w:rsidR="00FF4533" w:rsidRPr="00007CE7">
              <w:rPr>
                <w:rFonts w:ascii="Times New Roman" w:hAnsi="Times New Roman"/>
                <w:sz w:val="24"/>
                <w:szCs w:val="24"/>
              </w:rPr>
              <w:t>…….</w:t>
            </w:r>
            <w:r w:rsidR="000B600C" w:rsidRPr="00007CE7">
              <w:rPr>
                <w:rFonts w:ascii="Times New Roman" w:hAnsi="Times New Roman"/>
                <w:sz w:val="24"/>
                <w:szCs w:val="24"/>
              </w:rPr>
              <w:t>..</w:t>
            </w:r>
            <w:proofErr w:type="gramEnd"/>
          </w:p>
        </w:tc>
        <w:tc>
          <w:tcPr>
            <w:tcW w:w="731" w:type="dxa"/>
          </w:tcPr>
          <w:p w:rsidR="005239DA" w:rsidRPr="00007CE7" w:rsidRDefault="00000600" w:rsidP="00DB7314">
            <w:pPr>
              <w:spacing w:after="0" w:line="360" w:lineRule="auto"/>
              <w:jc w:val="right"/>
              <w:rPr>
                <w:rFonts w:ascii="Times New Roman" w:hAnsi="Times New Roman"/>
                <w:sz w:val="24"/>
                <w:szCs w:val="24"/>
              </w:rPr>
            </w:pPr>
            <w:r w:rsidRPr="00007CE7">
              <w:rPr>
                <w:rFonts w:ascii="Times New Roman" w:hAnsi="Times New Roman"/>
                <w:sz w:val="24"/>
                <w:szCs w:val="24"/>
              </w:rPr>
              <w:t>33</w:t>
            </w:r>
          </w:p>
        </w:tc>
      </w:tr>
      <w:tr w:rsidR="005239DA" w:rsidRPr="00007CE7" w:rsidTr="00DB7314">
        <w:trPr>
          <w:trHeight w:val="152"/>
        </w:trPr>
        <w:tc>
          <w:tcPr>
            <w:tcW w:w="8329" w:type="dxa"/>
          </w:tcPr>
          <w:p w:rsidR="005239DA" w:rsidRPr="00007CE7" w:rsidRDefault="005239DA" w:rsidP="00DB7314">
            <w:pPr>
              <w:spacing w:after="0" w:line="360" w:lineRule="auto"/>
              <w:jc w:val="both"/>
              <w:rPr>
                <w:rFonts w:ascii="Times New Roman" w:hAnsi="Times New Roman"/>
                <w:sz w:val="24"/>
                <w:szCs w:val="24"/>
              </w:rPr>
            </w:pPr>
            <w:r w:rsidRPr="00007CE7">
              <w:rPr>
                <w:rFonts w:ascii="Times New Roman" w:hAnsi="Times New Roman"/>
                <w:sz w:val="24"/>
                <w:szCs w:val="24"/>
              </w:rPr>
              <w:t>4. BULGULAR</w:t>
            </w:r>
            <w:proofErr w:type="gramStart"/>
            <w:r w:rsidRPr="00007CE7">
              <w:rPr>
                <w:rFonts w:ascii="Times New Roman" w:hAnsi="Times New Roman"/>
                <w:sz w:val="24"/>
                <w:szCs w:val="24"/>
              </w:rPr>
              <w:t>………………………………………………………………</w:t>
            </w:r>
            <w:r w:rsidR="00000600" w:rsidRPr="00007CE7">
              <w:rPr>
                <w:rFonts w:ascii="Times New Roman" w:hAnsi="Times New Roman"/>
                <w:sz w:val="24"/>
                <w:szCs w:val="24"/>
              </w:rPr>
              <w:t>...</w:t>
            </w:r>
            <w:r w:rsidR="00FF4533" w:rsidRPr="00007CE7">
              <w:rPr>
                <w:rFonts w:ascii="Times New Roman" w:hAnsi="Times New Roman"/>
                <w:sz w:val="24"/>
                <w:szCs w:val="24"/>
              </w:rPr>
              <w:t>.......</w:t>
            </w:r>
            <w:r w:rsidR="000B600C" w:rsidRPr="00007CE7">
              <w:rPr>
                <w:rFonts w:ascii="Times New Roman" w:hAnsi="Times New Roman"/>
                <w:sz w:val="24"/>
                <w:szCs w:val="24"/>
              </w:rPr>
              <w:t>..</w:t>
            </w:r>
            <w:proofErr w:type="gramEnd"/>
          </w:p>
        </w:tc>
        <w:tc>
          <w:tcPr>
            <w:tcW w:w="731" w:type="dxa"/>
          </w:tcPr>
          <w:p w:rsidR="005239DA" w:rsidRPr="00007CE7" w:rsidRDefault="00000600" w:rsidP="00DB7314">
            <w:pPr>
              <w:spacing w:after="0" w:line="360" w:lineRule="auto"/>
              <w:jc w:val="right"/>
              <w:rPr>
                <w:rFonts w:ascii="Times New Roman" w:hAnsi="Times New Roman"/>
                <w:sz w:val="24"/>
                <w:szCs w:val="24"/>
              </w:rPr>
            </w:pPr>
            <w:r w:rsidRPr="00007CE7">
              <w:rPr>
                <w:rFonts w:ascii="Times New Roman" w:hAnsi="Times New Roman"/>
                <w:sz w:val="24"/>
                <w:szCs w:val="24"/>
              </w:rPr>
              <w:t>3</w:t>
            </w:r>
            <w:r w:rsidR="00C93869" w:rsidRPr="00007CE7">
              <w:rPr>
                <w:rFonts w:ascii="Times New Roman" w:hAnsi="Times New Roman"/>
                <w:sz w:val="24"/>
                <w:szCs w:val="24"/>
              </w:rPr>
              <w:t>5</w:t>
            </w:r>
          </w:p>
        </w:tc>
      </w:tr>
      <w:tr w:rsidR="005239DA" w:rsidRPr="00007CE7" w:rsidTr="00DB7314">
        <w:trPr>
          <w:trHeight w:val="152"/>
        </w:trPr>
        <w:tc>
          <w:tcPr>
            <w:tcW w:w="8329" w:type="dxa"/>
          </w:tcPr>
          <w:p w:rsidR="005239DA" w:rsidRPr="00007CE7" w:rsidRDefault="00FE3BE7" w:rsidP="00DB7314">
            <w:pPr>
              <w:spacing w:after="0" w:line="360" w:lineRule="auto"/>
              <w:jc w:val="both"/>
              <w:rPr>
                <w:rFonts w:ascii="Times New Roman" w:hAnsi="Times New Roman"/>
                <w:sz w:val="24"/>
                <w:szCs w:val="24"/>
              </w:rPr>
            </w:pPr>
            <w:r w:rsidRPr="00007CE7">
              <w:rPr>
                <w:rFonts w:ascii="Times New Roman" w:hAnsi="Times New Roman"/>
                <w:sz w:val="24"/>
                <w:szCs w:val="24"/>
              </w:rPr>
              <w:t>4.1. Gebe</w:t>
            </w:r>
            <w:r w:rsidR="005239DA" w:rsidRPr="00007CE7">
              <w:rPr>
                <w:rFonts w:ascii="Times New Roman" w:hAnsi="Times New Roman"/>
                <w:sz w:val="24"/>
                <w:szCs w:val="24"/>
              </w:rPr>
              <w:t xml:space="preserve"> </w:t>
            </w:r>
            <w:r w:rsidR="00000600" w:rsidRPr="00007CE7">
              <w:rPr>
                <w:rFonts w:ascii="Times New Roman" w:hAnsi="Times New Roman"/>
                <w:sz w:val="24"/>
                <w:szCs w:val="24"/>
              </w:rPr>
              <w:t>v</w:t>
            </w:r>
            <w:r w:rsidR="005239DA" w:rsidRPr="00007CE7">
              <w:rPr>
                <w:rFonts w:ascii="Times New Roman" w:hAnsi="Times New Roman"/>
                <w:sz w:val="24"/>
                <w:szCs w:val="24"/>
              </w:rPr>
              <w:t>e Eşlerinin Tanıtıcı Özellikleri</w:t>
            </w:r>
            <w:proofErr w:type="gramStart"/>
            <w:r w:rsidR="005239DA" w:rsidRPr="00007CE7">
              <w:rPr>
                <w:rFonts w:ascii="Times New Roman" w:hAnsi="Times New Roman"/>
                <w:sz w:val="24"/>
                <w:szCs w:val="24"/>
              </w:rPr>
              <w:t>…………………………</w:t>
            </w:r>
            <w:r w:rsidR="008C23F0" w:rsidRPr="00007CE7">
              <w:rPr>
                <w:rFonts w:ascii="Times New Roman" w:hAnsi="Times New Roman"/>
                <w:sz w:val="24"/>
                <w:szCs w:val="24"/>
              </w:rPr>
              <w:t>……</w:t>
            </w:r>
            <w:r w:rsidR="005239DA" w:rsidRPr="00007CE7">
              <w:rPr>
                <w:rFonts w:ascii="Times New Roman" w:hAnsi="Times New Roman"/>
                <w:sz w:val="24"/>
                <w:szCs w:val="24"/>
              </w:rPr>
              <w:t>……</w:t>
            </w:r>
            <w:r w:rsidR="00FF4533" w:rsidRPr="00007CE7">
              <w:rPr>
                <w:rFonts w:ascii="Times New Roman" w:hAnsi="Times New Roman"/>
                <w:sz w:val="24"/>
                <w:szCs w:val="24"/>
              </w:rPr>
              <w:t>……</w:t>
            </w:r>
            <w:r w:rsidR="000B600C" w:rsidRPr="00007CE7">
              <w:rPr>
                <w:rFonts w:ascii="Times New Roman" w:hAnsi="Times New Roman"/>
                <w:sz w:val="24"/>
                <w:szCs w:val="24"/>
              </w:rPr>
              <w:t>…</w:t>
            </w:r>
            <w:proofErr w:type="gramEnd"/>
          </w:p>
        </w:tc>
        <w:tc>
          <w:tcPr>
            <w:tcW w:w="731" w:type="dxa"/>
          </w:tcPr>
          <w:p w:rsidR="005239DA" w:rsidRPr="00007CE7" w:rsidRDefault="00000600" w:rsidP="00DB7314">
            <w:pPr>
              <w:spacing w:after="0" w:line="360" w:lineRule="auto"/>
              <w:jc w:val="right"/>
              <w:rPr>
                <w:rFonts w:ascii="Times New Roman" w:hAnsi="Times New Roman"/>
                <w:sz w:val="24"/>
                <w:szCs w:val="24"/>
              </w:rPr>
            </w:pPr>
            <w:r w:rsidRPr="00007CE7">
              <w:rPr>
                <w:rFonts w:ascii="Times New Roman" w:hAnsi="Times New Roman"/>
                <w:sz w:val="24"/>
                <w:szCs w:val="24"/>
              </w:rPr>
              <w:t>3</w:t>
            </w:r>
            <w:r w:rsidR="00C93869" w:rsidRPr="00007CE7">
              <w:rPr>
                <w:rFonts w:ascii="Times New Roman" w:hAnsi="Times New Roman"/>
                <w:sz w:val="24"/>
                <w:szCs w:val="24"/>
              </w:rPr>
              <w:t>5</w:t>
            </w:r>
          </w:p>
        </w:tc>
      </w:tr>
      <w:tr w:rsidR="005239DA" w:rsidRPr="00007CE7" w:rsidTr="00DB7314">
        <w:trPr>
          <w:trHeight w:val="152"/>
        </w:trPr>
        <w:tc>
          <w:tcPr>
            <w:tcW w:w="8329" w:type="dxa"/>
          </w:tcPr>
          <w:p w:rsidR="005239DA" w:rsidRPr="00007CE7" w:rsidRDefault="005239DA" w:rsidP="00DB7314">
            <w:pPr>
              <w:spacing w:after="0" w:line="360" w:lineRule="auto"/>
              <w:jc w:val="both"/>
              <w:rPr>
                <w:rFonts w:ascii="Times New Roman" w:hAnsi="Times New Roman"/>
                <w:sz w:val="24"/>
                <w:szCs w:val="24"/>
              </w:rPr>
            </w:pPr>
            <w:r w:rsidRPr="00007CE7">
              <w:rPr>
                <w:rFonts w:ascii="Times New Roman" w:hAnsi="Times New Roman"/>
                <w:sz w:val="24"/>
                <w:szCs w:val="24"/>
              </w:rPr>
              <w:t>4.2. Gebelerin Genel Sağlıklarına İlişkin Özellikleri</w:t>
            </w:r>
            <w:proofErr w:type="gramStart"/>
            <w:r w:rsidRPr="00007CE7">
              <w:rPr>
                <w:rFonts w:ascii="Times New Roman" w:hAnsi="Times New Roman"/>
                <w:sz w:val="24"/>
                <w:szCs w:val="24"/>
              </w:rPr>
              <w:t>………………</w:t>
            </w:r>
            <w:r w:rsidR="00000600" w:rsidRPr="00007CE7">
              <w:rPr>
                <w:rFonts w:ascii="Times New Roman" w:hAnsi="Times New Roman"/>
                <w:sz w:val="24"/>
                <w:szCs w:val="24"/>
              </w:rPr>
              <w:t>…………</w:t>
            </w:r>
            <w:r w:rsidR="00FF4533" w:rsidRPr="00007CE7">
              <w:rPr>
                <w:rFonts w:ascii="Times New Roman" w:hAnsi="Times New Roman"/>
                <w:sz w:val="24"/>
                <w:szCs w:val="24"/>
              </w:rPr>
              <w:t>……</w:t>
            </w:r>
            <w:r w:rsidR="000B600C" w:rsidRPr="00007CE7">
              <w:rPr>
                <w:rFonts w:ascii="Times New Roman" w:hAnsi="Times New Roman"/>
                <w:sz w:val="24"/>
                <w:szCs w:val="24"/>
              </w:rPr>
              <w:t>…</w:t>
            </w:r>
            <w:proofErr w:type="gramEnd"/>
          </w:p>
        </w:tc>
        <w:tc>
          <w:tcPr>
            <w:tcW w:w="731" w:type="dxa"/>
          </w:tcPr>
          <w:p w:rsidR="005239DA" w:rsidRPr="00007CE7" w:rsidRDefault="00C93869" w:rsidP="00DB7314">
            <w:pPr>
              <w:spacing w:after="0" w:line="360" w:lineRule="auto"/>
              <w:jc w:val="right"/>
              <w:rPr>
                <w:rFonts w:ascii="Times New Roman" w:hAnsi="Times New Roman"/>
                <w:sz w:val="24"/>
                <w:szCs w:val="24"/>
              </w:rPr>
            </w:pPr>
            <w:r w:rsidRPr="00007CE7">
              <w:rPr>
                <w:rFonts w:ascii="Times New Roman" w:hAnsi="Times New Roman"/>
                <w:sz w:val="24"/>
                <w:szCs w:val="24"/>
              </w:rPr>
              <w:t>40</w:t>
            </w:r>
          </w:p>
        </w:tc>
      </w:tr>
      <w:tr w:rsidR="005239DA" w:rsidRPr="00007CE7" w:rsidTr="00DB7314">
        <w:trPr>
          <w:trHeight w:val="152"/>
        </w:trPr>
        <w:tc>
          <w:tcPr>
            <w:tcW w:w="8329" w:type="dxa"/>
          </w:tcPr>
          <w:p w:rsidR="005239DA" w:rsidRPr="00007CE7" w:rsidRDefault="005239DA" w:rsidP="00DB7314">
            <w:pPr>
              <w:spacing w:after="0" w:line="360" w:lineRule="auto"/>
              <w:jc w:val="both"/>
              <w:rPr>
                <w:rFonts w:ascii="Times New Roman" w:hAnsi="Times New Roman"/>
                <w:sz w:val="24"/>
                <w:szCs w:val="24"/>
              </w:rPr>
            </w:pPr>
            <w:r w:rsidRPr="00007CE7">
              <w:rPr>
                <w:rFonts w:ascii="Times New Roman" w:hAnsi="Times New Roman"/>
                <w:sz w:val="24"/>
                <w:szCs w:val="24"/>
              </w:rPr>
              <w:t xml:space="preserve">4.3. </w:t>
            </w:r>
            <w:r w:rsidR="00C86EF9" w:rsidRPr="00007CE7">
              <w:rPr>
                <w:rFonts w:ascii="Times New Roman" w:hAnsi="Times New Roman"/>
                <w:sz w:val="24"/>
                <w:szCs w:val="24"/>
              </w:rPr>
              <w:t xml:space="preserve"> Gebelerin Anemi Yaşama Durumlarına İlişkin Özellikler </w:t>
            </w:r>
            <w:proofErr w:type="gramStart"/>
            <w:r w:rsidR="00C86EF9" w:rsidRPr="00007CE7">
              <w:rPr>
                <w:rFonts w:ascii="Times New Roman" w:hAnsi="Times New Roman"/>
                <w:sz w:val="24"/>
                <w:szCs w:val="24"/>
              </w:rPr>
              <w:t>…</w:t>
            </w:r>
            <w:r w:rsidR="008C23F0" w:rsidRPr="00007CE7">
              <w:rPr>
                <w:rFonts w:ascii="Times New Roman" w:hAnsi="Times New Roman"/>
                <w:sz w:val="24"/>
                <w:szCs w:val="24"/>
              </w:rPr>
              <w:t>….</w:t>
            </w:r>
            <w:r w:rsidR="00C86EF9" w:rsidRPr="00007CE7">
              <w:rPr>
                <w:rFonts w:ascii="Times New Roman" w:hAnsi="Times New Roman"/>
                <w:sz w:val="24"/>
                <w:szCs w:val="24"/>
              </w:rPr>
              <w:t>…………</w:t>
            </w:r>
            <w:r w:rsidR="00FF4533" w:rsidRPr="00007CE7">
              <w:rPr>
                <w:rFonts w:ascii="Times New Roman" w:hAnsi="Times New Roman"/>
                <w:sz w:val="24"/>
                <w:szCs w:val="24"/>
              </w:rPr>
              <w:t>…...</w:t>
            </w:r>
            <w:r w:rsidR="000B600C" w:rsidRPr="00007CE7">
              <w:rPr>
                <w:rFonts w:ascii="Times New Roman" w:hAnsi="Times New Roman"/>
                <w:sz w:val="24"/>
                <w:szCs w:val="24"/>
              </w:rPr>
              <w:t>..</w:t>
            </w:r>
            <w:proofErr w:type="gramEnd"/>
          </w:p>
        </w:tc>
        <w:tc>
          <w:tcPr>
            <w:tcW w:w="731" w:type="dxa"/>
          </w:tcPr>
          <w:p w:rsidR="005239DA" w:rsidRPr="00007CE7" w:rsidRDefault="00C032F2" w:rsidP="00DB7314">
            <w:pPr>
              <w:spacing w:after="0" w:line="360" w:lineRule="auto"/>
              <w:jc w:val="right"/>
              <w:rPr>
                <w:rFonts w:ascii="Times New Roman" w:hAnsi="Times New Roman"/>
                <w:sz w:val="24"/>
                <w:szCs w:val="24"/>
              </w:rPr>
            </w:pPr>
            <w:r w:rsidRPr="00007CE7">
              <w:rPr>
                <w:rFonts w:ascii="Times New Roman" w:hAnsi="Times New Roman"/>
                <w:sz w:val="24"/>
                <w:szCs w:val="24"/>
              </w:rPr>
              <w:t>4</w:t>
            </w:r>
            <w:r w:rsidR="00C93869" w:rsidRPr="00007CE7">
              <w:rPr>
                <w:rFonts w:ascii="Times New Roman" w:hAnsi="Times New Roman"/>
                <w:sz w:val="24"/>
                <w:szCs w:val="24"/>
              </w:rPr>
              <w:t>3</w:t>
            </w:r>
          </w:p>
        </w:tc>
      </w:tr>
      <w:tr w:rsidR="005239DA" w:rsidRPr="00007CE7" w:rsidTr="00DB7314">
        <w:trPr>
          <w:trHeight w:val="152"/>
        </w:trPr>
        <w:tc>
          <w:tcPr>
            <w:tcW w:w="8329" w:type="dxa"/>
          </w:tcPr>
          <w:p w:rsidR="005239DA" w:rsidRPr="00007CE7" w:rsidRDefault="005239DA" w:rsidP="00DB7314">
            <w:pPr>
              <w:spacing w:after="0" w:line="360" w:lineRule="auto"/>
              <w:jc w:val="both"/>
              <w:rPr>
                <w:rFonts w:ascii="Times New Roman" w:hAnsi="Times New Roman"/>
                <w:sz w:val="24"/>
                <w:szCs w:val="24"/>
              </w:rPr>
            </w:pPr>
            <w:r w:rsidRPr="00007CE7">
              <w:rPr>
                <w:rFonts w:ascii="Times New Roman" w:hAnsi="Times New Roman"/>
                <w:sz w:val="24"/>
                <w:szCs w:val="24"/>
              </w:rPr>
              <w:t xml:space="preserve">4.4. Gebelerin Anemi </w:t>
            </w:r>
            <w:r w:rsidR="008A2569" w:rsidRPr="00007CE7">
              <w:rPr>
                <w:rFonts w:ascii="Times New Roman" w:hAnsi="Times New Roman"/>
                <w:sz w:val="24"/>
                <w:szCs w:val="24"/>
              </w:rPr>
              <w:t>Sıklıklarını</w:t>
            </w:r>
            <w:r w:rsidRPr="00007CE7">
              <w:rPr>
                <w:rFonts w:ascii="Times New Roman" w:hAnsi="Times New Roman"/>
                <w:sz w:val="24"/>
                <w:szCs w:val="24"/>
              </w:rPr>
              <w:t xml:space="preserve"> Etkileyen Faktörler</w:t>
            </w:r>
            <w:proofErr w:type="gramStart"/>
            <w:r w:rsidRPr="00007CE7">
              <w:rPr>
                <w:rFonts w:ascii="Times New Roman" w:hAnsi="Times New Roman"/>
                <w:sz w:val="24"/>
                <w:szCs w:val="24"/>
              </w:rPr>
              <w:t>……</w:t>
            </w:r>
            <w:r w:rsidR="00C86EF9" w:rsidRPr="00007CE7">
              <w:rPr>
                <w:rFonts w:ascii="Times New Roman" w:hAnsi="Times New Roman"/>
                <w:sz w:val="24"/>
                <w:szCs w:val="24"/>
              </w:rPr>
              <w:t>………..</w:t>
            </w:r>
            <w:r w:rsidRPr="00007CE7">
              <w:rPr>
                <w:rFonts w:ascii="Times New Roman" w:hAnsi="Times New Roman"/>
                <w:sz w:val="24"/>
                <w:szCs w:val="24"/>
              </w:rPr>
              <w:t>…………</w:t>
            </w:r>
            <w:r w:rsidR="00FF4533" w:rsidRPr="00007CE7">
              <w:rPr>
                <w:rFonts w:ascii="Times New Roman" w:hAnsi="Times New Roman"/>
                <w:sz w:val="24"/>
                <w:szCs w:val="24"/>
              </w:rPr>
              <w:t>…...</w:t>
            </w:r>
            <w:r w:rsidR="000B600C" w:rsidRPr="00007CE7">
              <w:rPr>
                <w:rFonts w:ascii="Times New Roman" w:hAnsi="Times New Roman"/>
                <w:sz w:val="24"/>
                <w:szCs w:val="24"/>
              </w:rPr>
              <w:t>..</w:t>
            </w:r>
            <w:proofErr w:type="gramEnd"/>
          </w:p>
        </w:tc>
        <w:tc>
          <w:tcPr>
            <w:tcW w:w="731" w:type="dxa"/>
          </w:tcPr>
          <w:p w:rsidR="005239DA" w:rsidRPr="00007CE7" w:rsidRDefault="00000600" w:rsidP="00DB7314">
            <w:pPr>
              <w:spacing w:after="0" w:line="360" w:lineRule="auto"/>
              <w:jc w:val="right"/>
              <w:rPr>
                <w:rFonts w:ascii="Times New Roman" w:hAnsi="Times New Roman"/>
                <w:sz w:val="24"/>
                <w:szCs w:val="24"/>
              </w:rPr>
            </w:pPr>
            <w:r w:rsidRPr="00007CE7">
              <w:rPr>
                <w:rFonts w:ascii="Times New Roman" w:hAnsi="Times New Roman"/>
                <w:sz w:val="24"/>
                <w:szCs w:val="24"/>
              </w:rPr>
              <w:t>4</w:t>
            </w:r>
            <w:r w:rsidR="00C93869" w:rsidRPr="00007CE7">
              <w:rPr>
                <w:rFonts w:ascii="Times New Roman" w:hAnsi="Times New Roman"/>
                <w:sz w:val="24"/>
                <w:szCs w:val="24"/>
              </w:rPr>
              <w:t>4</w:t>
            </w:r>
          </w:p>
        </w:tc>
      </w:tr>
      <w:tr w:rsidR="005239DA" w:rsidRPr="00007CE7" w:rsidTr="00DB7314">
        <w:trPr>
          <w:trHeight w:val="152"/>
        </w:trPr>
        <w:tc>
          <w:tcPr>
            <w:tcW w:w="8329" w:type="dxa"/>
          </w:tcPr>
          <w:p w:rsidR="005239DA" w:rsidRPr="00007CE7" w:rsidRDefault="005239DA" w:rsidP="00DB7314">
            <w:pPr>
              <w:spacing w:after="0" w:line="360" w:lineRule="auto"/>
              <w:jc w:val="both"/>
              <w:rPr>
                <w:rFonts w:ascii="Times New Roman" w:hAnsi="Times New Roman"/>
                <w:sz w:val="24"/>
                <w:szCs w:val="24"/>
              </w:rPr>
            </w:pPr>
            <w:r w:rsidRPr="00007CE7">
              <w:rPr>
                <w:rFonts w:ascii="Times New Roman" w:hAnsi="Times New Roman"/>
                <w:sz w:val="24"/>
                <w:szCs w:val="24"/>
              </w:rPr>
              <w:t xml:space="preserve">4.5. </w:t>
            </w:r>
            <w:r w:rsidR="008A2569" w:rsidRPr="00007CE7">
              <w:rPr>
                <w:rFonts w:ascii="Times New Roman" w:hAnsi="Times New Roman"/>
                <w:sz w:val="24"/>
                <w:szCs w:val="24"/>
              </w:rPr>
              <w:t>Gebelerin Anemi Sıklık</w:t>
            </w:r>
            <w:r w:rsidRPr="00007CE7">
              <w:rPr>
                <w:rFonts w:ascii="Times New Roman" w:hAnsi="Times New Roman"/>
                <w:sz w:val="24"/>
                <w:szCs w:val="24"/>
              </w:rPr>
              <w:t>larının  Yaşam Kalitesi ile İlişkisi</w:t>
            </w:r>
            <w:proofErr w:type="gramStart"/>
            <w:r w:rsidRPr="00007CE7">
              <w:rPr>
                <w:rFonts w:ascii="Times New Roman" w:hAnsi="Times New Roman"/>
                <w:sz w:val="24"/>
                <w:szCs w:val="24"/>
              </w:rPr>
              <w:t>……</w:t>
            </w:r>
            <w:r w:rsidR="002A3899" w:rsidRPr="00007CE7">
              <w:rPr>
                <w:rFonts w:ascii="Times New Roman" w:hAnsi="Times New Roman"/>
                <w:sz w:val="24"/>
                <w:szCs w:val="24"/>
              </w:rPr>
              <w:t>…………</w:t>
            </w:r>
            <w:r w:rsidR="00FF4533" w:rsidRPr="00007CE7">
              <w:rPr>
                <w:rFonts w:ascii="Times New Roman" w:hAnsi="Times New Roman"/>
                <w:sz w:val="24"/>
                <w:szCs w:val="24"/>
              </w:rPr>
              <w:t>…...</w:t>
            </w:r>
            <w:r w:rsidR="000B600C" w:rsidRPr="00007CE7">
              <w:rPr>
                <w:rFonts w:ascii="Times New Roman" w:hAnsi="Times New Roman"/>
                <w:sz w:val="24"/>
                <w:szCs w:val="24"/>
              </w:rPr>
              <w:t>...</w:t>
            </w:r>
            <w:proofErr w:type="gramEnd"/>
          </w:p>
        </w:tc>
        <w:tc>
          <w:tcPr>
            <w:tcW w:w="731" w:type="dxa"/>
          </w:tcPr>
          <w:p w:rsidR="005239DA" w:rsidRPr="00007CE7" w:rsidRDefault="00000600" w:rsidP="00DB7314">
            <w:pPr>
              <w:spacing w:after="0" w:line="360" w:lineRule="auto"/>
              <w:jc w:val="right"/>
              <w:rPr>
                <w:rFonts w:ascii="Times New Roman" w:hAnsi="Times New Roman"/>
                <w:sz w:val="24"/>
                <w:szCs w:val="24"/>
              </w:rPr>
            </w:pPr>
            <w:r w:rsidRPr="00007CE7">
              <w:rPr>
                <w:rFonts w:ascii="Times New Roman" w:hAnsi="Times New Roman"/>
                <w:sz w:val="24"/>
                <w:szCs w:val="24"/>
              </w:rPr>
              <w:t>5</w:t>
            </w:r>
            <w:r w:rsidR="00C93869" w:rsidRPr="00007CE7">
              <w:rPr>
                <w:rFonts w:ascii="Times New Roman" w:hAnsi="Times New Roman"/>
                <w:sz w:val="24"/>
                <w:szCs w:val="24"/>
              </w:rPr>
              <w:t>1</w:t>
            </w:r>
          </w:p>
        </w:tc>
      </w:tr>
      <w:tr w:rsidR="005239DA" w:rsidRPr="00007CE7" w:rsidTr="00DB7314">
        <w:trPr>
          <w:trHeight w:val="152"/>
        </w:trPr>
        <w:tc>
          <w:tcPr>
            <w:tcW w:w="8329" w:type="dxa"/>
          </w:tcPr>
          <w:p w:rsidR="005239DA" w:rsidRPr="00007CE7" w:rsidRDefault="005239DA" w:rsidP="00DB7314">
            <w:pPr>
              <w:spacing w:after="0" w:line="360" w:lineRule="auto"/>
              <w:jc w:val="both"/>
              <w:rPr>
                <w:rFonts w:ascii="Times New Roman" w:hAnsi="Times New Roman"/>
                <w:sz w:val="24"/>
                <w:szCs w:val="24"/>
              </w:rPr>
            </w:pPr>
            <w:r w:rsidRPr="00007CE7">
              <w:rPr>
                <w:rFonts w:ascii="Times New Roman" w:hAnsi="Times New Roman"/>
                <w:sz w:val="24"/>
                <w:szCs w:val="24"/>
              </w:rPr>
              <w:t>5. TARTIŞMA</w:t>
            </w:r>
            <w:proofErr w:type="gramStart"/>
            <w:r w:rsidRPr="00007CE7">
              <w:rPr>
                <w:rFonts w:ascii="Times New Roman" w:hAnsi="Times New Roman"/>
                <w:sz w:val="24"/>
                <w:szCs w:val="24"/>
              </w:rPr>
              <w:t>…………………………………………………………………</w:t>
            </w:r>
            <w:r w:rsidR="00FF4533" w:rsidRPr="00007CE7">
              <w:rPr>
                <w:rFonts w:ascii="Times New Roman" w:hAnsi="Times New Roman"/>
                <w:sz w:val="24"/>
                <w:szCs w:val="24"/>
              </w:rPr>
              <w:t>……</w:t>
            </w:r>
            <w:r w:rsidR="000B600C" w:rsidRPr="00007CE7">
              <w:rPr>
                <w:rFonts w:ascii="Times New Roman" w:hAnsi="Times New Roman"/>
                <w:sz w:val="24"/>
                <w:szCs w:val="24"/>
              </w:rPr>
              <w:t>..</w:t>
            </w:r>
            <w:proofErr w:type="gramEnd"/>
          </w:p>
        </w:tc>
        <w:tc>
          <w:tcPr>
            <w:tcW w:w="731" w:type="dxa"/>
          </w:tcPr>
          <w:p w:rsidR="005239DA" w:rsidRPr="00007CE7" w:rsidRDefault="00000600" w:rsidP="00DB7314">
            <w:pPr>
              <w:spacing w:after="0" w:line="360" w:lineRule="auto"/>
              <w:jc w:val="right"/>
              <w:rPr>
                <w:rFonts w:ascii="Times New Roman" w:hAnsi="Times New Roman"/>
                <w:sz w:val="24"/>
                <w:szCs w:val="24"/>
              </w:rPr>
            </w:pPr>
            <w:r w:rsidRPr="00007CE7">
              <w:rPr>
                <w:rFonts w:ascii="Times New Roman" w:hAnsi="Times New Roman"/>
                <w:sz w:val="24"/>
                <w:szCs w:val="24"/>
              </w:rPr>
              <w:t>5</w:t>
            </w:r>
            <w:r w:rsidR="00C93869" w:rsidRPr="00007CE7">
              <w:rPr>
                <w:rFonts w:ascii="Times New Roman" w:hAnsi="Times New Roman"/>
                <w:sz w:val="24"/>
                <w:szCs w:val="24"/>
              </w:rPr>
              <w:t>3</w:t>
            </w:r>
          </w:p>
        </w:tc>
      </w:tr>
      <w:tr w:rsidR="005239DA" w:rsidRPr="00007CE7" w:rsidTr="00DB7314">
        <w:trPr>
          <w:trHeight w:val="152"/>
        </w:trPr>
        <w:tc>
          <w:tcPr>
            <w:tcW w:w="8329" w:type="dxa"/>
          </w:tcPr>
          <w:p w:rsidR="005239DA" w:rsidRPr="00007CE7" w:rsidRDefault="005239DA" w:rsidP="00DB7314">
            <w:pPr>
              <w:spacing w:after="0" w:line="360" w:lineRule="auto"/>
              <w:jc w:val="both"/>
              <w:rPr>
                <w:rFonts w:ascii="Times New Roman" w:hAnsi="Times New Roman"/>
                <w:sz w:val="24"/>
                <w:szCs w:val="24"/>
              </w:rPr>
            </w:pPr>
            <w:r w:rsidRPr="00007CE7">
              <w:rPr>
                <w:rFonts w:ascii="Times New Roman" w:hAnsi="Times New Roman"/>
                <w:sz w:val="24"/>
                <w:szCs w:val="24"/>
              </w:rPr>
              <w:t xml:space="preserve">5.1. Gebelerin Anemi </w:t>
            </w:r>
            <w:r w:rsidR="008A2569" w:rsidRPr="00007CE7">
              <w:rPr>
                <w:rFonts w:ascii="Times New Roman" w:hAnsi="Times New Roman"/>
                <w:sz w:val="24"/>
                <w:szCs w:val="24"/>
              </w:rPr>
              <w:t>Yaşama Sıklık</w:t>
            </w:r>
            <w:r w:rsidRPr="00007CE7">
              <w:rPr>
                <w:rFonts w:ascii="Times New Roman" w:hAnsi="Times New Roman"/>
                <w:sz w:val="24"/>
                <w:szCs w:val="24"/>
              </w:rPr>
              <w:t>larını Etkileyen Faktörlerin İncelenmesi</w:t>
            </w:r>
            <w:proofErr w:type="gramStart"/>
            <w:r w:rsidR="00FF4533" w:rsidRPr="00007CE7">
              <w:rPr>
                <w:rFonts w:ascii="Times New Roman" w:hAnsi="Times New Roman"/>
                <w:sz w:val="24"/>
                <w:szCs w:val="24"/>
              </w:rPr>
              <w:t>…</w:t>
            </w:r>
            <w:r w:rsidR="001F78F7" w:rsidRPr="00007CE7">
              <w:rPr>
                <w:rFonts w:ascii="Times New Roman" w:hAnsi="Times New Roman"/>
                <w:sz w:val="24"/>
                <w:szCs w:val="24"/>
              </w:rPr>
              <w:t>…</w:t>
            </w:r>
            <w:r w:rsidR="000B600C" w:rsidRPr="00007CE7">
              <w:rPr>
                <w:rFonts w:ascii="Times New Roman" w:hAnsi="Times New Roman"/>
                <w:sz w:val="24"/>
                <w:szCs w:val="24"/>
              </w:rPr>
              <w:t>..</w:t>
            </w:r>
            <w:proofErr w:type="gramEnd"/>
          </w:p>
        </w:tc>
        <w:tc>
          <w:tcPr>
            <w:tcW w:w="731" w:type="dxa"/>
          </w:tcPr>
          <w:p w:rsidR="005239DA" w:rsidRPr="00007CE7" w:rsidRDefault="00000600" w:rsidP="00DB7314">
            <w:pPr>
              <w:spacing w:after="0" w:line="360" w:lineRule="auto"/>
              <w:jc w:val="right"/>
              <w:rPr>
                <w:rFonts w:ascii="Times New Roman" w:hAnsi="Times New Roman"/>
                <w:sz w:val="24"/>
                <w:szCs w:val="24"/>
              </w:rPr>
            </w:pPr>
            <w:r w:rsidRPr="00007CE7">
              <w:rPr>
                <w:rFonts w:ascii="Times New Roman" w:hAnsi="Times New Roman"/>
                <w:sz w:val="24"/>
                <w:szCs w:val="24"/>
              </w:rPr>
              <w:t>5</w:t>
            </w:r>
            <w:r w:rsidR="00C93869" w:rsidRPr="00007CE7">
              <w:rPr>
                <w:rFonts w:ascii="Times New Roman" w:hAnsi="Times New Roman"/>
                <w:sz w:val="24"/>
                <w:szCs w:val="24"/>
              </w:rPr>
              <w:t>3</w:t>
            </w:r>
          </w:p>
        </w:tc>
      </w:tr>
      <w:tr w:rsidR="005239DA" w:rsidRPr="00007CE7" w:rsidTr="00DB7314">
        <w:trPr>
          <w:trHeight w:val="152"/>
        </w:trPr>
        <w:tc>
          <w:tcPr>
            <w:tcW w:w="8329" w:type="dxa"/>
          </w:tcPr>
          <w:p w:rsidR="005239DA" w:rsidRPr="00007CE7" w:rsidRDefault="005239DA" w:rsidP="00826D0F">
            <w:pPr>
              <w:spacing w:after="0" w:line="360" w:lineRule="auto"/>
              <w:ind w:left="567" w:hanging="567"/>
              <w:jc w:val="both"/>
              <w:rPr>
                <w:rFonts w:ascii="Times New Roman" w:hAnsi="Times New Roman"/>
                <w:sz w:val="24"/>
                <w:szCs w:val="24"/>
              </w:rPr>
            </w:pPr>
            <w:r w:rsidRPr="00007CE7">
              <w:rPr>
                <w:rFonts w:ascii="Times New Roman" w:hAnsi="Times New Roman"/>
                <w:sz w:val="24"/>
                <w:szCs w:val="24"/>
              </w:rPr>
              <w:t xml:space="preserve">5.2. </w:t>
            </w:r>
            <w:r w:rsidR="00CB6E89" w:rsidRPr="00007CE7">
              <w:rPr>
                <w:rFonts w:ascii="Times New Roman" w:hAnsi="Times New Roman"/>
                <w:sz w:val="24"/>
                <w:szCs w:val="24"/>
              </w:rPr>
              <w:t>Gebelerde</w:t>
            </w:r>
            <w:r w:rsidRPr="00007CE7">
              <w:rPr>
                <w:rFonts w:ascii="Times New Roman" w:hAnsi="Times New Roman"/>
                <w:sz w:val="24"/>
                <w:szCs w:val="24"/>
              </w:rPr>
              <w:t xml:space="preserve"> Anemi</w:t>
            </w:r>
            <w:r w:rsidR="00CB6E89" w:rsidRPr="00007CE7">
              <w:rPr>
                <w:rFonts w:ascii="Times New Roman" w:hAnsi="Times New Roman"/>
                <w:sz w:val="24"/>
                <w:szCs w:val="24"/>
              </w:rPr>
              <w:t xml:space="preserve"> Görülme</w:t>
            </w:r>
            <w:r w:rsidR="008A2569" w:rsidRPr="00007CE7">
              <w:rPr>
                <w:rFonts w:ascii="Times New Roman" w:hAnsi="Times New Roman"/>
                <w:sz w:val="24"/>
                <w:szCs w:val="24"/>
              </w:rPr>
              <w:t xml:space="preserve"> Sıklıklarının</w:t>
            </w:r>
            <w:r w:rsidRPr="00007CE7">
              <w:rPr>
                <w:rFonts w:ascii="Times New Roman" w:hAnsi="Times New Roman"/>
                <w:sz w:val="24"/>
                <w:szCs w:val="24"/>
              </w:rPr>
              <w:t xml:space="preserve"> Yaşam Kali</w:t>
            </w:r>
            <w:r w:rsidR="00CB6E89" w:rsidRPr="00007CE7">
              <w:rPr>
                <w:rFonts w:ascii="Times New Roman" w:hAnsi="Times New Roman"/>
                <w:sz w:val="24"/>
                <w:szCs w:val="24"/>
              </w:rPr>
              <w:t>tesi ile İlişkisinin İncelenm</w:t>
            </w:r>
            <w:r w:rsidR="00826D0F" w:rsidRPr="00007CE7">
              <w:rPr>
                <w:rFonts w:ascii="Times New Roman" w:hAnsi="Times New Roman"/>
                <w:sz w:val="24"/>
                <w:szCs w:val="24"/>
              </w:rPr>
              <w:t>esi</w:t>
            </w:r>
            <w:proofErr w:type="gramStart"/>
            <w:r w:rsidR="00826D0F" w:rsidRPr="00007CE7">
              <w:rPr>
                <w:rFonts w:ascii="Times New Roman" w:hAnsi="Times New Roman"/>
                <w:sz w:val="24"/>
                <w:szCs w:val="24"/>
              </w:rPr>
              <w:t>……………………………………………………………………</w:t>
            </w:r>
            <w:r w:rsidR="000B600C" w:rsidRPr="00007CE7">
              <w:rPr>
                <w:rFonts w:ascii="Times New Roman" w:hAnsi="Times New Roman"/>
                <w:sz w:val="24"/>
                <w:szCs w:val="24"/>
              </w:rPr>
              <w:t>..</w:t>
            </w:r>
            <w:proofErr w:type="gramEnd"/>
          </w:p>
        </w:tc>
        <w:tc>
          <w:tcPr>
            <w:tcW w:w="731" w:type="dxa"/>
          </w:tcPr>
          <w:p w:rsidR="000B600C" w:rsidRPr="00007CE7" w:rsidRDefault="000B600C" w:rsidP="00DB7314">
            <w:pPr>
              <w:spacing w:after="0" w:line="360" w:lineRule="auto"/>
              <w:jc w:val="right"/>
              <w:rPr>
                <w:rFonts w:ascii="Times New Roman" w:hAnsi="Times New Roman"/>
                <w:sz w:val="24"/>
                <w:szCs w:val="24"/>
              </w:rPr>
            </w:pPr>
          </w:p>
          <w:p w:rsidR="005239DA" w:rsidRPr="00007CE7" w:rsidRDefault="00C93869" w:rsidP="00DB7314">
            <w:pPr>
              <w:spacing w:after="0" w:line="360" w:lineRule="auto"/>
              <w:jc w:val="right"/>
              <w:rPr>
                <w:rFonts w:ascii="Times New Roman" w:hAnsi="Times New Roman"/>
                <w:sz w:val="24"/>
                <w:szCs w:val="24"/>
              </w:rPr>
            </w:pPr>
            <w:r w:rsidRPr="00007CE7">
              <w:rPr>
                <w:rFonts w:ascii="Times New Roman" w:hAnsi="Times New Roman"/>
                <w:sz w:val="24"/>
                <w:szCs w:val="24"/>
              </w:rPr>
              <w:t>60</w:t>
            </w:r>
          </w:p>
        </w:tc>
      </w:tr>
      <w:tr w:rsidR="005239DA" w:rsidRPr="00007CE7" w:rsidTr="00DB7314">
        <w:trPr>
          <w:trHeight w:val="152"/>
        </w:trPr>
        <w:tc>
          <w:tcPr>
            <w:tcW w:w="8329" w:type="dxa"/>
          </w:tcPr>
          <w:p w:rsidR="005239DA" w:rsidRPr="00007CE7" w:rsidRDefault="005239DA" w:rsidP="00DB7314">
            <w:pPr>
              <w:spacing w:after="0" w:line="360" w:lineRule="auto"/>
              <w:jc w:val="both"/>
              <w:rPr>
                <w:rFonts w:ascii="Times New Roman" w:hAnsi="Times New Roman"/>
                <w:sz w:val="24"/>
                <w:szCs w:val="24"/>
              </w:rPr>
            </w:pPr>
            <w:r w:rsidRPr="00007CE7">
              <w:rPr>
                <w:rFonts w:ascii="Times New Roman" w:hAnsi="Times New Roman"/>
                <w:sz w:val="24"/>
                <w:szCs w:val="24"/>
              </w:rPr>
              <w:t>5.3. Araştırmanın Sınırlıkları</w:t>
            </w:r>
            <w:proofErr w:type="gramStart"/>
            <w:r w:rsidRPr="00007CE7">
              <w:rPr>
                <w:rFonts w:ascii="Times New Roman" w:hAnsi="Times New Roman"/>
                <w:sz w:val="24"/>
                <w:szCs w:val="24"/>
              </w:rPr>
              <w:t>…………………………………………………</w:t>
            </w:r>
            <w:r w:rsidR="00FF4533" w:rsidRPr="00007CE7">
              <w:rPr>
                <w:rFonts w:ascii="Times New Roman" w:hAnsi="Times New Roman"/>
                <w:sz w:val="24"/>
                <w:szCs w:val="24"/>
              </w:rPr>
              <w:t>……</w:t>
            </w:r>
            <w:r w:rsidR="000B600C" w:rsidRPr="00007CE7">
              <w:rPr>
                <w:rFonts w:ascii="Times New Roman" w:hAnsi="Times New Roman"/>
                <w:sz w:val="24"/>
                <w:szCs w:val="24"/>
              </w:rPr>
              <w:t>…</w:t>
            </w:r>
            <w:proofErr w:type="gramEnd"/>
          </w:p>
        </w:tc>
        <w:tc>
          <w:tcPr>
            <w:tcW w:w="731" w:type="dxa"/>
          </w:tcPr>
          <w:p w:rsidR="005239DA" w:rsidRPr="00007CE7" w:rsidRDefault="00000600" w:rsidP="00DB7314">
            <w:pPr>
              <w:spacing w:after="0" w:line="360" w:lineRule="auto"/>
              <w:jc w:val="right"/>
              <w:rPr>
                <w:rFonts w:ascii="Times New Roman" w:hAnsi="Times New Roman"/>
                <w:sz w:val="24"/>
                <w:szCs w:val="24"/>
              </w:rPr>
            </w:pPr>
            <w:r w:rsidRPr="00007CE7">
              <w:rPr>
                <w:rFonts w:ascii="Times New Roman" w:hAnsi="Times New Roman"/>
                <w:sz w:val="24"/>
                <w:szCs w:val="24"/>
              </w:rPr>
              <w:t>6</w:t>
            </w:r>
            <w:r w:rsidR="00C93869" w:rsidRPr="00007CE7">
              <w:rPr>
                <w:rFonts w:ascii="Times New Roman" w:hAnsi="Times New Roman"/>
                <w:sz w:val="24"/>
                <w:szCs w:val="24"/>
              </w:rPr>
              <w:t>1</w:t>
            </w:r>
          </w:p>
        </w:tc>
      </w:tr>
      <w:tr w:rsidR="005239DA" w:rsidRPr="00007CE7" w:rsidTr="00DB7314">
        <w:trPr>
          <w:trHeight w:val="152"/>
        </w:trPr>
        <w:tc>
          <w:tcPr>
            <w:tcW w:w="8329" w:type="dxa"/>
          </w:tcPr>
          <w:p w:rsidR="005239DA" w:rsidRPr="00007CE7" w:rsidRDefault="005239DA" w:rsidP="00DB7314">
            <w:pPr>
              <w:spacing w:after="0" w:line="360" w:lineRule="auto"/>
              <w:jc w:val="both"/>
              <w:rPr>
                <w:rFonts w:ascii="Times New Roman" w:hAnsi="Times New Roman"/>
                <w:sz w:val="24"/>
                <w:szCs w:val="24"/>
              </w:rPr>
            </w:pPr>
            <w:r w:rsidRPr="00007CE7">
              <w:rPr>
                <w:rFonts w:ascii="Times New Roman" w:hAnsi="Times New Roman"/>
                <w:sz w:val="24"/>
                <w:szCs w:val="24"/>
              </w:rPr>
              <w:t>6.  SONUÇ VE ÖNERİLER</w:t>
            </w:r>
            <w:proofErr w:type="gramStart"/>
            <w:r w:rsidRPr="00007CE7">
              <w:rPr>
                <w:rFonts w:ascii="Times New Roman" w:hAnsi="Times New Roman"/>
                <w:sz w:val="24"/>
                <w:szCs w:val="24"/>
              </w:rPr>
              <w:t>…………………………………………………...</w:t>
            </w:r>
            <w:r w:rsidR="00FF4533" w:rsidRPr="00007CE7">
              <w:rPr>
                <w:rFonts w:ascii="Times New Roman" w:hAnsi="Times New Roman"/>
                <w:sz w:val="24"/>
                <w:szCs w:val="24"/>
              </w:rPr>
              <w:t>......</w:t>
            </w:r>
            <w:r w:rsidR="000B600C" w:rsidRPr="00007CE7">
              <w:rPr>
                <w:rFonts w:ascii="Times New Roman" w:hAnsi="Times New Roman"/>
                <w:sz w:val="24"/>
                <w:szCs w:val="24"/>
              </w:rPr>
              <w:t>..</w:t>
            </w:r>
            <w:proofErr w:type="gramEnd"/>
          </w:p>
        </w:tc>
        <w:tc>
          <w:tcPr>
            <w:tcW w:w="731" w:type="dxa"/>
          </w:tcPr>
          <w:p w:rsidR="005239DA" w:rsidRPr="00007CE7" w:rsidRDefault="00C032F2" w:rsidP="00DB7314">
            <w:pPr>
              <w:spacing w:after="0" w:line="360" w:lineRule="auto"/>
              <w:jc w:val="right"/>
              <w:rPr>
                <w:rFonts w:ascii="Times New Roman" w:hAnsi="Times New Roman"/>
                <w:sz w:val="24"/>
                <w:szCs w:val="24"/>
              </w:rPr>
            </w:pPr>
            <w:r w:rsidRPr="00007CE7">
              <w:rPr>
                <w:rFonts w:ascii="Times New Roman" w:hAnsi="Times New Roman"/>
                <w:sz w:val="24"/>
                <w:szCs w:val="24"/>
              </w:rPr>
              <w:t>6</w:t>
            </w:r>
            <w:r w:rsidR="00C93869" w:rsidRPr="00007CE7">
              <w:rPr>
                <w:rFonts w:ascii="Times New Roman" w:hAnsi="Times New Roman"/>
                <w:sz w:val="24"/>
                <w:szCs w:val="24"/>
              </w:rPr>
              <w:t>2</w:t>
            </w:r>
          </w:p>
        </w:tc>
      </w:tr>
      <w:tr w:rsidR="005239DA" w:rsidRPr="00007CE7" w:rsidTr="00DB7314">
        <w:trPr>
          <w:trHeight w:val="152"/>
        </w:trPr>
        <w:tc>
          <w:tcPr>
            <w:tcW w:w="8329" w:type="dxa"/>
          </w:tcPr>
          <w:p w:rsidR="005239DA" w:rsidRPr="00007CE7" w:rsidRDefault="005239DA" w:rsidP="00DB7314">
            <w:pPr>
              <w:spacing w:after="0" w:line="360" w:lineRule="auto"/>
              <w:jc w:val="both"/>
              <w:rPr>
                <w:rFonts w:ascii="Times New Roman" w:hAnsi="Times New Roman"/>
                <w:sz w:val="24"/>
                <w:szCs w:val="24"/>
              </w:rPr>
            </w:pPr>
            <w:r w:rsidRPr="00007CE7">
              <w:rPr>
                <w:rFonts w:ascii="Times New Roman" w:hAnsi="Times New Roman"/>
                <w:sz w:val="24"/>
                <w:szCs w:val="24"/>
              </w:rPr>
              <w:t>6.1.  Sonuçlar</w:t>
            </w:r>
            <w:proofErr w:type="gramStart"/>
            <w:r w:rsidR="008C23F0" w:rsidRPr="00007CE7">
              <w:rPr>
                <w:rFonts w:ascii="Times New Roman" w:hAnsi="Times New Roman"/>
                <w:bCs/>
                <w:spacing w:val="-1"/>
                <w:w w:val="101"/>
                <w:sz w:val="24"/>
                <w:szCs w:val="24"/>
              </w:rPr>
              <w:t>……………………………………………................................</w:t>
            </w:r>
            <w:r w:rsidR="00FF4533" w:rsidRPr="00007CE7">
              <w:rPr>
                <w:rFonts w:ascii="Times New Roman" w:hAnsi="Times New Roman"/>
                <w:bCs/>
                <w:spacing w:val="-1"/>
                <w:w w:val="101"/>
                <w:sz w:val="24"/>
                <w:szCs w:val="24"/>
              </w:rPr>
              <w:t>..........</w:t>
            </w:r>
            <w:r w:rsidR="000B600C" w:rsidRPr="00007CE7">
              <w:rPr>
                <w:rFonts w:ascii="Times New Roman" w:hAnsi="Times New Roman"/>
                <w:bCs/>
                <w:spacing w:val="-1"/>
                <w:w w:val="101"/>
                <w:sz w:val="24"/>
                <w:szCs w:val="24"/>
              </w:rPr>
              <w:t>..</w:t>
            </w:r>
            <w:proofErr w:type="gramEnd"/>
          </w:p>
        </w:tc>
        <w:tc>
          <w:tcPr>
            <w:tcW w:w="731" w:type="dxa"/>
          </w:tcPr>
          <w:p w:rsidR="005239DA" w:rsidRPr="00007CE7" w:rsidRDefault="00C032F2" w:rsidP="00DB7314">
            <w:pPr>
              <w:spacing w:after="0" w:line="360" w:lineRule="auto"/>
              <w:jc w:val="right"/>
              <w:rPr>
                <w:rFonts w:ascii="Times New Roman" w:hAnsi="Times New Roman"/>
                <w:sz w:val="24"/>
                <w:szCs w:val="24"/>
              </w:rPr>
            </w:pPr>
            <w:r w:rsidRPr="00007CE7">
              <w:rPr>
                <w:rFonts w:ascii="Times New Roman" w:hAnsi="Times New Roman"/>
                <w:sz w:val="24"/>
                <w:szCs w:val="24"/>
              </w:rPr>
              <w:t>6</w:t>
            </w:r>
            <w:r w:rsidR="00C93869" w:rsidRPr="00007CE7">
              <w:rPr>
                <w:rFonts w:ascii="Times New Roman" w:hAnsi="Times New Roman"/>
                <w:sz w:val="24"/>
                <w:szCs w:val="24"/>
              </w:rPr>
              <w:t>2</w:t>
            </w:r>
          </w:p>
        </w:tc>
      </w:tr>
      <w:tr w:rsidR="005239DA" w:rsidRPr="00007CE7" w:rsidTr="00DB7314">
        <w:trPr>
          <w:trHeight w:val="152"/>
        </w:trPr>
        <w:tc>
          <w:tcPr>
            <w:tcW w:w="8329" w:type="dxa"/>
          </w:tcPr>
          <w:p w:rsidR="005239DA" w:rsidRPr="00007CE7" w:rsidRDefault="005239DA" w:rsidP="00DB7314">
            <w:pPr>
              <w:spacing w:after="0" w:line="360" w:lineRule="auto"/>
              <w:jc w:val="both"/>
              <w:rPr>
                <w:rFonts w:ascii="Times New Roman" w:hAnsi="Times New Roman"/>
                <w:sz w:val="24"/>
                <w:szCs w:val="24"/>
              </w:rPr>
            </w:pPr>
            <w:r w:rsidRPr="00007CE7">
              <w:rPr>
                <w:rFonts w:ascii="Times New Roman" w:hAnsi="Times New Roman"/>
                <w:sz w:val="24"/>
                <w:szCs w:val="24"/>
              </w:rPr>
              <w:t>6.2. Öneriler</w:t>
            </w:r>
            <w:proofErr w:type="gramStart"/>
            <w:r w:rsidRPr="00007CE7">
              <w:rPr>
                <w:rFonts w:ascii="Times New Roman" w:hAnsi="Times New Roman"/>
                <w:sz w:val="24"/>
                <w:szCs w:val="24"/>
              </w:rPr>
              <w:t>…………………………………………………………………...</w:t>
            </w:r>
            <w:r w:rsidR="00FF4533" w:rsidRPr="00007CE7">
              <w:rPr>
                <w:rFonts w:ascii="Times New Roman" w:hAnsi="Times New Roman"/>
                <w:sz w:val="24"/>
                <w:szCs w:val="24"/>
              </w:rPr>
              <w:t>........</w:t>
            </w:r>
            <w:r w:rsidR="000B600C" w:rsidRPr="00007CE7">
              <w:rPr>
                <w:rFonts w:ascii="Times New Roman" w:hAnsi="Times New Roman"/>
                <w:sz w:val="24"/>
                <w:szCs w:val="24"/>
              </w:rPr>
              <w:t>...</w:t>
            </w:r>
            <w:proofErr w:type="gramEnd"/>
          </w:p>
        </w:tc>
        <w:tc>
          <w:tcPr>
            <w:tcW w:w="731" w:type="dxa"/>
          </w:tcPr>
          <w:p w:rsidR="005239DA" w:rsidRPr="00007CE7" w:rsidRDefault="00C032F2" w:rsidP="00DB7314">
            <w:pPr>
              <w:spacing w:after="0" w:line="360" w:lineRule="auto"/>
              <w:jc w:val="right"/>
              <w:rPr>
                <w:rFonts w:ascii="Times New Roman" w:hAnsi="Times New Roman"/>
                <w:sz w:val="24"/>
                <w:szCs w:val="24"/>
              </w:rPr>
            </w:pPr>
            <w:r w:rsidRPr="00007CE7">
              <w:rPr>
                <w:rFonts w:ascii="Times New Roman" w:hAnsi="Times New Roman"/>
                <w:sz w:val="24"/>
                <w:szCs w:val="24"/>
              </w:rPr>
              <w:t>6</w:t>
            </w:r>
            <w:r w:rsidR="00C93869" w:rsidRPr="00007CE7">
              <w:rPr>
                <w:rFonts w:ascii="Times New Roman" w:hAnsi="Times New Roman"/>
                <w:sz w:val="24"/>
                <w:szCs w:val="24"/>
              </w:rPr>
              <w:t>3</w:t>
            </w:r>
          </w:p>
        </w:tc>
      </w:tr>
      <w:tr w:rsidR="005239DA" w:rsidRPr="00007CE7" w:rsidTr="00DB7314">
        <w:trPr>
          <w:trHeight w:val="152"/>
        </w:trPr>
        <w:tc>
          <w:tcPr>
            <w:tcW w:w="8329" w:type="dxa"/>
          </w:tcPr>
          <w:p w:rsidR="005239DA" w:rsidRPr="00007CE7" w:rsidRDefault="005239DA" w:rsidP="00DB7314">
            <w:pPr>
              <w:spacing w:after="0" w:line="360" w:lineRule="auto"/>
              <w:jc w:val="both"/>
              <w:rPr>
                <w:rFonts w:ascii="Times New Roman" w:hAnsi="Times New Roman"/>
                <w:sz w:val="24"/>
                <w:szCs w:val="24"/>
              </w:rPr>
            </w:pPr>
            <w:r w:rsidRPr="00007CE7">
              <w:rPr>
                <w:rFonts w:ascii="Times New Roman" w:hAnsi="Times New Roman"/>
                <w:bCs/>
                <w:spacing w:val="-1"/>
                <w:w w:val="101"/>
                <w:sz w:val="24"/>
                <w:szCs w:val="24"/>
              </w:rPr>
              <w:t>KAYNAKLAR</w:t>
            </w:r>
            <w:proofErr w:type="gramStart"/>
            <w:r w:rsidRPr="00007CE7">
              <w:rPr>
                <w:rFonts w:ascii="Times New Roman" w:hAnsi="Times New Roman"/>
                <w:bCs/>
                <w:spacing w:val="-1"/>
                <w:w w:val="101"/>
                <w:sz w:val="24"/>
                <w:szCs w:val="24"/>
              </w:rPr>
              <w:t>…………………………………………………………….......</w:t>
            </w:r>
            <w:r w:rsidR="00FF4533" w:rsidRPr="00007CE7">
              <w:rPr>
                <w:rFonts w:ascii="Times New Roman" w:hAnsi="Times New Roman"/>
                <w:bCs/>
                <w:spacing w:val="-1"/>
                <w:w w:val="101"/>
                <w:sz w:val="24"/>
                <w:szCs w:val="24"/>
              </w:rPr>
              <w:t>......</w:t>
            </w:r>
            <w:r w:rsidR="000B600C" w:rsidRPr="00007CE7">
              <w:rPr>
                <w:rFonts w:ascii="Times New Roman" w:hAnsi="Times New Roman"/>
                <w:bCs/>
                <w:spacing w:val="-1"/>
                <w:w w:val="101"/>
                <w:sz w:val="24"/>
                <w:szCs w:val="24"/>
              </w:rPr>
              <w:t>...</w:t>
            </w:r>
            <w:proofErr w:type="gramEnd"/>
          </w:p>
        </w:tc>
        <w:tc>
          <w:tcPr>
            <w:tcW w:w="731" w:type="dxa"/>
          </w:tcPr>
          <w:p w:rsidR="005239DA" w:rsidRPr="00007CE7" w:rsidRDefault="00C032F2" w:rsidP="00DB7314">
            <w:pPr>
              <w:spacing w:after="0" w:line="360" w:lineRule="auto"/>
              <w:jc w:val="right"/>
              <w:rPr>
                <w:rFonts w:ascii="Times New Roman" w:hAnsi="Times New Roman"/>
                <w:sz w:val="24"/>
                <w:szCs w:val="24"/>
              </w:rPr>
            </w:pPr>
            <w:r w:rsidRPr="00007CE7">
              <w:rPr>
                <w:rFonts w:ascii="Times New Roman" w:hAnsi="Times New Roman"/>
                <w:sz w:val="24"/>
                <w:szCs w:val="24"/>
              </w:rPr>
              <w:t>6</w:t>
            </w:r>
            <w:r w:rsidR="00C93869" w:rsidRPr="00007CE7">
              <w:rPr>
                <w:rFonts w:ascii="Times New Roman" w:hAnsi="Times New Roman"/>
                <w:sz w:val="24"/>
                <w:szCs w:val="24"/>
              </w:rPr>
              <w:t>5</w:t>
            </w:r>
          </w:p>
        </w:tc>
      </w:tr>
      <w:tr w:rsidR="005239DA" w:rsidRPr="00007CE7" w:rsidTr="00DB7314">
        <w:trPr>
          <w:trHeight w:val="182"/>
        </w:trPr>
        <w:tc>
          <w:tcPr>
            <w:tcW w:w="8329" w:type="dxa"/>
          </w:tcPr>
          <w:p w:rsidR="005239DA" w:rsidRPr="00007CE7" w:rsidRDefault="005239DA" w:rsidP="00DB7314">
            <w:pPr>
              <w:autoSpaceDE w:val="0"/>
              <w:autoSpaceDN w:val="0"/>
              <w:adjustRightInd w:val="0"/>
              <w:spacing w:after="0" w:line="360" w:lineRule="auto"/>
              <w:jc w:val="both"/>
              <w:rPr>
                <w:rFonts w:ascii="Times New Roman" w:hAnsi="Times New Roman"/>
                <w:bCs/>
                <w:spacing w:val="-1"/>
                <w:w w:val="101"/>
                <w:sz w:val="24"/>
                <w:szCs w:val="24"/>
                <w:lang w:val="en-US"/>
              </w:rPr>
            </w:pPr>
            <w:r w:rsidRPr="00007CE7">
              <w:rPr>
                <w:rFonts w:ascii="Times New Roman" w:hAnsi="Times New Roman"/>
                <w:bCs/>
                <w:spacing w:val="-1"/>
                <w:w w:val="101"/>
                <w:sz w:val="24"/>
                <w:szCs w:val="24"/>
              </w:rPr>
              <w:t>EKLER</w:t>
            </w:r>
            <w:proofErr w:type="gramStart"/>
            <w:r w:rsidRPr="00007CE7">
              <w:rPr>
                <w:rFonts w:ascii="Times New Roman" w:hAnsi="Times New Roman"/>
                <w:bCs/>
                <w:spacing w:val="-1"/>
                <w:w w:val="101"/>
                <w:sz w:val="24"/>
                <w:szCs w:val="24"/>
              </w:rPr>
              <w:t>…………………………………………………………………….......</w:t>
            </w:r>
            <w:r w:rsidR="00FF4533" w:rsidRPr="00007CE7">
              <w:rPr>
                <w:rFonts w:ascii="Times New Roman" w:hAnsi="Times New Roman"/>
                <w:bCs/>
                <w:spacing w:val="-1"/>
                <w:w w:val="101"/>
                <w:sz w:val="24"/>
                <w:szCs w:val="24"/>
              </w:rPr>
              <w:t>.......</w:t>
            </w:r>
            <w:r w:rsidR="000B600C" w:rsidRPr="00007CE7">
              <w:rPr>
                <w:rFonts w:ascii="Times New Roman" w:hAnsi="Times New Roman"/>
                <w:bCs/>
                <w:spacing w:val="-1"/>
                <w:w w:val="101"/>
                <w:sz w:val="24"/>
                <w:szCs w:val="24"/>
              </w:rPr>
              <w:t>...</w:t>
            </w:r>
            <w:proofErr w:type="gramEnd"/>
          </w:p>
        </w:tc>
        <w:tc>
          <w:tcPr>
            <w:tcW w:w="731" w:type="dxa"/>
          </w:tcPr>
          <w:p w:rsidR="005239DA" w:rsidRPr="00007CE7" w:rsidRDefault="00774A4E" w:rsidP="00DB7314">
            <w:pPr>
              <w:spacing w:after="0" w:line="360" w:lineRule="auto"/>
              <w:jc w:val="right"/>
              <w:rPr>
                <w:rFonts w:ascii="Times New Roman" w:hAnsi="Times New Roman"/>
                <w:sz w:val="24"/>
                <w:szCs w:val="24"/>
              </w:rPr>
            </w:pPr>
            <w:r w:rsidRPr="00007CE7">
              <w:rPr>
                <w:rFonts w:ascii="Times New Roman" w:hAnsi="Times New Roman"/>
                <w:sz w:val="24"/>
                <w:szCs w:val="24"/>
              </w:rPr>
              <w:t>79</w:t>
            </w:r>
          </w:p>
        </w:tc>
      </w:tr>
      <w:tr w:rsidR="005239DA" w:rsidRPr="00007CE7" w:rsidTr="00DB7314">
        <w:trPr>
          <w:trHeight w:val="175"/>
        </w:trPr>
        <w:tc>
          <w:tcPr>
            <w:tcW w:w="8329" w:type="dxa"/>
          </w:tcPr>
          <w:p w:rsidR="005239DA" w:rsidRPr="00007CE7" w:rsidRDefault="005239DA" w:rsidP="00DB7314">
            <w:pPr>
              <w:autoSpaceDE w:val="0"/>
              <w:autoSpaceDN w:val="0"/>
              <w:adjustRightInd w:val="0"/>
              <w:spacing w:after="0" w:line="360" w:lineRule="auto"/>
              <w:jc w:val="both"/>
              <w:rPr>
                <w:rFonts w:ascii="Times New Roman" w:hAnsi="Times New Roman"/>
                <w:bCs/>
                <w:spacing w:val="-1"/>
                <w:w w:val="101"/>
                <w:sz w:val="24"/>
                <w:szCs w:val="24"/>
              </w:rPr>
            </w:pPr>
            <w:r w:rsidRPr="00007CE7">
              <w:rPr>
                <w:rFonts w:ascii="Times New Roman" w:hAnsi="Times New Roman"/>
                <w:sz w:val="24"/>
                <w:szCs w:val="24"/>
              </w:rPr>
              <w:t>ÖZGEÇMİŞ</w:t>
            </w:r>
            <w:proofErr w:type="gramStart"/>
            <w:r w:rsidRPr="00007CE7">
              <w:rPr>
                <w:rFonts w:ascii="Times New Roman" w:hAnsi="Times New Roman"/>
                <w:sz w:val="24"/>
                <w:szCs w:val="24"/>
              </w:rPr>
              <w:t>……………………………………………………………………</w:t>
            </w:r>
            <w:r w:rsidR="00FF4533" w:rsidRPr="00007CE7">
              <w:rPr>
                <w:rFonts w:ascii="Times New Roman" w:hAnsi="Times New Roman"/>
                <w:sz w:val="24"/>
                <w:szCs w:val="24"/>
              </w:rPr>
              <w:t>…</w:t>
            </w:r>
            <w:r w:rsidR="000B600C" w:rsidRPr="00007CE7">
              <w:rPr>
                <w:rFonts w:ascii="Times New Roman" w:hAnsi="Times New Roman"/>
                <w:sz w:val="24"/>
                <w:szCs w:val="24"/>
              </w:rPr>
              <w:t>…..</w:t>
            </w:r>
            <w:proofErr w:type="gramEnd"/>
          </w:p>
        </w:tc>
        <w:tc>
          <w:tcPr>
            <w:tcW w:w="731" w:type="dxa"/>
          </w:tcPr>
          <w:p w:rsidR="005239DA" w:rsidRPr="00007CE7" w:rsidRDefault="00774A4E" w:rsidP="00DB7314">
            <w:pPr>
              <w:spacing w:after="0" w:line="360" w:lineRule="auto"/>
              <w:jc w:val="right"/>
              <w:rPr>
                <w:rFonts w:ascii="Times New Roman" w:hAnsi="Times New Roman"/>
                <w:sz w:val="24"/>
                <w:szCs w:val="24"/>
              </w:rPr>
            </w:pPr>
            <w:r w:rsidRPr="00007CE7">
              <w:rPr>
                <w:rFonts w:ascii="Times New Roman" w:hAnsi="Times New Roman"/>
                <w:sz w:val="24"/>
                <w:szCs w:val="24"/>
              </w:rPr>
              <w:t>92</w:t>
            </w:r>
          </w:p>
        </w:tc>
      </w:tr>
    </w:tbl>
    <w:p w:rsidR="005239DA" w:rsidRPr="00007CE7" w:rsidRDefault="005239DA" w:rsidP="005239DA">
      <w:pPr>
        <w:pStyle w:val="TBal"/>
        <w:spacing w:before="0" w:line="360" w:lineRule="auto"/>
        <w:rPr>
          <w:rFonts w:ascii="Times New Roman" w:hAnsi="Times New Roman"/>
          <w:color w:val="auto"/>
          <w:sz w:val="24"/>
          <w:szCs w:val="24"/>
        </w:rPr>
      </w:pPr>
    </w:p>
    <w:p w:rsidR="005239DA" w:rsidRPr="00007CE7" w:rsidRDefault="005239DA" w:rsidP="005239DA">
      <w:pPr>
        <w:spacing w:after="0" w:line="360" w:lineRule="auto"/>
        <w:ind w:firstLine="708"/>
        <w:jc w:val="both"/>
        <w:rPr>
          <w:rFonts w:ascii="Times New Roman" w:hAnsi="Times New Roman"/>
          <w:sz w:val="24"/>
          <w:szCs w:val="24"/>
        </w:rPr>
      </w:pPr>
    </w:p>
    <w:p w:rsidR="005239DA" w:rsidRPr="00007CE7" w:rsidRDefault="005239DA" w:rsidP="005239DA">
      <w:pPr>
        <w:pStyle w:val="ListeParagraf"/>
        <w:spacing w:after="0" w:line="360" w:lineRule="auto"/>
        <w:ind w:left="0"/>
        <w:jc w:val="both"/>
        <w:rPr>
          <w:rFonts w:ascii="Times New Roman" w:hAnsi="Times New Roman"/>
          <w:sz w:val="24"/>
          <w:szCs w:val="24"/>
        </w:rPr>
      </w:pPr>
      <w:r w:rsidRPr="00007CE7">
        <w:rPr>
          <w:rFonts w:ascii="Times New Roman" w:hAnsi="Times New Roman"/>
          <w:sz w:val="24"/>
          <w:szCs w:val="24"/>
        </w:rPr>
        <w:t xml:space="preserve"> </w:t>
      </w:r>
      <w:bookmarkStart w:id="0" w:name="_Toc418762766"/>
    </w:p>
    <w:p w:rsidR="00425E75" w:rsidRPr="00007CE7" w:rsidRDefault="00425E75" w:rsidP="00425E75">
      <w:pPr>
        <w:pStyle w:val="ListeParagraf"/>
        <w:spacing w:after="0" w:line="360" w:lineRule="auto"/>
        <w:ind w:left="0"/>
        <w:rPr>
          <w:rFonts w:ascii="Times New Roman" w:hAnsi="Times New Roman"/>
          <w:b/>
          <w:sz w:val="28"/>
          <w:szCs w:val="28"/>
        </w:rPr>
      </w:pPr>
    </w:p>
    <w:p w:rsidR="005239DA" w:rsidRPr="00007CE7" w:rsidRDefault="005239DA" w:rsidP="00425E75">
      <w:pPr>
        <w:pStyle w:val="ListeParagraf"/>
        <w:spacing w:after="0" w:line="360" w:lineRule="auto"/>
        <w:ind w:left="0"/>
        <w:jc w:val="center"/>
        <w:rPr>
          <w:rFonts w:ascii="Times New Roman" w:hAnsi="Times New Roman"/>
          <w:b/>
          <w:sz w:val="28"/>
          <w:szCs w:val="28"/>
        </w:rPr>
      </w:pPr>
      <w:r w:rsidRPr="00007CE7">
        <w:rPr>
          <w:rFonts w:ascii="Times New Roman" w:hAnsi="Times New Roman"/>
          <w:b/>
          <w:sz w:val="28"/>
          <w:szCs w:val="28"/>
        </w:rPr>
        <w:lastRenderedPageBreak/>
        <w:t>SİMGELER ve KISALTMALAR DİZİNİ</w:t>
      </w:r>
    </w:p>
    <w:bookmarkEnd w:id="0"/>
    <w:p w:rsidR="005239DA" w:rsidRPr="00007CE7" w:rsidRDefault="005239DA" w:rsidP="005239DA">
      <w:pPr>
        <w:spacing w:after="0" w:line="360" w:lineRule="auto"/>
        <w:ind w:firstLine="708"/>
        <w:jc w:val="both"/>
        <w:rPr>
          <w:rFonts w:ascii="Times New Roman" w:hAnsi="Times New Roman"/>
          <w:sz w:val="24"/>
          <w:szCs w:val="24"/>
        </w:rPr>
      </w:pPr>
    </w:p>
    <w:p w:rsidR="00FC4E2F" w:rsidRPr="00007CE7" w:rsidRDefault="00FC4E2F" w:rsidP="005239DA">
      <w:pPr>
        <w:spacing w:after="0" w:line="360" w:lineRule="auto"/>
        <w:ind w:firstLine="708"/>
        <w:jc w:val="both"/>
        <w:rPr>
          <w:rFonts w:ascii="Times New Roman" w:hAnsi="Times New Roman"/>
          <w:sz w:val="24"/>
          <w:szCs w:val="24"/>
        </w:rPr>
      </w:pPr>
    </w:p>
    <w:p w:rsidR="005239DA" w:rsidRPr="00007CE7" w:rsidRDefault="005239DA" w:rsidP="005239DA">
      <w:pPr>
        <w:spacing w:after="0" w:line="360" w:lineRule="auto"/>
        <w:ind w:firstLine="420"/>
        <w:jc w:val="both"/>
        <w:rPr>
          <w:rFonts w:ascii="Times New Roman" w:hAnsi="Times New Roman"/>
          <w:sz w:val="24"/>
          <w:szCs w:val="24"/>
        </w:rPr>
      </w:pPr>
      <w:r w:rsidRPr="00007CE7">
        <w:rPr>
          <w:rFonts w:ascii="Times New Roman" w:hAnsi="Times New Roman"/>
          <w:b/>
          <w:sz w:val="24"/>
          <w:szCs w:val="24"/>
        </w:rPr>
        <w:t>Ark</w:t>
      </w:r>
      <w:r w:rsidR="0070149C" w:rsidRPr="00007CE7">
        <w:rPr>
          <w:rFonts w:ascii="Times New Roman" w:hAnsi="Times New Roman"/>
          <w:b/>
          <w:sz w:val="24"/>
          <w:szCs w:val="24"/>
        </w:rPr>
        <w:t>,</w:t>
      </w:r>
      <w:r w:rsidRPr="00007CE7">
        <w:rPr>
          <w:rFonts w:ascii="Times New Roman" w:hAnsi="Times New Roman"/>
          <w:sz w:val="24"/>
          <w:szCs w:val="24"/>
        </w:rPr>
        <w:t xml:space="preserve"> </w:t>
      </w:r>
      <w:r w:rsidRPr="00007CE7">
        <w:rPr>
          <w:rFonts w:ascii="Times New Roman" w:hAnsi="Times New Roman"/>
          <w:sz w:val="24"/>
          <w:szCs w:val="24"/>
        </w:rPr>
        <w:tab/>
        <w:t xml:space="preserve">  : Arkadaşları</w:t>
      </w:r>
    </w:p>
    <w:p w:rsidR="005239DA" w:rsidRPr="00007CE7" w:rsidRDefault="008F030E" w:rsidP="005239DA">
      <w:pPr>
        <w:spacing w:after="0" w:line="360" w:lineRule="auto"/>
        <w:ind w:firstLine="420"/>
        <w:jc w:val="both"/>
        <w:rPr>
          <w:rFonts w:ascii="Times New Roman" w:hAnsi="Times New Roman"/>
          <w:sz w:val="24"/>
          <w:szCs w:val="24"/>
        </w:rPr>
      </w:pPr>
      <w:r w:rsidRPr="00007CE7">
        <w:rPr>
          <w:rFonts w:ascii="Times New Roman" w:hAnsi="Times New Roman"/>
          <w:b/>
          <w:sz w:val="24"/>
          <w:szCs w:val="24"/>
        </w:rPr>
        <w:t>c</w:t>
      </w:r>
      <w:r w:rsidR="005239DA" w:rsidRPr="00007CE7">
        <w:rPr>
          <w:rFonts w:ascii="Times New Roman" w:hAnsi="Times New Roman"/>
          <w:b/>
          <w:sz w:val="24"/>
          <w:szCs w:val="24"/>
        </w:rPr>
        <w:t>c</w:t>
      </w:r>
      <w:r w:rsidR="005239DA" w:rsidRPr="00007CE7">
        <w:rPr>
          <w:rFonts w:ascii="Times New Roman" w:hAnsi="Times New Roman"/>
          <w:b/>
          <w:sz w:val="24"/>
          <w:szCs w:val="24"/>
        </w:rPr>
        <w:tab/>
      </w:r>
      <w:r w:rsidR="005239DA" w:rsidRPr="00007CE7">
        <w:rPr>
          <w:rFonts w:ascii="Times New Roman" w:hAnsi="Times New Roman"/>
          <w:b/>
          <w:sz w:val="24"/>
          <w:szCs w:val="24"/>
        </w:rPr>
        <w:tab/>
        <w:t xml:space="preserve">  </w:t>
      </w:r>
      <w:r w:rsidR="005239DA" w:rsidRPr="00007CE7">
        <w:rPr>
          <w:rFonts w:ascii="Times New Roman" w:hAnsi="Times New Roman"/>
          <w:sz w:val="24"/>
          <w:szCs w:val="24"/>
        </w:rPr>
        <w:t>: Santimetre küp</w:t>
      </w:r>
    </w:p>
    <w:p w:rsidR="005239DA" w:rsidRPr="00007CE7" w:rsidRDefault="005239DA" w:rsidP="005239DA">
      <w:pPr>
        <w:spacing w:after="0" w:line="360" w:lineRule="auto"/>
        <w:ind w:firstLine="420"/>
        <w:jc w:val="both"/>
        <w:rPr>
          <w:rFonts w:ascii="Times New Roman" w:hAnsi="Times New Roman"/>
          <w:sz w:val="24"/>
          <w:szCs w:val="24"/>
        </w:rPr>
      </w:pPr>
      <w:r w:rsidRPr="00007CE7">
        <w:rPr>
          <w:rFonts w:ascii="Times New Roman" w:hAnsi="Times New Roman"/>
          <w:b/>
          <w:sz w:val="24"/>
          <w:szCs w:val="24"/>
        </w:rPr>
        <w:t>DEA</w:t>
      </w:r>
      <w:r w:rsidRPr="00007CE7">
        <w:rPr>
          <w:rFonts w:ascii="Times New Roman" w:hAnsi="Times New Roman"/>
          <w:b/>
          <w:sz w:val="24"/>
          <w:szCs w:val="24"/>
        </w:rPr>
        <w:tab/>
      </w:r>
      <w:r w:rsidRPr="00007CE7">
        <w:rPr>
          <w:rFonts w:ascii="Times New Roman" w:hAnsi="Times New Roman"/>
          <w:sz w:val="24"/>
          <w:szCs w:val="24"/>
        </w:rPr>
        <w:t xml:space="preserve">  : Demir Eksikliği Anemisi</w:t>
      </w:r>
    </w:p>
    <w:p w:rsidR="005239DA" w:rsidRPr="00007CE7" w:rsidRDefault="005239DA" w:rsidP="005239DA">
      <w:pPr>
        <w:spacing w:after="0" w:line="360" w:lineRule="auto"/>
        <w:ind w:firstLine="420"/>
        <w:jc w:val="both"/>
        <w:rPr>
          <w:rFonts w:ascii="Times New Roman" w:hAnsi="Times New Roman"/>
          <w:sz w:val="24"/>
          <w:szCs w:val="24"/>
        </w:rPr>
      </w:pPr>
      <w:r w:rsidRPr="00007CE7">
        <w:rPr>
          <w:rFonts w:ascii="Times New Roman" w:hAnsi="Times New Roman"/>
          <w:b/>
          <w:sz w:val="24"/>
          <w:szCs w:val="24"/>
        </w:rPr>
        <w:t>DSÖ</w:t>
      </w:r>
      <w:r w:rsidRPr="00007CE7">
        <w:rPr>
          <w:rFonts w:ascii="Times New Roman" w:hAnsi="Times New Roman"/>
          <w:sz w:val="24"/>
          <w:szCs w:val="24"/>
        </w:rPr>
        <w:tab/>
        <w:t xml:space="preserve">  : Dünya Sağlık Örgütü</w:t>
      </w:r>
    </w:p>
    <w:p w:rsidR="005239DA" w:rsidRPr="00007CE7" w:rsidRDefault="00C9018E" w:rsidP="005239DA">
      <w:pPr>
        <w:spacing w:after="0" w:line="360" w:lineRule="auto"/>
        <w:ind w:firstLine="420"/>
        <w:jc w:val="both"/>
        <w:rPr>
          <w:rFonts w:ascii="Times New Roman" w:hAnsi="Times New Roman"/>
          <w:sz w:val="24"/>
          <w:szCs w:val="24"/>
        </w:rPr>
      </w:pPr>
      <w:proofErr w:type="gramStart"/>
      <w:r w:rsidRPr="00007CE7">
        <w:rPr>
          <w:rFonts w:ascii="Times New Roman" w:hAnsi="Times New Roman"/>
          <w:b/>
          <w:sz w:val="24"/>
          <w:szCs w:val="24"/>
        </w:rPr>
        <w:t>g</w:t>
      </w:r>
      <w:proofErr w:type="gramEnd"/>
      <w:r w:rsidR="005239DA" w:rsidRPr="00007CE7">
        <w:rPr>
          <w:rFonts w:ascii="Times New Roman" w:hAnsi="Times New Roman"/>
          <w:b/>
          <w:sz w:val="24"/>
          <w:szCs w:val="24"/>
        </w:rPr>
        <w:tab/>
      </w:r>
      <w:r w:rsidR="005239DA" w:rsidRPr="00007CE7">
        <w:rPr>
          <w:rFonts w:ascii="Times New Roman" w:hAnsi="Times New Roman"/>
          <w:sz w:val="24"/>
          <w:szCs w:val="24"/>
        </w:rPr>
        <w:tab/>
        <w:t xml:space="preserve">  : Gram</w:t>
      </w:r>
    </w:p>
    <w:p w:rsidR="005239DA" w:rsidRPr="00007CE7" w:rsidRDefault="005239DA" w:rsidP="005239DA">
      <w:pPr>
        <w:spacing w:after="0" w:line="360" w:lineRule="auto"/>
        <w:ind w:firstLine="420"/>
        <w:jc w:val="both"/>
        <w:rPr>
          <w:rFonts w:ascii="Times New Roman" w:hAnsi="Times New Roman"/>
          <w:sz w:val="24"/>
          <w:szCs w:val="24"/>
        </w:rPr>
      </w:pPr>
      <w:r w:rsidRPr="00007CE7">
        <w:rPr>
          <w:rFonts w:ascii="Times New Roman" w:hAnsi="Times New Roman"/>
          <w:b/>
          <w:sz w:val="24"/>
          <w:szCs w:val="24"/>
        </w:rPr>
        <w:t>Hb</w:t>
      </w:r>
      <w:r w:rsidRPr="00007CE7">
        <w:rPr>
          <w:rFonts w:ascii="Times New Roman" w:hAnsi="Times New Roman"/>
          <w:sz w:val="24"/>
          <w:szCs w:val="24"/>
        </w:rPr>
        <w:tab/>
        <w:t xml:space="preserve">  : Hemoglobin</w:t>
      </w:r>
    </w:p>
    <w:p w:rsidR="005239DA" w:rsidRPr="00007CE7" w:rsidRDefault="005239DA" w:rsidP="005239DA">
      <w:pPr>
        <w:spacing w:after="0" w:line="360" w:lineRule="auto"/>
        <w:ind w:firstLine="420"/>
        <w:jc w:val="both"/>
        <w:rPr>
          <w:rFonts w:ascii="Times New Roman" w:hAnsi="Times New Roman"/>
          <w:sz w:val="24"/>
          <w:szCs w:val="24"/>
        </w:rPr>
      </w:pPr>
      <w:r w:rsidRPr="00007CE7">
        <w:rPr>
          <w:rFonts w:ascii="Times New Roman" w:hAnsi="Times New Roman"/>
          <w:b/>
          <w:sz w:val="24"/>
          <w:szCs w:val="24"/>
        </w:rPr>
        <w:t>Hct</w:t>
      </w:r>
      <w:r w:rsidRPr="00007CE7">
        <w:rPr>
          <w:rFonts w:ascii="Times New Roman" w:hAnsi="Times New Roman"/>
          <w:sz w:val="24"/>
          <w:szCs w:val="24"/>
        </w:rPr>
        <w:tab/>
        <w:t xml:space="preserve">  : Hematokrit</w:t>
      </w:r>
    </w:p>
    <w:p w:rsidR="005239DA" w:rsidRPr="00007CE7" w:rsidRDefault="005239DA" w:rsidP="00D0255D">
      <w:pPr>
        <w:spacing w:after="0" w:line="360" w:lineRule="auto"/>
        <w:ind w:firstLine="420"/>
        <w:jc w:val="both"/>
        <w:rPr>
          <w:rFonts w:ascii="Times New Roman" w:hAnsi="Times New Roman"/>
          <w:sz w:val="24"/>
          <w:szCs w:val="24"/>
        </w:rPr>
      </w:pPr>
      <w:r w:rsidRPr="00007CE7">
        <w:rPr>
          <w:rFonts w:ascii="Times New Roman" w:hAnsi="Times New Roman"/>
          <w:b/>
          <w:sz w:val="24"/>
          <w:szCs w:val="24"/>
        </w:rPr>
        <w:t>Lt</w:t>
      </w:r>
      <w:r w:rsidRPr="00007CE7">
        <w:rPr>
          <w:rFonts w:ascii="Times New Roman" w:hAnsi="Times New Roman"/>
          <w:b/>
          <w:sz w:val="24"/>
          <w:szCs w:val="24"/>
        </w:rPr>
        <w:tab/>
      </w:r>
      <w:r w:rsidRPr="00007CE7">
        <w:rPr>
          <w:rFonts w:ascii="Times New Roman" w:hAnsi="Times New Roman"/>
          <w:sz w:val="24"/>
          <w:szCs w:val="24"/>
        </w:rPr>
        <w:tab/>
        <w:t xml:space="preserve">  : Litre</w:t>
      </w:r>
    </w:p>
    <w:p w:rsidR="005239DA" w:rsidRPr="00007CE7" w:rsidRDefault="00C9018E" w:rsidP="005239DA">
      <w:pPr>
        <w:spacing w:after="0" w:line="360" w:lineRule="auto"/>
        <w:ind w:firstLine="420"/>
        <w:jc w:val="both"/>
        <w:rPr>
          <w:rFonts w:ascii="Times New Roman" w:hAnsi="Times New Roman"/>
          <w:sz w:val="24"/>
          <w:szCs w:val="24"/>
        </w:rPr>
      </w:pPr>
      <w:proofErr w:type="gramStart"/>
      <w:r w:rsidRPr="00007CE7">
        <w:rPr>
          <w:rFonts w:ascii="Times New Roman" w:hAnsi="Times New Roman"/>
          <w:b/>
          <w:sz w:val="24"/>
          <w:szCs w:val="24"/>
        </w:rPr>
        <w:t>m</w:t>
      </w:r>
      <w:r w:rsidR="005239DA" w:rsidRPr="00007CE7">
        <w:rPr>
          <w:rFonts w:ascii="Times New Roman" w:hAnsi="Times New Roman"/>
          <w:b/>
          <w:sz w:val="24"/>
          <w:szCs w:val="24"/>
        </w:rPr>
        <w:t>g</w:t>
      </w:r>
      <w:proofErr w:type="gramEnd"/>
      <w:r w:rsidR="005239DA" w:rsidRPr="00007CE7">
        <w:rPr>
          <w:rFonts w:ascii="Times New Roman" w:hAnsi="Times New Roman"/>
          <w:sz w:val="24"/>
          <w:szCs w:val="24"/>
        </w:rPr>
        <w:tab/>
        <w:t xml:space="preserve">  : Miligram</w:t>
      </w:r>
    </w:p>
    <w:p w:rsidR="005239DA" w:rsidRPr="00007CE7" w:rsidRDefault="005239DA" w:rsidP="005239DA">
      <w:pPr>
        <w:spacing w:after="0" w:line="360" w:lineRule="auto"/>
        <w:ind w:firstLine="420"/>
        <w:jc w:val="both"/>
        <w:rPr>
          <w:rFonts w:ascii="Times New Roman" w:hAnsi="Times New Roman"/>
          <w:sz w:val="24"/>
          <w:szCs w:val="24"/>
        </w:rPr>
      </w:pPr>
      <w:r w:rsidRPr="00007CE7">
        <w:rPr>
          <w:rFonts w:ascii="Times New Roman" w:hAnsi="Times New Roman"/>
          <w:b/>
          <w:sz w:val="24"/>
          <w:szCs w:val="24"/>
        </w:rPr>
        <w:t>SPSS</w:t>
      </w:r>
      <w:r w:rsidRPr="00007CE7">
        <w:rPr>
          <w:rFonts w:ascii="Times New Roman" w:hAnsi="Times New Roman"/>
          <w:b/>
          <w:sz w:val="24"/>
          <w:szCs w:val="24"/>
        </w:rPr>
        <w:tab/>
      </w:r>
      <w:r w:rsidRPr="00007CE7">
        <w:rPr>
          <w:rFonts w:ascii="Times New Roman" w:hAnsi="Times New Roman"/>
          <w:sz w:val="24"/>
          <w:szCs w:val="24"/>
        </w:rPr>
        <w:t xml:space="preserve">  : Statistical Package for the Social Sciences</w:t>
      </w:r>
    </w:p>
    <w:p w:rsidR="005239DA" w:rsidRPr="00007CE7" w:rsidRDefault="005239DA" w:rsidP="005239DA">
      <w:pPr>
        <w:spacing w:after="0" w:line="360" w:lineRule="auto"/>
        <w:ind w:firstLine="420"/>
        <w:jc w:val="both"/>
        <w:rPr>
          <w:rFonts w:ascii="Times New Roman" w:hAnsi="Times New Roman"/>
          <w:sz w:val="24"/>
          <w:szCs w:val="24"/>
        </w:rPr>
      </w:pPr>
      <w:r w:rsidRPr="00007CE7">
        <w:rPr>
          <w:rFonts w:ascii="Times New Roman" w:hAnsi="Times New Roman"/>
          <w:b/>
          <w:sz w:val="24"/>
          <w:szCs w:val="24"/>
        </w:rPr>
        <w:t>TNSA</w:t>
      </w:r>
      <w:r w:rsidRPr="00007CE7">
        <w:rPr>
          <w:rFonts w:ascii="Times New Roman" w:hAnsi="Times New Roman"/>
          <w:sz w:val="24"/>
          <w:szCs w:val="24"/>
        </w:rPr>
        <w:tab/>
        <w:t xml:space="preserve">  : Türkiye Nüfus ve Sağlık Araştırması</w:t>
      </w:r>
    </w:p>
    <w:p w:rsidR="005239DA" w:rsidRPr="00007CE7" w:rsidRDefault="005239DA" w:rsidP="005239DA">
      <w:pPr>
        <w:spacing w:after="0" w:line="360" w:lineRule="auto"/>
        <w:ind w:firstLine="420"/>
        <w:rPr>
          <w:rFonts w:ascii="Times New Roman" w:hAnsi="Times New Roman"/>
          <w:sz w:val="24"/>
          <w:szCs w:val="24"/>
        </w:rPr>
      </w:pPr>
      <w:r w:rsidRPr="00007CE7">
        <w:rPr>
          <w:rFonts w:ascii="Times New Roman" w:hAnsi="Times New Roman"/>
          <w:b/>
          <w:sz w:val="24"/>
          <w:szCs w:val="24"/>
        </w:rPr>
        <w:t>WHO</w:t>
      </w:r>
      <w:r w:rsidRPr="00007CE7">
        <w:rPr>
          <w:rFonts w:ascii="Times New Roman" w:hAnsi="Times New Roman"/>
          <w:sz w:val="24"/>
          <w:szCs w:val="24"/>
        </w:rPr>
        <w:tab/>
        <w:t xml:space="preserve">  : </w:t>
      </w:r>
      <w:r w:rsidR="008F030E" w:rsidRPr="00007CE7">
        <w:rPr>
          <w:rFonts w:ascii="Times New Roman" w:hAnsi="Times New Roman"/>
          <w:sz w:val="24"/>
          <w:szCs w:val="24"/>
        </w:rPr>
        <w:t>World Health Organization (</w:t>
      </w:r>
      <w:r w:rsidRPr="00007CE7">
        <w:rPr>
          <w:rFonts w:ascii="Times New Roman" w:hAnsi="Times New Roman"/>
          <w:sz w:val="24"/>
          <w:szCs w:val="24"/>
        </w:rPr>
        <w:t>Dünya Sağlık Örgütü</w:t>
      </w:r>
      <w:r w:rsidR="008F030E" w:rsidRPr="00007CE7">
        <w:rPr>
          <w:rFonts w:ascii="Times New Roman" w:hAnsi="Times New Roman"/>
          <w:sz w:val="24"/>
          <w:szCs w:val="24"/>
        </w:rPr>
        <w:t>)</w:t>
      </w:r>
      <w:r w:rsidRPr="00007CE7">
        <w:rPr>
          <w:rFonts w:ascii="Times New Roman" w:hAnsi="Times New Roman"/>
          <w:sz w:val="24"/>
          <w:szCs w:val="24"/>
        </w:rPr>
        <w:t xml:space="preserve"> </w:t>
      </w:r>
    </w:p>
    <w:p w:rsidR="005239DA" w:rsidRPr="00007CE7" w:rsidRDefault="005239DA" w:rsidP="005239DA">
      <w:pPr>
        <w:spacing w:after="0" w:line="360" w:lineRule="auto"/>
        <w:ind w:firstLine="420"/>
        <w:jc w:val="both"/>
        <w:rPr>
          <w:rFonts w:ascii="Times New Roman" w:hAnsi="Times New Roman"/>
          <w:sz w:val="24"/>
          <w:szCs w:val="24"/>
        </w:rPr>
      </w:pPr>
      <w:r w:rsidRPr="00007CE7">
        <w:rPr>
          <w:rFonts w:ascii="Times New Roman" w:hAnsi="Times New Roman"/>
          <w:b/>
          <w:sz w:val="24"/>
          <w:szCs w:val="24"/>
        </w:rPr>
        <w:t>WHOQOL</w:t>
      </w:r>
      <w:r w:rsidRPr="00007CE7">
        <w:rPr>
          <w:rFonts w:ascii="Times New Roman" w:hAnsi="Times New Roman"/>
          <w:sz w:val="24"/>
          <w:szCs w:val="24"/>
        </w:rPr>
        <w:t>: The World Health Organization Quality of Life</w:t>
      </w:r>
    </w:p>
    <w:p w:rsidR="005239DA" w:rsidRPr="00007CE7" w:rsidRDefault="005239DA" w:rsidP="005239DA">
      <w:pPr>
        <w:spacing w:after="0" w:line="360" w:lineRule="auto"/>
        <w:ind w:firstLine="708"/>
        <w:jc w:val="both"/>
        <w:rPr>
          <w:rFonts w:ascii="Times New Roman" w:hAnsi="Times New Roman"/>
          <w:sz w:val="24"/>
          <w:szCs w:val="24"/>
        </w:rPr>
      </w:pPr>
    </w:p>
    <w:p w:rsidR="005239DA" w:rsidRPr="00007CE7" w:rsidRDefault="005239DA" w:rsidP="005239DA">
      <w:pPr>
        <w:spacing w:after="0" w:line="360" w:lineRule="auto"/>
        <w:ind w:firstLine="708"/>
        <w:jc w:val="both"/>
        <w:rPr>
          <w:rFonts w:ascii="Times New Roman" w:hAnsi="Times New Roman"/>
          <w:sz w:val="24"/>
          <w:szCs w:val="24"/>
        </w:rPr>
      </w:pPr>
    </w:p>
    <w:p w:rsidR="005239DA" w:rsidRPr="00007CE7" w:rsidRDefault="005239DA" w:rsidP="005239DA">
      <w:pPr>
        <w:spacing w:after="0" w:line="360" w:lineRule="auto"/>
        <w:ind w:firstLine="708"/>
        <w:jc w:val="both"/>
        <w:rPr>
          <w:rFonts w:ascii="Times New Roman" w:hAnsi="Times New Roman"/>
          <w:sz w:val="24"/>
          <w:szCs w:val="24"/>
        </w:rPr>
      </w:pPr>
    </w:p>
    <w:p w:rsidR="005239DA" w:rsidRPr="00007CE7" w:rsidRDefault="005239DA" w:rsidP="005239DA">
      <w:pPr>
        <w:spacing w:after="0" w:line="360" w:lineRule="auto"/>
        <w:ind w:firstLine="708"/>
        <w:jc w:val="both"/>
        <w:rPr>
          <w:rFonts w:ascii="Times New Roman" w:hAnsi="Times New Roman"/>
          <w:sz w:val="24"/>
          <w:szCs w:val="24"/>
        </w:rPr>
      </w:pPr>
    </w:p>
    <w:p w:rsidR="005239DA" w:rsidRPr="00007CE7" w:rsidRDefault="005239DA" w:rsidP="005239DA">
      <w:pPr>
        <w:spacing w:after="0" w:line="360" w:lineRule="auto"/>
        <w:ind w:firstLine="708"/>
        <w:jc w:val="both"/>
        <w:rPr>
          <w:rFonts w:ascii="Times New Roman" w:hAnsi="Times New Roman"/>
          <w:sz w:val="24"/>
          <w:szCs w:val="24"/>
        </w:rPr>
      </w:pPr>
    </w:p>
    <w:p w:rsidR="005239DA" w:rsidRPr="00007CE7" w:rsidRDefault="005239DA" w:rsidP="005239DA">
      <w:pPr>
        <w:spacing w:after="0" w:line="360" w:lineRule="auto"/>
        <w:ind w:firstLine="708"/>
        <w:jc w:val="both"/>
        <w:rPr>
          <w:rFonts w:ascii="Times New Roman" w:hAnsi="Times New Roman"/>
          <w:b/>
          <w:bCs/>
          <w:noProof/>
          <w:sz w:val="24"/>
          <w:szCs w:val="24"/>
          <w:lang w:eastAsia="de-DE"/>
        </w:rPr>
      </w:pPr>
    </w:p>
    <w:p w:rsidR="005239DA" w:rsidRPr="00007CE7" w:rsidRDefault="005239DA" w:rsidP="005239DA">
      <w:pPr>
        <w:spacing w:after="0" w:line="360" w:lineRule="auto"/>
        <w:ind w:firstLine="708"/>
        <w:jc w:val="both"/>
        <w:rPr>
          <w:rFonts w:ascii="Times New Roman" w:hAnsi="Times New Roman"/>
          <w:b/>
          <w:bCs/>
          <w:noProof/>
          <w:sz w:val="24"/>
          <w:szCs w:val="24"/>
          <w:lang w:eastAsia="de-DE"/>
        </w:rPr>
      </w:pPr>
    </w:p>
    <w:p w:rsidR="005239DA" w:rsidRPr="00007CE7" w:rsidRDefault="005239DA" w:rsidP="005239DA">
      <w:pPr>
        <w:spacing w:after="0" w:line="360" w:lineRule="auto"/>
        <w:ind w:firstLine="708"/>
        <w:jc w:val="both"/>
        <w:rPr>
          <w:rFonts w:ascii="Times New Roman" w:hAnsi="Times New Roman"/>
          <w:sz w:val="24"/>
          <w:szCs w:val="24"/>
        </w:rPr>
      </w:pPr>
    </w:p>
    <w:p w:rsidR="005239DA" w:rsidRPr="00007CE7" w:rsidRDefault="005239DA" w:rsidP="005239DA">
      <w:pPr>
        <w:spacing w:after="0" w:line="360" w:lineRule="auto"/>
        <w:ind w:firstLine="708"/>
        <w:jc w:val="both"/>
        <w:rPr>
          <w:rFonts w:ascii="Times New Roman" w:hAnsi="Times New Roman"/>
          <w:sz w:val="24"/>
          <w:szCs w:val="24"/>
        </w:rPr>
      </w:pPr>
    </w:p>
    <w:p w:rsidR="005239DA" w:rsidRPr="00007CE7" w:rsidRDefault="005239DA" w:rsidP="005239DA">
      <w:pPr>
        <w:spacing w:after="0" w:line="360" w:lineRule="auto"/>
        <w:ind w:firstLine="708"/>
        <w:jc w:val="both"/>
        <w:rPr>
          <w:rFonts w:ascii="Times New Roman" w:hAnsi="Times New Roman"/>
          <w:sz w:val="24"/>
          <w:szCs w:val="24"/>
        </w:rPr>
      </w:pPr>
    </w:p>
    <w:p w:rsidR="005239DA" w:rsidRPr="00007CE7" w:rsidRDefault="005239DA" w:rsidP="005239DA">
      <w:pPr>
        <w:spacing w:after="0" w:line="360" w:lineRule="auto"/>
        <w:ind w:firstLine="708"/>
        <w:jc w:val="both"/>
        <w:rPr>
          <w:rFonts w:ascii="Times New Roman" w:hAnsi="Times New Roman"/>
          <w:sz w:val="24"/>
          <w:szCs w:val="24"/>
        </w:rPr>
      </w:pPr>
    </w:p>
    <w:p w:rsidR="005239DA" w:rsidRPr="00007CE7" w:rsidRDefault="005239DA" w:rsidP="005239DA">
      <w:pPr>
        <w:spacing w:after="0" w:line="360" w:lineRule="auto"/>
        <w:ind w:firstLine="708"/>
        <w:jc w:val="both"/>
        <w:rPr>
          <w:rFonts w:ascii="Times New Roman" w:hAnsi="Times New Roman"/>
          <w:sz w:val="24"/>
          <w:szCs w:val="24"/>
        </w:rPr>
      </w:pPr>
    </w:p>
    <w:p w:rsidR="00292792" w:rsidRPr="00007CE7" w:rsidRDefault="00292792" w:rsidP="005239DA">
      <w:pPr>
        <w:spacing w:after="0" w:line="360" w:lineRule="auto"/>
        <w:ind w:firstLine="708"/>
        <w:jc w:val="both"/>
        <w:rPr>
          <w:rFonts w:ascii="Times New Roman" w:hAnsi="Times New Roman"/>
          <w:sz w:val="24"/>
          <w:szCs w:val="24"/>
        </w:rPr>
      </w:pPr>
    </w:p>
    <w:p w:rsidR="005239DA" w:rsidRPr="00007CE7" w:rsidRDefault="005239DA" w:rsidP="005239DA">
      <w:pPr>
        <w:spacing w:after="0" w:line="360" w:lineRule="auto"/>
        <w:ind w:firstLine="708"/>
        <w:jc w:val="both"/>
        <w:rPr>
          <w:rFonts w:ascii="Times New Roman" w:hAnsi="Times New Roman"/>
          <w:sz w:val="24"/>
          <w:szCs w:val="24"/>
        </w:rPr>
      </w:pPr>
    </w:p>
    <w:p w:rsidR="005239DA" w:rsidRPr="00007CE7" w:rsidRDefault="005239DA" w:rsidP="005239DA">
      <w:pPr>
        <w:spacing w:after="0" w:line="360" w:lineRule="auto"/>
        <w:jc w:val="both"/>
        <w:rPr>
          <w:rFonts w:ascii="Times New Roman" w:hAnsi="Times New Roman"/>
          <w:sz w:val="24"/>
          <w:szCs w:val="24"/>
        </w:rPr>
      </w:pPr>
    </w:p>
    <w:p w:rsidR="005239DA" w:rsidRPr="00007CE7" w:rsidRDefault="005239DA" w:rsidP="005239DA">
      <w:pPr>
        <w:spacing w:after="0" w:line="360" w:lineRule="auto"/>
        <w:rPr>
          <w:rFonts w:ascii="Times New Roman" w:hAnsi="Times New Roman"/>
          <w:b/>
          <w:sz w:val="28"/>
          <w:szCs w:val="28"/>
        </w:rPr>
      </w:pPr>
    </w:p>
    <w:p w:rsidR="00D0255D" w:rsidRPr="00007CE7" w:rsidRDefault="00D0255D" w:rsidP="005239DA">
      <w:pPr>
        <w:spacing w:after="0" w:line="360" w:lineRule="auto"/>
        <w:jc w:val="center"/>
        <w:rPr>
          <w:rFonts w:ascii="Times New Roman" w:hAnsi="Times New Roman"/>
          <w:b/>
          <w:sz w:val="28"/>
          <w:szCs w:val="28"/>
        </w:rPr>
      </w:pPr>
    </w:p>
    <w:p w:rsidR="005239DA" w:rsidRPr="00007CE7" w:rsidRDefault="005239DA" w:rsidP="005239DA">
      <w:pPr>
        <w:spacing w:after="0" w:line="360" w:lineRule="auto"/>
        <w:jc w:val="center"/>
        <w:rPr>
          <w:rFonts w:ascii="Times New Roman" w:hAnsi="Times New Roman"/>
          <w:b/>
          <w:sz w:val="28"/>
          <w:szCs w:val="28"/>
        </w:rPr>
      </w:pPr>
      <w:r w:rsidRPr="00007CE7">
        <w:rPr>
          <w:rFonts w:ascii="Times New Roman" w:hAnsi="Times New Roman"/>
          <w:b/>
          <w:sz w:val="28"/>
          <w:szCs w:val="28"/>
        </w:rPr>
        <w:lastRenderedPageBreak/>
        <w:t>EKLER DİZİNİ</w:t>
      </w:r>
    </w:p>
    <w:p w:rsidR="00FC4E2F" w:rsidRPr="00007CE7" w:rsidRDefault="00FC4E2F" w:rsidP="005239DA">
      <w:pPr>
        <w:spacing w:after="0" w:line="360" w:lineRule="auto"/>
        <w:jc w:val="center"/>
        <w:rPr>
          <w:rFonts w:ascii="Times New Roman" w:hAnsi="Times New Roman"/>
          <w:b/>
          <w:sz w:val="28"/>
          <w:szCs w:val="28"/>
        </w:rPr>
      </w:pPr>
    </w:p>
    <w:p w:rsidR="005239DA" w:rsidRPr="00007CE7" w:rsidRDefault="005239DA" w:rsidP="00497589">
      <w:pPr>
        <w:spacing w:after="0" w:line="360" w:lineRule="auto"/>
        <w:jc w:val="center"/>
        <w:rPr>
          <w:rFonts w:ascii="Times New Roman" w:hAnsi="Times New Roman"/>
          <w:b/>
          <w:sz w:val="24"/>
          <w:szCs w:val="24"/>
        </w:rPr>
      </w:pPr>
    </w:p>
    <w:p w:rsidR="005239DA" w:rsidRPr="00007CE7" w:rsidRDefault="005239DA" w:rsidP="00497589">
      <w:pPr>
        <w:spacing w:after="0" w:line="360" w:lineRule="auto"/>
        <w:rPr>
          <w:rFonts w:ascii="Times New Roman" w:hAnsi="Times New Roman"/>
          <w:sz w:val="24"/>
          <w:szCs w:val="24"/>
        </w:rPr>
      </w:pPr>
      <w:r w:rsidRPr="00007CE7">
        <w:rPr>
          <w:rFonts w:ascii="Times New Roman" w:hAnsi="Times New Roman"/>
          <w:b/>
          <w:sz w:val="24"/>
          <w:szCs w:val="24"/>
        </w:rPr>
        <w:tab/>
        <w:t>Ek 1</w:t>
      </w:r>
      <w:r w:rsidRPr="00007CE7">
        <w:rPr>
          <w:rFonts w:ascii="Times New Roman" w:hAnsi="Times New Roman"/>
          <w:b/>
          <w:sz w:val="24"/>
          <w:szCs w:val="24"/>
        </w:rPr>
        <w:tab/>
      </w:r>
      <w:r w:rsidRPr="00007CE7">
        <w:rPr>
          <w:rFonts w:ascii="Times New Roman" w:hAnsi="Times New Roman"/>
          <w:b/>
          <w:sz w:val="24"/>
          <w:szCs w:val="24"/>
        </w:rPr>
        <w:tab/>
      </w:r>
      <w:r w:rsidRPr="00007CE7">
        <w:rPr>
          <w:rFonts w:ascii="Times New Roman" w:hAnsi="Times New Roman"/>
          <w:sz w:val="24"/>
          <w:szCs w:val="24"/>
        </w:rPr>
        <w:t>Gebe Tanıtım Formu</w:t>
      </w:r>
      <w:proofErr w:type="gramStart"/>
      <w:r w:rsidRPr="00007CE7">
        <w:rPr>
          <w:rFonts w:ascii="Times New Roman" w:hAnsi="Times New Roman"/>
          <w:sz w:val="24"/>
          <w:szCs w:val="24"/>
        </w:rPr>
        <w:t>………………………………………………</w:t>
      </w:r>
      <w:proofErr w:type="gramEnd"/>
      <w:r w:rsidR="00774A4E" w:rsidRPr="00007CE7">
        <w:rPr>
          <w:rFonts w:ascii="Times New Roman" w:hAnsi="Times New Roman"/>
          <w:sz w:val="24"/>
          <w:szCs w:val="24"/>
        </w:rPr>
        <w:t xml:space="preserve">   79</w:t>
      </w:r>
    </w:p>
    <w:p w:rsidR="005239DA" w:rsidRPr="00007CE7" w:rsidRDefault="005239DA" w:rsidP="00497589">
      <w:pPr>
        <w:spacing w:after="0" w:line="360" w:lineRule="auto"/>
        <w:rPr>
          <w:rFonts w:ascii="Times New Roman" w:hAnsi="Times New Roman"/>
          <w:sz w:val="24"/>
          <w:szCs w:val="24"/>
        </w:rPr>
      </w:pPr>
      <w:r w:rsidRPr="00007CE7">
        <w:rPr>
          <w:rFonts w:ascii="Times New Roman" w:hAnsi="Times New Roman"/>
          <w:b/>
          <w:sz w:val="24"/>
          <w:szCs w:val="24"/>
        </w:rPr>
        <w:tab/>
        <w:t>Ek 2</w:t>
      </w:r>
      <w:r w:rsidRPr="00007CE7">
        <w:rPr>
          <w:rFonts w:ascii="Times New Roman" w:hAnsi="Times New Roman"/>
          <w:b/>
          <w:sz w:val="24"/>
          <w:szCs w:val="24"/>
        </w:rPr>
        <w:tab/>
      </w:r>
      <w:r w:rsidRPr="00007CE7">
        <w:rPr>
          <w:rFonts w:ascii="Times New Roman" w:hAnsi="Times New Roman"/>
          <w:b/>
          <w:sz w:val="24"/>
          <w:szCs w:val="24"/>
        </w:rPr>
        <w:tab/>
      </w:r>
      <w:r w:rsidRPr="00007CE7">
        <w:rPr>
          <w:rFonts w:ascii="Times New Roman" w:hAnsi="Times New Roman"/>
          <w:sz w:val="24"/>
          <w:szCs w:val="24"/>
        </w:rPr>
        <w:t>WHOQOL-Bref   Ölçeği</w:t>
      </w:r>
      <w:proofErr w:type="gramStart"/>
      <w:r w:rsidRPr="00007CE7">
        <w:rPr>
          <w:rFonts w:ascii="Times New Roman" w:hAnsi="Times New Roman"/>
          <w:sz w:val="24"/>
          <w:szCs w:val="24"/>
        </w:rPr>
        <w:t>………………………………………</w:t>
      </w:r>
      <w:r w:rsidR="0054085C" w:rsidRPr="00007CE7">
        <w:rPr>
          <w:rFonts w:ascii="Times New Roman" w:hAnsi="Times New Roman"/>
          <w:sz w:val="24"/>
          <w:szCs w:val="24"/>
        </w:rPr>
        <w:t>……</w:t>
      </w:r>
      <w:proofErr w:type="gramEnd"/>
      <w:r w:rsidR="0054085C" w:rsidRPr="00007CE7">
        <w:rPr>
          <w:rFonts w:ascii="Times New Roman" w:hAnsi="Times New Roman"/>
          <w:sz w:val="24"/>
          <w:szCs w:val="24"/>
        </w:rPr>
        <w:t xml:space="preserve"> 83</w:t>
      </w:r>
    </w:p>
    <w:p w:rsidR="005239DA" w:rsidRPr="00007CE7" w:rsidRDefault="005239DA" w:rsidP="00497589">
      <w:pPr>
        <w:spacing w:after="0" w:line="360" w:lineRule="auto"/>
        <w:rPr>
          <w:rFonts w:ascii="Times New Roman" w:hAnsi="Times New Roman"/>
          <w:sz w:val="24"/>
          <w:szCs w:val="24"/>
        </w:rPr>
      </w:pPr>
      <w:r w:rsidRPr="00007CE7">
        <w:rPr>
          <w:rFonts w:ascii="Times New Roman" w:hAnsi="Times New Roman"/>
          <w:sz w:val="24"/>
          <w:szCs w:val="24"/>
        </w:rPr>
        <w:tab/>
      </w:r>
      <w:r w:rsidRPr="00007CE7">
        <w:rPr>
          <w:rFonts w:ascii="Times New Roman" w:hAnsi="Times New Roman"/>
          <w:b/>
          <w:sz w:val="24"/>
          <w:szCs w:val="24"/>
        </w:rPr>
        <w:t>Ek 3</w:t>
      </w:r>
      <w:r w:rsidRPr="00007CE7">
        <w:rPr>
          <w:rFonts w:ascii="Times New Roman" w:hAnsi="Times New Roman"/>
          <w:sz w:val="24"/>
          <w:szCs w:val="24"/>
        </w:rPr>
        <w:tab/>
      </w:r>
      <w:r w:rsidRPr="00007CE7">
        <w:rPr>
          <w:rFonts w:ascii="Times New Roman" w:hAnsi="Times New Roman"/>
          <w:sz w:val="24"/>
          <w:szCs w:val="24"/>
        </w:rPr>
        <w:tab/>
        <w:t xml:space="preserve">Bilgilendirilmiş Gönüllü Olur Formu </w:t>
      </w:r>
      <w:proofErr w:type="gramStart"/>
      <w:r w:rsidRPr="00007CE7">
        <w:rPr>
          <w:rFonts w:ascii="Times New Roman" w:hAnsi="Times New Roman"/>
          <w:sz w:val="24"/>
          <w:szCs w:val="24"/>
        </w:rPr>
        <w:t>………………………</w:t>
      </w:r>
      <w:r w:rsidR="0054085C" w:rsidRPr="00007CE7">
        <w:rPr>
          <w:rFonts w:ascii="Times New Roman" w:hAnsi="Times New Roman"/>
          <w:sz w:val="24"/>
          <w:szCs w:val="24"/>
        </w:rPr>
        <w:t>………</w:t>
      </w:r>
      <w:proofErr w:type="gramEnd"/>
      <w:r w:rsidR="0054085C" w:rsidRPr="00007CE7">
        <w:rPr>
          <w:rFonts w:ascii="Times New Roman" w:hAnsi="Times New Roman"/>
          <w:sz w:val="24"/>
          <w:szCs w:val="24"/>
        </w:rPr>
        <w:t xml:space="preserve"> 86</w:t>
      </w:r>
      <w:r w:rsidR="00497589" w:rsidRPr="00007CE7">
        <w:rPr>
          <w:rFonts w:ascii="Times New Roman" w:hAnsi="Times New Roman"/>
          <w:sz w:val="24"/>
          <w:szCs w:val="24"/>
        </w:rPr>
        <w:t xml:space="preserve"> </w:t>
      </w:r>
    </w:p>
    <w:p w:rsidR="00497589" w:rsidRPr="00007CE7" w:rsidRDefault="00497589" w:rsidP="00497589">
      <w:pPr>
        <w:spacing w:after="0" w:line="360" w:lineRule="auto"/>
        <w:rPr>
          <w:rFonts w:ascii="Times New Roman" w:hAnsi="Times New Roman"/>
          <w:sz w:val="24"/>
          <w:szCs w:val="24"/>
        </w:rPr>
      </w:pPr>
      <w:r w:rsidRPr="00007CE7">
        <w:rPr>
          <w:rFonts w:ascii="Times New Roman" w:hAnsi="Times New Roman"/>
          <w:sz w:val="24"/>
          <w:szCs w:val="24"/>
        </w:rPr>
        <w:tab/>
      </w:r>
      <w:r w:rsidRPr="00007CE7">
        <w:rPr>
          <w:rFonts w:ascii="Times New Roman" w:hAnsi="Times New Roman"/>
          <w:b/>
          <w:sz w:val="24"/>
          <w:szCs w:val="24"/>
        </w:rPr>
        <w:t>Ek 4</w:t>
      </w:r>
      <w:r w:rsidRPr="00007CE7">
        <w:rPr>
          <w:rFonts w:ascii="Times New Roman" w:hAnsi="Times New Roman"/>
          <w:sz w:val="24"/>
          <w:szCs w:val="24"/>
        </w:rPr>
        <w:tab/>
      </w:r>
      <w:r w:rsidRPr="00007CE7">
        <w:rPr>
          <w:rFonts w:ascii="Times New Roman" w:hAnsi="Times New Roman"/>
          <w:sz w:val="24"/>
          <w:szCs w:val="24"/>
        </w:rPr>
        <w:tab/>
        <w:t>Aydın Halk S</w:t>
      </w:r>
      <w:r w:rsidR="0070149C" w:rsidRPr="00007CE7">
        <w:rPr>
          <w:rFonts w:ascii="Times New Roman" w:hAnsi="Times New Roman"/>
          <w:sz w:val="24"/>
          <w:szCs w:val="24"/>
        </w:rPr>
        <w:t>a</w:t>
      </w:r>
      <w:r w:rsidRPr="00007CE7">
        <w:rPr>
          <w:rFonts w:ascii="Times New Roman" w:hAnsi="Times New Roman"/>
          <w:sz w:val="24"/>
          <w:szCs w:val="24"/>
        </w:rPr>
        <w:t>ğlığı Ku</w:t>
      </w:r>
      <w:r w:rsidR="00D0255D" w:rsidRPr="00007CE7">
        <w:rPr>
          <w:rFonts w:ascii="Times New Roman" w:hAnsi="Times New Roman"/>
          <w:sz w:val="24"/>
          <w:szCs w:val="24"/>
        </w:rPr>
        <w:t>rumu İzin Yazısı</w:t>
      </w:r>
      <w:proofErr w:type="gramStart"/>
      <w:r w:rsidR="00D0255D" w:rsidRPr="00007CE7">
        <w:rPr>
          <w:rFonts w:ascii="Times New Roman" w:hAnsi="Times New Roman"/>
          <w:sz w:val="24"/>
          <w:szCs w:val="24"/>
        </w:rPr>
        <w:t>……………………………..</w:t>
      </w:r>
      <w:proofErr w:type="gramEnd"/>
      <w:r w:rsidR="0054085C" w:rsidRPr="00007CE7">
        <w:rPr>
          <w:rFonts w:ascii="Times New Roman" w:hAnsi="Times New Roman"/>
          <w:sz w:val="24"/>
          <w:szCs w:val="24"/>
        </w:rPr>
        <w:t>90</w:t>
      </w:r>
    </w:p>
    <w:p w:rsidR="000D755E" w:rsidRPr="00007CE7" w:rsidRDefault="00497589" w:rsidP="00497589">
      <w:pPr>
        <w:spacing w:after="0" w:line="360" w:lineRule="auto"/>
        <w:ind w:left="708" w:hanging="708"/>
        <w:rPr>
          <w:rFonts w:ascii="Times New Roman" w:hAnsi="Times New Roman"/>
          <w:sz w:val="24"/>
          <w:szCs w:val="24"/>
        </w:rPr>
      </w:pPr>
      <w:r w:rsidRPr="00007CE7">
        <w:rPr>
          <w:rFonts w:ascii="Times New Roman" w:hAnsi="Times New Roman"/>
          <w:sz w:val="24"/>
          <w:szCs w:val="24"/>
        </w:rPr>
        <w:tab/>
      </w:r>
      <w:r w:rsidRPr="00007CE7">
        <w:rPr>
          <w:rFonts w:ascii="Times New Roman" w:hAnsi="Times New Roman"/>
          <w:b/>
          <w:sz w:val="24"/>
          <w:szCs w:val="24"/>
        </w:rPr>
        <w:t>Ek 5</w:t>
      </w:r>
      <w:r w:rsidRPr="00007CE7">
        <w:rPr>
          <w:rFonts w:ascii="Times New Roman" w:hAnsi="Times New Roman"/>
          <w:sz w:val="24"/>
          <w:szCs w:val="24"/>
        </w:rPr>
        <w:tab/>
      </w:r>
      <w:r w:rsidRPr="00007CE7">
        <w:rPr>
          <w:rFonts w:ascii="Times New Roman" w:hAnsi="Times New Roman"/>
          <w:sz w:val="24"/>
          <w:szCs w:val="24"/>
        </w:rPr>
        <w:tab/>
        <w:t>Adnan Menderes Üniversitesi Sağlık Bilimleri Fakültesi Girişimsel</w:t>
      </w:r>
    </w:p>
    <w:p w:rsidR="00497589" w:rsidRPr="00007CE7" w:rsidRDefault="000F20B6" w:rsidP="000F20B6">
      <w:pPr>
        <w:spacing w:after="0" w:line="360" w:lineRule="auto"/>
        <w:ind w:hanging="708"/>
        <w:rPr>
          <w:rFonts w:ascii="Times New Roman" w:hAnsi="Times New Roman"/>
          <w:sz w:val="24"/>
          <w:szCs w:val="24"/>
        </w:rPr>
      </w:pPr>
      <w:r w:rsidRPr="00007CE7">
        <w:rPr>
          <w:rFonts w:ascii="Times New Roman" w:hAnsi="Times New Roman"/>
          <w:b/>
          <w:sz w:val="24"/>
          <w:szCs w:val="24"/>
        </w:rPr>
        <w:t xml:space="preserve">                                               </w:t>
      </w:r>
      <w:r w:rsidR="00497589" w:rsidRPr="00007CE7">
        <w:rPr>
          <w:rFonts w:ascii="Times New Roman" w:hAnsi="Times New Roman"/>
          <w:sz w:val="24"/>
          <w:szCs w:val="24"/>
        </w:rPr>
        <w:t>Olmayan Klinik Araştırmalar Etik Kurulu İzin Y</w:t>
      </w:r>
      <w:r w:rsidR="000D755E" w:rsidRPr="00007CE7">
        <w:rPr>
          <w:rFonts w:ascii="Times New Roman" w:hAnsi="Times New Roman"/>
          <w:sz w:val="24"/>
          <w:szCs w:val="24"/>
        </w:rPr>
        <w:t>azısı</w:t>
      </w:r>
      <w:proofErr w:type="gramStart"/>
      <w:r w:rsidR="000D755E" w:rsidRPr="00007CE7">
        <w:rPr>
          <w:rFonts w:ascii="Times New Roman" w:hAnsi="Times New Roman"/>
          <w:sz w:val="24"/>
          <w:szCs w:val="24"/>
        </w:rPr>
        <w:t>…………</w:t>
      </w:r>
      <w:r w:rsidR="000B0761" w:rsidRPr="00007CE7">
        <w:rPr>
          <w:rFonts w:ascii="Times New Roman" w:hAnsi="Times New Roman"/>
          <w:sz w:val="24"/>
          <w:szCs w:val="24"/>
        </w:rPr>
        <w:t>..</w:t>
      </w:r>
      <w:r w:rsidR="00D0255D" w:rsidRPr="00007CE7">
        <w:rPr>
          <w:rFonts w:ascii="Times New Roman" w:hAnsi="Times New Roman"/>
          <w:sz w:val="24"/>
          <w:szCs w:val="24"/>
        </w:rPr>
        <w:t>….</w:t>
      </w:r>
      <w:proofErr w:type="gramEnd"/>
      <w:r w:rsidR="00D0255D" w:rsidRPr="00007CE7">
        <w:rPr>
          <w:rFonts w:ascii="Times New Roman" w:hAnsi="Times New Roman"/>
          <w:sz w:val="24"/>
          <w:szCs w:val="24"/>
        </w:rPr>
        <w:t xml:space="preserve"> </w:t>
      </w:r>
      <w:r w:rsidR="0054085C" w:rsidRPr="00007CE7">
        <w:rPr>
          <w:rFonts w:ascii="Times New Roman" w:hAnsi="Times New Roman"/>
          <w:sz w:val="24"/>
          <w:szCs w:val="24"/>
        </w:rPr>
        <w:t>91</w:t>
      </w:r>
    </w:p>
    <w:p w:rsidR="005239DA" w:rsidRPr="00007CE7" w:rsidRDefault="005239DA" w:rsidP="00497589">
      <w:pPr>
        <w:spacing w:after="0" w:line="360" w:lineRule="auto"/>
        <w:rPr>
          <w:rFonts w:ascii="Times New Roman" w:hAnsi="Times New Roman"/>
          <w:sz w:val="24"/>
          <w:szCs w:val="24"/>
        </w:rPr>
      </w:pPr>
    </w:p>
    <w:p w:rsidR="005239DA" w:rsidRPr="00007CE7" w:rsidRDefault="005239DA" w:rsidP="00497589">
      <w:pPr>
        <w:spacing w:after="0" w:line="360" w:lineRule="auto"/>
        <w:rPr>
          <w:rFonts w:ascii="Times New Roman" w:hAnsi="Times New Roman"/>
          <w:b/>
          <w:sz w:val="24"/>
          <w:szCs w:val="24"/>
        </w:rPr>
      </w:pPr>
    </w:p>
    <w:p w:rsidR="005239DA" w:rsidRPr="00007CE7" w:rsidRDefault="005239DA" w:rsidP="00497589">
      <w:pPr>
        <w:spacing w:after="0" w:line="360" w:lineRule="auto"/>
        <w:rPr>
          <w:rFonts w:ascii="Times New Roman" w:hAnsi="Times New Roman"/>
          <w:b/>
          <w:sz w:val="24"/>
          <w:szCs w:val="24"/>
        </w:rPr>
      </w:pPr>
    </w:p>
    <w:p w:rsidR="005239DA" w:rsidRPr="00007CE7" w:rsidRDefault="005239DA" w:rsidP="00497589">
      <w:pPr>
        <w:spacing w:after="0" w:line="360" w:lineRule="auto"/>
        <w:rPr>
          <w:rFonts w:ascii="Times New Roman" w:hAnsi="Times New Roman"/>
          <w:b/>
          <w:sz w:val="24"/>
          <w:szCs w:val="24"/>
        </w:rPr>
      </w:pPr>
    </w:p>
    <w:p w:rsidR="005239DA" w:rsidRPr="00007CE7" w:rsidRDefault="005239DA" w:rsidP="005239DA">
      <w:pPr>
        <w:spacing w:after="0" w:line="360" w:lineRule="auto"/>
        <w:rPr>
          <w:rFonts w:ascii="Times New Roman" w:hAnsi="Times New Roman"/>
          <w:b/>
          <w:sz w:val="24"/>
          <w:szCs w:val="24"/>
        </w:rPr>
      </w:pPr>
    </w:p>
    <w:p w:rsidR="005239DA" w:rsidRPr="00007CE7" w:rsidRDefault="005239DA" w:rsidP="005239DA">
      <w:pPr>
        <w:spacing w:after="0" w:line="360" w:lineRule="auto"/>
        <w:rPr>
          <w:rFonts w:ascii="Times New Roman" w:hAnsi="Times New Roman"/>
          <w:b/>
          <w:sz w:val="24"/>
          <w:szCs w:val="24"/>
        </w:rPr>
      </w:pPr>
    </w:p>
    <w:p w:rsidR="005239DA" w:rsidRPr="00007CE7" w:rsidRDefault="005239DA" w:rsidP="005239DA">
      <w:pPr>
        <w:spacing w:after="0" w:line="360" w:lineRule="auto"/>
        <w:rPr>
          <w:rFonts w:ascii="Times New Roman" w:hAnsi="Times New Roman"/>
          <w:b/>
          <w:sz w:val="24"/>
          <w:szCs w:val="24"/>
        </w:rPr>
      </w:pPr>
    </w:p>
    <w:p w:rsidR="005239DA" w:rsidRPr="00007CE7" w:rsidRDefault="005239DA" w:rsidP="005239DA">
      <w:pPr>
        <w:spacing w:after="0" w:line="360" w:lineRule="auto"/>
        <w:rPr>
          <w:rFonts w:ascii="Times New Roman" w:hAnsi="Times New Roman"/>
          <w:b/>
          <w:sz w:val="24"/>
          <w:szCs w:val="24"/>
        </w:rPr>
      </w:pPr>
    </w:p>
    <w:p w:rsidR="005239DA" w:rsidRPr="00007CE7" w:rsidRDefault="005239DA" w:rsidP="005239DA">
      <w:pPr>
        <w:spacing w:after="0" w:line="360" w:lineRule="auto"/>
        <w:rPr>
          <w:rFonts w:ascii="Times New Roman" w:hAnsi="Times New Roman"/>
          <w:b/>
          <w:sz w:val="24"/>
          <w:szCs w:val="24"/>
        </w:rPr>
      </w:pPr>
    </w:p>
    <w:p w:rsidR="005239DA" w:rsidRPr="00007CE7" w:rsidRDefault="005239DA" w:rsidP="005239DA">
      <w:pPr>
        <w:keepNext/>
        <w:spacing w:after="0" w:line="360" w:lineRule="auto"/>
        <w:jc w:val="center"/>
        <w:outlineLvl w:val="0"/>
        <w:rPr>
          <w:rFonts w:ascii="Times New Roman" w:hAnsi="Times New Roman"/>
          <w:b/>
          <w:bCs/>
          <w:noProof/>
          <w:sz w:val="24"/>
          <w:szCs w:val="24"/>
          <w:lang w:eastAsia="de-DE"/>
        </w:rPr>
      </w:pPr>
    </w:p>
    <w:p w:rsidR="005239DA" w:rsidRPr="00007CE7" w:rsidRDefault="005239DA" w:rsidP="005239DA">
      <w:pPr>
        <w:keepNext/>
        <w:spacing w:after="0" w:line="360" w:lineRule="auto"/>
        <w:jc w:val="center"/>
        <w:outlineLvl w:val="0"/>
        <w:rPr>
          <w:rFonts w:ascii="Times New Roman" w:hAnsi="Times New Roman"/>
          <w:b/>
          <w:bCs/>
          <w:noProof/>
          <w:sz w:val="24"/>
          <w:szCs w:val="24"/>
          <w:lang w:eastAsia="de-DE"/>
        </w:rPr>
      </w:pPr>
    </w:p>
    <w:p w:rsidR="005239DA" w:rsidRPr="00007CE7" w:rsidRDefault="005239DA" w:rsidP="005239DA">
      <w:pPr>
        <w:keepNext/>
        <w:spacing w:after="0" w:line="360" w:lineRule="auto"/>
        <w:jc w:val="center"/>
        <w:outlineLvl w:val="0"/>
        <w:rPr>
          <w:rFonts w:ascii="Times New Roman" w:hAnsi="Times New Roman"/>
          <w:b/>
          <w:bCs/>
          <w:noProof/>
          <w:sz w:val="24"/>
          <w:szCs w:val="24"/>
          <w:lang w:eastAsia="de-DE"/>
        </w:rPr>
      </w:pPr>
    </w:p>
    <w:p w:rsidR="005239DA" w:rsidRPr="00007CE7" w:rsidRDefault="005239DA" w:rsidP="005239DA">
      <w:pPr>
        <w:keepNext/>
        <w:spacing w:after="0" w:line="360" w:lineRule="auto"/>
        <w:jc w:val="center"/>
        <w:outlineLvl w:val="0"/>
        <w:rPr>
          <w:rFonts w:ascii="Times New Roman" w:hAnsi="Times New Roman"/>
          <w:b/>
          <w:bCs/>
          <w:noProof/>
          <w:sz w:val="24"/>
          <w:szCs w:val="24"/>
          <w:lang w:eastAsia="de-DE"/>
        </w:rPr>
      </w:pPr>
    </w:p>
    <w:p w:rsidR="005239DA" w:rsidRPr="00007CE7" w:rsidRDefault="005239DA" w:rsidP="005239DA">
      <w:pPr>
        <w:keepNext/>
        <w:spacing w:after="0" w:line="360" w:lineRule="auto"/>
        <w:jc w:val="center"/>
        <w:outlineLvl w:val="0"/>
        <w:rPr>
          <w:rFonts w:ascii="Times New Roman" w:hAnsi="Times New Roman"/>
          <w:b/>
          <w:bCs/>
          <w:noProof/>
          <w:sz w:val="24"/>
          <w:szCs w:val="24"/>
          <w:lang w:eastAsia="de-DE"/>
        </w:rPr>
      </w:pPr>
    </w:p>
    <w:p w:rsidR="005239DA" w:rsidRPr="00007CE7" w:rsidRDefault="005239DA" w:rsidP="005239DA">
      <w:pPr>
        <w:keepNext/>
        <w:spacing w:after="0" w:line="360" w:lineRule="auto"/>
        <w:jc w:val="center"/>
        <w:outlineLvl w:val="0"/>
        <w:rPr>
          <w:rFonts w:ascii="Times New Roman" w:hAnsi="Times New Roman"/>
          <w:b/>
          <w:bCs/>
          <w:noProof/>
          <w:sz w:val="24"/>
          <w:szCs w:val="24"/>
          <w:lang w:eastAsia="de-DE"/>
        </w:rPr>
      </w:pPr>
    </w:p>
    <w:p w:rsidR="005239DA" w:rsidRPr="00007CE7" w:rsidRDefault="005239DA" w:rsidP="005239DA">
      <w:pPr>
        <w:keepNext/>
        <w:spacing w:after="0" w:line="360" w:lineRule="auto"/>
        <w:jc w:val="center"/>
        <w:outlineLvl w:val="0"/>
        <w:rPr>
          <w:rFonts w:ascii="Times New Roman" w:hAnsi="Times New Roman"/>
          <w:b/>
          <w:bCs/>
          <w:noProof/>
          <w:sz w:val="24"/>
          <w:szCs w:val="24"/>
          <w:lang w:eastAsia="de-DE"/>
        </w:rPr>
      </w:pPr>
    </w:p>
    <w:p w:rsidR="005239DA" w:rsidRPr="00007CE7" w:rsidRDefault="005239DA" w:rsidP="005239DA">
      <w:pPr>
        <w:keepNext/>
        <w:spacing w:after="0" w:line="360" w:lineRule="auto"/>
        <w:jc w:val="center"/>
        <w:outlineLvl w:val="0"/>
        <w:rPr>
          <w:rFonts w:ascii="Times New Roman" w:hAnsi="Times New Roman"/>
          <w:b/>
          <w:bCs/>
          <w:noProof/>
          <w:sz w:val="24"/>
          <w:szCs w:val="24"/>
          <w:lang w:eastAsia="de-DE"/>
        </w:rPr>
      </w:pPr>
    </w:p>
    <w:p w:rsidR="005239DA" w:rsidRPr="00007CE7" w:rsidRDefault="005239DA" w:rsidP="005239DA">
      <w:pPr>
        <w:keepNext/>
        <w:spacing w:after="0" w:line="360" w:lineRule="auto"/>
        <w:jc w:val="center"/>
        <w:outlineLvl w:val="0"/>
        <w:rPr>
          <w:rFonts w:ascii="Times New Roman" w:hAnsi="Times New Roman"/>
          <w:b/>
          <w:bCs/>
          <w:noProof/>
          <w:sz w:val="24"/>
          <w:szCs w:val="24"/>
          <w:lang w:eastAsia="de-DE"/>
        </w:rPr>
      </w:pPr>
    </w:p>
    <w:p w:rsidR="005239DA" w:rsidRPr="00007CE7" w:rsidRDefault="005239DA" w:rsidP="005239DA">
      <w:pPr>
        <w:keepNext/>
        <w:spacing w:after="0" w:line="360" w:lineRule="auto"/>
        <w:jc w:val="center"/>
        <w:outlineLvl w:val="0"/>
        <w:rPr>
          <w:rFonts w:ascii="Times New Roman" w:hAnsi="Times New Roman"/>
          <w:b/>
          <w:bCs/>
          <w:noProof/>
          <w:sz w:val="24"/>
          <w:szCs w:val="24"/>
          <w:lang w:eastAsia="de-DE"/>
        </w:rPr>
      </w:pPr>
    </w:p>
    <w:p w:rsidR="00292792" w:rsidRPr="00007CE7" w:rsidRDefault="00292792" w:rsidP="005239DA">
      <w:pPr>
        <w:keepNext/>
        <w:spacing w:after="0" w:line="360" w:lineRule="auto"/>
        <w:jc w:val="center"/>
        <w:outlineLvl w:val="0"/>
        <w:rPr>
          <w:rFonts w:ascii="Times New Roman" w:hAnsi="Times New Roman"/>
          <w:b/>
          <w:bCs/>
          <w:noProof/>
          <w:sz w:val="24"/>
          <w:szCs w:val="24"/>
          <w:lang w:eastAsia="de-DE"/>
        </w:rPr>
      </w:pPr>
    </w:p>
    <w:p w:rsidR="00292792" w:rsidRPr="00007CE7" w:rsidRDefault="00292792" w:rsidP="005239DA">
      <w:pPr>
        <w:keepNext/>
        <w:spacing w:after="0" w:line="360" w:lineRule="auto"/>
        <w:jc w:val="center"/>
        <w:outlineLvl w:val="0"/>
        <w:rPr>
          <w:rFonts w:ascii="Times New Roman" w:hAnsi="Times New Roman"/>
          <w:b/>
          <w:bCs/>
          <w:noProof/>
          <w:sz w:val="24"/>
          <w:szCs w:val="24"/>
          <w:lang w:eastAsia="de-DE"/>
        </w:rPr>
      </w:pPr>
    </w:p>
    <w:p w:rsidR="005239DA" w:rsidRPr="00007CE7" w:rsidRDefault="005239DA" w:rsidP="005239DA">
      <w:pPr>
        <w:spacing w:after="0" w:line="360" w:lineRule="auto"/>
        <w:ind w:firstLine="708"/>
        <w:jc w:val="both"/>
        <w:rPr>
          <w:rFonts w:ascii="Times New Roman" w:hAnsi="Times New Roman"/>
          <w:sz w:val="24"/>
          <w:szCs w:val="24"/>
        </w:rPr>
      </w:pPr>
    </w:p>
    <w:p w:rsidR="00EF333B" w:rsidRPr="00007CE7" w:rsidRDefault="00EF333B" w:rsidP="00425E75">
      <w:pPr>
        <w:spacing w:after="0" w:line="360" w:lineRule="auto"/>
        <w:rPr>
          <w:rFonts w:ascii="Times New Roman" w:hAnsi="Times New Roman"/>
          <w:b/>
          <w:sz w:val="28"/>
          <w:szCs w:val="28"/>
        </w:rPr>
      </w:pPr>
    </w:p>
    <w:p w:rsidR="00425E75" w:rsidRPr="00007CE7" w:rsidRDefault="00425E75" w:rsidP="00425E75">
      <w:pPr>
        <w:spacing w:after="0" w:line="360" w:lineRule="auto"/>
        <w:rPr>
          <w:rFonts w:ascii="Times New Roman" w:hAnsi="Times New Roman"/>
          <w:b/>
          <w:sz w:val="28"/>
          <w:szCs w:val="28"/>
        </w:rPr>
      </w:pPr>
    </w:p>
    <w:p w:rsidR="00292792" w:rsidRPr="00007CE7" w:rsidRDefault="00EF333B" w:rsidP="00EF333B">
      <w:pPr>
        <w:spacing w:after="0" w:line="360" w:lineRule="auto"/>
        <w:jc w:val="center"/>
        <w:rPr>
          <w:rFonts w:ascii="Times New Roman" w:hAnsi="Times New Roman"/>
          <w:b/>
          <w:sz w:val="28"/>
          <w:szCs w:val="28"/>
        </w:rPr>
      </w:pPr>
      <w:r w:rsidRPr="00007CE7">
        <w:rPr>
          <w:rFonts w:ascii="Times New Roman" w:hAnsi="Times New Roman"/>
          <w:b/>
          <w:sz w:val="28"/>
          <w:szCs w:val="28"/>
        </w:rPr>
        <w:lastRenderedPageBreak/>
        <w:t>TABLOLAR</w:t>
      </w:r>
    </w:p>
    <w:p w:rsidR="00425E75" w:rsidRPr="00007CE7" w:rsidRDefault="00425E75" w:rsidP="00EF333B">
      <w:pPr>
        <w:spacing w:after="0" w:line="360" w:lineRule="auto"/>
        <w:jc w:val="center"/>
        <w:rPr>
          <w:rFonts w:ascii="Times New Roman" w:hAnsi="Times New Roman"/>
          <w:b/>
          <w:sz w:val="28"/>
          <w:szCs w:val="28"/>
        </w:rPr>
      </w:pPr>
    </w:p>
    <w:tbl>
      <w:tblPr>
        <w:tblStyle w:val="TabloKlavuzu3"/>
        <w:tblpPr w:leftFromText="141" w:rightFromText="141" w:vertAnchor="text" w:horzAnchor="margin" w:tblpY="319"/>
        <w:tblW w:w="9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679"/>
        <w:gridCol w:w="456"/>
      </w:tblGrid>
      <w:tr w:rsidR="000F20B6" w:rsidRPr="00007CE7" w:rsidTr="000F20B6">
        <w:tc>
          <w:tcPr>
            <w:tcW w:w="8679" w:type="dxa"/>
          </w:tcPr>
          <w:p w:rsidR="000F20B6" w:rsidRPr="00007CE7" w:rsidRDefault="000F20B6" w:rsidP="000F20B6">
            <w:pPr>
              <w:spacing w:after="0" w:line="360" w:lineRule="auto"/>
              <w:rPr>
                <w:rFonts w:ascii="Times New Roman" w:hAnsi="Times New Roman"/>
                <w:sz w:val="24"/>
                <w:szCs w:val="24"/>
              </w:rPr>
            </w:pPr>
            <w:r w:rsidRPr="00007CE7">
              <w:rPr>
                <w:rFonts w:ascii="Times New Roman" w:hAnsi="Times New Roman"/>
                <w:b/>
                <w:sz w:val="24"/>
                <w:szCs w:val="24"/>
              </w:rPr>
              <w:t xml:space="preserve">Tablo 1. </w:t>
            </w:r>
            <w:r w:rsidRPr="00007CE7">
              <w:rPr>
                <w:rFonts w:ascii="Times New Roman" w:hAnsi="Times New Roman"/>
                <w:sz w:val="24"/>
                <w:szCs w:val="24"/>
              </w:rPr>
              <w:t>Demir Eksikliği Anemisi Tanı ve Ayırıcı Tanı</w:t>
            </w:r>
            <w:proofErr w:type="gramStart"/>
            <w:r w:rsidRPr="00007CE7">
              <w:rPr>
                <w:rFonts w:ascii="Times New Roman" w:hAnsi="Times New Roman"/>
                <w:sz w:val="24"/>
                <w:szCs w:val="24"/>
              </w:rPr>
              <w:t>…………………………………</w:t>
            </w:r>
            <w:proofErr w:type="gramEnd"/>
          </w:p>
        </w:tc>
        <w:tc>
          <w:tcPr>
            <w:tcW w:w="456" w:type="dxa"/>
          </w:tcPr>
          <w:p w:rsidR="000F20B6" w:rsidRPr="00007CE7" w:rsidRDefault="000F20B6" w:rsidP="000F20B6">
            <w:pPr>
              <w:spacing w:after="0" w:line="360" w:lineRule="auto"/>
              <w:jc w:val="both"/>
              <w:rPr>
                <w:rFonts w:ascii="Times New Roman" w:hAnsi="Times New Roman"/>
                <w:sz w:val="24"/>
                <w:szCs w:val="24"/>
              </w:rPr>
            </w:pPr>
            <w:r w:rsidRPr="00007CE7">
              <w:rPr>
                <w:rFonts w:ascii="Times New Roman" w:hAnsi="Times New Roman"/>
                <w:sz w:val="24"/>
                <w:szCs w:val="24"/>
              </w:rPr>
              <w:t>16</w:t>
            </w:r>
          </w:p>
        </w:tc>
      </w:tr>
      <w:tr w:rsidR="00DB7314" w:rsidRPr="00007CE7" w:rsidTr="000F20B6">
        <w:tc>
          <w:tcPr>
            <w:tcW w:w="8679" w:type="dxa"/>
          </w:tcPr>
          <w:p w:rsidR="00DB7314" w:rsidRPr="00007CE7" w:rsidRDefault="00DB7314" w:rsidP="00DB7314">
            <w:pPr>
              <w:spacing w:after="0" w:line="360" w:lineRule="auto"/>
              <w:jc w:val="both"/>
              <w:rPr>
                <w:rFonts w:ascii="Times New Roman" w:hAnsi="Times New Roman"/>
                <w:bCs/>
                <w:sz w:val="24"/>
                <w:szCs w:val="24"/>
              </w:rPr>
            </w:pPr>
            <w:r w:rsidRPr="00007CE7">
              <w:rPr>
                <w:rFonts w:ascii="Times New Roman" w:hAnsi="Times New Roman"/>
                <w:b/>
                <w:sz w:val="24"/>
                <w:szCs w:val="24"/>
              </w:rPr>
              <w:t>Tablo 2.</w:t>
            </w:r>
            <w:r w:rsidRPr="00007CE7">
              <w:rPr>
                <w:rFonts w:ascii="Times New Roman" w:hAnsi="Times New Roman"/>
                <w:bCs/>
                <w:sz w:val="24"/>
                <w:szCs w:val="24"/>
              </w:rPr>
              <w:t xml:space="preserve"> Çalışmanın Yapıldığı Aile Sağlı Merkezleri ve Aile Sağlığı Çalışanları Gebe Sayıları, Toplam Nüfusları</w:t>
            </w:r>
          </w:p>
        </w:tc>
        <w:tc>
          <w:tcPr>
            <w:tcW w:w="456" w:type="dxa"/>
          </w:tcPr>
          <w:p w:rsidR="00DB7314" w:rsidRPr="00007CE7" w:rsidRDefault="00DB7314" w:rsidP="000F20B6">
            <w:pPr>
              <w:spacing w:after="0" w:line="360" w:lineRule="auto"/>
              <w:jc w:val="both"/>
              <w:rPr>
                <w:rFonts w:ascii="Times New Roman" w:hAnsi="Times New Roman"/>
                <w:sz w:val="24"/>
                <w:szCs w:val="24"/>
              </w:rPr>
            </w:pPr>
            <w:r w:rsidRPr="00007CE7">
              <w:rPr>
                <w:rFonts w:ascii="Times New Roman" w:hAnsi="Times New Roman"/>
                <w:sz w:val="24"/>
                <w:szCs w:val="24"/>
              </w:rPr>
              <w:t>28</w:t>
            </w:r>
          </w:p>
        </w:tc>
      </w:tr>
      <w:tr w:rsidR="000F20B6" w:rsidRPr="00007CE7" w:rsidTr="000F20B6">
        <w:tc>
          <w:tcPr>
            <w:tcW w:w="8679" w:type="dxa"/>
          </w:tcPr>
          <w:p w:rsidR="000F20B6" w:rsidRPr="00007CE7" w:rsidRDefault="00DB7314" w:rsidP="000F20B6">
            <w:pPr>
              <w:spacing w:after="0" w:line="360" w:lineRule="auto"/>
              <w:rPr>
                <w:rFonts w:ascii="Times New Roman" w:hAnsi="Times New Roman"/>
                <w:sz w:val="24"/>
                <w:szCs w:val="24"/>
              </w:rPr>
            </w:pPr>
            <w:r w:rsidRPr="00007CE7">
              <w:rPr>
                <w:rFonts w:ascii="Times New Roman" w:hAnsi="Times New Roman"/>
                <w:b/>
                <w:sz w:val="24"/>
                <w:szCs w:val="24"/>
              </w:rPr>
              <w:t>Tablo 3</w:t>
            </w:r>
            <w:r w:rsidR="000F20B6" w:rsidRPr="00007CE7">
              <w:rPr>
                <w:rFonts w:ascii="Times New Roman" w:hAnsi="Times New Roman"/>
                <w:b/>
                <w:sz w:val="24"/>
                <w:szCs w:val="24"/>
              </w:rPr>
              <w:t>.</w:t>
            </w:r>
            <w:r w:rsidR="000F20B6" w:rsidRPr="00007CE7">
              <w:rPr>
                <w:rFonts w:ascii="Times New Roman" w:hAnsi="Times New Roman"/>
                <w:sz w:val="24"/>
                <w:szCs w:val="24"/>
              </w:rPr>
              <w:t xml:space="preserve"> </w:t>
            </w:r>
            <w:r w:rsidR="000F20B6" w:rsidRPr="00007CE7">
              <w:rPr>
                <w:rFonts w:ascii="Times New Roman" w:eastAsia="Times New Roman" w:hAnsi="Times New Roman"/>
                <w:sz w:val="24"/>
                <w:szCs w:val="24"/>
                <w:lang w:eastAsia="tr-TR"/>
              </w:rPr>
              <w:t>Araştırmanın Basamakları ve Tarihleri</w:t>
            </w:r>
            <w:proofErr w:type="gramStart"/>
            <w:r w:rsidR="000F20B6" w:rsidRPr="00007CE7">
              <w:rPr>
                <w:rFonts w:ascii="Times New Roman" w:eastAsia="Times New Roman" w:hAnsi="Times New Roman"/>
                <w:sz w:val="24"/>
                <w:szCs w:val="24"/>
                <w:lang w:eastAsia="tr-TR"/>
              </w:rPr>
              <w:t>…………………………………………</w:t>
            </w:r>
            <w:proofErr w:type="gramEnd"/>
          </w:p>
        </w:tc>
        <w:tc>
          <w:tcPr>
            <w:tcW w:w="456" w:type="dxa"/>
          </w:tcPr>
          <w:p w:rsidR="000F20B6" w:rsidRPr="00007CE7" w:rsidRDefault="000F20B6" w:rsidP="000F20B6">
            <w:pPr>
              <w:spacing w:after="0" w:line="360" w:lineRule="auto"/>
              <w:jc w:val="both"/>
              <w:rPr>
                <w:rFonts w:ascii="Times New Roman" w:hAnsi="Times New Roman"/>
                <w:sz w:val="24"/>
                <w:szCs w:val="24"/>
              </w:rPr>
            </w:pPr>
            <w:r w:rsidRPr="00007CE7">
              <w:rPr>
                <w:rFonts w:ascii="Times New Roman" w:hAnsi="Times New Roman"/>
                <w:sz w:val="24"/>
                <w:szCs w:val="24"/>
              </w:rPr>
              <w:t>2</w:t>
            </w:r>
            <w:r w:rsidR="00DB7314" w:rsidRPr="00007CE7">
              <w:rPr>
                <w:rFonts w:ascii="Times New Roman" w:hAnsi="Times New Roman"/>
                <w:sz w:val="24"/>
                <w:szCs w:val="24"/>
              </w:rPr>
              <w:t>9</w:t>
            </w:r>
          </w:p>
        </w:tc>
      </w:tr>
      <w:tr w:rsidR="000F20B6" w:rsidRPr="00007CE7" w:rsidTr="000F20B6">
        <w:tc>
          <w:tcPr>
            <w:tcW w:w="8679" w:type="dxa"/>
          </w:tcPr>
          <w:p w:rsidR="000F20B6" w:rsidRPr="00007CE7" w:rsidRDefault="000F20B6" w:rsidP="000F20B6">
            <w:pPr>
              <w:spacing w:after="0" w:line="360" w:lineRule="auto"/>
              <w:ind w:right="178"/>
              <w:rPr>
                <w:rFonts w:ascii="Times New Roman" w:hAnsi="Times New Roman"/>
                <w:sz w:val="24"/>
                <w:szCs w:val="24"/>
              </w:rPr>
            </w:pPr>
            <w:r w:rsidRPr="00007CE7">
              <w:rPr>
                <w:rFonts w:ascii="Times New Roman" w:hAnsi="Times New Roman"/>
                <w:b/>
                <w:sz w:val="24"/>
                <w:szCs w:val="24"/>
              </w:rPr>
              <w:t xml:space="preserve">Tablo </w:t>
            </w:r>
            <w:r w:rsidR="00DB7314" w:rsidRPr="00007CE7">
              <w:rPr>
                <w:rFonts w:ascii="Times New Roman" w:hAnsi="Times New Roman"/>
                <w:b/>
                <w:sz w:val="24"/>
                <w:szCs w:val="24"/>
              </w:rPr>
              <w:t>4</w:t>
            </w:r>
            <w:r w:rsidRPr="00007CE7">
              <w:rPr>
                <w:rFonts w:ascii="Times New Roman" w:hAnsi="Times New Roman"/>
                <w:sz w:val="24"/>
                <w:szCs w:val="24"/>
              </w:rPr>
              <w:t xml:space="preserve">.  </w:t>
            </w:r>
            <w:r w:rsidRPr="00007CE7">
              <w:rPr>
                <w:rFonts w:ascii="Times New Roman" w:hAnsi="Times New Roman"/>
                <w:color w:val="000000"/>
                <w:sz w:val="24"/>
                <w:szCs w:val="24"/>
              </w:rPr>
              <w:t xml:space="preserve">WHOQOL Bref’in Alan ve Puanları </w:t>
            </w:r>
            <w:proofErr w:type="gramStart"/>
            <w:r w:rsidRPr="00007CE7">
              <w:rPr>
                <w:rFonts w:ascii="Times New Roman" w:hAnsi="Times New Roman"/>
                <w:color w:val="000000"/>
                <w:sz w:val="24"/>
                <w:szCs w:val="24"/>
              </w:rPr>
              <w:t>……………………………...………...</w:t>
            </w:r>
            <w:proofErr w:type="gramEnd"/>
          </w:p>
        </w:tc>
        <w:tc>
          <w:tcPr>
            <w:tcW w:w="456" w:type="dxa"/>
          </w:tcPr>
          <w:p w:rsidR="000F20B6" w:rsidRPr="00007CE7" w:rsidRDefault="000F20B6" w:rsidP="000F20B6">
            <w:pPr>
              <w:spacing w:after="0" w:line="360" w:lineRule="auto"/>
              <w:jc w:val="both"/>
              <w:rPr>
                <w:rFonts w:ascii="Times New Roman" w:hAnsi="Times New Roman"/>
                <w:sz w:val="24"/>
                <w:szCs w:val="24"/>
              </w:rPr>
            </w:pPr>
            <w:r w:rsidRPr="00007CE7">
              <w:rPr>
                <w:rFonts w:ascii="Times New Roman" w:hAnsi="Times New Roman"/>
                <w:sz w:val="24"/>
                <w:szCs w:val="24"/>
              </w:rPr>
              <w:t>3</w:t>
            </w:r>
            <w:r w:rsidR="00DB7314" w:rsidRPr="00007CE7">
              <w:rPr>
                <w:rFonts w:ascii="Times New Roman" w:hAnsi="Times New Roman"/>
                <w:sz w:val="24"/>
                <w:szCs w:val="24"/>
              </w:rPr>
              <w:t>2</w:t>
            </w:r>
          </w:p>
        </w:tc>
      </w:tr>
      <w:tr w:rsidR="000F20B6" w:rsidRPr="00007CE7" w:rsidTr="000F20B6">
        <w:tc>
          <w:tcPr>
            <w:tcW w:w="8679" w:type="dxa"/>
          </w:tcPr>
          <w:p w:rsidR="000F20B6" w:rsidRPr="00007CE7" w:rsidRDefault="00DB7314" w:rsidP="000F20B6">
            <w:pPr>
              <w:spacing w:after="0" w:line="360" w:lineRule="auto"/>
              <w:jc w:val="both"/>
              <w:rPr>
                <w:rFonts w:ascii="Times New Roman" w:hAnsi="Times New Roman"/>
                <w:sz w:val="24"/>
                <w:szCs w:val="24"/>
              </w:rPr>
            </w:pPr>
            <w:r w:rsidRPr="00007CE7">
              <w:rPr>
                <w:rFonts w:ascii="Times New Roman" w:hAnsi="Times New Roman"/>
                <w:b/>
                <w:sz w:val="24"/>
                <w:szCs w:val="24"/>
              </w:rPr>
              <w:t>Tablo 5</w:t>
            </w:r>
            <w:r w:rsidR="000F20B6" w:rsidRPr="00007CE7">
              <w:rPr>
                <w:rFonts w:ascii="Times New Roman" w:hAnsi="Times New Roman"/>
                <w:b/>
                <w:sz w:val="24"/>
                <w:szCs w:val="24"/>
              </w:rPr>
              <w:t>.</w:t>
            </w:r>
            <w:r w:rsidR="000F20B6" w:rsidRPr="00007CE7">
              <w:rPr>
                <w:rFonts w:ascii="Times New Roman" w:hAnsi="Times New Roman"/>
                <w:sz w:val="24"/>
                <w:szCs w:val="24"/>
              </w:rPr>
              <w:t xml:space="preserve"> </w:t>
            </w:r>
            <w:r w:rsidRPr="00007CE7">
              <w:rPr>
                <w:rFonts w:ascii="Times New Roman" w:hAnsi="Times New Roman"/>
                <w:color w:val="000000"/>
                <w:sz w:val="24"/>
                <w:szCs w:val="24"/>
              </w:rPr>
              <w:t>Gebelerin Sosyo-D</w:t>
            </w:r>
            <w:r w:rsidR="000F20B6" w:rsidRPr="00007CE7">
              <w:rPr>
                <w:rFonts w:ascii="Times New Roman" w:hAnsi="Times New Roman"/>
                <w:color w:val="000000"/>
                <w:sz w:val="24"/>
                <w:szCs w:val="24"/>
              </w:rPr>
              <w:t>emogr</w:t>
            </w:r>
            <w:r w:rsidRPr="00007CE7">
              <w:rPr>
                <w:rFonts w:ascii="Times New Roman" w:hAnsi="Times New Roman"/>
                <w:color w:val="000000"/>
                <w:sz w:val="24"/>
                <w:szCs w:val="24"/>
              </w:rPr>
              <w:t>afik Özellikleri</w:t>
            </w:r>
            <w:proofErr w:type="gramStart"/>
            <w:r w:rsidRPr="00007CE7">
              <w:rPr>
                <w:rFonts w:ascii="Times New Roman" w:hAnsi="Times New Roman"/>
                <w:color w:val="000000"/>
                <w:sz w:val="24"/>
                <w:szCs w:val="24"/>
              </w:rPr>
              <w:t>………………...………………</w:t>
            </w:r>
            <w:r w:rsidR="000F20B6" w:rsidRPr="00007CE7">
              <w:rPr>
                <w:rFonts w:ascii="Times New Roman" w:hAnsi="Times New Roman"/>
                <w:color w:val="000000"/>
                <w:sz w:val="24"/>
                <w:szCs w:val="24"/>
              </w:rPr>
              <w:t>…</w:t>
            </w:r>
            <w:r w:rsidR="001308BC" w:rsidRPr="00007CE7">
              <w:rPr>
                <w:rFonts w:ascii="Times New Roman" w:hAnsi="Times New Roman"/>
                <w:color w:val="000000"/>
                <w:sz w:val="24"/>
                <w:szCs w:val="24"/>
              </w:rPr>
              <w:t>…</w:t>
            </w:r>
            <w:r w:rsidR="001308BC" w:rsidRPr="00007CE7">
              <w:rPr>
                <w:rFonts w:ascii="Times New Roman" w:hAnsi="Times New Roman"/>
                <w:sz w:val="24"/>
                <w:szCs w:val="24"/>
              </w:rPr>
              <w:t>.</w:t>
            </w:r>
            <w:proofErr w:type="gramEnd"/>
          </w:p>
        </w:tc>
        <w:tc>
          <w:tcPr>
            <w:tcW w:w="456" w:type="dxa"/>
          </w:tcPr>
          <w:p w:rsidR="000F20B6" w:rsidRPr="00007CE7" w:rsidRDefault="000F20B6" w:rsidP="000F20B6">
            <w:pPr>
              <w:spacing w:after="0" w:line="360" w:lineRule="auto"/>
              <w:jc w:val="both"/>
              <w:rPr>
                <w:rFonts w:ascii="Times New Roman" w:hAnsi="Times New Roman"/>
                <w:sz w:val="24"/>
                <w:szCs w:val="24"/>
              </w:rPr>
            </w:pPr>
            <w:r w:rsidRPr="00007CE7">
              <w:rPr>
                <w:rFonts w:ascii="Times New Roman" w:hAnsi="Times New Roman"/>
                <w:sz w:val="24"/>
                <w:szCs w:val="24"/>
              </w:rPr>
              <w:t>3</w:t>
            </w:r>
            <w:r w:rsidR="00DB7314" w:rsidRPr="00007CE7">
              <w:rPr>
                <w:rFonts w:ascii="Times New Roman" w:hAnsi="Times New Roman"/>
                <w:sz w:val="24"/>
                <w:szCs w:val="24"/>
              </w:rPr>
              <w:t>5</w:t>
            </w:r>
          </w:p>
        </w:tc>
      </w:tr>
      <w:tr w:rsidR="000F20B6" w:rsidRPr="00007CE7" w:rsidTr="000F20B6">
        <w:tc>
          <w:tcPr>
            <w:tcW w:w="8679" w:type="dxa"/>
          </w:tcPr>
          <w:p w:rsidR="000F20B6" w:rsidRPr="00007CE7" w:rsidRDefault="00DB7314" w:rsidP="000F20B6">
            <w:pPr>
              <w:spacing w:after="0" w:line="360" w:lineRule="auto"/>
              <w:ind w:right="178"/>
              <w:jc w:val="both"/>
              <w:rPr>
                <w:rFonts w:ascii="Times New Roman" w:hAnsi="Times New Roman"/>
                <w:sz w:val="24"/>
                <w:szCs w:val="24"/>
              </w:rPr>
            </w:pPr>
            <w:r w:rsidRPr="00007CE7">
              <w:rPr>
                <w:rFonts w:ascii="Times New Roman" w:hAnsi="Times New Roman"/>
                <w:b/>
                <w:sz w:val="24"/>
                <w:szCs w:val="24"/>
              </w:rPr>
              <w:t>Tablo 6</w:t>
            </w:r>
            <w:r w:rsidR="000F20B6" w:rsidRPr="00007CE7">
              <w:rPr>
                <w:rFonts w:ascii="Times New Roman" w:hAnsi="Times New Roman"/>
                <w:b/>
                <w:sz w:val="24"/>
                <w:szCs w:val="24"/>
              </w:rPr>
              <w:t xml:space="preserve">. </w:t>
            </w:r>
            <w:r w:rsidR="0070149C" w:rsidRPr="00007CE7">
              <w:rPr>
                <w:rFonts w:ascii="Times New Roman" w:hAnsi="Times New Roman"/>
                <w:sz w:val="24"/>
                <w:szCs w:val="24"/>
              </w:rPr>
              <w:t>Gebelerin Eşlerinin Sosyo-D</w:t>
            </w:r>
            <w:r w:rsidR="000F20B6" w:rsidRPr="00007CE7">
              <w:rPr>
                <w:rFonts w:ascii="Times New Roman" w:hAnsi="Times New Roman"/>
                <w:sz w:val="24"/>
                <w:szCs w:val="24"/>
              </w:rPr>
              <w:t>emografik Özellikleri</w:t>
            </w:r>
            <w:proofErr w:type="gramStart"/>
            <w:r w:rsidR="0070149C" w:rsidRPr="00007CE7">
              <w:rPr>
                <w:rFonts w:ascii="Times New Roman" w:hAnsi="Times New Roman"/>
                <w:sz w:val="24"/>
                <w:szCs w:val="24"/>
              </w:rPr>
              <w:t>…………………………</w:t>
            </w:r>
            <w:r w:rsidR="00674D92" w:rsidRPr="00007CE7">
              <w:rPr>
                <w:rFonts w:ascii="Times New Roman" w:hAnsi="Times New Roman"/>
                <w:sz w:val="24"/>
                <w:szCs w:val="24"/>
              </w:rPr>
              <w:t>..</w:t>
            </w:r>
            <w:proofErr w:type="gramEnd"/>
          </w:p>
        </w:tc>
        <w:tc>
          <w:tcPr>
            <w:tcW w:w="456" w:type="dxa"/>
          </w:tcPr>
          <w:p w:rsidR="000F20B6" w:rsidRPr="00007CE7" w:rsidRDefault="00DB7314" w:rsidP="000F20B6">
            <w:pPr>
              <w:spacing w:after="0" w:line="360" w:lineRule="auto"/>
              <w:jc w:val="both"/>
              <w:rPr>
                <w:rFonts w:ascii="Times New Roman" w:hAnsi="Times New Roman"/>
                <w:sz w:val="24"/>
                <w:szCs w:val="24"/>
              </w:rPr>
            </w:pPr>
            <w:r w:rsidRPr="00007CE7">
              <w:rPr>
                <w:rFonts w:ascii="Times New Roman" w:hAnsi="Times New Roman"/>
                <w:sz w:val="24"/>
                <w:szCs w:val="24"/>
              </w:rPr>
              <w:t>36</w:t>
            </w:r>
          </w:p>
        </w:tc>
      </w:tr>
      <w:tr w:rsidR="000F20B6" w:rsidRPr="00007CE7" w:rsidTr="000F20B6">
        <w:tc>
          <w:tcPr>
            <w:tcW w:w="8679" w:type="dxa"/>
          </w:tcPr>
          <w:p w:rsidR="000F20B6" w:rsidRPr="00007CE7" w:rsidRDefault="00DB7314" w:rsidP="000F20B6">
            <w:pPr>
              <w:spacing w:after="0" w:line="360" w:lineRule="auto"/>
              <w:rPr>
                <w:rFonts w:ascii="Times New Roman" w:hAnsi="Times New Roman"/>
                <w:sz w:val="24"/>
                <w:szCs w:val="24"/>
              </w:rPr>
            </w:pPr>
            <w:r w:rsidRPr="00007CE7">
              <w:rPr>
                <w:rFonts w:ascii="Times New Roman" w:hAnsi="Times New Roman"/>
                <w:b/>
                <w:sz w:val="24"/>
                <w:szCs w:val="24"/>
              </w:rPr>
              <w:t>Tablo 7</w:t>
            </w:r>
            <w:r w:rsidR="000F20B6" w:rsidRPr="00007CE7">
              <w:rPr>
                <w:rFonts w:ascii="Times New Roman" w:hAnsi="Times New Roman"/>
                <w:b/>
                <w:sz w:val="24"/>
                <w:szCs w:val="24"/>
              </w:rPr>
              <w:t>.</w:t>
            </w:r>
            <w:r w:rsidR="000F20B6" w:rsidRPr="00007CE7">
              <w:rPr>
                <w:rFonts w:ascii="Times New Roman" w:hAnsi="Times New Roman"/>
                <w:sz w:val="24"/>
                <w:szCs w:val="24"/>
              </w:rPr>
              <w:t xml:space="preserve"> </w:t>
            </w:r>
            <w:r w:rsidR="000F20B6" w:rsidRPr="00007CE7">
              <w:rPr>
                <w:rFonts w:ascii="Times New Roman" w:hAnsi="Times New Roman"/>
                <w:color w:val="000000"/>
                <w:sz w:val="24"/>
                <w:szCs w:val="24"/>
              </w:rPr>
              <w:t>Gebelerin Obstetrik Özellikleri</w:t>
            </w:r>
            <w:proofErr w:type="gramStart"/>
            <w:r w:rsidR="000F20B6" w:rsidRPr="00007CE7">
              <w:rPr>
                <w:rFonts w:ascii="Times New Roman" w:hAnsi="Times New Roman"/>
                <w:color w:val="000000"/>
                <w:sz w:val="24"/>
                <w:szCs w:val="24"/>
              </w:rPr>
              <w:t>…………………………………………………</w:t>
            </w:r>
            <w:proofErr w:type="gramEnd"/>
          </w:p>
        </w:tc>
        <w:tc>
          <w:tcPr>
            <w:tcW w:w="456" w:type="dxa"/>
          </w:tcPr>
          <w:p w:rsidR="000F20B6" w:rsidRPr="00007CE7" w:rsidRDefault="000F20B6" w:rsidP="000F20B6">
            <w:pPr>
              <w:spacing w:after="0" w:line="360" w:lineRule="auto"/>
              <w:jc w:val="both"/>
              <w:rPr>
                <w:rFonts w:ascii="Times New Roman" w:hAnsi="Times New Roman"/>
                <w:sz w:val="24"/>
                <w:szCs w:val="24"/>
              </w:rPr>
            </w:pPr>
            <w:r w:rsidRPr="00007CE7">
              <w:rPr>
                <w:rFonts w:ascii="Times New Roman" w:hAnsi="Times New Roman"/>
                <w:sz w:val="24"/>
                <w:szCs w:val="24"/>
              </w:rPr>
              <w:t>3</w:t>
            </w:r>
            <w:r w:rsidR="00DB7314" w:rsidRPr="00007CE7">
              <w:rPr>
                <w:rFonts w:ascii="Times New Roman" w:hAnsi="Times New Roman"/>
                <w:sz w:val="24"/>
                <w:szCs w:val="24"/>
              </w:rPr>
              <w:t>7</w:t>
            </w:r>
          </w:p>
        </w:tc>
      </w:tr>
      <w:tr w:rsidR="000F20B6" w:rsidRPr="00007CE7" w:rsidTr="000F20B6">
        <w:trPr>
          <w:trHeight w:val="803"/>
        </w:trPr>
        <w:tc>
          <w:tcPr>
            <w:tcW w:w="8679" w:type="dxa"/>
          </w:tcPr>
          <w:p w:rsidR="000F20B6" w:rsidRPr="00007CE7" w:rsidRDefault="00DB7314" w:rsidP="000F20B6">
            <w:pPr>
              <w:spacing w:after="0" w:line="360" w:lineRule="auto"/>
              <w:rPr>
                <w:rFonts w:ascii="Times New Roman" w:hAnsi="Times New Roman"/>
                <w:color w:val="000000"/>
                <w:sz w:val="24"/>
                <w:szCs w:val="24"/>
              </w:rPr>
            </w:pPr>
            <w:r w:rsidRPr="00007CE7">
              <w:rPr>
                <w:rFonts w:ascii="Times New Roman" w:hAnsi="Times New Roman"/>
                <w:b/>
                <w:sz w:val="24"/>
                <w:szCs w:val="24"/>
              </w:rPr>
              <w:t>Tablo 8</w:t>
            </w:r>
            <w:r w:rsidR="000F20B6" w:rsidRPr="00007CE7">
              <w:rPr>
                <w:rFonts w:ascii="Times New Roman" w:hAnsi="Times New Roman"/>
                <w:b/>
                <w:sz w:val="24"/>
                <w:szCs w:val="24"/>
              </w:rPr>
              <w:t>.</w:t>
            </w:r>
            <w:r w:rsidR="000F20B6" w:rsidRPr="00007CE7">
              <w:rPr>
                <w:rFonts w:ascii="Times New Roman" w:hAnsi="Times New Roman"/>
                <w:sz w:val="24"/>
                <w:szCs w:val="24"/>
              </w:rPr>
              <w:t xml:space="preserve"> </w:t>
            </w:r>
            <w:r w:rsidR="000F20B6" w:rsidRPr="00007CE7">
              <w:rPr>
                <w:rFonts w:ascii="Times New Roman" w:hAnsi="Times New Roman"/>
                <w:color w:val="000000"/>
                <w:sz w:val="24"/>
                <w:szCs w:val="24"/>
              </w:rPr>
              <w:t xml:space="preserve">Gebelerin Gebelik Dönemlerinde Düzenli Sağlık Kontrolleri Yaptırma </w:t>
            </w:r>
          </w:p>
          <w:p w:rsidR="000F20B6" w:rsidRPr="00007CE7" w:rsidRDefault="000F20B6" w:rsidP="000F20B6">
            <w:pPr>
              <w:spacing w:after="0" w:line="360" w:lineRule="auto"/>
              <w:rPr>
                <w:rFonts w:ascii="Times New Roman" w:hAnsi="Times New Roman"/>
                <w:sz w:val="24"/>
                <w:szCs w:val="24"/>
              </w:rPr>
            </w:pPr>
            <w:r w:rsidRPr="00007CE7">
              <w:rPr>
                <w:rFonts w:ascii="Times New Roman" w:hAnsi="Times New Roman"/>
                <w:color w:val="000000"/>
                <w:sz w:val="24"/>
                <w:szCs w:val="24"/>
              </w:rPr>
              <w:t xml:space="preserve">               Durumları ve Yaptırma Sıklığı</w:t>
            </w:r>
            <w:proofErr w:type="gramStart"/>
            <w:r w:rsidRPr="00007CE7">
              <w:rPr>
                <w:rFonts w:ascii="Times New Roman" w:hAnsi="Times New Roman"/>
                <w:color w:val="000000"/>
                <w:sz w:val="24"/>
                <w:szCs w:val="24"/>
              </w:rPr>
              <w:t>………...….........................................................</w:t>
            </w:r>
            <w:proofErr w:type="gramEnd"/>
          </w:p>
        </w:tc>
        <w:tc>
          <w:tcPr>
            <w:tcW w:w="456" w:type="dxa"/>
          </w:tcPr>
          <w:p w:rsidR="000F20B6" w:rsidRPr="00007CE7" w:rsidRDefault="000F20B6" w:rsidP="000F20B6">
            <w:pPr>
              <w:spacing w:after="0" w:line="360" w:lineRule="auto"/>
              <w:jc w:val="both"/>
              <w:rPr>
                <w:rFonts w:ascii="Times New Roman" w:hAnsi="Times New Roman"/>
                <w:sz w:val="24"/>
                <w:szCs w:val="24"/>
              </w:rPr>
            </w:pPr>
          </w:p>
          <w:p w:rsidR="000F20B6" w:rsidRPr="00007CE7" w:rsidRDefault="000F20B6" w:rsidP="000F20B6">
            <w:pPr>
              <w:spacing w:after="0" w:line="360" w:lineRule="auto"/>
              <w:jc w:val="both"/>
              <w:rPr>
                <w:rFonts w:ascii="Times New Roman" w:hAnsi="Times New Roman"/>
                <w:sz w:val="24"/>
                <w:szCs w:val="24"/>
              </w:rPr>
            </w:pPr>
            <w:r w:rsidRPr="00007CE7">
              <w:rPr>
                <w:rFonts w:ascii="Times New Roman" w:hAnsi="Times New Roman"/>
                <w:sz w:val="24"/>
                <w:szCs w:val="24"/>
              </w:rPr>
              <w:t>3</w:t>
            </w:r>
            <w:r w:rsidR="00DB7314" w:rsidRPr="00007CE7">
              <w:rPr>
                <w:rFonts w:ascii="Times New Roman" w:hAnsi="Times New Roman"/>
                <w:sz w:val="24"/>
                <w:szCs w:val="24"/>
              </w:rPr>
              <w:t>8</w:t>
            </w:r>
          </w:p>
        </w:tc>
      </w:tr>
      <w:tr w:rsidR="000F20B6" w:rsidRPr="00007CE7" w:rsidTr="000F20B6">
        <w:tc>
          <w:tcPr>
            <w:tcW w:w="8679" w:type="dxa"/>
          </w:tcPr>
          <w:p w:rsidR="000F20B6" w:rsidRPr="00007CE7" w:rsidRDefault="00DB7314" w:rsidP="000F20B6">
            <w:pPr>
              <w:spacing w:after="0" w:line="360" w:lineRule="auto"/>
              <w:ind w:left="873" w:hanging="873"/>
              <w:rPr>
                <w:rFonts w:ascii="Times New Roman" w:hAnsi="Times New Roman"/>
                <w:sz w:val="24"/>
                <w:szCs w:val="24"/>
              </w:rPr>
            </w:pPr>
            <w:r w:rsidRPr="00007CE7">
              <w:rPr>
                <w:rFonts w:ascii="Times New Roman" w:hAnsi="Times New Roman"/>
                <w:b/>
                <w:sz w:val="24"/>
                <w:szCs w:val="24"/>
              </w:rPr>
              <w:t>Tablo 9</w:t>
            </w:r>
            <w:r w:rsidR="000F20B6" w:rsidRPr="00007CE7">
              <w:rPr>
                <w:rFonts w:ascii="Times New Roman" w:hAnsi="Times New Roman"/>
                <w:b/>
                <w:sz w:val="24"/>
                <w:szCs w:val="24"/>
              </w:rPr>
              <w:t>.</w:t>
            </w:r>
            <w:r w:rsidR="000F20B6" w:rsidRPr="00007CE7">
              <w:rPr>
                <w:rFonts w:ascii="Times New Roman" w:hAnsi="Times New Roman"/>
                <w:sz w:val="24"/>
                <w:szCs w:val="24"/>
              </w:rPr>
              <w:t xml:space="preserve"> </w:t>
            </w:r>
            <w:r w:rsidR="000F20B6" w:rsidRPr="00007CE7">
              <w:rPr>
                <w:rFonts w:ascii="Times New Roman" w:hAnsi="Times New Roman"/>
                <w:color w:val="000000"/>
                <w:sz w:val="24"/>
                <w:szCs w:val="24"/>
              </w:rPr>
              <w:t>Gebelerin</w:t>
            </w:r>
            <w:r w:rsidR="000F20B6" w:rsidRPr="00007CE7">
              <w:rPr>
                <w:rFonts w:ascii="Times New Roman" w:hAnsi="Times New Roman"/>
                <w:sz w:val="24"/>
                <w:szCs w:val="24"/>
              </w:rPr>
              <w:t xml:space="preserve"> Gebeliklerinde Herhangi Bir Sorunu Yaşama Durumları ve Yaşanılan Sağlık Sorunları</w:t>
            </w:r>
            <w:proofErr w:type="gramStart"/>
            <w:r w:rsidR="000F20B6" w:rsidRPr="00007CE7">
              <w:rPr>
                <w:rFonts w:ascii="Times New Roman" w:hAnsi="Times New Roman"/>
                <w:sz w:val="24"/>
                <w:szCs w:val="24"/>
              </w:rPr>
              <w:t>………………………………...</w:t>
            </w:r>
            <w:r w:rsidR="000F20B6" w:rsidRPr="00007CE7">
              <w:rPr>
                <w:rFonts w:ascii="Times New Roman" w:hAnsi="Times New Roman"/>
                <w:i/>
                <w:sz w:val="24"/>
                <w:szCs w:val="24"/>
              </w:rPr>
              <w:t>……………………...</w:t>
            </w:r>
            <w:proofErr w:type="gramEnd"/>
          </w:p>
        </w:tc>
        <w:tc>
          <w:tcPr>
            <w:tcW w:w="456" w:type="dxa"/>
          </w:tcPr>
          <w:p w:rsidR="000F20B6" w:rsidRPr="00007CE7" w:rsidRDefault="000F20B6" w:rsidP="000F20B6">
            <w:pPr>
              <w:spacing w:after="0" w:line="360" w:lineRule="auto"/>
              <w:jc w:val="both"/>
              <w:rPr>
                <w:rFonts w:ascii="Times New Roman" w:hAnsi="Times New Roman"/>
                <w:sz w:val="24"/>
                <w:szCs w:val="24"/>
              </w:rPr>
            </w:pPr>
          </w:p>
          <w:p w:rsidR="000F20B6" w:rsidRPr="00007CE7" w:rsidRDefault="000F20B6" w:rsidP="000F20B6">
            <w:pPr>
              <w:spacing w:after="0" w:line="360" w:lineRule="auto"/>
              <w:jc w:val="both"/>
              <w:rPr>
                <w:rFonts w:ascii="Times New Roman" w:hAnsi="Times New Roman"/>
                <w:sz w:val="24"/>
                <w:szCs w:val="24"/>
              </w:rPr>
            </w:pPr>
            <w:r w:rsidRPr="00007CE7">
              <w:rPr>
                <w:rFonts w:ascii="Times New Roman" w:hAnsi="Times New Roman"/>
                <w:sz w:val="24"/>
                <w:szCs w:val="24"/>
              </w:rPr>
              <w:t>3</w:t>
            </w:r>
            <w:r w:rsidR="00DB7314" w:rsidRPr="00007CE7">
              <w:rPr>
                <w:rFonts w:ascii="Times New Roman" w:hAnsi="Times New Roman"/>
                <w:sz w:val="24"/>
                <w:szCs w:val="24"/>
              </w:rPr>
              <w:t>9</w:t>
            </w:r>
          </w:p>
        </w:tc>
      </w:tr>
      <w:tr w:rsidR="000F20B6" w:rsidRPr="00007CE7" w:rsidTr="000F20B6">
        <w:trPr>
          <w:trHeight w:val="274"/>
        </w:trPr>
        <w:tc>
          <w:tcPr>
            <w:tcW w:w="8679" w:type="dxa"/>
          </w:tcPr>
          <w:p w:rsidR="000F20B6" w:rsidRPr="00007CE7" w:rsidRDefault="00DB7314" w:rsidP="000F20B6">
            <w:pPr>
              <w:spacing w:after="0" w:line="360" w:lineRule="auto"/>
              <w:ind w:left="886" w:hanging="886"/>
              <w:rPr>
                <w:rFonts w:ascii="Times New Roman" w:hAnsi="Times New Roman"/>
                <w:sz w:val="24"/>
                <w:szCs w:val="24"/>
              </w:rPr>
            </w:pPr>
            <w:r w:rsidRPr="00007CE7">
              <w:rPr>
                <w:rFonts w:ascii="Times New Roman" w:hAnsi="Times New Roman"/>
                <w:b/>
                <w:sz w:val="24"/>
                <w:szCs w:val="24"/>
              </w:rPr>
              <w:t>Tablo 10</w:t>
            </w:r>
            <w:r w:rsidR="000F20B6" w:rsidRPr="00007CE7">
              <w:rPr>
                <w:rFonts w:ascii="Times New Roman" w:hAnsi="Times New Roman"/>
                <w:b/>
                <w:sz w:val="24"/>
                <w:szCs w:val="24"/>
              </w:rPr>
              <w:t>.</w:t>
            </w:r>
            <w:r w:rsidR="000F20B6" w:rsidRPr="00007CE7">
              <w:rPr>
                <w:rFonts w:ascii="Times New Roman" w:hAnsi="Times New Roman"/>
                <w:sz w:val="24"/>
                <w:szCs w:val="24"/>
              </w:rPr>
              <w:t xml:space="preserve"> </w:t>
            </w:r>
            <w:r w:rsidR="000F20B6" w:rsidRPr="00007CE7">
              <w:rPr>
                <w:rFonts w:ascii="Times New Roman" w:hAnsi="Times New Roman"/>
                <w:color w:val="000000"/>
                <w:sz w:val="24"/>
                <w:szCs w:val="24"/>
              </w:rPr>
              <w:t>Gebelerin Genel Sağlıklarına İlişkin Özellikleri</w:t>
            </w:r>
            <w:proofErr w:type="gramStart"/>
            <w:r w:rsidR="000F20B6" w:rsidRPr="00007CE7">
              <w:rPr>
                <w:rFonts w:ascii="Times New Roman" w:hAnsi="Times New Roman"/>
                <w:color w:val="000000"/>
                <w:sz w:val="24"/>
                <w:szCs w:val="24"/>
              </w:rPr>
              <w:t>………..….......……………</w:t>
            </w:r>
            <w:proofErr w:type="gramEnd"/>
          </w:p>
        </w:tc>
        <w:tc>
          <w:tcPr>
            <w:tcW w:w="456" w:type="dxa"/>
          </w:tcPr>
          <w:p w:rsidR="000F20B6" w:rsidRPr="00007CE7" w:rsidRDefault="00DB7314" w:rsidP="000F20B6">
            <w:pPr>
              <w:spacing w:after="0" w:line="360" w:lineRule="auto"/>
              <w:jc w:val="both"/>
              <w:rPr>
                <w:rFonts w:ascii="Times New Roman" w:hAnsi="Times New Roman"/>
                <w:sz w:val="24"/>
                <w:szCs w:val="24"/>
              </w:rPr>
            </w:pPr>
            <w:r w:rsidRPr="00007CE7">
              <w:rPr>
                <w:rFonts w:ascii="Times New Roman" w:hAnsi="Times New Roman"/>
                <w:sz w:val="24"/>
                <w:szCs w:val="24"/>
              </w:rPr>
              <w:t>40</w:t>
            </w:r>
          </w:p>
        </w:tc>
      </w:tr>
      <w:tr w:rsidR="000F20B6" w:rsidRPr="00007CE7" w:rsidTr="000F20B6">
        <w:tc>
          <w:tcPr>
            <w:tcW w:w="8679" w:type="dxa"/>
          </w:tcPr>
          <w:p w:rsidR="000F20B6" w:rsidRPr="00007CE7" w:rsidRDefault="00DB7314" w:rsidP="000F20B6">
            <w:pPr>
              <w:spacing w:after="0" w:line="360" w:lineRule="auto"/>
              <w:rPr>
                <w:rFonts w:ascii="Times New Roman" w:hAnsi="Times New Roman"/>
                <w:sz w:val="24"/>
                <w:szCs w:val="24"/>
              </w:rPr>
            </w:pPr>
            <w:r w:rsidRPr="00007CE7">
              <w:rPr>
                <w:rFonts w:ascii="Times New Roman" w:hAnsi="Times New Roman"/>
                <w:b/>
                <w:sz w:val="24"/>
                <w:szCs w:val="24"/>
              </w:rPr>
              <w:t>Tablo 11</w:t>
            </w:r>
            <w:r w:rsidR="000F20B6" w:rsidRPr="00007CE7">
              <w:rPr>
                <w:rFonts w:ascii="Times New Roman" w:hAnsi="Times New Roman"/>
                <w:b/>
                <w:sz w:val="24"/>
                <w:szCs w:val="24"/>
              </w:rPr>
              <w:t>.</w:t>
            </w:r>
            <w:r w:rsidR="000F20B6" w:rsidRPr="00007CE7">
              <w:rPr>
                <w:rFonts w:ascii="Times New Roman" w:hAnsi="Times New Roman"/>
                <w:sz w:val="24"/>
                <w:szCs w:val="24"/>
              </w:rPr>
              <w:t xml:space="preserve"> </w:t>
            </w:r>
            <w:r w:rsidR="000F20B6" w:rsidRPr="00007CE7">
              <w:rPr>
                <w:rFonts w:ascii="Times New Roman" w:hAnsi="Times New Roman"/>
                <w:color w:val="000000"/>
                <w:sz w:val="24"/>
                <w:szCs w:val="24"/>
              </w:rPr>
              <w:t>Gebelerin Gebeliklerinde Demir (Kan) Hapı Kullanma Durumları</w:t>
            </w:r>
            <w:proofErr w:type="gramStart"/>
            <w:r w:rsidR="000F20B6" w:rsidRPr="00007CE7">
              <w:rPr>
                <w:rFonts w:ascii="Times New Roman" w:hAnsi="Times New Roman"/>
                <w:color w:val="000000"/>
                <w:sz w:val="24"/>
                <w:szCs w:val="24"/>
              </w:rPr>
              <w:t>……..........</w:t>
            </w:r>
            <w:proofErr w:type="gramEnd"/>
          </w:p>
        </w:tc>
        <w:tc>
          <w:tcPr>
            <w:tcW w:w="456" w:type="dxa"/>
          </w:tcPr>
          <w:p w:rsidR="000F20B6" w:rsidRPr="00007CE7" w:rsidRDefault="000F20B6" w:rsidP="000F20B6">
            <w:pPr>
              <w:spacing w:after="0" w:line="360" w:lineRule="auto"/>
              <w:jc w:val="both"/>
              <w:rPr>
                <w:rFonts w:ascii="Times New Roman" w:hAnsi="Times New Roman"/>
                <w:sz w:val="24"/>
                <w:szCs w:val="24"/>
              </w:rPr>
            </w:pPr>
            <w:r w:rsidRPr="00007CE7">
              <w:rPr>
                <w:rFonts w:ascii="Times New Roman" w:hAnsi="Times New Roman"/>
                <w:sz w:val="24"/>
                <w:szCs w:val="24"/>
              </w:rPr>
              <w:t>4</w:t>
            </w:r>
            <w:r w:rsidR="00DB7314" w:rsidRPr="00007CE7">
              <w:rPr>
                <w:rFonts w:ascii="Times New Roman" w:hAnsi="Times New Roman"/>
                <w:sz w:val="24"/>
                <w:szCs w:val="24"/>
              </w:rPr>
              <w:t>1</w:t>
            </w:r>
          </w:p>
        </w:tc>
      </w:tr>
      <w:tr w:rsidR="000F20B6" w:rsidRPr="00007CE7" w:rsidTr="000F20B6">
        <w:tc>
          <w:tcPr>
            <w:tcW w:w="8679" w:type="dxa"/>
          </w:tcPr>
          <w:p w:rsidR="000F20B6" w:rsidRPr="00007CE7" w:rsidRDefault="00DB7314" w:rsidP="000F20B6">
            <w:pPr>
              <w:spacing w:after="0" w:line="360" w:lineRule="auto"/>
              <w:ind w:left="1014" w:hanging="1014"/>
              <w:rPr>
                <w:rFonts w:ascii="Times New Roman" w:hAnsi="Times New Roman"/>
                <w:color w:val="000000"/>
                <w:sz w:val="24"/>
                <w:szCs w:val="24"/>
              </w:rPr>
            </w:pPr>
            <w:r w:rsidRPr="00007CE7">
              <w:rPr>
                <w:rFonts w:ascii="Times New Roman" w:hAnsi="Times New Roman"/>
                <w:b/>
                <w:sz w:val="24"/>
                <w:szCs w:val="24"/>
              </w:rPr>
              <w:t>Tablo 12</w:t>
            </w:r>
            <w:r w:rsidR="000F20B6" w:rsidRPr="00007CE7">
              <w:rPr>
                <w:rFonts w:ascii="Times New Roman" w:hAnsi="Times New Roman"/>
                <w:b/>
                <w:sz w:val="24"/>
                <w:szCs w:val="24"/>
              </w:rPr>
              <w:t>.</w:t>
            </w:r>
            <w:r w:rsidR="000F20B6" w:rsidRPr="00007CE7">
              <w:rPr>
                <w:rFonts w:ascii="Times New Roman" w:hAnsi="Times New Roman"/>
                <w:sz w:val="24"/>
                <w:szCs w:val="24"/>
              </w:rPr>
              <w:t xml:space="preserve"> </w:t>
            </w:r>
            <w:r w:rsidR="000F20B6" w:rsidRPr="00007CE7">
              <w:rPr>
                <w:rFonts w:ascii="Times New Roman" w:hAnsi="Times New Roman"/>
                <w:color w:val="000000"/>
                <w:sz w:val="24"/>
                <w:szCs w:val="24"/>
              </w:rPr>
              <w:t>Gebelerin Yorgunluk-Halsizlik Yaşama ve Folik Asit Kullanma Durumları...</w:t>
            </w:r>
          </w:p>
        </w:tc>
        <w:tc>
          <w:tcPr>
            <w:tcW w:w="456" w:type="dxa"/>
          </w:tcPr>
          <w:p w:rsidR="000F20B6" w:rsidRPr="00007CE7" w:rsidRDefault="000F20B6" w:rsidP="00DB7314">
            <w:pPr>
              <w:spacing w:after="0" w:line="360" w:lineRule="auto"/>
              <w:jc w:val="both"/>
              <w:rPr>
                <w:rFonts w:ascii="Times New Roman" w:hAnsi="Times New Roman"/>
                <w:sz w:val="24"/>
                <w:szCs w:val="24"/>
              </w:rPr>
            </w:pPr>
            <w:r w:rsidRPr="00007CE7">
              <w:rPr>
                <w:rFonts w:ascii="Times New Roman" w:hAnsi="Times New Roman"/>
                <w:sz w:val="24"/>
                <w:szCs w:val="24"/>
              </w:rPr>
              <w:t>4</w:t>
            </w:r>
            <w:r w:rsidR="00DB7314" w:rsidRPr="00007CE7">
              <w:rPr>
                <w:rFonts w:ascii="Times New Roman" w:hAnsi="Times New Roman"/>
                <w:sz w:val="24"/>
                <w:szCs w:val="24"/>
              </w:rPr>
              <w:t>2</w:t>
            </w:r>
          </w:p>
        </w:tc>
      </w:tr>
      <w:tr w:rsidR="000F20B6" w:rsidRPr="00007CE7" w:rsidTr="000F20B6">
        <w:tc>
          <w:tcPr>
            <w:tcW w:w="8679" w:type="dxa"/>
          </w:tcPr>
          <w:p w:rsidR="000F20B6" w:rsidRPr="00007CE7" w:rsidRDefault="000F20B6" w:rsidP="000F20B6">
            <w:pPr>
              <w:spacing w:after="0" w:line="360" w:lineRule="auto"/>
              <w:ind w:left="1014" w:hanging="1014"/>
              <w:rPr>
                <w:rFonts w:ascii="Times New Roman" w:hAnsi="Times New Roman"/>
                <w:sz w:val="24"/>
                <w:szCs w:val="24"/>
              </w:rPr>
            </w:pPr>
            <w:r w:rsidRPr="00007CE7">
              <w:rPr>
                <w:rFonts w:ascii="Times New Roman" w:hAnsi="Times New Roman"/>
                <w:b/>
                <w:sz w:val="24"/>
                <w:szCs w:val="24"/>
              </w:rPr>
              <w:t>Tablo 1</w:t>
            </w:r>
            <w:r w:rsidR="00DB7314" w:rsidRPr="00007CE7">
              <w:rPr>
                <w:rFonts w:ascii="Times New Roman" w:hAnsi="Times New Roman"/>
                <w:b/>
                <w:sz w:val="24"/>
                <w:szCs w:val="24"/>
              </w:rPr>
              <w:t>3</w:t>
            </w:r>
            <w:r w:rsidRPr="00007CE7">
              <w:rPr>
                <w:rFonts w:ascii="Times New Roman" w:eastAsia="Times New Roman" w:hAnsi="Times New Roman"/>
                <w:sz w:val="24"/>
                <w:szCs w:val="24"/>
                <w:lang w:eastAsia="tr-TR"/>
              </w:rPr>
              <w:t xml:space="preserve"> </w:t>
            </w:r>
            <w:r w:rsidR="00304FFD" w:rsidRPr="00007CE7">
              <w:rPr>
                <w:rFonts w:ascii="Times New Roman" w:hAnsi="Times New Roman"/>
                <w:sz w:val="24"/>
                <w:szCs w:val="24"/>
              </w:rPr>
              <w:t>Yorgunluk-H</w:t>
            </w:r>
            <w:r w:rsidRPr="00007CE7">
              <w:rPr>
                <w:rFonts w:ascii="Times New Roman" w:hAnsi="Times New Roman"/>
                <w:sz w:val="24"/>
                <w:szCs w:val="24"/>
              </w:rPr>
              <w:t>alsizlik Şikayeti Olan Gebelerin Sağlık Kurumuna Başvurma Durumları, Sağlık Kurumuna Başvurulan Haftalar</w:t>
            </w:r>
            <w:r w:rsidRPr="00007CE7">
              <w:rPr>
                <w:rFonts w:ascii="Times New Roman" w:hAnsi="Times New Roman"/>
                <w:b/>
                <w:sz w:val="24"/>
                <w:szCs w:val="24"/>
              </w:rPr>
              <w:t xml:space="preserve"> </w:t>
            </w:r>
            <w:proofErr w:type="gramStart"/>
            <w:r w:rsidRPr="00007CE7">
              <w:rPr>
                <w:rFonts w:ascii="Times New Roman" w:hAnsi="Times New Roman"/>
                <w:color w:val="000000"/>
                <w:sz w:val="24"/>
                <w:szCs w:val="24"/>
              </w:rPr>
              <w:t>…………………………..</w:t>
            </w:r>
            <w:proofErr w:type="gramEnd"/>
          </w:p>
        </w:tc>
        <w:tc>
          <w:tcPr>
            <w:tcW w:w="456" w:type="dxa"/>
          </w:tcPr>
          <w:p w:rsidR="000F20B6" w:rsidRPr="00007CE7" w:rsidRDefault="000F20B6" w:rsidP="000F20B6">
            <w:pPr>
              <w:spacing w:after="0" w:line="360" w:lineRule="auto"/>
              <w:jc w:val="both"/>
              <w:rPr>
                <w:rFonts w:ascii="Times New Roman" w:hAnsi="Times New Roman"/>
                <w:sz w:val="24"/>
                <w:szCs w:val="24"/>
              </w:rPr>
            </w:pPr>
          </w:p>
          <w:p w:rsidR="000F20B6" w:rsidRPr="00007CE7" w:rsidRDefault="000F20B6" w:rsidP="000F20B6">
            <w:pPr>
              <w:spacing w:after="0" w:line="360" w:lineRule="auto"/>
              <w:jc w:val="both"/>
              <w:rPr>
                <w:rFonts w:ascii="Times New Roman" w:hAnsi="Times New Roman"/>
                <w:sz w:val="24"/>
                <w:szCs w:val="24"/>
              </w:rPr>
            </w:pPr>
            <w:r w:rsidRPr="00007CE7">
              <w:rPr>
                <w:rFonts w:ascii="Times New Roman" w:hAnsi="Times New Roman"/>
                <w:sz w:val="24"/>
                <w:szCs w:val="24"/>
              </w:rPr>
              <w:t>4</w:t>
            </w:r>
            <w:r w:rsidR="00DB7314" w:rsidRPr="00007CE7">
              <w:rPr>
                <w:rFonts w:ascii="Times New Roman" w:hAnsi="Times New Roman"/>
                <w:sz w:val="24"/>
                <w:szCs w:val="24"/>
              </w:rPr>
              <w:t>2</w:t>
            </w:r>
          </w:p>
        </w:tc>
      </w:tr>
      <w:tr w:rsidR="000F20B6" w:rsidRPr="00007CE7" w:rsidTr="000F20B6">
        <w:tc>
          <w:tcPr>
            <w:tcW w:w="8679" w:type="dxa"/>
          </w:tcPr>
          <w:p w:rsidR="000F20B6" w:rsidRPr="00007CE7" w:rsidRDefault="00DB7314" w:rsidP="000F20B6">
            <w:pPr>
              <w:spacing w:after="0" w:line="360" w:lineRule="auto"/>
              <w:rPr>
                <w:rFonts w:ascii="Times New Roman" w:hAnsi="Times New Roman"/>
                <w:bCs/>
                <w:sz w:val="24"/>
                <w:szCs w:val="24"/>
              </w:rPr>
            </w:pPr>
            <w:r w:rsidRPr="00007CE7">
              <w:rPr>
                <w:rFonts w:ascii="Times New Roman" w:hAnsi="Times New Roman"/>
                <w:b/>
                <w:sz w:val="24"/>
                <w:szCs w:val="24"/>
              </w:rPr>
              <w:t>Tablo 14</w:t>
            </w:r>
            <w:r w:rsidR="000F20B6" w:rsidRPr="00007CE7">
              <w:rPr>
                <w:rFonts w:ascii="Times New Roman" w:hAnsi="Times New Roman"/>
                <w:b/>
                <w:sz w:val="24"/>
                <w:szCs w:val="24"/>
              </w:rPr>
              <w:t>.</w:t>
            </w:r>
            <w:r w:rsidR="000F20B6" w:rsidRPr="00007CE7">
              <w:rPr>
                <w:rFonts w:ascii="Times New Roman" w:hAnsi="Times New Roman"/>
                <w:sz w:val="24"/>
                <w:szCs w:val="24"/>
              </w:rPr>
              <w:t xml:space="preserve"> </w:t>
            </w:r>
            <w:r w:rsidR="00304FFD" w:rsidRPr="00007CE7">
              <w:rPr>
                <w:rFonts w:ascii="Times New Roman" w:hAnsi="Times New Roman"/>
                <w:sz w:val="24"/>
                <w:szCs w:val="24"/>
              </w:rPr>
              <w:t>Gebelerin Anemi</w:t>
            </w:r>
            <w:r w:rsidR="00167648" w:rsidRPr="00007CE7">
              <w:rPr>
                <w:rFonts w:ascii="Times New Roman" w:hAnsi="Times New Roman"/>
                <w:sz w:val="24"/>
                <w:szCs w:val="24"/>
              </w:rPr>
              <w:t xml:space="preserve"> Görülme</w:t>
            </w:r>
            <w:r w:rsidR="00304FFD" w:rsidRPr="00007CE7">
              <w:rPr>
                <w:rFonts w:ascii="Times New Roman" w:hAnsi="Times New Roman"/>
                <w:sz w:val="24"/>
                <w:szCs w:val="24"/>
              </w:rPr>
              <w:t xml:space="preserve"> Sıklık</w:t>
            </w:r>
            <w:r w:rsidR="000F20B6" w:rsidRPr="00007CE7">
              <w:rPr>
                <w:rFonts w:ascii="Times New Roman" w:hAnsi="Times New Roman"/>
                <w:sz w:val="24"/>
                <w:szCs w:val="24"/>
              </w:rPr>
              <w:t>ları ve Ortalama Hb Hct Değerleri</w:t>
            </w:r>
            <w:proofErr w:type="gramStart"/>
            <w:r w:rsidR="000F20B6" w:rsidRPr="00007CE7">
              <w:rPr>
                <w:rFonts w:ascii="Times New Roman" w:hAnsi="Times New Roman"/>
                <w:color w:val="000000"/>
                <w:sz w:val="24"/>
                <w:szCs w:val="24"/>
              </w:rPr>
              <w:t>..……</w:t>
            </w:r>
            <w:r w:rsidR="00167648" w:rsidRPr="00007CE7">
              <w:rPr>
                <w:rFonts w:ascii="Times New Roman" w:hAnsi="Times New Roman"/>
                <w:color w:val="000000"/>
                <w:sz w:val="24"/>
                <w:szCs w:val="24"/>
              </w:rPr>
              <w:t>….</w:t>
            </w:r>
            <w:proofErr w:type="gramEnd"/>
          </w:p>
        </w:tc>
        <w:tc>
          <w:tcPr>
            <w:tcW w:w="456" w:type="dxa"/>
          </w:tcPr>
          <w:p w:rsidR="000F20B6" w:rsidRPr="00007CE7" w:rsidRDefault="000F20B6" w:rsidP="00DB7314">
            <w:pPr>
              <w:spacing w:after="0" w:line="360" w:lineRule="auto"/>
              <w:jc w:val="both"/>
              <w:rPr>
                <w:rFonts w:ascii="Times New Roman" w:hAnsi="Times New Roman"/>
                <w:sz w:val="24"/>
                <w:szCs w:val="24"/>
              </w:rPr>
            </w:pPr>
            <w:r w:rsidRPr="00007CE7">
              <w:rPr>
                <w:rFonts w:ascii="Times New Roman" w:hAnsi="Times New Roman"/>
                <w:sz w:val="24"/>
                <w:szCs w:val="24"/>
              </w:rPr>
              <w:t>4</w:t>
            </w:r>
            <w:r w:rsidR="00DB7314" w:rsidRPr="00007CE7">
              <w:rPr>
                <w:rFonts w:ascii="Times New Roman" w:hAnsi="Times New Roman"/>
                <w:sz w:val="24"/>
                <w:szCs w:val="24"/>
              </w:rPr>
              <w:t>3</w:t>
            </w:r>
          </w:p>
        </w:tc>
      </w:tr>
      <w:tr w:rsidR="000F20B6" w:rsidRPr="00007CE7" w:rsidTr="000F20B6">
        <w:tc>
          <w:tcPr>
            <w:tcW w:w="8679" w:type="dxa"/>
          </w:tcPr>
          <w:p w:rsidR="000F20B6" w:rsidRPr="00007CE7" w:rsidRDefault="000F20B6" w:rsidP="000F20B6">
            <w:pPr>
              <w:spacing w:after="0" w:line="360" w:lineRule="auto"/>
              <w:rPr>
                <w:rFonts w:ascii="Times New Roman" w:hAnsi="Times New Roman"/>
                <w:sz w:val="24"/>
                <w:szCs w:val="24"/>
              </w:rPr>
            </w:pPr>
            <w:r w:rsidRPr="00007CE7">
              <w:rPr>
                <w:rFonts w:ascii="Times New Roman" w:hAnsi="Times New Roman"/>
                <w:b/>
                <w:sz w:val="24"/>
                <w:szCs w:val="24"/>
              </w:rPr>
              <w:t>Tablo 1</w:t>
            </w:r>
            <w:r w:rsidR="00DB7314" w:rsidRPr="00007CE7">
              <w:rPr>
                <w:rFonts w:ascii="Times New Roman" w:hAnsi="Times New Roman"/>
                <w:b/>
                <w:sz w:val="24"/>
                <w:szCs w:val="24"/>
              </w:rPr>
              <w:t>5</w:t>
            </w:r>
            <w:r w:rsidRPr="00007CE7">
              <w:rPr>
                <w:rFonts w:ascii="Times New Roman" w:hAnsi="Times New Roman"/>
                <w:sz w:val="24"/>
                <w:szCs w:val="24"/>
              </w:rPr>
              <w:t>. Gebelerin Anemi Yaşadıkları Haftalar</w:t>
            </w:r>
            <w:proofErr w:type="gramStart"/>
            <w:r w:rsidRPr="00007CE7">
              <w:rPr>
                <w:rFonts w:ascii="Times New Roman" w:hAnsi="Times New Roman"/>
                <w:sz w:val="24"/>
                <w:szCs w:val="24"/>
              </w:rPr>
              <w:t>………………………………………</w:t>
            </w:r>
            <w:proofErr w:type="gramEnd"/>
          </w:p>
        </w:tc>
        <w:tc>
          <w:tcPr>
            <w:tcW w:w="456" w:type="dxa"/>
          </w:tcPr>
          <w:p w:rsidR="000F20B6" w:rsidRPr="00007CE7" w:rsidRDefault="000F20B6" w:rsidP="00DB7314">
            <w:pPr>
              <w:spacing w:after="0" w:line="360" w:lineRule="auto"/>
              <w:jc w:val="both"/>
              <w:rPr>
                <w:rFonts w:ascii="Times New Roman" w:hAnsi="Times New Roman"/>
                <w:sz w:val="24"/>
                <w:szCs w:val="24"/>
              </w:rPr>
            </w:pPr>
            <w:r w:rsidRPr="00007CE7">
              <w:rPr>
                <w:rFonts w:ascii="Times New Roman" w:hAnsi="Times New Roman"/>
                <w:sz w:val="24"/>
                <w:szCs w:val="24"/>
              </w:rPr>
              <w:t>4</w:t>
            </w:r>
            <w:r w:rsidR="00DB7314" w:rsidRPr="00007CE7">
              <w:rPr>
                <w:rFonts w:ascii="Times New Roman" w:hAnsi="Times New Roman"/>
                <w:sz w:val="24"/>
                <w:szCs w:val="24"/>
              </w:rPr>
              <w:t>3</w:t>
            </w:r>
          </w:p>
        </w:tc>
      </w:tr>
      <w:tr w:rsidR="000F20B6" w:rsidRPr="00007CE7" w:rsidTr="000F20B6">
        <w:trPr>
          <w:trHeight w:val="411"/>
        </w:trPr>
        <w:tc>
          <w:tcPr>
            <w:tcW w:w="8679" w:type="dxa"/>
          </w:tcPr>
          <w:p w:rsidR="000F20B6" w:rsidRPr="00007CE7" w:rsidRDefault="00DB7314" w:rsidP="00674D92">
            <w:pPr>
              <w:spacing w:after="0" w:line="360" w:lineRule="auto"/>
              <w:rPr>
                <w:rFonts w:ascii="Times New Roman" w:hAnsi="Times New Roman"/>
                <w:bCs/>
                <w:sz w:val="24"/>
                <w:szCs w:val="24"/>
              </w:rPr>
            </w:pPr>
            <w:r w:rsidRPr="00007CE7">
              <w:rPr>
                <w:rFonts w:ascii="Times New Roman" w:hAnsi="Times New Roman"/>
                <w:b/>
                <w:sz w:val="24"/>
                <w:szCs w:val="24"/>
              </w:rPr>
              <w:t>Tablo 16</w:t>
            </w:r>
            <w:r w:rsidR="000F20B6" w:rsidRPr="00007CE7">
              <w:rPr>
                <w:rFonts w:ascii="Times New Roman" w:hAnsi="Times New Roman"/>
                <w:b/>
                <w:sz w:val="24"/>
                <w:szCs w:val="24"/>
              </w:rPr>
              <w:t>.</w:t>
            </w:r>
            <w:r w:rsidR="000F20B6" w:rsidRPr="00007CE7">
              <w:rPr>
                <w:rFonts w:ascii="Times New Roman" w:hAnsi="Times New Roman"/>
                <w:sz w:val="24"/>
                <w:szCs w:val="24"/>
              </w:rPr>
              <w:t xml:space="preserve"> </w:t>
            </w:r>
            <w:r w:rsidR="0070149C" w:rsidRPr="00007CE7">
              <w:rPr>
                <w:rFonts w:ascii="Times New Roman" w:hAnsi="Times New Roman"/>
                <w:sz w:val="24"/>
                <w:szCs w:val="24"/>
              </w:rPr>
              <w:t>Gebelerin Sosyo-D</w:t>
            </w:r>
            <w:r w:rsidR="000F20B6" w:rsidRPr="00007CE7">
              <w:rPr>
                <w:rFonts w:ascii="Times New Roman" w:hAnsi="Times New Roman"/>
                <w:sz w:val="24"/>
                <w:szCs w:val="24"/>
              </w:rPr>
              <w:t xml:space="preserve">emografik Özelliklerine Göre Anemi </w:t>
            </w:r>
            <w:r w:rsidR="00674D92" w:rsidRPr="00007CE7">
              <w:rPr>
                <w:rFonts w:ascii="Times New Roman" w:hAnsi="Times New Roman"/>
                <w:sz w:val="24"/>
                <w:szCs w:val="24"/>
              </w:rPr>
              <w:t>Sıklık</w:t>
            </w:r>
            <w:r w:rsidR="000F20B6" w:rsidRPr="00007CE7">
              <w:rPr>
                <w:rFonts w:ascii="Times New Roman" w:hAnsi="Times New Roman"/>
                <w:sz w:val="24"/>
                <w:szCs w:val="24"/>
              </w:rPr>
              <w:t>ları</w:t>
            </w:r>
            <w:proofErr w:type="gramStart"/>
            <w:r w:rsidR="000F20B6" w:rsidRPr="00007CE7">
              <w:rPr>
                <w:rFonts w:ascii="Times New Roman" w:hAnsi="Times New Roman"/>
                <w:sz w:val="24"/>
                <w:szCs w:val="24"/>
              </w:rPr>
              <w:t>…….</w:t>
            </w:r>
            <w:r w:rsidR="000F20B6" w:rsidRPr="00007CE7">
              <w:rPr>
                <w:rFonts w:ascii="Times New Roman" w:hAnsi="Times New Roman"/>
                <w:bCs/>
                <w:sz w:val="24"/>
                <w:szCs w:val="24"/>
              </w:rPr>
              <w:t>…...</w:t>
            </w:r>
            <w:proofErr w:type="gramEnd"/>
          </w:p>
        </w:tc>
        <w:tc>
          <w:tcPr>
            <w:tcW w:w="456" w:type="dxa"/>
          </w:tcPr>
          <w:p w:rsidR="000F20B6" w:rsidRPr="00007CE7" w:rsidRDefault="000F20B6" w:rsidP="00DB7314">
            <w:pPr>
              <w:spacing w:after="0" w:line="360" w:lineRule="auto"/>
              <w:jc w:val="both"/>
              <w:rPr>
                <w:rFonts w:ascii="Times New Roman" w:hAnsi="Times New Roman"/>
                <w:sz w:val="24"/>
                <w:szCs w:val="24"/>
              </w:rPr>
            </w:pPr>
            <w:r w:rsidRPr="00007CE7">
              <w:rPr>
                <w:rFonts w:ascii="Times New Roman" w:hAnsi="Times New Roman"/>
                <w:sz w:val="24"/>
                <w:szCs w:val="24"/>
              </w:rPr>
              <w:t>4</w:t>
            </w:r>
            <w:r w:rsidR="00DB7314" w:rsidRPr="00007CE7">
              <w:rPr>
                <w:rFonts w:ascii="Times New Roman" w:hAnsi="Times New Roman"/>
                <w:sz w:val="24"/>
                <w:szCs w:val="24"/>
              </w:rPr>
              <w:t>4</w:t>
            </w:r>
          </w:p>
        </w:tc>
      </w:tr>
      <w:tr w:rsidR="000F20B6" w:rsidRPr="00007CE7" w:rsidTr="000F20B6">
        <w:trPr>
          <w:trHeight w:val="595"/>
        </w:trPr>
        <w:tc>
          <w:tcPr>
            <w:tcW w:w="8679" w:type="dxa"/>
          </w:tcPr>
          <w:p w:rsidR="000F20B6" w:rsidRPr="00007CE7" w:rsidRDefault="00FD155F" w:rsidP="000F20B6">
            <w:pPr>
              <w:spacing w:after="0" w:line="360" w:lineRule="auto"/>
              <w:jc w:val="both"/>
              <w:rPr>
                <w:rFonts w:ascii="Times New Roman" w:hAnsi="Times New Roman"/>
                <w:sz w:val="24"/>
                <w:szCs w:val="24"/>
              </w:rPr>
            </w:pPr>
            <w:r w:rsidRPr="00007CE7">
              <w:rPr>
                <w:rFonts w:ascii="Times New Roman" w:hAnsi="Times New Roman"/>
                <w:b/>
                <w:sz w:val="24"/>
                <w:szCs w:val="24"/>
              </w:rPr>
              <w:t>Tablo 17</w:t>
            </w:r>
            <w:r w:rsidR="000F20B6" w:rsidRPr="00007CE7">
              <w:rPr>
                <w:rFonts w:ascii="Times New Roman" w:hAnsi="Times New Roman"/>
                <w:b/>
                <w:sz w:val="24"/>
                <w:szCs w:val="24"/>
              </w:rPr>
              <w:t>.</w:t>
            </w:r>
            <w:r w:rsidR="000F20B6" w:rsidRPr="00007CE7">
              <w:rPr>
                <w:rFonts w:ascii="Times New Roman" w:hAnsi="Times New Roman"/>
                <w:sz w:val="24"/>
                <w:szCs w:val="24"/>
              </w:rPr>
              <w:t xml:space="preserve"> </w:t>
            </w:r>
            <w:r w:rsidR="000F20B6" w:rsidRPr="00007CE7">
              <w:rPr>
                <w:rFonts w:ascii="Times New Roman" w:eastAsia="Times New Roman" w:hAnsi="Times New Roman"/>
                <w:sz w:val="24"/>
                <w:szCs w:val="24"/>
                <w:lang w:eastAsia="tr-TR"/>
              </w:rPr>
              <w:t xml:space="preserve">Gebelerin Eşlerinin </w:t>
            </w:r>
            <w:r w:rsidR="0070149C" w:rsidRPr="00007CE7">
              <w:rPr>
                <w:rFonts w:ascii="Times New Roman" w:eastAsia="Times New Roman" w:hAnsi="Times New Roman"/>
                <w:sz w:val="24"/>
                <w:szCs w:val="24"/>
                <w:lang w:eastAsia="tr-TR"/>
              </w:rPr>
              <w:t>Sosyo-D</w:t>
            </w:r>
            <w:r w:rsidR="000F20B6" w:rsidRPr="00007CE7">
              <w:rPr>
                <w:rFonts w:ascii="Times New Roman" w:eastAsia="Times New Roman" w:hAnsi="Times New Roman"/>
                <w:sz w:val="24"/>
                <w:szCs w:val="24"/>
                <w:lang w:eastAsia="tr-TR"/>
              </w:rPr>
              <w:t>emografik Özelliklerine Göre</w:t>
            </w:r>
            <w:r w:rsidR="000F20B6" w:rsidRPr="00007CE7">
              <w:rPr>
                <w:rFonts w:ascii="Times New Roman" w:hAnsi="Times New Roman"/>
                <w:sz w:val="24"/>
                <w:szCs w:val="24"/>
              </w:rPr>
              <w:t xml:space="preserve"> Anemi</w:t>
            </w:r>
          </w:p>
          <w:p w:rsidR="000F20B6" w:rsidRPr="00007CE7" w:rsidRDefault="000F20B6" w:rsidP="000F20B6">
            <w:pPr>
              <w:spacing w:after="0" w:line="360" w:lineRule="auto"/>
              <w:jc w:val="both"/>
              <w:rPr>
                <w:rFonts w:ascii="Times New Roman" w:hAnsi="Times New Roman"/>
                <w:sz w:val="24"/>
                <w:szCs w:val="24"/>
              </w:rPr>
            </w:pPr>
            <w:r w:rsidRPr="00007CE7">
              <w:rPr>
                <w:rFonts w:ascii="Times New Roman" w:hAnsi="Times New Roman"/>
                <w:sz w:val="24"/>
                <w:szCs w:val="24"/>
              </w:rPr>
              <w:t xml:space="preserve">                  </w:t>
            </w:r>
            <w:r w:rsidR="00304FFD" w:rsidRPr="00007CE7">
              <w:rPr>
                <w:rFonts w:ascii="Times New Roman" w:hAnsi="Times New Roman"/>
                <w:sz w:val="24"/>
                <w:szCs w:val="24"/>
              </w:rPr>
              <w:t>Sıklık</w:t>
            </w:r>
            <w:r w:rsidRPr="00007CE7">
              <w:rPr>
                <w:rFonts w:ascii="Times New Roman" w:hAnsi="Times New Roman"/>
                <w:sz w:val="24"/>
                <w:szCs w:val="24"/>
              </w:rPr>
              <w:t>lar</w:t>
            </w:r>
            <w:r w:rsidR="00FD155F" w:rsidRPr="00007CE7">
              <w:rPr>
                <w:rFonts w:ascii="Times New Roman" w:hAnsi="Times New Roman"/>
                <w:sz w:val="24"/>
                <w:szCs w:val="24"/>
              </w:rPr>
              <w:t>ı</w:t>
            </w:r>
            <w:proofErr w:type="gramStart"/>
            <w:r w:rsidR="00FD155F" w:rsidRPr="00007CE7">
              <w:rPr>
                <w:rFonts w:ascii="Times New Roman" w:hAnsi="Times New Roman"/>
                <w:sz w:val="24"/>
                <w:szCs w:val="24"/>
              </w:rPr>
              <w:t>……………………………………………………………………..</w:t>
            </w:r>
            <w:proofErr w:type="gramEnd"/>
          </w:p>
        </w:tc>
        <w:tc>
          <w:tcPr>
            <w:tcW w:w="456" w:type="dxa"/>
          </w:tcPr>
          <w:p w:rsidR="000F20B6" w:rsidRPr="00007CE7" w:rsidRDefault="000F20B6" w:rsidP="000F20B6">
            <w:pPr>
              <w:spacing w:after="0" w:line="360" w:lineRule="auto"/>
              <w:jc w:val="both"/>
              <w:rPr>
                <w:rFonts w:ascii="Times New Roman" w:hAnsi="Times New Roman"/>
                <w:sz w:val="24"/>
                <w:szCs w:val="24"/>
              </w:rPr>
            </w:pPr>
          </w:p>
          <w:p w:rsidR="000F20B6" w:rsidRPr="00007CE7" w:rsidRDefault="000F20B6" w:rsidP="00FD155F">
            <w:pPr>
              <w:spacing w:after="0" w:line="360" w:lineRule="auto"/>
              <w:jc w:val="both"/>
              <w:rPr>
                <w:rFonts w:ascii="Times New Roman" w:hAnsi="Times New Roman"/>
                <w:sz w:val="24"/>
                <w:szCs w:val="24"/>
              </w:rPr>
            </w:pPr>
            <w:r w:rsidRPr="00007CE7">
              <w:rPr>
                <w:rFonts w:ascii="Times New Roman" w:hAnsi="Times New Roman"/>
                <w:sz w:val="24"/>
                <w:szCs w:val="24"/>
              </w:rPr>
              <w:t>4</w:t>
            </w:r>
            <w:r w:rsidR="00FD155F" w:rsidRPr="00007CE7">
              <w:rPr>
                <w:rFonts w:ascii="Times New Roman" w:hAnsi="Times New Roman"/>
                <w:sz w:val="24"/>
                <w:szCs w:val="24"/>
              </w:rPr>
              <w:t>5</w:t>
            </w:r>
          </w:p>
        </w:tc>
      </w:tr>
      <w:tr w:rsidR="000F20B6" w:rsidRPr="00007CE7" w:rsidTr="000F20B6">
        <w:trPr>
          <w:trHeight w:val="181"/>
        </w:trPr>
        <w:tc>
          <w:tcPr>
            <w:tcW w:w="8679" w:type="dxa"/>
          </w:tcPr>
          <w:p w:rsidR="000F20B6" w:rsidRPr="00007CE7" w:rsidRDefault="000F20B6" w:rsidP="000F20B6">
            <w:pPr>
              <w:spacing w:after="0" w:line="360" w:lineRule="auto"/>
              <w:rPr>
                <w:rFonts w:ascii="Times New Roman" w:hAnsi="Times New Roman"/>
                <w:sz w:val="24"/>
                <w:szCs w:val="24"/>
              </w:rPr>
            </w:pPr>
            <w:r w:rsidRPr="00007CE7">
              <w:rPr>
                <w:rFonts w:ascii="Times New Roman" w:hAnsi="Times New Roman"/>
                <w:b/>
                <w:sz w:val="24"/>
                <w:szCs w:val="24"/>
              </w:rPr>
              <w:t>Tablo 1</w:t>
            </w:r>
            <w:r w:rsidR="00FD155F" w:rsidRPr="00007CE7">
              <w:rPr>
                <w:rFonts w:ascii="Times New Roman" w:hAnsi="Times New Roman"/>
                <w:b/>
                <w:sz w:val="24"/>
                <w:szCs w:val="24"/>
              </w:rPr>
              <w:t>8</w:t>
            </w:r>
            <w:r w:rsidRPr="00007CE7">
              <w:rPr>
                <w:rFonts w:ascii="Times New Roman" w:hAnsi="Times New Roman"/>
                <w:sz w:val="24"/>
                <w:szCs w:val="24"/>
              </w:rPr>
              <w:t xml:space="preserve">. Gebelerin Obstetrik Özellikleri ve Anemi </w:t>
            </w:r>
            <w:r w:rsidR="00304FFD" w:rsidRPr="00007CE7">
              <w:rPr>
                <w:rFonts w:ascii="Times New Roman" w:hAnsi="Times New Roman"/>
                <w:sz w:val="24"/>
                <w:szCs w:val="24"/>
              </w:rPr>
              <w:t>Sıklık</w:t>
            </w:r>
            <w:r w:rsidRPr="00007CE7">
              <w:rPr>
                <w:rFonts w:ascii="Times New Roman" w:hAnsi="Times New Roman"/>
                <w:sz w:val="24"/>
                <w:szCs w:val="24"/>
              </w:rPr>
              <w:t>ları</w:t>
            </w:r>
            <w:proofErr w:type="gramStart"/>
            <w:r w:rsidRPr="00007CE7">
              <w:rPr>
                <w:rFonts w:ascii="Times New Roman" w:hAnsi="Times New Roman"/>
                <w:sz w:val="24"/>
                <w:szCs w:val="24"/>
              </w:rPr>
              <w:t>………..……………….</w:t>
            </w:r>
            <w:proofErr w:type="gramEnd"/>
          </w:p>
        </w:tc>
        <w:tc>
          <w:tcPr>
            <w:tcW w:w="456" w:type="dxa"/>
          </w:tcPr>
          <w:p w:rsidR="000F20B6" w:rsidRPr="00007CE7" w:rsidRDefault="000F20B6" w:rsidP="00FD155F">
            <w:pPr>
              <w:spacing w:after="0" w:line="360" w:lineRule="auto"/>
              <w:jc w:val="both"/>
              <w:rPr>
                <w:rFonts w:ascii="Times New Roman" w:hAnsi="Times New Roman"/>
                <w:sz w:val="24"/>
                <w:szCs w:val="24"/>
              </w:rPr>
            </w:pPr>
            <w:r w:rsidRPr="00007CE7">
              <w:rPr>
                <w:rFonts w:ascii="Times New Roman" w:hAnsi="Times New Roman"/>
                <w:sz w:val="24"/>
                <w:szCs w:val="24"/>
              </w:rPr>
              <w:t>4</w:t>
            </w:r>
            <w:r w:rsidR="00FD155F" w:rsidRPr="00007CE7">
              <w:rPr>
                <w:rFonts w:ascii="Times New Roman" w:hAnsi="Times New Roman"/>
                <w:sz w:val="24"/>
                <w:szCs w:val="24"/>
              </w:rPr>
              <w:t>7</w:t>
            </w:r>
          </w:p>
        </w:tc>
      </w:tr>
      <w:tr w:rsidR="000F20B6" w:rsidRPr="00007CE7" w:rsidTr="000F20B6">
        <w:tc>
          <w:tcPr>
            <w:tcW w:w="8679" w:type="dxa"/>
          </w:tcPr>
          <w:p w:rsidR="000F20B6" w:rsidRPr="00007CE7" w:rsidRDefault="00FD155F" w:rsidP="000F20B6">
            <w:pPr>
              <w:spacing w:after="0" w:line="360" w:lineRule="auto"/>
              <w:jc w:val="both"/>
              <w:rPr>
                <w:rFonts w:ascii="Times New Roman" w:hAnsi="Times New Roman"/>
                <w:sz w:val="24"/>
                <w:szCs w:val="24"/>
              </w:rPr>
            </w:pPr>
            <w:r w:rsidRPr="00007CE7">
              <w:rPr>
                <w:rFonts w:ascii="Times New Roman" w:hAnsi="Times New Roman"/>
                <w:b/>
                <w:sz w:val="24"/>
                <w:szCs w:val="24"/>
              </w:rPr>
              <w:t>Tablo 19</w:t>
            </w:r>
            <w:r w:rsidR="000F20B6" w:rsidRPr="00007CE7">
              <w:rPr>
                <w:rFonts w:ascii="Times New Roman" w:hAnsi="Times New Roman"/>
                <w:b/>
                <w:sz w:val="24"/>
                <w:szCs w:val="24"/>
              </w:rPr>
              <w:t>.</w:t>
            </w:r>
            <w:r w:rsidR="000F20B6" w:rsidRPr="00007CE7">
              <w:rPr>
                <w:rFonts w:ascii="Times New Roman" w:hAnsi="Times New Roman"/>
                <w:sz w:val="24"/>
                <w:szCs w:val="24"/>
              </w:rPr>
              <w:t xml:space="preserve"> Gebelerin Düzenli Sağlık Kontrollerini Yaptırma Özelliklerine Göre Anemi</w:t>
            </w:r>
          </w:p>
          <w:p w:rsidR="000F20B6" w:rsidRPr="00007CE7" w:rsidRDefault="000F20B6" w:rsidP="000F20B6">
            <w:pPr>
              <w:spacing w:after="0" w:line="360" w:lineRule="auto"/>
              <w:jc w:val="both"/>
              <w:rPr>
                <w:rFonts w:ascii="Times New Roman" w:hAnsi="Times New Roman"/>
                <w:sz w:val="24"/>
                <w:szCs w:val="24"/>
              </w:rPr>
            </w:pPr>
            <w:r w:rsidRPr="00007CE7">
              <w:rPr>
                <w:rFonts w:ascii="Times New Roman" w:hAnsi="Times New Roman"/>
                <w:sz w:val="24"/>
                <w:szCs w:val="24"/>
              </w:rPr>
              <w:t xml:space="preserve">                  </w:t>
            </w:r>
            <w:r w:rsidR="00304FFD" w:rsidRPr="00007CE7">
              <w:rPr>
                <w:rFonts w:ascii="Times New Roman" w:hAnsi="Times New Roman"/>
                <w:sz w:val="24"/>
                <w:szCs w:val="24"/>
              </w:rPr>
              <w:t>Sıklık</w:t>
            </w:r>
            <w:r w:rsidRPr="00007CE7">
              <w:rPr>
                <w:rFonts w:ascii="Times New Roman" w:hAnsi="Times New Roman"/>
                <w:sz w:val="24"/>
                <w:szCs w:val="24"/>
              </w:rPr>
              <w:t>ları</w:t>
            </w:r>
            <w:proofErr w:type="gramStart"/>
            <w:r w:rsidRPr="00007CE7">
              <w:rPr>
                <w:rFonts w:ascii="Times New Roman" w:hAnsi="Times New Roman"/>
                <w:sz w:val="24"/>
                <w:szCs w:val="24"/>
              </w:rPr>
              <w:t>…………………………………………………………………</w:t>
            </w:r>
            <w:r w:rsidR="001308BC" w:rsidRPr="00007CE7">
              <w:rPr>
                <w:rFonts w:ascii="Times New Roman" w:hAnsi="Times New Roman"/>
                <w:sz w:val="24"/>
                <w:szCs w:val="24"/>
              </w:rPr>
              <w:t>….</w:t>
            </w:r>
            <w:proofErr w:type="gramEnd"/>
          </w:p>
        </w:tc>
        <w:tc>
          <w:tcPr>
            <w:tcW w:w="456" w:type="dxa"/>
          </w:tcPr>
          <w:p w:rsidR="000F20B6" w:rsidRPr="00007CE7" w:rsidRDefault="000F20B6" w:rsidP="000F20B6">
            <w:pPr>
              <w:spacing w:after="0" w:line="360" w:lineRule="auto"/>
              <w:jc w:val="both"/>
              <w:rPr>
                <w:rFonts w:ascii="Times New Roman" w:hAnsi="Times New Roman"/>
                <w:sz w:val="24"/>
                <w:szCs w:val="24"/>
              </w:rPr>
            </w:pPr>
          </w:p>
          <w:p w:rsidR="000F20B6" w:rsidRPr="00007CE7" w:rsidRDefault="000F20B6" w:rsidP="00FD155F">
            <w:pPr>
              <w:spacing w:after="0" w:line="360" w:lineRule="auto"/>
              <w:jc w:val="both"/>
              <w:rPr>
                <w:rFonts w:ascii="Times New Roman" w:hAnsi="Times New Roman"/>
                <w:sz w:val="24"/>
                <w:szCs w:val="24"/>
              </w:rPr>
            </w:pPr>
            <w:r w:rsidRPr="00007CE7">
              <w:rPr>
                <w:rFonts w:ascii="Times New Roman" w:hAnsi="Times New Roman"/>
                <w:sz w:val="24"/>
                <w:szCs w:val="24"/>
              </w:rPr>
              <w:t>4</w:t>
            </w:r>
            <w:r w:rsidR="00FD155F" w:rsidRPr="00007CE7">
              <w:rPr>
                <w:rFonts w:ascii="Times New Roman" w:hAnsi="Times New Roman"/>
                <w:sz w:val="24"/>
                <w:szCs w:val="24"/>
              </w:rPr>
              <w:t>8</w:t>
            </w:r>
          </w:p>
        </w:tc>
      </w:tr>
      <w:tr w:rsidR="000F20B6" w:rsidRPr="00007CE7" w:rsidTr="000F20B6">
        <w:tc>
          <w:tcPr>
            <w:tcW w:w="8679" w:type="dxa"/>
          </w:tcPr>
          <w:p w:rsidR="000F20B6" w:rsidRPr="00007CE7" w:rsidRDefault="00FD155F" w:rsidP="000F20B6">
            <w:pPr>
              <w:tabs>
                <w:tab w:val="left" w:pos="709"/>
              </w:tabs>
              <w:spacing w:after="0" w:line="360" w:lineRule="auto"/>
              <w:jc w:val="both"/>
              <w:rPr>
                <w:rFonts w:ascii="Times New Roman" w:eastAsia="Times New Roman" w:hAnsi="Times New Roman"/>
                <w:sz w:val="24"/>
                <w:szCs w:val="24"/>
                <w:lang w:eastAsia="tr-TR"/>
              </w:rPr>
            </w:pPr>
            <w:r w:rsidRPr="00007CE7">
              <w:rPr>
                <w:rFonts w:ascii="Times New Roman" w:hAnsi="Times New Roman"/>
                <w:b/>
                <w:sz w:val="24"/>
                <w:szCs w:val="24"/>
              </w:rPr>
              <w:t>Tablo 20</w:t>
            </w:r>
            <w:r w:rsidR="000F20B6" w:rsidRPr="00007CE7">
              <w:rPr>
                <w:rFonts w:ascii="Times New Roman" w:hAnsi="Times New Roman"/>
                <w:b/>
                <w:sz w:val="24"/>
                <w:szCs w:val="24"/>
              </w:rPr>
              <w:t>.</w:t>
            </w:r>
            <w:r w:rsidR="000F20B6" w:rsidRPr="00007CE7">
              <w:rPr>
                <w:rFonts w:ascii="Times New Roman" w:hAnsi="Times New Roman"/>
                <w:sz w:val="24"/>
                <w:szCs w:val="24"/>
              </w:rPr>
              <w:t xml:space="preserve"> </w:t>
            </w:r>
            <w:r w:rsidR="000F20B6" w:rsidRPr="00007CE7">
              <w:rPr>
                <w:rFonts w:ascii="Times New Roman" w:eastAsia="Times New Roman" w:hAnsi="Times New Roman"/>
                <w:sz w:val="24"/>
                <w:szCs w:val="24"/>
                <w:lang w:eastAsia="tr-TR"/>
              </w:rPr>
              <w:t xml:space="preserve">Gebelerin Gebeliklerinde Herhangi Bir Sağlık Sorunu Yaşama Durumlarına </w:t>
            </w:r>
          </w:p>
          <w:p w:rsidR="000F20B6" w:rsidRPr="00007CE7" w:rsidRDefault="000F20B6" w:rsidP="00674D92">
            <w:pPr>
              <w:tabs>
                <w:tab w:val="left" w:pos="709"/>
              </w:tabs>
              <w:spacing w:after="0" w:line="360" w:lineRule="auto"/>
              <w:jc w:val="both"/>
              <w:rPr>
                <w:rFonts w:ascii="Times New Roman" w:eastAsia="Times New Roman" w:hAnsi="Times New Roman"/>
                <w:sz w:val="24"/>
                <w:szCs w:val="24"/>
                <w:lang w:eastAsia="tr-TR"/>
              </w:rPr>
            </w:pPr>
            <w:r w:rsidRPr="00007CE7">
              <w:rPr>
                <w:rFonts w:ascii="Times New Roman" w:eastAsia="Times New Roman" w:hAnsi="Times New Roman"/>
                <w:sz w:val="24"/>
                <w:szCs w:val="24"/>
                <w:lang w:eastAsia="tr-TR"/>
              </w:rPr>
              <w:t xml:space="preserve">                  Göre Anemi </w:t>
            </w:r>
            <w:r w:rsidR="00674D92" w:rsidRPr="00007CE7">
              <w:rPr>
                <w:rFonts w:ascii="Times New Roman" w:eastAsia="Times New Roman" w:hAnsi="Times New Roman"/>
                <w:sz w:val="24"/>
                <w:szCs w:val="24"/>
                <w:lang w:eastAsia="tr-TR"/>
              </w:rPr>
              <w:t>Sıklık</w:t>
            </w:r>
            <w:r w:rsidRPr="00007CE7">
              <w:rPr>
                <w:rFonts w:ascii="Times New Roman" w:eastAsia="Times New Roman" w:hAnsi="Times New Roman"/>
                <w:sz w:val="24"/>
                <w:szCs w:val="24"/>
                <w:lang w:eastAsia="tr-TR"/>
              </w:rPr>
              <w:t>ları</w:t>
            </w:r>
            <w:proofErr w:type="gramStart"/>
            <w:r w:rsidRPr="00007CE7">
              <w:rPr>
                <w:rFonts w:ascii="Times New Roman" w:hAnsi="Times New Roman"/>
                <w:color w:val="000000"/>
                <w:sz w:val="24"/>
                <w:szCs w:val="24"/>
              </w:rPr>
              <w:t>……………</w:t>
            </w:r>
            <w:r w:rsidR="00674D92" w:rsidRPr="00007CE7">
              <w:rPr>
                <w:rFonts w:ascii="Times New Roman" w:hAnsi="Times New Roman"/>
                <w:color w:val="000000"/>
                <w:sz w:val="24"/>
                <w:szCs w:val="24"/>
              </w:rPr>
              <w:t>..</w:t>
            </w:r>
            <w:r w:rsidRPr="00007CE7">
              <w:rPr>
                <w:rFonts w:ascii="Times New Roman" w:hAnsi="Times New Roman"/>
                <w:color w:val="000000"/>
                <w:sz w:val="24"/>
                <w:szCs w:val="24"/>
              </w:rPr>
              <w:t>..………….…………………………</w:t>
            </w:r>
            <w:r w:rsidR="001308BC" w:rsidRPr="00007CE7">
              <w:rPr>
                <w:rFonts w:ascii="Times New Roman" w:hAnsi="Times New Roman"/>
                <w:color w:val="000000"/>
                <w:sz w:val="24"/>
                <w:szCs w:val="24"/>
              </w:rPr>
              <w:t>…</w:t>
            </w:r>
            <w:r w:rsidR="001308BC" w:rsidRPr="00007CE7">
              <w:rPr>
                <w:rFonts w:ascii="Times New Roman" w:eastAsia="Times New Roman" w:hAnsi="Times New Roman"/>
                <w:sz w:val="24"/>
                <w:szCs w:val="24"/>
                <w:lang w:eastAsia="tr-TR"/>
              </w:rPr>
              <w:t>.</w:t>
            </w:r>
            <w:proofErr w:type="gramEnd"/>
          </w:p>
        </w:tc>
        <w:tc>
          <w:tcPr>
            <w:tcW w:w="456" w:type="dxa"/>
          </w:tcPr>
          <w:p w:rsidR="000F20B6" w:rsidRPr="00007CE7" w:rsidRDefault="000F20B6" w:rsidP="000F20B6">
            <w:pPr>
              <w:spacing w:after="0" w:line="360" w:lineRule="auto"/>
              <w:jc w:val="both"/>
              <w:rPr>
                <w:rFonts w:ascii="Times New Roman" w:hAnsi="Times New Roman"/>
                <w:sz w:val="24"/>
                <w:szCs w:val="24"/>
              </w:rPr>
            </w:pPr>
          </w:p>
          <w:p w:rsidR="000F20B6" w:rsidRPr="00007CE7" w:rsidRDefault="000F20B6" w:rsidP="00FD155F">
            <w:pPr>
              <w:spacing w:after="0" w:line="360" w:lineRule="auto"/>
              <w:jc w:val="both"/>
              <w:rPr>
                <w:rFonts w:ascii="Times New Roman" w:hAnsi="Times New Roman"/>
                <w:sz w:val="24"/>
                <w:szCs w:val="24"/>
              </w:rPr>
            </w:pPr>
            <w:r w:rsidRPr="00007CE7">
              <w:rPr>
                <w:rFonts w:ascii="Times New Roman" w:hAnsi="Times New Roman"/>
                <w:sz w:val="24"/>
                <w:szCs w:val="24"/>
              </w:rPr>
              <w:t>4</w:t>
            </w:r>
            <w:r w:rsidR="00FD155F" w:rsidRPr="00007CE7">
              <w:rPr>
                <w:rFonts w:ascii="Times New Roman" w:hAnsi="Times New Roman"/>
                <w:sz w:val="24"/>
                <w:szCs w:val="24"/>
              </w:rPr>
              <w:t>9</w:t>
            </w:r>
          </w:p>
        </w:tc>
      </w:tr>
      <w:tr w:rsidR="000F20B6" w:rsidRPr="00007CE7" w:rsidTr="000F20B6">
        <w:tc>
          <w:tcPr>
            <w:tcW w:w="8679" w:type="dxa"/>
          </w:tcPr>
          <w:p w:rsidR="000F20B6" w:rsidRPr="00007CE7" w:rsidRDefault="000F20B6" w:rsidP="000F20B6">
            <w:pPr>
              <w:spacing w:after="0" w:line="360" w:lineRule="auto"/>
              <w:rPr>
                <w:rFonts w:ascii="Times New Roman" w:hAnsi="Times New Roman"/>
                <w:b/>
                <w:sz w:val="24"/>
                <w:szCs w:val="24"/>
              </w:rPr>
            </w:pPr>
            <w:r w:rsidRPr="00007CE7">
              <w:rPr>
                <w:rFonts w:ascii="Times New Roman" w:hAnsi="Times New Roman"/>
                <w:b/>
                <w:sz w:val="24"/>
                <w:szCs w:val="24"/>
              </w:rPr>
              <w:t>Tablo 2</w:t>
            </w:r>
            <w:r w:rsidR="00FD155F" w:rsidRPr="00007CE7">
              <w:rPr>
                <w:rFonts w:ascii="Times New Roman" w:hAnsi="Times New Roman"/>
                <w:b/>
                <w:sz w:val="24"/>
                <w:szCs w:val="24"/>
              </w:rPr>
              <w:t>1</w:t>
            </w:r>
            <w:r w:rsidRPr="00007CE7">
              <w:rPr>
                <w:rFonts w:ascii="Times New Roman" w:hAnsi="Times New Roman"/>
                <w:sz w:val="24"/>
                <w:szCs w:val="24"/>
              </w:rPr>
              <w:t xml:space="preserve">. Gebelerin Genel Sağlık Durumlarına Göre Anemi </w:t>
            </w:r>
            <w:r w:rsidR="00304FFD" w:rsidRPr="00007CE7">
              <w:rPr>
                <w:rFonts w:ascii="Times New Roman" w:hAnsi="Times New Roman"/>
                <w:sz w:val="24"/>
                <w:szCs w:val="24"/>
              </w:rPr>
              <w:t>Sıklık</w:t>
            </w:r>
            <w:r w:rsidRPr="00007CE7">
              <w:rPr>
                <w:rFonts w:ascii="Times New Roman" w:hAnsi="Times New Roman"/>
                <w:sz w:val="24"/>
                <w:szCs w:val="24"/>
              </w:rPr>
              <w:t xml:space="preserve">ları </w:t>
            </w:r>
            <w:proofErr w:type="gramStart"/>
            <w:r w:rsidRPr="00007CE7">
              <w:rPr>
                <w:rFonts w:ascii="Times New Roman" w:hAnsi="Times New Roman"/>
                <w:sz w:val="24"/>
                <w:szCs w:val="24"/>
              </w:rPr>
              <w:t>……….………</w:t>
            </w:r>
            <w:proofErr w:type="gramEnd"/>
          </w:p>
        </w:tc>
        <w:tc>
          <w:tcPr>
            <w:tcW w:w="456" w:type="dxa"/>
          </w:tcPr>
          <w:p w:rsidR="000F20B6" w:rsidRPr="00007CE7" w:rsidRDefault="000F20B6" w:rsidP="00FD155F">
            <w:pPr>
              <w:spacing w:after="0" w:line="360" w:lineRule="auto"/>
              <w:jc w:val="both"/>
              <w:rPr>
                <w:rFonts w:ascii="Times New Roman" w:hAnsi="Times New Roman"/>
                <w:sz w:val="24"/>
                <w:szCs w:val="24"/>
              </w:rPr>
            </w:pPr>
            <w:r w:rsidRPr="00007CE7">
              <w:rPr>
                <w:rFonts w:ascii="Times New Roman" w:hAnsi="Times New Roman"/>
                <w:sz w:val="24"/>
                <w:szCs w:val="24"/>
              </w:rPr>
              <w:t>4</w:t>
            </w:r>
            <w:r w:rsidR="00FD155F" w:rsidRPr="00007CE7">
              <w:rPr>
                <w:rFonts w:ascii="Times New Roman" w:hAnsi="Times New Roman"/>
                <w:sz w:val="24"/>
                <w:szCs w:val="24"/>
              </w:rPr>
              <w:t>9</w:t>
            </w:r>
          </w:p>
        </w:tc>
      </w:tr>
      <w:tr w:rsidR="000F20B6" w:rsidRPr="00007CE7" w:rsidTr="000F20B6">
        <w:tc>
          <w:tcPr>
            <w:tcW w:w="8679" w:type="dxa"/>
          </w:tcPr>
          <w:p w:rsidR="000F20B6" w:rsidRPr="00007CE7" w:rsidRDefault="00FD155F" w:rsidP="000F20B6">
            <w:pPr>
              <w:tabs>
                <w:tab w:val="left" w:pos="709"/>
              </w:tabs>
              <w:spacing w:after="0" w:line="360" w:lineRule="auto"/>
              <w:jc w:val="both"/>
              <w:rPr>
                <w:rFonts w:ascii="Times New Roman" w:hAnsi="Times New Roman"/>
                <w:sz w:val="24"/>
                <w:szCs w:val="24"/>
              </w:rPr>
            </w:pPr>
            <w:r w:rsidRPr="00007CE7">
              <w:rPr>
                <w:rFonts w:ascii="Times New Roman" w:hAnsi="Times New Roman"/>
                <w:b/>
                <w:sz w:val="24"/>
                <w:szCs w:val="24"/>
              </w:rPr>
              <w:t>Tablo 22</w:t>
            </w:r>
            <w:r w:rsidR="000F20B6" w:rsidRPr="00007CE7">
              <w:rPr>
                <w:rFonts w:ascii="Times New Roman" w:hAnsi="Times New Roman"/>
                <w:b/>
                <w:sz w:val="24"/>
                <w:szCs w:val="24"/>
              </w:rPr>
              <w:t xml:space="preserve">. </w:t>
            </w:r>
            <w:r w:rsidR="000F20B6" w:rsidRPr="00007CE7">
              <w:rPr>
                <w:rFonts w:ascii="Times New Roman" w:hAnsi="Times New Roman"/>
                <w:sz w:val="24"/>
                <w:szCs w:val="24"/>
              </w:rPr>
              <w:t xml:space="preserve">Gebelerin Gebeliklerinde Demir (Kan) Hapı Kullanma Durumlarına Göre </w:t>
            </w:r>
          </w:p>
          <w:p w:rsidR="000F20B6" w:rsidRPr="00007CE7" w:rsidRDefault="000F20B6" w:rsidP="000F20B6">
            <w:pPr>
              <w:tabs>
                <w:tab w:val="left" w:pos="709"/>
              </w:tabs>
              <w:spacing w:after="0" w:line="360" w:lineRule="auto"/>
              <w:jc w:val="both"/>
              <w:rPr>
                <w:rFonts w:ascii="Times New Roman" w:hAnsi="Times New Roman"/>
                <w:sz w:val="24"/>
                <w:szCs w:val="24"/>
              </w:rPr>
            </w:pPr>
            <w:r w:rsidRPr="00007CE7">
              <w:rPr>
                <w:rFonts w:ascii="Times New Roman" w:hAnsi="Times New Roman"/>
                <w:sz w:val="24"/>
                <w:szCs w:val="24"/>
              </w:rPr>
              <w:t xml:space="preserve">                </w:t>
            </w:r>
            <w:r w:rsidR="00304FFD" w:rsidRPr="00007CE7">
              <w:rPr>
                <w:rFonts w:ascii="Times New Roman" w:hAnsi="Times New Roman"/>
                <w:sz w:val="24"/>
                <w:szCs w:val="24"/>
              </w:rPr>
              <w:t>Anemi Sıklık</w:t>
            </w:r>
            <w:r w:rsidRPr="00007CE7">
              <w:rPr>
                <w:rFonts w:ascii="Times New Roman" w:hAnsi="Times New Roman"/>
                <w:sz w:val="24"/>
                <w:szCs w:val="24"/>
              </w:rPr>
              <w:t>ları</w:t>
            </w:r>
            <w:proofErr w:type="gramStart"/>
            <w:r w:rsidRPr="00007CE7">
              <w:rPr>
                <w:rFonts w:ascii="Times New Roman" w:hAnsi="Times New Roman"/>
                <w:sz w:val="24"/>
                <w:szCs w:val="24"/>
              </w:rPr>
              <w:t>………………………………………………………………</w:t>
            </w:r>
            <w:proofErr w:type="gramEnd"/>
          </w:p>
        </w:tc>
        <w:tc>
          <w:tcPr>
            <w:tcW w:w="456" w:type="dxa"/>
          </w:tcPr>
          <w:p w:rsidR="000F20B6" w:rsidRPr="00007CE7" w:rsidRDefault="000F20B6" w:rsidP="000F20B6">
            <w:pPr>
              <w:spacing w:after="0" w:line="360" w:lineRule="auto"/>
              <w:jc w:val="both"/>
              <w:rPr>
                <w:rFonts w:ascii="Times New Roman" w:hAnsi="Times New Roman"/>
                <w:sz w:val="24"/>
                <w:szCs w:val="24"/>
              </w:rPr>
            </w:pPr>
          </w:p>
          <w:p w:rsidR="000F20B6" w:rsidRPr="00007CE7" w:rsidRDefault="00FD155F" w:rsidP="00FD155F">
            <w:pPr>
              <w:spacing w:after="0" w:line="360" w:lineRule="auto"/>
              <w:jc w:val="both"/>
              <w:rPr>
                <w:rFonts w:ascii="Times New Roman" w:hAnsi="Times New Roman"/>
                <w:sz w:val="24"/>
                <w:szCs w:val="24"/>
              </w:rPr>
            </w:pPr>
            <w:r w:rsidRPr="00007CE7">
              <w:rPr>
                <w:rFonts w:ascii="Times New Roman" w:hAnsi="Times New Roman"/>
                <w:sz w:val="24"/>
                <w:szCs w:val="24"/>
              </w:rPr>
              <w:t>50</w:t>
            </w:r>
          </w:p>
        </w:tc>
      </w:tr>
      <w:tr w:rsidR="000F20B6" w:rsidRPr="00007CE7" w:rsidTr="005231FA">
        <w:trPr>
          <w:trHeight w:val="995"/>
        </w:trPr>
        <w:tc>
          <w:tcPr>
            <w:tcW w:w="8679" w:type="dxa"/>
          </w:tcPr>
          <w:p w:rsidR="000F20B6" w:rsidRPr="00007CE7" w:rsidRDefault="00FD155F" w:rsidP="005231FA">
            <w:pPr>
              <w:tabs>
                <w:tab w:val="left" w:pos="2070"/>
              </w:tabs>
              <w:spacing w:after="0" w:line="360" w:lineRule="auto"/>
              <w:ind w:left="1134" w:hanging="1134"/>
              <w:jc w:val="both"/>
              <w:rPr>
                <w:rFonts w:ascii="Times New Roman" w:hAnsi="Times New Roman"/>
                <w:sz w:val="24"/>
                <w:szCs w:val="24"/>
              </w:rPr>
            </w:pPr>
            <w:r w:rsidRPr="00007CE7">
              <w:rPr>
                <w:rFonts w:ascii="Times New Roman" w:hAnsi="Times New Roman"/>
                <w:b/>
                <w:sz w:val="24"/>
                <w:szCs w:val="24"/>
              </w:rPr>
              <w:lastRenderedPageBreak/>
              <w:t>Tablo 23</w:t>
            </w:r>
            <w:r w:rsidR="000F20B6" w:rsidRPr="00007CE7">
              <w:rPr>
                <w:rFonts w:ascii="Times New Roman" w:hAnsi="Times New Roman"/>
                <w:b/>
                <w:sz w:val="24"/>
                <w:szCs w:val="24"/>
              </w:rPr>
              <w:t xml:space="preserve">. </w:t>
            </w:r>
            <w:r w:rsidR="000F20B6" w:rsidRPr="00007CE7">
              <w:rPr>
                <w:rFonts w:ascii="Times New Roman" w:hAnsi="Times New Roman"/>
                <w:sz w:val="24"/>
                <w:szCs w:val="24"/>
              </w:rPr>
              <w:t xml:space="preserve">Gebelerin Gebeliğinde Yorgunluk-Halsizlik Yaşama Durumlarına Göre </w:t>
            </w:r>
            <w:r w:rsidR="00304FFD" w:rsidRPr="00007CE7">
              <w:rPr>
                <w:rFonts w:ascii="Times New Roman" w:hAnsi="Times New Roman"/>
                <w:sz w:val="24"/>
                <w:szCs w:val="24"/>
              </w:rPr>
              <w:t>Anemi Sıklık</w:t>
            </w:r>
            <w:r w:rsidR="005231FA" w:rsidRPr="00007CE7">
              <w:rPr>
                <w:rFonts w:ascii="Times New Roman" w:hAnsi="Times New Roman"/>
                <w:sz w:val="24"/>
                <w:szCs w:val="24"/>
              </w:rPr>
              <w:t>ları</w:t>
            </w:r>
            <w:proofErr w:type="gramStart"/>
            <w:r w:rsidR="005231FA" w:rsidRPr="00007CE7">
              <w:rPr>
                <w:rFonts w:ascii="Times New Roman" w:hAnsi="Times New Roman"/>
                <w:sz w:val="24"/>
                <w:szCs w:val="24"/>
              </w:rPr>
              <w:t>…………………………………………………………….</w:t>
            </w:r>
            <w:proofErr w:type="gramEnd"/>
          </w:p>
        </w:tc>
        <w:tc>
          <w:tcPr>
            <w:tcW w:w="456" w:type="dxa"/>
          </w:tcPr>
          <w:p w:rsidR="000F20B6" w:rsidRPr="00007CE7" w:rsidRDefault="000F20B6" w:rsidP="000F20B6">
            <w:pPr>
              <w:spacing w:after="0" w:line="360" w:lineRule="auto"/>
              <w:jc w:val="both"/>
              <w:rPr>
                <w:rFonts w:ascii="Times New Roman" w:hAnsi="Times New Roman"/>
                <w:sz w:val="24"/>
                <w:szCs w:val="24"/>
              </w:rPr>
            </w:pPr>
          </w:p>
          <w:p w:rsidR="000F20B6" w:rsidRPr="00007CE7" w:rsidRDefault="000F20B6" w:rsidP="00FD155F">
            <w:pPr>
              <w:spacing w:after="0" w:line="360" w:lineRule="auto"/>
              <w:jc w:val="both"/>
              <w:rPr>
                <w:rFonts w:ascii="Times New Roman" w:hAnsi="Times New Roman"/>
                <w:sz w:val="24"/>
                <w:szCs w:val="24"/>
              </w:rPr>
            </w:pPr>
            <w:r w:rsidRPr="00007CE7">
              <w:rPr>
                <w:rFonts w:ascii="Times New Roman" w:hAnsi="Times New Roman"/>
                <w:sz w:val="24"/>
                <w:szCs w:val="24"/>
              </w:rPr>
              <w:t>5</w:t>
            </w:r>
            <w:r w:rsidR="00FD155F" w:rsidRPr="00007CE7">
              <w:rPr>
                <w:rFonts w:ascii="Times New Roman" w:hAnsi="Times New Roman"/>
                <w:sz w:val="24"/>
                <w:szCs w:val="24"/>
              </w:rPr>
              <w:t>1</w:t>
            </w:r>
          </w:p>
        </w:tc>
      </w:tr>
      <w:tr w:rsidR="000F20B6" w:rsidRPr="00007CE7" w:rsidTr="000F20B6">
        <w:tc>
          <w:tcPr>
            <w:tcW w:w="8679" w:type="dxa"/>
          </w:tcPr>
          <w:p w:rsidR="000F20B6" w:rsidRPr="00007CE7" w:rsidRDefault="00FD155F" w:rsidP="005231FA">
            <w:pPr>
              <w:spacing w:after="0" w:line="360" w:lineRule="auto"/>
              <w:rPr>
                <w:rFonts w:ascii="Times New Roman" w:hAnsi="Times New Roman"/>
                <w:b/>
                <w:sz w:val="24"/>
                <w:szCs w:val="24"/>
              </w:rPr>
            </w:pPr>
            <w:r w:rsidRPr="00007CE7">
              <w:rPr>
                <w:rFonts w:ascii="Times New Roman" w:hAnsi="Times New Roman"/>
                <w:b/>
                <w:sz w:val="24"/>
                <w:szCs w:val="24"/>
              </w:rPr>
              <w:t>Tablo 24</w:t>
            </w:r>
            <w:r w:rsidR="000F20B6" w:rsidRPr="00007CE7">
              <w:rPr>
                <w:rFonts w:ascii="Times New Roman" w:hAnsi="Times New Roman"/>
                <w:b/>
                <w:sz w:val="24"/>
                <w:szCs w:val="24"/>
              </w:rPr>
              <w:t>.</w:t>
            </w:r>
            <w:r w:rsidR="000F20B6" w:rsidRPr="00007CE7">
              <w:rPr>
                <w:rFonts w:ascii="Times New Roman" w:hAnsi="Times New Roman"/>
                <w:sz w:val="24"/>
                <w:szCs w:val="24"/>
              </w:rPr>
              <w:t xml:space="preserve"> Gebelerin Yaşam Kalitesi Alan Puan Ortalamaları</w:t>
            </w:r>
            <w:proofErr w:type="gramStart"/>
            <w:r w:rsidR="000F20B6" w:rsidRPr="00007CE7">
              <w:rPr>
                <w:rFonts w:ascii="Times New Roman" w:hAnsi="Times New Roman"/>
                <w:sz w:val="24"/>
                <w:szCs w:val="24"/>
              </w:rPr>
              <w:t>…………………………</w:t>
            </w:r>
            <w:r w:rsidR="001308BC" w:rsidRPr="00007CE7">
              <w:rPr>
                <w:rFonts w:ascii="Times New Roman" w:hAnsi="Times New Roman"/>
                <w:sz w:val="24"/>
                <w:szCs w:val="24"/>
              </w:rPr>
              <w:t>...</w:t>
            </w:r>
            <w:proofErr w:type="gramEnd"/>
          </w:p>
        </w:tc>
        <w:tc>
          <w:tcPr>
            <w:tcW w:w="456" w:type="dxa"/>
          </w:tcPr>
          <w:p w:rsidR="000F20B6" w:rsidRPr="00007CE7" w:rsidRDefault="000F20B6" w:rsidP="00FD155F">
            <w:pPr>
              <w:spacing w:after="0" w:line="360" w:lineRule="auto"/>
              <w:jc w:val="both"/>
              <w:rPr>
                <w:rFonts w:ascii="Times New Roman" w:hAnsi="Times New Roman"/>
                <w:sz w:val="24"/>
                <w:szCs w:val="24"/>
              </w:rPr>
            </w:pPr>
            <w:r w:rsidRPr="00007CE7">
              <w:rPr>
                <w:rFonts w:ascii="Times New Roman" w:hAnsi="Times New Roman"/>
                <w:sz w:val="24"/>
                <w:szCs w:val="24"/>
              </w:rPr>
              <w:t>5</w:t>
            </w:r>
            <w:r w:rsidR="00FD155F" w:rsidRPr="00007CE7">
              <w:rPr>
                <w:rFonts w:ascii="Times New Roman" w:hAnsi="Times New Roman"/>
                <w:sz w:val="24"/>
                <w:szCs w:val="24"/>
              </w:rPr>
              <w:t>1</w:t>
            </w:r>
          </w:p>
        </w:tc>
      </w:tr>
      <w:tr w:rsidR="000F20B6" w:rsidRPr="00007CE7" w:rsidTr="000F20B6">
        <w:tc>
          <w:tcPr>
            <w:tcW w:w="8679" w:type="dxa"/>
          </w:tcPr>
          <w:p w:rsidR="000F20B6" w:rsidRPr="00007CE7" w:rsidRDefault="00FD155F" w:rsidP="000F20B6">
            <w:pPr>
              <w:spacing w:after="0" w:line="360" w:lineRule="auto"/>
              <w:jc w:val="both"/>
              <w:rPr>
                <w:rFonts w:ascii="Times New Roman" w:eastAsia="Times New Roman" w:hAnsi="Times New Roman"/>
                <w:sz w:val="24"/>
                <w:szCs w:val="24"/>
                <w:lang w:eastAsia="tr-TR"/>
              </w:rPr>
            </w:pPr>
            <w:r w:rsidRPr="00007CE7">
              <w:rPr>
                <w:rFonts w:ascii="Times New Roman" w:eastAsia="Times New Roman" w:hAnsi="Times New Roman"/>
                <w:b/>
                <w:sz w:val="24"/>
                <w:szCs w:val="24"/>
                <w:lang w:eastAsia="tr-TR"/>
              </w:rPr>
              <w:t>Tablo 25</w:t>
            </w:r>
            <w:r w:rsidR="000F20B6" w:rsidRPr="00007CE7">
              <w:rPr>
                <w:rFonts w:ascii="Times New Roman" w:eastAsia="Times New Roman" w:hAnsi="Times New Roman"/>
                <w:b/>
                <w:sz w:val="24"/>
                <w:szCs w:val="24"/>
                <w:lang w:eastAsia="tr-TR"/>
              </w:rPr>
              <w:t>.</w:t>
            </w:r>
            <w:r w:rsidR="000F20B6" w:rsidRPr="00007CE7">
              <w:rPr>
                <w:rFonts w:ascii="Times New Roman" w:eastAsia="Times New Roman" w:hAnsi="Times New Roman"/>
                <w:sz w:val="24"/>
                <w:szCs w:val="24"/>
                <w:lang w:eastAsia="tr-TR"/>
              </w:rPr>
              <w:t xml:space="preserve">  Gebelerin Anemi</w:t>
            </w:r>
            <w:r w:rsidR="00304FFD" w:rsidRPr="00007CE7">
              <w:rPr>
                <w:rFonts w:ascii="Times New Roman" w:eastAsia="Times New Roman" w:hAnsi="Times New Roman"/>
                <w:sz w:val="24"/>
                <w:szCs w:val="24"/>
                <w:lang w:eastAsia="tr-TR"/>
              </w:rPr>
              <w:t xml:space="preserve"> Sıklık</w:t>
            </w:r>
            <w:r w:rsidR="000F20B6" w:rsidRPr="00007CE7">
              <w:rPr>
                <w:rFonts w:ascii="Times New Roman" w:eastAsia="Times New Roman" w:hAnsi="Times New Roman"/>
                <w:sz w:val="24"/>
                <w:szCs w:val="24"/>
                <w:lang w:eastAsia="tr-TR"/>
              </w:rPr>
              <w:t xml:space="preserve">larına Göre Yaşam Kalitesi Alan Puan </w:t>
            </w:r>
          </w:p>
          <w:p w:rsidR="000F20B6" w:rsidRPr="00007CE7" w:rsidRDefault="000F20B6" w:rsidP="00674D92">
            <w:pPr>
              <w:spacing w:after="0" w:line="360" w:lineRule="auto"/>
              <w:ind w:firstLine="1134"/>
              <w:jc w:val="both"/>
              <w:rPr>
                <w:rFonts w:ascii="Times New Roman" w:eastAsia="Times New Roman" w:hAnsi="Times New Roman"/>
                <w:sz w:val="24"/>
                <w:szCs w:val="24"/>
                <w:lang w:eastAsia="tr-TR"/>
              </w:rPr>
            </w:pPr>
            <w:r w:rsidRPr="00007CE7">
              <w:rPr>
                <w:rFonts w:ascii="Times New Roman" w:eastAsia="Times New Roman" w:hAnsi="Times New Roman"/>
                <w:sz w:val="24"/>
                <w:szCs w:val="24"/>
                <w:lang w:eastAsia="tr-TR"/>
              </w:rPr>
              <w:t>Ortalamalar</w:t>
            </w:r>
            <w:r w:rsidR="00674D92" w:rsidRPr="00007CE7">
              <w:rPr>
                <w:rFonts w:ascii="Times New Roman" w:eastAsia="Times New Roman" w:hAnsi="Times New Roman"/>
                <w:sz w:val="24"/>
                <w:szCs w:val="24"/>
                <w:lang w:eastAsia="tr-TR"/>
              </w:rPr>
              <w:t>ı</w:t>
            </w:r>
          </w:p>
        </w:tc>
        <w:tc>
          <w:tcPr>
            <w:tcW w:w="456" w:type="dxa"/>
          </w:tcPr>
          <w:p w:rsidR="000F20B6" w:rsidRPr="00007CE7" w:rsidRDefault="000F20B6" w:rsidP="000F20B6">
            <w:pPr>
              <w:spacing w:after="0" w:line="360" w:lineRule="auto"/>
              <w:jc w:val="both"/>
              <w:rPr>
                <w:rFonts w:ascii="Times New Roman" w:hAnsi="Times New Roman"/>
                <w:sz w:val="24"/>
                <w:szCs w:val="24"/>
              </w:rPr>
            </w:pPr>
          </w:p>
          <w:p w:rsidR="000F20B6" w:rsidRPr="00007CE7" w:rsidRDefault="00FD155F" w:rsidP="000F20B6">
            <w:pPr>
              <w:spacing w:after="0" w:line="360" w:lineRule="auto"/>
              <w:jc w:val="both"/>
              <w:rPr>
                <w:rFonts w:ascii="Times New Roman" w:hAnsi="Times New Roman"/>
                <w:sz w:val="24"/>
                <w:szCs w:val="24"/>
              </w:rPr>
            </w:pPr>
            <w:r w:rsidRPr="00007CE7">
              <w:rPr>
                <w:rFonts w:ascii="Times New Roman" w:hAnsi="Times New Roman"/>
                <w:sz w:val="24"/>
                <w:szCs w:val="24"/>
              </w:rPr>
              <w:t>52</w:t>
            </w:r>
          </w:p>
        </w:tc>
      </w:tr>
    </w:tbl>
    <w:p w:rsidR="00FC4E2F" w:rsidRPr="00007CE7" w:rsidRDefault="00FC4E2F" w:rsidP="005239DA">
      <w:pPr>
        <w:spacing w:after="0" w:line="360" w:lineRule="auto"/>
        <w:jc w:val="center"/>
        <w:rPr>
          <w:rFonts w:ascii="Times New Roman" w:hAnsi="Times New Roman"/>
          <w:b/>
          <w:sz w:val="28"/>
          <w:szCs w:val="28"/>
        </w:rPr>
      </w:pPr>
    </w:p>
    <w:p w:rsidR="005239DA" w:rsidRPr="00007CE7" w:rsidRDefault="005239DA" w:rsidP="005239DA">
      <w:pPr>
        <w:spacing w:after="0" w:line="360" w:lineRule="auto"/>
        <w:jc w:val="center"/>
        <w:rPr>
          <w:rFonts w:ascii="Times New Roman" w:hAnsi="Times New Roman"/>
          <w:b/>
          <w:sz w:val="28"/>
          <w:szCs w:val="28"/>
        </w:rPr>
      </w:pPr>
    </w:p>
    <w:p w:rsidR="005239DA" w:rsidRPr="00007CE7" w:rsidRDefault="005239DA" w:rsidP="005239DA">
      <w:pPr>
        <w:spacing w:after="0" w:line="360" w:lineRule="auto"/>
        <w:jc w:val="center"/>
        <w:rPr>
          <w:rFonts w:ascii="Times New Roman" w:hAnsi="Times New Roman"/>
          <w:b/>
          <w:sz w:val="28"/>
          <w:szCs w:val="28"/>
        </w:rPr>
      </w:pPr>
    </w:p>
    <w:p w:rsidR="005239DA" w:rsidRPr="00007CE7" w:rsidRDefault="005239DA" w:rsidP="005239DA">
      <w:pPr>
        <w:spacing w:after="0" w:line="360" w:lineRule="auto"/>
        <w:rPr>
          <w:rFonts w:ascii="Times New Roman" w:hAnsi="Times New Roman"/>
          <w:b/>
          <w:sz w:val="28"/>
          <w:szCs w:val="28"/>
        </w:rPr>
      </w:pPr>
    </w:p>
    <w:p w:rsidR="005239DA" w:rsidRPr="00007CE7" w:rsidRDefault="005239DA" w:rsidP="005239DA">
      <w:pPr>
        <w:spacing w:after="0" w:line="360" w:lineRule="auto"/>
        <w:jc w:val="center"/>
        <w:rPr>
          <w:rFonts w:ascii="Times New Roman" w:hAnsi="Times New Roman"/>
          <w:b/>
          <w:sz w:val="28"/>
          <w:szCs w:val="28"/>
        </w:rPr>
      </w:pPr>
    </w:p>
    <w:p w:rsidR="005239DA" w:rsidRPr="00007CE7" w:rsidRDefault="005239DA" w:rsidP="005239DA">
      <w:pPr>
        <w:spacing w:after="0" w:line="360" w:lineRule="auto"/>
        <w:jc w:val="center"/>
        <w:rPr>
          <w:rFonts w:ascii="Times New Roman" w:hAnsi="Times New Roman"/>
          <w:b/>
          <w:sz w:val="28"/>
          <w:szCs w:val="28"/>
        </w:rPr>
      </w:pPr>
    </w:p>
    <w:p w:rsidR="005239DA" w:rsidRPr="00007CE7" w:rsidRDefault="005239DA" w:rsidP="005239DA">
      <w:pPr>
        <w:spacing w:after="0" w:line="360" w:lineRule="auto"/>
        <w:jc w:val="center"/>
        <w:rPr>
          <w:rFonts w:ascii="Times New Roman" w:hAnsi="Times New Roman"/>
          <w:b/>
          <w:sz w:val="28"/>
          <w:szCs w:val="28"/>
        </w:rPr>
      </w:pPr>
    </w:p>
    <w:p w:rsidR="005239DA" w:rsidRPr="00007CE7" w:rsidRDefault="005239DA" w:rsidP="005239DA">
      <w:pPr>
        <w:spacing w:after="0" w:line="360" w:lineRule="auto"/>
        <w:jc w:val="center"/>
        <w:rPr>
          <w:rFonts w:ascii="Times New Roman" w:hAnsi="Times New Roman"/>
          <w:b/>
          <w:sz w:val="28"/>
          <w:szCs w:val="28"/>
        </w:rPr>
      </w:pPr>
    </w:p>
    <w:p w:rsidR="005239DA" w:rsidRPr="00007CE7" w:rsidRDefault="005239DA" w:rsidP="005239DA">
      <w:pPr>
        <w:spacing w:after="0" w:line="360" w:lineRule="auto"/>
        <w:jc w:val="center"/>
        <w:rPr>
          <w:rFonts w:ascii="Times New Roman" w:hAnsi="Times New Roman"/>
          <w:b/>
          <w:sz w:val="28"/>
          <w:szCs w:val="28"/>
        </w:rPr>
      </w:pPr>
    </w:p>
    <w:p w:rsidR="005239DA" w:rsidRPr="00007CE7" w:rsidRDefault="005239DA" w:rsidP="005239DA">
      <w:pPr>
        <w:spacing w:after="0" w:line="360" w:lineRule="auto"/>
        <w:jc w:val="center"/>
        <w:rPr>
          <w:rFonts w:ascii="Times New Roman" w:hAnsi="Times New Roman"/>
          <w:b/>
          <w:sz w:val="28"/>
          <w:szCs w:val="28"/>
        </w:rPr>
      </w:pPr>
    </w:p>
    <w:p w:rsidR="005239DA" w:rsidRPr="00007CE7" w:rsidRDefault="005239DA" w:rsidP="005239DA">
      <w:pPr>
        <w:spacing w:after="0" w:line="360" w:lineRule="auto"/>
        <w:jc w:val="center"/>
        <w:rPr>
          <w:rFonts w:ascii="Times New Roman" w:hAnsi="Times New Roman"/>
          <w:b/>
          <w:sz w:val="28"/>
          <w:szCs w:val="28"/>
        </w:rPr>
      </w:pPr>
    </w:p>
    <w:p w:rsidR="005239DA" w:rsidRPr="00007CE7" w:rsidRDefault="005239DA" w:rsidP="005239DA">
      <w:pPr>
        <w:spacing w:after="0" w:line="360" w:lineRule="auto"/>
        <w:jc w:val="center"/>
        <w:rPr>
          <w:rFonts w:ascii="Times New Roman" w:hAnsi="Times New Roman"/>
          <w:b/>
          <w:sz w:val="28"/>
          <w:szCs w:val="28"/>
        </w:rPr>
      </w:pPr>
    </w:p>
    <w:p w:rsidR="005239DA" w:rsidRPr="00007CE7" w:rsidRDefault="005239DA" w:rsidP="005239DA">
      <w:pPr>
        <w:spacing w:after="0" w:line="360" w:lineRule="auto"/>
        <w:jc w:val="center"/>
        <w:rPr>
          <w:rFonts w:ascii="Times New Roman" w:hAnsi="Times New Roman"/>
          <w:b/>
          <w:sz w:val="28"/>
          <w:szCs w:val="28"/>
        </w:rPr>
      </w:pPr>
    </w:p>
    <w:p w:rsidR="007803A9" w:rsidRPr="00007CE7" w:rsidRDefault="007803A9" w:rsidP="005239DA">
      <w:pPr>
        <w:spacing w:after="0" w:line="360" w:lineRule="auto"/>
        <w:jc w:val="center"/>
        <w:rPr>
          <w:rFonts w:ascii="Times New Roman" w:hAnsi="Times New Roman"/>
          <w:b/>
          <w:sz w:val="28"/>
          <w:szCs w:val="28"/>
        </w:rPr>
      </w:pPr>
    </w:p>
    <w:p w:rsidR="007803A9" w:rsidRPr="00007CE7" w:rsidRDefault="007803A9" w:rsidP="005239DA">
      <w:pPr>
        <w:spacing w:after="0" w:line="360" w:lineRule="auto"/>
        <w:jc w:val="center"/>
        <w:rPr>
          <w:rFonts w:ascii="Times New Roman" w:hAnsi="Times New Roman"/>
          <w:b/>
          <w:sz w:val="28"/>
          <w:szCs w:val="28"/>
        </w:rPr>
      </w:pPr>
    </w:p>
    <w:p w:rsidR="007803A9" w:rsidRPr="00007CE7" w:rsidRDefault="007803A9" w:rsidP="005239DA">
      <w:pPr>
        <w:spacing w:after="0" w:line="360" w:lineRule="auto"/>
        <w:jc w:val="center"/>
        <w:rPr>
          <w:rFonts w:ascii="Times New Roman" w:hAnsi="Times New Roman"/>
          <w:b/>
          <w:sz w:val="28"/>
          <w:szCs w:val="28"/>
        </w:rPr>
      </w:pPr>
    </w:p>
    <w:p w:rsidR="007803A9" w:rsidRPr="00007CE7" w:rsidRDefault="007803A9" w:rsidP="005239DA">
      <w:pPr>
        <w:spacing w:after="0" w:line="360" w:lineRule="auto"/>
        <w:jc w:val="center"/>
        <w:rPr>
          <w:rFonts w:ascii="Times New Roman" w:hAnsi="Times New Roman"/>
          <w:b/>
          <w:sz w:val="28"/>
          <w:szCs w:val="28"/>
        </w:rPr>
      </w:pPr>
    </w:p>
    <w:p w:rsidR="007803A9" w:rsidRPr="00007CE7" w:rsidRDefault="007803A9" w:rsidP="005239DA">
      <w:pPr>
        <w:spacing w:after="0" w:line="360" w:lineRule="auto"/>
        <w:jc w:val="center"/>
        <w:rPr>
          <w:rFonts w:ascii="Times New Roman" w:hAnsi="Times New Roman"/>
          <w:b/>
          <w:sz w:val="28"/>
          <w:szCs w:val="28"/>
        </w:rPr>
      </w:pPr>
    </w:p>
    <w:p w:rsidR="007803A9" w:rsidRPr="00007CE7" w:rsidRDefault="007803A9" w:rsidP="005239DA">
      <w:pPr>
        <w:spacing w:after="0" w:line="360" w:lineRule="auto"/>
        <w:jc w:val="center"/>
        <w:rPr>
          <w:rFonts w:ascii="Times New Roman" w:hAnsi="Times New Roman"/>
          <w:b/>
          <w:sz w:val="28"/>
          <w:szCs w:val="28"/>
        </w:rPr>
      </w:pPr>
    </w:p>
    <w:p w:rsidR="007803A9" w:rsidRPr="00007CE7" w:rsidRDefault="007803A9" w:rsidP="005239DA">
      <w:pPr>
        <w:spacing w:after="0" w:line="360" w:lineRule="auto"/>
        <w:jc w:val="center"/>
        <w:rPr>
          <w:rFonts w:ascii="Times New Roman" w:hAnsi="Times New Roman"/>
          <w:b/>
          <w:sz w:val="28"/>
          <w:szCs w:val="28"/>
        </w:rPr>
      </w:pPr>
    </w:p>
    <w:p w:rsidR="007803A9" w:rsidRPr="00007CE7" w:rsidRDefault="007803A9" w:rsidP="005239DA">
      <w:pPr>
        <w:spacing w:after="0" w:line="360" w:lineRule="auto"/>
        <w:jc w:val="center"/>
        <w:rPr>
          <w:rFonts w:ascii="Times New Roman" w:hAnsi="Times New Roman"/>
          <w:b/>
          <w:sz w:val="28"/>
          <w:szCs w:val="28"/>
        </w:rPr>
      </w:pPr>
    </w:p>
    <w:p w:rsidR="007803A9" w:rsidRPr="00007CE7" w:rsidRDefault="007803A9" w:rsidP="005239DA">
      <w:pPr>
        <w:spacing w:after="0" w:line="360" w:lineRule="auto"/>
        <w:jc w:val="center"/>
        <w:rPr>
          <w:rFonts w:ascii="Times New Roman" w:hAnsi="Times New Roman"/>
          <w:b/>
          <w:sz w:val="28"/>
          <w:szCs w:val="28"/>
        </w:rPr>
      </w:pPr>
    </w:p>
    <w:p w:rsidR="007803A9" w:rsidRPr="00007CE7" w:rsidRDefault="007803A9" w:rsidP="005239DA">
      <w:pPr>
        <w:spacing w:after="0" w:line="360" w:lineRule="auto"/>
        <w:jc w:val="center"/>
        <w:rPr>
          <w:rFonts w:ascii="Times New Roman" w:hAnsi="Times New Roman"/>
          <w:b/>
          <w:sz w:val="28"/>
          <w:szCs w:val="28"/>
        </w:rPr>
      </w:pPr>
    </w:p>
    <w:p w:rsidR="00425E75" w:rsidRPr="00007CE7" w:rsidRDefault="00425E75" w:rsidP="00425E75">
      <w:pPr>
        <w:spacing w:after="0" w:line="360" w:lineRule="auto"/>
        <w:rPr>
          <w:rFonts w:ascii="Times New Roman" w:hAnsi="Times New Roman"/>
          <w:b/>
          <w:sz w:val="28"/>
          <w:szCs w:val="28"/>
        </w:rPr>
      </w:pPr>
    </w:p>
    <w:p w:rsidR="005239DA" w:rsidRPr="00007CE7" w:rsidRDefault="005239DA" w:rsidP="00425E75">
      <w:pPr>
        <w:spacing w:after="0" w:line="360" w:lineRule="auto"/>
        <w:jc w:val="center"/>
        <w:rPr>
          <w:rFonts w:ascii="Times New Roman" w:hAnsi="Times New Roman"/>
          <w:b/>
          <w:sz w:val="28"/>
          <w:szCs w:val="28"/>
        </w:rPr>
      </w:pPr>
      <w:r w:rsidRPr="00007CE7">
        <w:rPr>
          <w:rFonts w:ascii="Times New Roman" w:hAnsi="Times New Roman"/>
          <w:b/>
          <w:sz w:val="28"/>
          <w:szCs w:val="28"/>
        </w:rPr>
        <w:lastRenderedPageBreak/>
        <w:t>ÖZET</w:t>
      </w:r>
    </w:p>
    <w:p w:rsidR="00425E75" w:rsidRPr="00007CE7" w:rsidRDefault="00425E75" w:rsidP="00425E75">
      <w:pPr>
        <w:spacing w:after="0" w:line="360" w:lineRule="auto"/>
        <w:jc w:val="center"/>
        <w:rPr>
          <w:rFonts w:ascii="Times New Roman" w:hAnsi="Times New Roman"/>
          <w:b/>
          <w:sz w:val="28"/>
          <w:szCs w:val="28"/>
        </w:rPr>
      </w:pPr>
    </w:p>
    <w:p w:rsidR="005239DA" w:rsidRPr="00007CE7" w:rsidRDefault="005239DA" w:rsidP="005239DA">
      <w:pPr>
        <w:spacing w:after="0" w:line="360" w:lineRule="auto"/>
        <w:jc w:val="center"/>
        <w:rPr>
          <w:rFonts w:ascii="Times New Roman" w:hAnsi="Times New Roman"/>
          <w:b/>
          <w:sz w:val="28"/>
          <w:szCs w:val="28"/>
        </w:rPr>
      </w:pPr>
    </w:p>
    <w:p w:rsidR="005239DA" w:rsidRPr="00007CE7" w:rsidRDefault="00304FFD" w:rsidP="005239DA">
      <w:pPr>
        <w:spacing w:after="0" w:line="360" w:lineRule="auto"/>
        <w:jc w:val="center"/>
        <w:rPr>
          <w:rFonts w:ascii="Times New Roman" w:hAnsi="Times New Roman"/>
          <w:b/>
          <w:sz w:val="28"/>
          <w:szCs w:val="28"/>
        </w:rPr>
      </w:pPr>
      <w:r w:rsidRPr="00007CE7">
        <w:rPr>
          <w:rFonts w:ascii="Times New Roman" w:hAnsi="Times New Roman"/>
          <w:b/>
          <w:sz w:val="28"/>
          <w:szCs w:val="28"/>
        </w:rPr>
        <w:t>GEBELİKTE ANEMİ GÖRÜLME SIKLIĞI</w:t>
      </w:r>
      <w:r w:rsidR="005239DA" w:rsidRPr="00007CE7">
        <w:rPr>
          <w:rFonts w:ascii="Times New Roman" w:hAnsi="Times New Roman"/>
          <w:b/>
          <w:sz w:val="28"/>
          <w:szCs w:val="28"/>
        </w:rPr>
        <w:t xml:space="preserve"> VE YAŞAM KALİTESİ İLE İLİŞKİSİ</w:t>
      </w:r>
    </w:p>
    <w:p w:rsidR="005239DA" w:rsidRPr="00007CE7" w:rsidRDefault="005239DA" w:rsidP="005239DA">
      <w:pPr>
        <w:spacing w:after="0" w:line="360" w:lineRule="auto"/>
        <w:jc w:val="center"/>
        <w:rPr>
          <w:rFonts w:ascii="Times New Roman" w:hAnsi="Times New Roman"/>
          <w:b/>
          <w:sz w:val="24"/>
          <w:szCs w:val="24"/>
        </w:rPr>
      </w:pPr>
    </w:p>
    <w:p w:rsidR="005239DA" w:rsidRPr="00007CE7" w:rsidRDefault="005239DA" w:rsidP="005239DA">
      <w:pPr>
        <w:spacing w:after="0" w:line="360" w:lineRule="auto"/>
        <w:jc w:val="both"/>
        <w:rPr>
          <w:rFonts w:ascii="Times New Roman" w:eastAsia="Times New Roman" w:hAnsi="Times New Roman"/>
          <w:b/>
          <w:bCs/>
          <w:sz w:val="24"/>
          <w:szCs w:val="24"/>
          <w:lang w:eastAsia="tr-TR"/>
        </w:rPr>
      </w:pPr>
      <w:r w:rsidRPr="00007CE7">
        <w:rPr>
          <w:rFonts w:ascii="Times New Roman" w:eastAsia="Times New Roman" w:hAnsi="Times New Roman"/>
          <w:b/>
          <w:sz w:val="24"/>
          <w:szCs w:val="24"/>
          <w:lang w:eastAsia="tr-TR"/>
        </w:rPr>
        <w:t xml:space="preserve">Durmuş E. </w:t>
      </w:r>
      <w:r w:rsidR="004D0CE7" w:rsidRPr="00007CE7">
        <w:rPr>
          <w:rFonts w:ascii="Times New Roman" w:eastAsia="Times New Roman" w:hAnsi="Times New Roman"/>
          <w:b/>
          <w:sz w:val="24"/>
          <w:szCs w:val="24"/>
          <w:lang w:eastAsia="tr-TR"/>
        </w:rPr>
        <w:t xml:space="preserve">Aydın </w:t>
      </w:r>
      <w:r w:rsidRPr="00007CE7">
        <w:rPr>
          <w:rFonts w:ascii="Times New Roman" w:eastAsia="Times New Roman" w:hAnsi="Times New Roman"/>
          <w:b/>
          <w:bCs/>
          <w:sz w:val="24"/>
          <w:szCs w:val="24"/>
          <w:lang w:eastAsia="tr-TR"/>
        </w:rPr>
        <w:t>Adnan Menderes Üniversitesi Sağlık Bilimleri Enstitüsü Ebelik Anabilim Dalı Yüksek Lisans Tezi, Aydın, 2019.</w:t>
      </w:r>
    </w:p>
    <w:p w:rsidR="00815E04" w:rsidRPr="00007CE7" w:rsidRDefault="005239DA" w:rsidP="005239DA">
      <w:pPr>
        <w:spacing w:after="0" w:line="360" w:lineRule="auto"/>
        <w:jc w:val="both"/>
        <w:rPr>
          <w:rFonts w:ascii="Times New Roman" w:eastAsia="Times New Roman" w:hAnsi="Times New Roman"/>
          <w:sz w:val="24"/>
          <w:szCs w:val="24"/>
          <w:lang w:eastAsia="tr-TR"/>
        </w:rPr>
      </w:pPr>
      <w:r w:rsidRPr="00007CE7">
        <w:rPr>
          <w:rFonts w:ascii="Times New Roman" w:hAnsi="Times New Roman"/>
          <w:bCs/>
          <w:color w:val="000000"/>
          <w:sz w:val="24"/>
          <w:szCs w:val="24"/>
        </w:rPr>
        <w:t xml:space="preserve">Bu çalışma </w:t>
      </w:r>
      <w:r w:rsidR="00304FFD" w:rsidRPr="00007CE7">
        <w:rPr>
          <w:rFonts w:ascii="Times New Roman" w:hAnsi="Times New Roman"/>
          <w:bCs/>
          <w:color w:val="000000"/>
          <w:sz w:val="24"/>
          <w:szCs w:val="24"/>
        </w:rPr>
        <w:t>gebelikte anemi görülme sıklığı</w:t>
      </w:r>
      <w:r w:rsidR="0070149C" w:rsidRPr="00007CE7">
        <w:rPr>
          <w:rFonts w:ascii="Times New Roman" w:hAnsi="Times New Roman"/>
          <w:bCs/>
          <w:color w:val="000000"/>
          <w:sz w:val="24"/>
          <w:szCs w:val="24"/>
        </w:rPr>
        <w:t xml:space="preserve"> ve</w:t>
      </w:r>
      <w:r w:rsidRPr="00007CE7">
        <w:rPr>
          <w:rFonts w:ascii="Times New Roman" w:hAnsi="Times New Roman"/>
          <w:bCs/>
          <w:color w:val="000000"/>
          <w:sz w:val="24"/>
          <w:szCs w:val="24"/>
        </w:rPr>
        <w:t xml:space="preserve"> yaşam kalitesi ile ilişkisini incelemek amacıyla ana</w:t>
      </w:r>
      <w:r w:rsidR="0070149C" w:rsidRPr="00007CE7">
        <w:rPr>
          <w:rFonts w:ascii="Times New Roman" w:hAnsi="Times New Roman"/>
          <w:bCs/>
          <w:color w:val="000000"/>
          <w:sz w:val="24"/>
          <w:szCs w:val="24"/>
        </w:rPr>
        <w:t>li</w:t>
      </w:r>
      <w:r w:rsidR="002F15B8" w:rsidRPr="00007CE7">
        <w:rPr>
          <w:rFonts w:ascii="Times New Roman" w:hAnsi="Times New Roman"/>
          <w:bCs/>
          <w:color w:val="000000"/>
          <w:sz w:val="24"/>
          <w:szCs w:val="24"/>
        </w:rPr>
        <w:t>tik-kesitsel olarak Mart 2016-</w:t>
      </w:r>
      <w:r w:rsidRPr="00007CE7">
        <w:rPr>
          <w:rFonts w:ascii="Times New Roman" w:hAnsi="Times New Roman"/>
          <w:bCs/>
          <w:color w:val="000000"/>
          <w:sz w:val="24"/>
          <w:szCs w:val="24"/>
        </w:rPr>
        <w:t xml:space="preserve">Aralık 2018 tarihleri arasında Germencik Toplum Sağlığı Merkezi'ne bağlı 13 aile hekimliği biriminde yapılmıştır. Araştırmanın evrenini </w:t>
      </w:r>
      <w:r w:rsidRPr="00007CE7">
        <w:rPr>
          <w:rFonts w:ascii="Times New Roman" w:hAnsi="Times New Roman"/>
          <w:sz w:val="24"/>
          <w:szCs w:val="24"/>
          <w:lang w:eastAsia="tr-TR"/>
        </w:rPr>
        <w:t>Ocak-Aralık 2015 ayları arasında bu merkezlere kayıtlı</w:t>
      </w:r>
      <w:r w:rsidR="0098106C" w:rsidRPr="00007CE7">
        <w:rPr>
          <w:rFonts w:ascii="Times New Roman" w:hAnsi="Times New Roman"/>
          <w:sz w:val="24"/>
          <w:szCs w:val="24"/>
          <w:lang w:eastAsia="tr-TR"/>
        </w:rPr>
        <w:t xml:space="preserve"> olan 642 gebe</w:t>
      </w:r>
      <w:r w:rsidR="003865D3" w:rsidRPr="00007CE7">
        <w:rPr>
          <w:rFonts w:ascii="Times New Roman" w:hAnsi="Times New Roman"/>
          <w:sz w:val="24"/>
          <w:szCs w:val="24"/>
          <w:lang w:eastAsia="tr-TR"/>
        </w:rPr>
        <w:t>, örneklemi</w:t>
      </w:r>
      <w:r w:rsidR="003865D3" w:rsidRPr="00007CE7">
        <w:rPr>
          <w:rFonts w:ascii="Times New Roman" w:hAnsi="Times New Roman"/>
          <w:sz w:val="24"/>
          <w:szCs w:val="24"/>
        </w:rPr>
        <w:t xml:space="preserve"> 426</w:t>
      </w:r>
      <w:r w:rsidR="0098106C" w:rsidRPr="00007CE7">
        <w:rPr>
          <w:rFonts w:ascii="Times New Roman" w:hAnsi="Times New Roman"/>
          <w:sz w:val="24"/>
          <w:szCs w:val="24"/>
        </w:rPr>
        <w:t xml:space="preserve"> </w:t>
      </w:r>
      <w:r w:rsidR="000A63CB" w:rsidRPr="00007CE7">
        <w:rPr>
          <w:rFonts w:ascii="Times New Roman" w:hAnsi="Times New Roman"/>
          <w:sz w:val="24"/>
          <w:szCs w:val="24"/>
        </w:rPr>
        <w:t>gebe oluşturmuştur</w:t>
      </w:r>
      <w:r w:rsidR="0098106C" w:rsidRPr="00007CE7">
        <w:rPr>
          <w:rFonts w:ascii="Times New Roman" w:eastAsiaTheme="minorEastAsia" w:hAnsi="Times New Roman"/>
          <w:sz w:val="24"/>
          <w:szCs w:val="24"/>
          <w:lang w:eastAsia="tr-TR"/>
        </w:rPr>
        <w:t xml:space="preserve">. </w:t>
      </w:r>
      <w:r w:rsidRPr="00007CE7">
        <w:rPr>
          <w:rFonts w:ascii="Times New Roman" w:eastAsia="Times New Roman" w:hAnsi="Times New Roman"/>
          <w:sz w:val="24"/>
          <w:szCs w:val="24"/>
          <w:lang w:eastAsia="tr-TR"/>
        </w:rPr>
        <w:t>Veriler Gebe Tanıtım Formu ve Dünya Sağlık Örgütü Yaşam Kalitesi Ölçeği ile toplanmıştır. Veri toplama formu gebeler ile yüz yüze görüşme yöntemi ile doldurulmuştur.</w:t>
      </w:r>
      <w:r w:rsidRPr="00007CE7">
        <w:rPr>
          <w:rFonts w:ascii="Times New Roman" w:hAnsi="Times New Roman"/>
          <w:bCs/>
          <w:noProof/>
          <w:sz w:val="24"/>
          <w:szCs w:val="24"/>
          <w:lang w:eastAsia="de-DE"/>
        </w:rPr>
        <w:t xml:space="preserve"> </w:t>
      </w:r>
      <w:r w:rsidRPr="00007CE7">
        <w:rPr>
          <w:rFonts w:ascii="Times New Roman" w:eastAsia="Times New Roman" w:hAnsi="Times New Roman"/>
          <w:sz w:val="24"/>
          <w:szCs w:val="24"/>
          <w:lang w:eastAsia="tr-TR"/>
        </w:rPr>
        <w:t xml:space="preserve"> Verilerin analizinde tanımlayıcı </w:t>
      </w:r>
      <w:r w:rsidR="003865D3" w:rsidRPr="00007CE7">
        <w:rPr>
          <w:rFonts w:ascii="Times New Roman" w:eastAsia="Times New Roman" w:hAnsi="Times New Roman"/>
          <w:sz w:val="24"/>
          <w:szCs w:val="24"/>
          <w:lang w:eastAsia="tr-TR"/>
        </w:rPr>
        <w:t>istatistikler</w:t>
      </w:r>
      <w:r w:rsidRPr="00007CE7">
        <w:rPr>
          <w:rFonts w:ascii="Times New Roman" w:eastAsia="Times New Roman" w:hAnsi="Times New Roman"/>
          <w:sz w:val="24"/>
          <w:szCs w:val="24"/>
          <w:lang w:eastAsia="tr-TR"/>
        </w:rPr>
        <w:t xml:space="preserve"> ki-kare ve t testi kullanılmıştır. </w:t>
      </w:r>
      <w:r w:rsidRPr="00007CE7">
        <w:rPr>
          <w:rFonts w:ascii="Times New Roman" w:hAnsi="Times New Roman"/>
          <w:sz w:val="24"/>
          <w:szCs w:val="24"/>
        </w:rPr>
        <w:t xml:space="preserve">Araştırmaya katılan gebelerin yaş ortalaması </w:t>
      </w:r>
      <w:r w:rsidRPr="00007CE7">
        <w:rPr>
          <w:rFonts w:ascii="Times New Roman" w:eastAsia="Times New Roman" w:hAnsi="Times New Roman"/>
          <w:sz w:val="24"/>
          <w:szCs w:val="24"/>
          <w:lang w:eastAsia="tr-TR"/>
        </w:rPr>
        <w:t xml:space="preserve">26,83±5,64 </w:t>
      </w:r>
      <w:r w:rsidRPr="00007CE7">
        <w:rPr>
          <w:rFonts w:ascii="Times New Roman" w:hAnsi="Times New Roman"/>
          <w:sz w:val="24"/>
          <w:szCs w:val="24"/>
        </w:rPr>
        <w:t xml:space="preserve">olup, </w:t>
      </w:r>
      <w:r w:rsidRPr="00007CE7">
        <w:rPr>
          <w:rFonts w:ascii="Times New Roman" w:eastAsia="Times New Roman" w:hAnsi="Times New Roman"/>
          <w:sz w:val="24"/>
          <w:szCs w:val="24"/>
          <w:lang w:eastAsia="tr-TR"/>
        </w:rPr>
        <w:t>75,1’i</w:t>
      </w:r>
      <w:r w:rsidRPr="00007CE7">
        <w:rPr>
          <w:rFonts w:ascii="Times New Roman" w:hAnsi="Times New Roman"/>
          <w:sz w:val="24"/>
          <w:szCs w:val="24"/>
        </w:rPr>
        <w:t xml:space="preserve"> ilkokul/ortaokul mezunudur.</w:t>
      </w:r>
      <w:r w:rsidRPr="00007CE7">
        <w:rPr>
          <w:sz w:val="24"/>
          <w:szCs w:val="24"/>
        </w:rPr>
        <w:t xml:space="preserve"> </w:t>
      </w:r>
      <w:r w:rsidRPr="00007CE7">
        <w:rPr>
          <w:rFonts w:ascii="Times New Roman" w:hAnsi="Times New Roman"/>
          <w:sz w:val="24"/>
          <w:szCs w:val="24"/>
        </w:rPr>
        <w:t>Gebelerin yaşayan çocuk sayısı ortalaması</w:t>
      </w:r>
      <w:r w:rsidR="0070149C" w:rsidRPr="00007CE7">
        <w:rPr>
          <w:rFonts w:ascii="Times New Roman" w:hAnsi="Times New Roman"/>
          <w:sz w:val="24"/>
          <w:szCs w:val="24"/>
        </w:rPr>
        <w:t>nın 1,74±1,04 olduğu,</w:t>
      </w:r>
      <w:r w:rsidR="00006DE5" w:rsidRPr="00007CE7">
        <w:rPr>
          <w:rFonts w:ascii="Times New Roman" w:hAnsi="Times New Roman"/>
          <w:sz w:val="24"/>
          <w:szCs w:val="24"/>
        </w:rPr>
        <w:t xml:space="preserve"> gebelerin</w:t>
      </w:r>
      <w:r w:rsidRPr="00007CE7">
        <w:rPr>
          <w:rFonts w:ascii="Times New Roman" w:hAnsi="Times New Roman"/>
          <w:sz w:val="24"/>
          <w:szCs w:val="24"/>
        </w:rPr>
        <w:t xml:space="preserve"> gebelik sayısının ortalama</w:t>
      </w:r>
      <w:r w:rsidR="00006DE5" w:rsidRPr="00007CE7">
        <w:rPr>
          <w:rFonts w:ascii="Times New Roman" w:hAnsi="Times New Roman"/>
          <w:sz w:val="24"/>
          <w:szCs w:val="24"/>
        </w:rPr>
        <w:t>sının 2,5±1,51</w:t>
      </w:r>
      <w:r w:rsidR="002F15B8" w:rsidRPr="00007CE7">
        <w:rPr>
          <w:rFonts w:ascii="Times New Roman" w:hAnsi="Times New Roman"/>
          <w:sz w:val="24"/>
          <w:szCs w:val="24"/>
        </w:rPr>
        <w:t xml:space="preserve"> </w:t>
      </w:r>
      <w:r w:rsidR="00006DE5" w:rsidRPr="00007CE7">
        <w:rPr>
          <w:rFonts w:ascii="Times New Roman" w:hAnsi="Times New Roman"/>
          <w:sz w:val="24"/>
          <w:szCs w:val="24"/>
        </w:rPr>
        <w:t>olduğu,</w:t>
      </w:r>
      <w:r w:rsidRPr="00007CE7">
        <w:rPr>
          <w:rFonts w:ascii="Times New Roman" w:hAnsi="Times New Roman"/>
          <w:sz w:val="24"/>
          <w:szCs w:val="24"/>
        </w:rPr>
        <w:t xml:space="preserve"> %8</w:t>
      </w:r>
      <w:r w:rsidR="003865D3" w:rsidRPr="00007CE7">
        <w:rPr>
          <w:rFonts w:ascii="Times New Roman" w:hAnsi="Times New Roman"/>
          <w:sz w:val="24"/>
          <w:szCs w:val="24"/>
        </w:rPr>
        <w:t>’inin</w:t>
      </w:r>
      <w:r w:rsidRPr="00007CE7">
        <w:rPr>
          <w:rFonts w:ascii="Times New Roman" w:hAnsi="Times New Roman"/>
          <w:sz w:val="24"/>
          <w:szCs w:val="24"/>
        </w:rPr>
        <w:t xml:space="preserve"> sigara kullandığı,</w:t>
      </w:r>
      <w:r w:rsidR="00006DE5" w:rsidRPr="00007CE7">
        <w:rPr>
          <w:rFonts w:ascii="Times New Roman" w:hAnsi="Times New Roman"/>
          <w:sz w:val="24"/>
          <w:szCs w:val="24"/>
        </w:rPr>
        <w:t xml:space="preserve"> </w:t>
      </w:r>
      <w:r w:rsidRPr="00007CE7">
        <w:rPr>
          <w:rFonts w:ascii="Times New Roman" w:hAnsi="Times New Roman"/>
          <w:sz w:val="24"/>
          <w:szCs w:val="24"/>
        </w:rPr>
        <w:t>% 6,8'i</w:t>
      </w:r>
      <w:r w:rsidR="003865D3" w:rsidRPr="00007CE7">
        <w:rPr>
          <w:rFonts w:ascii="Times New Roman" w:hAnsi="Times New Roman"/>
          <w:sz w:val="24"/>
          <w:szCs w:val="24"/>
        </w:rPr>
        <w:t>nin</w:t>
      </w:r>
      <w:r w:rsidRPr="00007CE7">
        <w:rPr>
          <w:rFonts w:ascii="Times New Roman" w:hAnsi="Times New Roman"/>
          <w:sz w:val="24"/>
          <w:szCs w:val="24"/>
        </w:rPr>
        <w:t xml:space="preserve"> hiç demir takviyesi kullanmadığı, %61,7'sinin gebelikte yorgunluk-halsizlik yaşadığı bulunmuştur.</w:t>
      </w:r>
      <w:r w:rsidRPr="00007CE7">
        <w:rPr>
          <w:sz w:val="24"/>
          <w:szCs w:val="24"/>
        </w:rPr>
        <w:t xml:space="preserve"> </w:t>
      </w:r>
      <w:r w:rsidR="00006DE5" w:rsidRPr="00007CE7">
        <w:rPr>
          <w:rFonts w:ascii="Times New Roman" w:hAnsi="Times New Roman"/>
          <w:sz w:val="24"/>
          <w:szCs w:val="24"/>
        </w:rPr>
        <w:t>Gebe</w:t>
      </w:r>
      <w:r w:rsidR="003865D3" w:rsidRPr="00007CE7">
        <w:rPr>
          <w:rFonts w:ascii="Times New Roman" w:hAnsi="Times New Roman"/>
          <w:sz w:val="24"/>
          <w:szCs w:val="24"/>
        </w:rPr>
        <w:t>lerin %</w:t>
      </w:r>
      <w:r w:rsidR="00365150" w:rsidRPr="00007CE7">
        <w:rPr>
          <w:rFonts w:ascii="Times New Roman" w:hAnsi="Times New Roman"/>
          <w:sz w:val="24"/>
          <w:szCs w:val="24"/>
        </w:rPr>
        <w:t>38,7’sini</w:t>
      </w:r>
      <w:r w:rsidR="002F15B8" w:rsidRPr="00007CE7">
        <w:rPr>
          <w:rFonts w:ascii="Times New Roman" w:hAnsi="Times New Roman"/>
          <w:sz w:val="24"/>
          <w:szCs w:val="24"/>
        </w:rPr>
        <w:t>n anemisinin</w:t>
      </w:r>
      <w:r w:rsidRPr="00007CE7">
        <w:rPr>
          <w:rFonts w:ascii="Times New Roman" w:hAnsi="Times New Roman"/>
          <w:sz w:val="24"/>
          <w:szCs w:val="24"/>
        </w:rPr>
        <w:t xml:space="preserve"> olduğu</w:t>
      </w:r>
      <w:r w:rsidR="002F15B8" w:rsidRPr="00007CE7">
        <w:rPr>
          <w:rFonts w:ascii="Times New Roman" w:hAnsi="Times New Roman"/>
          <w:sz w:val="24"/>
          <w:szCs w:val="24"/>
        </w:rPr>
        <w:t>, gebelerin</w:t>
      </w:r>
      <w:r w:rsidR="00006DE5" w:rsidRPr="00007CE7">
        <w:rPr>
          <w:rFonts w:ascii="Times New Roman" w:hAnsi="Times New Roman"/>
          <w:sz w:val="24"/>
          <w:szCs w:val="24"/>
        </w:rPr>
        <w:t xml:space="preserve"> anemi şiddeti 11,16g/dl olarak</w:t>
      </w:r>
      <w:r w:rsidRPr="00007CE7">
        <w:rPr>
          <w:rFonts w:ascii="Times New Roman" w:hAnsi="Times New Roman"/>
          <w:sz w:val="24"/>
          <w:szCs w:val="24"/>
        </w:rPr>
        <w:t xml:space="preserve"> tespit edil</w:t>
      </w:r>
      <w:r w:rsidR="005D10D3" w:rsidRPr="00007CE7">
        <w:rPr>
          <w:rFonts w:ascii="Times New Roman" w:hAnsi="Times New Roman"/>
          <w:sz w:val="24"/>
          <w:szCs w:val="24"/>
        </w:rPr>
        <w:t>miştir</w:t>
      </w:r>
      <w:r w:rsidRPr="00007CE7">
        <w:rPr>
          <w:rFonts w:ascii="Times New Roman" w:hAnsi="Times New Roman"/>
          <w:sz w:val="24"/>
          <w:szCs w:val="24"/>
        </w:rPr>
        <w:t>.</w:t>
      </w:r>
      <w:r w:rsidRPr="00007CE7">
        <w:rPr>
          <w:sz w:val="24"/>
          <w:szCs w:val="24"/>
        </w:rPr>
        <w:t xml:space="preserve"> </w:t>
      </w:r>
      <w:r w:rsidR="001A2C13" w:rsidRPr="00007CE7">
        <w:rPr>
          <w:rFonts w:ascii="Times New Roman" w:hAnsi="Times New Roman" w:cs="Times New Roman"/>
          <w:sz w:val="24"/>
          <w:szCs w:val="24"/>
        </w:rPr>
        <w:t>Kendisi ve eşi lise mezunu olanların (</w:t>
      </w:r>
      <w:r w:rsidR="0070149C" w:rsidRPr="00007CE7">
        <w:rPr>
          <w:rFonts w:ascii="Times New Roman" w:hAnsi="Times New Roman" w:cs="Times New Roman"/>
          <w:sz w:val="24"/>
          <w:szCs w:val="24"/>
        </w:rPr>
        <w:t xml:space="preserve">sırasıyla: </w:t>
      </w:r>
      <w:r w:rsidR="001A2C13" w:rsidRPr="00007CE7">
        <w:rPr>
          <w:rFonts w:ascii="Times New Roman" w:hAnsi="Times New Roman" w:cs="Times New Roman"/>
          <w:sz w:val="24"/>
          <w:szCs w:val="24"/>
        </w:rPr>
        <w:t>%47,3 ve %42,7), çalışmayanların (%40,4</w:t>
      </w:r>
      <w:r w:rsidR="00365150" w:rsidRPr="00007CE7">
        <w:rPr>
          <w:rFonts w:ascii="Times New Roman" w:hAnsi="Times New Roman" w:cs="Times New Roman"/>
          <w:sz w:val="24"/>
          <w:szCs w:val="24"/>
        </w:rPr>
        <w:t>)</w:t>
      </w:r>
      <w:r w:rsidR="001A2C13" w:rsidRPr="00007CE7">
        <w:rPr>
          <w:rFonts w:ascii="Times New Roman" w:hAnsi="Times New Roman" w:cs="Times New Roman"/>
          <w:sz w:val="24"/>
          <w:szCs w:val="24"/>
        </w:rPr>
        <w:t xml:space="preserve"> </w:t>
      </w:r>
      <w:r w:rsidRPr="00007CE7">
        <w:rPr>
          <w:rFonts w:ascii="Times New Roman" w:hAnsi="Times New Roman" w:cs="Times New Roman"/>
          <w:sz w:val="24"/>
          <w:szCs w:val="24"/>
        </w:rPr>
        <w:t>ve gebeli</w:t>
      </w:r>
      <w:r w:rsidR="001A2C13" w:rsidRPr="00007CE7">
        <w:rPr>
          <w:rFonts w:ascii="Times New Roman" w:hAnsi="Times New Roman" w:cs="Times New Roman"/>
          <w:sz w:val="24"/>
          <w:szCs w:val="24"/>
        </w:rPr>
        <w:t>ğinde hiç demir hapı kullanmayanların (%58,6)</w:t>
      </w:r>
      <w:r w:rsidRPr="00007CE7">
        <w:rPr>
          <w:rFonts w:ascii="Times New Roman" w:hAnsi="Times New Roman" w:cs="Times New Roman"/>
          <w:sz w:val="24"/>
          <w:szCs w:val="24"/>
        </w:rPr>
        <w:t xml:space="preserve"> gebelik</w:t>
      </w:r>
      <w:r w:rsidR="001A2C13" w:rsidRPr="00007CE7">
        <w:rPr>
          <w:rFonts w:ascii="Times New Roman" w:hAnsi="Times New Roman" w:cs="Times New Roman"/>
          <w:sz w:val="24"/>
          <w:szCs w:val="24"/>
        </w:rPr>
        <w:t xml:space="preserve">lerinde daha yüksek oranda </w:t>
      </w:r>
      <w:r w:rsidRPr="00007CE7">
        <w:rPr>
          <w:rFonts w:ascii="Times New Roman" w:hAnsi="Times New Roman" w:cs="Times New Roman"/>
          <w:sz w:val="24"/>
          <w:szCs w:val="24"/>
        </w:rPr>
        <w:t>anemi yaşa</w:t>
      </w:r>
      <w:r w:rsidR="001A2C13" w:rsidRPr="00007CE7">
        <w:rPr>
          <w:rFonts w:ascii="Times New Roman" w:hAnsi="Times New Roman" w:cs="Times New Roman"/>
          <w:sz w:val="24"/>
          <w:szCs w:val="24"/>
        </w:rPr>
        <w:t>dıkları bulunmuştur (p&lt;0,05)</w:t>
      </w:r>
      <w:r w:rsidRPr="00007CE7">
        <w:rPr>
          <w:rFonts w:ascii="Times New Roman" w:hAnsi="Times New Roman" w:cs="Times New Roman"/>
          <w:sz w:val="24"/>
          <w:szCs w:val="24"/>
        </w:rPr>
        <w:t xml:space="preserve">. </w:t>
      </w:r>
      <w:r w:rsidRPr="00007CE7">
        <w:rPr>
          <w:rFonts w:ascii="Times New Roman" w:eastAsia="Times New Roman" w:hAnsi="Times New Roman"/>
          <w:sz w:val="24"/>
          <w:szCs w:val="24"/>
          <w:lang w:eastAsia="tr-TR"/>
        </w:rPr>
        <w:t>Anemi</w:t>
      </w:r>
      <w:r w:rsidR="001A2C13" w:rsidRPr="00007CE7">
        <w:rPr>
          <w:rFonts w:ascii="Times New Roman" w:eastAsia="Times New Roman" w:hAnsi="Times New Roman"/>
          <w:sz w:val="24"/>
          <w:szCs w:val="24"/>
          <w:lang w:eastAsia="tr-TR"/>
        </w:rPr>
        <w:t xml:space="preserve">si olan </w:t>
      </w:r>
      <w:r w:rsidRPr="00007CE7">
        <w:rPr>
          <w:rFonts w:ascii="Times New Roman" w:eastAsia="Times New Roman" w:hAnsi="Times New Roman"/>
          <w:sz w:val="24"/>
          <w:szCs w:val="24"/>
          <w:lang w:eastAsia="tr-TR"/>
        </w:rPr>
        <w:t xml:space="preserve">gebelerin yaşam kalitesi alan puanlarının </w:t>
      </w:r>
      <w:r w:rsidR="001A2C13" w:rsidRPr="00007CE7">
        <w:rPr>
          <w:rFonts w:ascii="Times New Roman" w:eastAsia="Times New Roman" w:hAnsi="Times New Roman"/>
          <w:sz w:val="24"/>
          <w:szCs w:val="24"/>
          <w:lang w:eastAsia="tr-TR"/>
        </w:rPr>
        <w:t xml:space="preserve">tüm alanlarda </w:t>
      </w:r>
      <w:r w:rsidRPr="00007CE7">
        <w:rPr>
          <w:rFonts w:ascii="Times New Roman" w:eastAsia="Times New Roman" w:hAnsi="Times New Roman"/>
          <w:sz w:val="24"/>
          <w:szCs w:val="24"/>
          <w:lang w:eastAsia="tr-TR"/>
        </w:rPr>
        <w:t>daha düşük olduğu, ancak</w:t>
      </w:r>
      <w:r w:rsidR="001A2C13" w:rsidRPr="00007CE7">
        <w:rPr>
          <w:rFonts w:ascii="Times New Roman" w:eastAsia="Times New Roman" w:hAnsi="Times New Roman"/>
          <w:sz w:val="24"/>
          <w:szCs w:val="24"/>
          <w:lang w:eastAsia="tr-TR"/>
        </w:rPr>
        <w:t xml:space="preserve"> bunun </w:t>
      </w:r>
      <w:r w:rsidRPr="00007CE7">
        <w:rPr>
          <w:rFonts w:ascii="Times New Roman" w:eastAsia="Times New Roman" w:hAnsi="Times New Roman"/>
          <w:sz w:val="24"/>
          <w:szCs w:val="24"/>
          <w:lang w:eastAsia="tr-TR"/>
        </w:rPr>
        <w:t>istatistiksel düzeyde anlamlı olmadığı bulunmuştur</w:t>
      </w:r>
      <w:r w:rsidR="001A2C13" w:rsidRPr="00007CE7">
        <w:rPr>
          <w:rFonts w:ascii="Times New Roman" w:eastAsia="Times New Roman" w:hAnsi="Times New Roman"/>
          <w:sz w:val="24"/>
          <w:szCs w:val="24"/>
          <w:lang w:eastAsia="tr-TR"/>
        </w:rPr>
        <w:t xml:space="preserve"> (p&gt;0,05)</w:t>
      </w:r>
      <w:r w:rsidRPr="00007CE7">
        <w:rPr>
          <w:rFonts w:ascii="Times New Roman" w:eastAsia="Times New Roman" w:hAnsi="Times New Roman"/>
          <w:sz w:val="24"/>
          <w:szCs w:val="24"/>
          <w:lang w:eastAsia="tr-TR"/>
        </w:rPr>
        <w:t xml:space="preserve">. Sonuç olarak anemi gebelikte </w:t>
      </w:r>
      <w:r w:rsidR="009D46D4" w:rsidRPr="00007CE7">
        <w:rPr>
          <w:rFonts w:ascii="Times New Roman" w:eastAsia="Times New Roman" w:hAnsi="Times New Roman"/>
          <w:sz w:val="24"/>
          <w:szCs w:val="24"/>
          <w:lang w:eastAsia="tr-TR"/>
        </w:rPr>
        <w:t>yaygın</w:t>
      </w:r>
      <w:r w:rsidRPr="00007CE7">
        <w:rPr>
          <w:rFonts w:ascii="Times New Roman" w:eastAsia="Times New Roman" w:hAnsi="Times New Roman"/>
          <w:sz w:val="24"/>
          <w:szCs w:val="24"/>
          <w:lang w:eastAsia="tr-TR"/>
        </w:rPr>
        <w:t xml:space="preserve"> bir sorun olup gebelerin yaşam kalitesini etkilemediği saptanmıştır.</w:t>
      </w:r>
    </w:p>
    <w:p w:rsidR="005239DA" w:rsidRPr="00007CE7" w:rsidRDefault="005239DA" w:rsidP="005239DA">
      <w:pPr>
        <w:spacing w:after="0" w:line="360" w:lineRule="auto"/>
        <w:jc w:val="both"/>
        <w:rPr>
          <w:rFonts w:ascii="Times New Roman" w:eastAsia="Times New Roman" w:hAnsi="Times New Roman"/>
          <w:sz w:val="24"/>
          <w:szCs w:val="24"/>
          <w:lang w:eastAsia="tr-TR"/>
        </w:rPr>
      </w:pPr>
    </w:p>
    <w:p w:rsidR="00815E04" w:rsidRPr="00007CE7" w:rsidRDefault="00815E04" w:rsidP="005239DA">
      <w:pPr>
        <w:spacing w:after="0" w:line="360" w:lineRule="auto"/>
        <w:jc w:val="both"/>
        <w:rPr>
          <w:rFonts w:ascii="Times New Roman" w:eastAsia="Times New Roman" w:hAnsi="Times New Roman"/>
          <w:sz w:val="24"/>
          <w:szCs w:val="24"/>
          <w:lang w:eastAsia="tr-TR"/>
        </w:rPr>
      </w:pPr>
    </w:p>
    <w:p w:rsidR="00815E04" w:rsidRPr="00007CE7" w:rsidRDefault="00815E04" w:rsidP="005239DA">
      <w:pPr>
        <w:spacing w:after="0" w:line="360" w:lineRule="auto"/>
        <w:jc w:val="both"/>
        <w:rPr>
          <w:rFonts w:ascii="Times New Roman" w:eastAsia="Times New Roman" w:hAnsi="Times New Roman"/>
          <w:sz w:val="24"/>
          <w:szCs w:val="24"/>
          <w:lang w:eastAsia="tr-TR"/>
        </w:rPr>
      </w:pPr>
    </w:p>
    <w:p w:rsidR="005C2C6C" w:rsidRPr="00007CE7" w:rsidRDefault="005239DA" w:rsidP="00EB5DBB">
      <w:pPr>
        <w:spacing w:after="0" w:line="360" w:lineRule="auto"/>
        <w:jc w:val="both"/>
        <w:rPr>
          <w:rFonts w:ascii="Times New Roman" w:hAnsi="Times New Roman"/>
          <w:bCs/>
          <w:sz w:val="24"/>
          <w:szCs w:val="24"/>
          <w:lang w:eastAsia="en-GB"/>
        </w:rPr>
      </w:pPr>
      <w:r w:rsidRPr="00007CE7">
        <w:rPr>
          <w:rFonts w:ascii="Times New Roman" w:hAnsi="Times New Roman"/>
          <w:b/>
          <w:bCs/>
          <w:sz w:val="24"/>
          <w:szCs w:val="24"/>
          <w:lang w:eastAsia="en-GB"/>
        </w:rPr>
        <w:t xml:space="preserve">Anahtar Kelimeler: </w:t>
      </w:r>
      <w:r w:rsidRPr="00007CE7">
        <w:rPr>
          <w:rFonts w:ascii="Times New Roman" w:hAnsi="Times New Roman"/>
          <w:bCs/>
          <w:sz w:val="24"/>
          <w:szCs w:val="24"/>
          <w:lang w:eastAsia="en-GB"/>
        </w:rPr>
        <w:t>Gebelik, ane</w:t>
      </w:r>
      <w:r w:rsidR="0087631F" w:rsidRPr="00007CE7">
        <w:rPr>
          <w:rFonts w:ascii="Times New Roman" w:hAnsi="Times New Roman"/>
          <w:bCs/>
          <w:sz w:val="24"/>
          <w:szCs w:val="24"/>
          <w:lang w:eastAsia="en-GB"/>
        </w:rPr>
        <w:t>mi, yaşam kalitesi, ebelik</w:t>
      </w:r>
      <w:r w:rsidRPr="00007CE7">
        <w:rPr>
          <w:rFonts w:ascii="Times New Roman" w:hAnsi="Times New Roman"/>
          <w:bCs/>
          <w:sz w:val="24"/>
          <w:szCs w:val="24"/>
          <w:lang w:eastAsia="en-GB"/>
        </w:rPr>
        <w:t>.</w:t>
      </w:r>
    </w:p>
    <w:p w:rsidR="005239DA" w:rsidRPr="00007CE7" w:rsidRDefault="005239DA" w:rsidP="00425E75">
      <w:pPr>
        <w:keepNext/>
        <w:spacing w:after="0" w:line="360" w:lineRule="auto"/>
        <w:jc w:val="center"/>
        <w:outlineLvl w:val="0"/>
        <w:rPr>
          <w:rFonts w:ascii="Times New Roman" w:hAnsi="Times New Roman"/>
          <w:b/>
          <w:bCs/>
          <w:noProof/>
          <w:sz w:val="28"/>
          <w:szCs w:val="28"/>
          <w:lang w:eastAsia="de-DE"/>
        </w:rPr>
      </w:pPr>
      <w:r w:rsidRPr="00007CE7">
        <w:rPr>
          <w:rFonts w:ascii="Times New Roman" w:hAnsi="Times New Roman"/>
          <w:b/>
          <w:bCs/>
          <w:noProof/>
          <w:sz w:val="28"/>
          <w:szCs w:val="28"/>
          <w:lang w:eastAsia="de-DE"/>
        </w:rPr>
        <w:lastRenderedPageBreak/>
        <w:t>ABSTRACT</w:t>
      </w:r>
    </w:p>
    <w:p w:rsidR="005239DA" w:rsidRPr="00007CE7" w:rsidRDefault="005239DA" w:rsidP="005239DA">
      <w:pPr>
        <w:keepNext/>
        <w:spacing w:after="0" w:line="360" w:lineRule="auto"/>
        <w:jc w:val="center"/>
        <w:outlineLvl w:val="0"/>
        <w:rPr>
          <w:rFonts w:ascii="Times New Roman" w:hAnsi="Times New Roman"/>
          <w:b/>
          <w:bCs/>
          <w:noProof/>
          <w:sz w:val="28"/>
          <w:szCs w:val="28"/>
          <w:lang w:eastAsia="de-DE"/>
        </w:rPr>
      </w:pPr>
    </w:p>
    <w:p w:rsidR="00425E75" w:rsidRPr="00007CE7" w:rsidRDefault="00425E75" w:rsidP="005239DA">
      <w:pPr>
        <w:keepNext/>
        <w:spacing w:after="0" w:line="360" w:lineRule="auto"/>
        <w:jc w:val="center"/>
        <w:outlineLvl w:val="0"/>
        <w:rPr>
          <w:rFonts w:ascii="Times New Roman" w:hAnsi="Times New Roman"/>
          <w:b/>
          <w:bCs/>
          <w:noProof/>
          <w:sz w:val="28"/>
          <w:szCs w:val="28"/>
          <w:lang w:eastAsia="de-DE"/>
        </w:rPr>
      </w:pPr>
    </w:p>
    <w:p w:rsidR="005239DA" w:rsidRPr="00007CE7" w:rsidRDefault="005239DA" w:rsidP="001A7292">
      <w:pPr>
        <w:pStyle w:val="HTMLncedenBiimlendirilmi"/>
        <w:shd w:val="clear" w:color="auto" w:fill="F8F9FA"/>
        <w:spacing w:line="540" w:lineRule="atLeast"/>
        <w:rPr>
          <w:rFonts w:ascii="inherit" w:eastAsia="Times New Roman" w:hAnsi="inherit" w:cs="Courier New"/>
          <w:color w:val="222222"/>
          <w:sz w:val="44"/>
          <w:szCs w:val="44"/>
        </w:rPr>
      </w:pPr>
      <w:r w:rsidRPr="00007CE7">
        <w:rPr>
          <w:rFonts w:ascii="Times New Roman" w:hAnsi="Times New Roman"/>
          <w:b/>
          <w:bCs/>
          <w:noProof/>
          <w:sz w:val="28"/>
          <w:szCs w:val="28"/>
          <w:lang w:eastAsia="de-DE"/>
        </w:rPr>
        <w:t xml:space="preserve">THE </w:t>
      </w:r>
      <w:r w:rsidR="001A7292" w:rsidRPr="00007CE7">
        <w:rPr>
          <w:rFonts w:ascii="Times New Roman" w:eastAsia="Times New Roman" w:hAnsi="Times New Roman"/>
          <w:b/>
          <w:sz w:val="28"/>
          <w:szCs w:val="28"/>
        </w:rPr>
        <w:t>INCIDENCE</w:t>
      </w:r>
      <w:r w:rsidRPr="00007CE7">
        <w:rPr>
          <w:rFonts w:ascii="Times New Roman" w:hAnsi="Times New Roman"/>
          <w:b/>
          <w:bCs/>
          <w:noProof/>
          <w:sz w:val="28"/>
          <w:szCs w:val="28"/>
          <w:lang w:eastAsia="de-DE"/>
        </w:rPr>
        <w:t xml:space="preserve"> </w:t>
      </w:r>
      <w:r w:rsidR="001A7292" w:rsidRPr="00007CE7">
        <w:rPr>
          <w:rFonts w:ascii="Times New Roman" w:hAnsi="Times New Roman"/>
          <w:b/>
          <w:bCs/>
          <w:noProof/>
          <w:sz w:val="28"/>
          <w:szCs w:val="28"/>
          <w:lang w:eastAsia="de-DE"/>
        </w:rPr>
        <w:t xml:space="preserve">OF THE PREVALENCE OF ANEMİA IN </w:t>
      </w:r>
      <w:r w:rsidRPr="00007CE7">
        <w:rPr>
          <w:rFonts w:ascii="Times New Roman" w:hAnsi="Times New Roman"/>
          <w:b/>
          <w:bCs/>
          <w:noProof/>
          <w:sz w:val="28"/>
          <w:szCs w:val="28"/>
          <w:lang w:eastAsia="de-DE"/>
        </w:rPr>
        <w:t>PREGNANCY AND ITS RELATION WITH THE QUALITY OF LIFE</w:t>
      </w:r>
    </w:p>
    <w:p w:rsidR="00C0659B" w:rsidRPr="00007CE7" w:rsidRDefault="00C0659B" w:rsidP="005239DA">
      <w:pPr>
        <w:keepNext/>
        <w:spacing w:after="0" w:line="360" w:lineRule="auto"/>
        <w:outlineLvl w:val="0"/>
        <w:rPr>
          <w:rFonts w:ascii="Times New Roman" w:hAnsi="Times New Roman"/>
          <w:b/>
          <w:bCs/>
          <w:noProof/>
          <w:sz w:val="24"/>
          <w:szCs w:val="24"/>
          <w:lang w:eastAsia="de-DE"/>
        </w:rPr>
      </w:pPr>
    </w:p>
    <w:p w:rsidR="005239DA" w:rsidRPr="00007CE7" w:rsidRDefault="005239DA" w:rsidP="005239DA">
      <w:pPr>
        <w:keepNext/>
        <w:spacing w:after="0" w:line="360" w:lineRule="auto"/>
        <w:outlineLvl w:val="0"/>
        <w:rPr>
          <w:rFonts w:ascii="Times New Roman" w:hAnsi="Times New Roman"/>
          <w:b/>
          <w:bCs/>
          <w:noProof/>
          <w:sz w:val="24"/>
          <w:szCs w:val="24"/>
          <w:lang w:eastAsia="de-DE"/>
        </w:rPr>
      </w:pPr>
      <w:r w:rsidRPr="00007CE7">
        <w:rPr>
          <w:rFonts w:ascii="Times New Roman" w:hAnsi="Times New Roman"/>
          <w:b/>
          <w:sz w:val="24"/>
          <w:szCs w:val="24"/>
        </w:rPr>
        <w:t xml:space="preserve">Durmuş E. </w:t>
      </w:r>
      <w:r w:rsidR="004D0CE7" w:rsidRPr="00007CE7">
        <w:rPr>
          <w:rFonts w:ascii="Times New Roman" w:hAnsi="Times New Roman"/>
          <w:b/>
          <w:sz w:val="24"/>
          <w:szCs w:val="24"/>
        </w:rPr>
        <w:t xml:space="preserve">Aydın </w:t>
      </w:r>
      <w:r w:rsidRPr="00007CE7">
        <w:rPr>
          <w:rFonts w:ascii="Times New Roman" w:hAnsi="Times New Roman"/>
          <w:b/>
          <w:bCs/>
          <w:noProof/>
          <w:sz w:val="24"/>
          <w:szCs w:val="24"/>
          <w:lang w:eastAsia="de-DE"/>
        </w:rPr>
        <w:t>Adnan Menderes University, Institute of Health Sciences Department of Midwifery, MA Thesis, Aydın, 2019.</w:t>
      </w:r>
    </w:p>
    <w:p w:rsidR="005239DA" w:rsidRPr="00007CE7" w:rsidRDefault="00815E04" w:rsidP="00815E04">
      <w:pPr>
        <w:spacing w:after="0" w:line="360" w:lineRule="auto"/>
        <w:jc w:val="both"/>
        <w:rPr>
          <w:rFonts w:ascii="Times New Roman" w:hAnsi="Times New Roman" w:cs="Times New Roman"/>
          <w:bCs/>
          <w:noProof/>
          <w:sz w:val="24"/>
          <w:szCs w:val="24"/>
          <w:lang w:eastAsia="de-DE"/>
        </w:rPr>
      </w:pPr>
      <w:r w:rsidRPr="00007CE7">
        <w:rPr>
          <w:rFonts w:ascii="Times New Roman" w:hAnsi="Times New Roman" w:cs="Times New Roman"/>
          <w:bCs/>
          <w:color w:val="000000"/>
          <w:sz w:val="24"/>
          <w:szCs w:val="24"/>
        </w:rPr>
        <w:t>This study was conducted analytically-cross-sectionally in 13 family medicine units which were connected to Germencik Community Health Center between March 2016 and December 201</w:t>
      </w:r>
      <w:r w:rsidR="001A7292" w:rsidRPr="00007CE7">
        <w:rPr>
          <w:rFonts w:ascii="Times New Roman" w:hAnsi="Times New Roman" w:cs="Times New Roman"/>
          <w:bCs/>
          <w:color w:val="000000"/>
          <w:sz w:val="24"/>
          <w:szCs w:val="24"/>
        </w:rPr>
        <w:t>8 in order to examine the incidence</w:t>
      </w:r>
      <w:r w:rsidRPr="00007CE7">
        <w:rPr>
          <w:rFonts w:ascii="Times New Roman" w:hAnsi="Times New Roman" w:cs="Times New Roman"/>
          <w:bCs/>
          <w:color w:val="000000"/>
          <w:sz w:val="24"/>
          <w:szCs w:val="24"/>
        </w:rPr>
        <w:t xml:space="preserve"> of anemia in pregnancy and its relationship with quality of life.</w:t>
      </w:r>
      <w:r w:rsidRPr="00007CE7">
        <w:rPr>
          <w:rFonts w:ascii="Times New Roman" w:eastAsia="Times New Roman" w:hAnsi="Times New Roman" w:cs="Times New Roman"/>
          <w:color w:val="212121"/>
          <w:sz w:val="24"/>
          <w:szCs w:val="24"/>
        </w:rPr>
        <w:t xml:space="preserve"> </w:t>
      </w:r>
      <w:r w:rsidRPr="00007CE7">
        <w:rPr>
          <w:rFonts w:ascii="Times New Roman" w:hAnsi="Times New Roman" w:cs="Times New Roman"/>
          <w:bCs/>
          <w:noProof/>
          <w:sz w:val="24"/>
          <w:szCs w:val="24"/>
          <w:lang w:eastAsia="de-DE"/>
        </w:rPr>
        <w:t>The population of the study was 642 pregnant women registered in these centers between January and December 2015 and the sample of this study</w:t>
      </w:r>
      <w:r w:rsidR="00006DE5" w:rsidRPr="00007CE7">
        <w:rPr>
          <w:rFonts w:ascii="Times New Roman" w:hAnsi="Times New Roman" w:cs="Times New Roman"/>
          <w:bCs/>
          <w:noProof/>
          <w:sz w:val="24"/>
          <w:szCs w:val="24"/>
          <w:lang w:eastAsia="de-DE"/>
        </w:rPr>
        <w:t xml:space="preserve"> was 426 pregnant women</w:t>
      </w:r>
      <w:r w:rsidRPr="00007CE7">
        <w:rPr>
          <w:rFonts w:ascii="Times New Roman" w:hAnsi="Times New Roman" w:cs="Times New Roman"/>
          <w:bCs/>
          <w:noProof/>
          <w:sz w:val="24"/>
          <w:szCs w:val="24"/>
          <w:lang w:eastAsia="de-DE"/>
        </w:rPr>
        <w:t>.</w:t>
      </w:r>
      <w:r w:rsidR="00006DE5" w:rsidRPr="00007CE7">
        <w:rPr>
          <w:rFonts w:ascii="Times New Roman" w:hAnsi="Times New Roman" w:cs="Times New Roman"/>
          <w:bCs/>
          <w:noProof/>
          <w:sz w:val="24"/>
          <w:szCs w:val="24"/>
          <w:lang w:eastAsia="de-DE"/>
        </w:rPr>
        <w:t xml:space="preserve"> </w:t>
      </w:r>
      <w:r w:rsidR="005239DA" w:rsidRPr="00007CE7">
        <w:rPr>
          <w:rFonts w:ascii="Times New Roman" w:hAnsi="Times New Roman" w:cs="Times New Roman"/>
          <w:bCs/>
          <w:noProof/>
          <w:sz w:val="24"/>
          <w:szCs w:val="24"/>
          <w:lang w:eastAsia="de-DE"/>
        </w:rPr>
        <w:t>Data were collected with pregnancy form, and the World Health Organization Quality of Life Scale. The data collection form was filled during face-to-face interviews with the pregnant women. Descriptive statistics chi-square and swere used in the analysis of the data.</w:t>
      </w:r>
      <w:r w:rsidR="005239DA" w:rsidRPr="00007CE7">
        <w:rPr>
          <w:rFonts w:ascii="Times New Roman" w:hAnsi="Times New Roman" w:cs="Times New Roman"/>
          <w:sz w:val="24"/>
          <w:szCs w:val="24"/>
        </w:rPr>
        <w:t xml:space="preserve"> </w:t>
      </w:r>
      <w:r w:rsidR="005239DA" w:rsidRPr="00007CE7">
        <w:rPr>
          <w:rFonts w:ascii="Times New Roman" w:hAnsi="Times New Roman" w:cs="Times New Roman"/>
          <w:bCs/>
          <w:noProof/>
          <w:sz w:val="24"/>
          <w:szCs w:val="24"/>
          <w:lang w:eastAsia="de-DE"/>
        </w:rPr>
        <w:t>The mean a</w:t>
      </w:r>
      <w:r w:rsidR="00355F44" w:rsidRPr="00007CE7">
        <w:rPr>
          <w:rFonts w:ascii="Times New Roman" w:hAnsi="Times New Roman" w:cs="Times New Roman"/>
          <w:bCs/>
          <w:noProof/>
          <w:sz w:val="24"/>
          <w:szCs w:val="24"/>
          <w:lang w:eastAsia="de-DE"/>
        </w:rPr>
        <w:t xml:space="preserve">ge </w:t>
      </w:r>
      <w:r w:rsidR="002F15B8" w:rsidRPr="00007CE7">
        <w:rPr>
          <w:rFonts w:ascii="Times New Roman" w:hAnsi="Times New Roman" w:cs="Times New Roman"/>
          <w:bCs/>
          <w:noProof/>
          <w:sz w:val="24"/>
          <w:szCs w:val="24"/>
          <w:lang w:eastAsia="de-DE"/>
        </w:rPr>
        <w:t>of the pregnant women was 27.07±</w:t>
      </w:r>
      <w:r w:rsidR="00355F44" w:rsidRPr="00007CE7">
        <w:rPr>
          <w:rFonts w:ascii="Times New Roman" w:hAnsi="Times New Roman" w:cs="Times New Roman"/>
          <w:bCs/>
          <w:noProof/>
          <w:sz w:val="24"/>
          <w:szCs w:val="24"/>
          <w:lang w:eastAsia="de-DE"/>
        </w:rPr>
        <w:t>5.</w:t>
      </w:r>
      <w:r w:rsidR="005239DA" w:rsidRPr="00007CE7">
        <w:rPr>
          <w:rFonts w:ascii="Times New Roman" w:hAnsi="Times New Roman" w:cs="Times New Roman"/>
          <w:bCs/>
          <w:noProof/>
          <w:sz w:val="24"/>
          <w:szCs w:val="24"/>
          <w:lang w:eastAsia="de-DE"/>
        </w:rPr>
        <w:t>39 and 75.1% were primary and secondary school graduates</w:t>
      </w:r>
      <w:r w:rsidR="00211387" w:rsidRPr="00007CE7">
        <w:t xml:space="preserve"> </w:t>
      </w:r>
      <w:r w:rsidR="00211387" w:rsidRPr="00007CE7">
        <w:rPr>
          <w:rFonts w:ascii="Times New Roman" w:hAnsi="Times New Roman" w:cs="Times New Roman"/>
          <w:bCs/>
          <w:noProof/>
          <w:sz w:val="24"/>
          <w:szCs w:val="24"/>
          <w:lang w:eastAsia="de-DE"/>
        </w:rPr>
        <w:t>The average number of children living in pregnant women was 1.74 ± 1.04, the mean number of pregnant women was 2.5 ± 1.51, 8% were smoking, 6.8% did not use any iron supplements, 61.7% was found to experience fatigue-weakness during pregnancy.</w:t>
      </w:r>
      <w:r w:rsidR="00355F44" w:rsidRPr="00007CE7">
        <w:rPr>
          <w:rFonts w:ascii="Times New Roman" w:hAnsi="Times New Roman" w:cs="Times New Roman"/>
          <w:sz w:val="24"/>
          <w:szCs w:val="24"/>
        </w:rPr>
        <w:t xml:space="preserve"> </w:t>
      </w:r>
      <w:r w:rsidR="00365150" w:rsidRPr="00007CE7">
        <w:rPr>
          <w:rFonts w:ascii="Times New Roman" w:hAnsi="Times New Roman" w:cs="Times New Roman"/>
          <w:sz w:val="24"/>
          <w:szCs w:val="24"/>
        </w:rPr>
        <w:t xml:space="preserve">It has been found that </w:t>
      </w:r>
      <w:proofErr w:type="gramStart"/>
      <w:r w:rsidR="00365150" w:rsidRPr="00007CE7">
        <w:rPr>
          <w:rFonts w:ascii="Times New Roman" w:hAnsi="Times New Roman" w:cs="Times New Roman"/>
          <w:sz w:val="24"/>
          <w:szCs w:val="24"/>
        </w:rPr>
        <w:t>38.7</w:t>
      </w:r>
      <w:proofErr w:type="gramEnd"/>
      <w:r w:rsidR="00355F44" w:rsidRPr="00007CE7">
        <w:rPr>
          <w:rFonts w:ascii="Times New Roman" w:hAnsi="Times New Roman" w:cs="Times New Roman"/>
          <w:sz w:val="24"/>
          <w:szCs w:val="24"/>
        </w:rPr>
        <w:t>% of pregnancies are anaemic.</w:t>
      </w:r>
      <w:r w:rsidR="005239DA" w:rsidRPr="00007CE7">
        <w:rPr>
          <w:rFonts w:ascii="Times New Roman" w:hAnsi="Times New Roman" w:cs="Times New Roman"/>
          <w:sz w:val="24"/>
          <w:szCs w:val="24"/>
        </w:rPr>
        <w:t xml:space="preserve"> </w:t>
      </w:r>
      <w:r w:rsidR="00355F44" w:rsidRPr="00007CE7">
        <w:rPr>
          <w:rFonts w:ascii="Times New Roman" w:hAnsi="Times New Roman" w:cs="Times New Roman"/>
          <w:sz w:val="24"/>
          <w:szCs w:val="24"/>
        </w:rPr>
        <w:t>A high school graduate who is pregnant and has a husband (</w:t>
      </w:r>
      <w:r w:rsidR="00006DE5" w:rsidRPr="00007CE7">
        <w:rPr>
          <w:rFonts w:ascii="Times New Roman" w:hAnsi="Times New Roman" w:cs="Times New Roman"/>
          <w:sz w:val="24"/>
          <w:szCs w:val="24"/>
        </w:rPr>
        <w:t xml:space="preserve">repertively: </w:t>
      </w:r>
      <w:proofErr w:type="gramStart"/>
      <w:r w:rsidR="00355F44" w:rsidRPr="00007CE7">
        <w:rPr>
          <w:rFonts w:ascii="Times New Roman" w:hAnsi="Times New Roman" w:cs="Times New Roman"/>
          <w:sz w:val="24"/>
          <w:szCs w:val="24"/>
        </w:rPr>
        <w:t>47.3</w:t>
      </w:r>
      <w:proofErr w:type="gramEnd"/>
      <w:r w:rsidR="00355F44" w:rsidRPr="00007CE7">
        <w:rPr>
          <w:rFonts w:ascii="Times New Roman" w:hAnsi="Times New Roman" w:cs="Times New Roman"/>
          <w:sz w:val="24"/>
          <w:szCs w:val="24"/>
        </w:rPr>
        <w:t>%</w:t>
      </w:r>
      <w:r w:rsidR="00006DE5" w:rsidRPr="00007CE7">
        <w:rPr>
          <w:rFonts w:ascii="Times New Roman" w:hAnsi="Times New Roman" w:cs="Times New Roman"/>
          <w:sz w:val="24"/>
          <w:szCs w:val="24"/>
        </w:rPr>
        <w:t xml:space="preserve"> and</w:t>
      </w:r>
      <w:r w:rsidR="00355F44" w:rsidRPr="00007CE7">
        <w:rPr>
          <w:rFonts w:ascii="Times New Roman" w:hAnsi="Times New Roman" w:cs="Times New Roman"/>
          <w:sz w:val="24"/>
          <w:szCs w:val="24"/>
        </w:rPr>
        <w:t xml:space="preserve"> 42.</w:t>
      </w:r>
      <w:r w:rsidR="00006DE5" w:rsidRPr="00007CE7">
        <w:rPr>
          <w:rFonts w:ascii="Times New Roman" w:hAnsi="Times New Roman" w:cs="Times New Roman"/>
          <w:sz w:val="24"/>
          <w:szCs w:val="24"/>
        </w:rPr>
        <w:t>7%)</w:t>
      </w:r>
      <w:r w:rsidR="00355F44" w:rsidRPr="00007CE7">
        <w:rPr>
          <w:rFonts w:ascii="Times New Roman" w:hAnsi="Times New Roman" w:cs="Times New Roman"/>
          <w:sz w:val="24"/>
          <w:szCs w:val="24"/>
        </w:rPr>
        <w:t xml:space="preserve"> </w:t>
      </w:r>
      <w:r w:rsidR="00A964A3" w:rsidRPr="00007CE7">
        <w:rPr>
          <w:rFonts w:ascii="Times New Roman" w:hAnsi="Times New Roman" w:cs="Times New Roman"/>
          <w:sz w:val="24"/>
          <w:szCs w:val="24"/>
        </w:rPr>
        <w:t xml:space="preserve">unemployed pregnant women </w:t>
      </w:r>
      <w:r w:rsidR="00355F44" w:rsidRPr="00007CE7">
        <w:rPr>
          <w:rFonts w:ascii="Times New Roman" w:hAnsi="Times New Roman" w:cs="Times New Roman"/>
          <w:sz w:val="24"/>
          <w:szCs w:val="24"/>
        </w:rPr>
        <w:t>(40.4%) and do not use iron tablets during pregnancy (58.6%) was experiencing a higher rate of</w:t>
      </w:r>
      <w:r w:rsidR="002F15B8" w:rsidRPr="00007CE7">
        <w:rPr>
          <w:rFonts w:ascii="Times New Roman" w:hAnsi="Times New Roman" w:cs="Times New Roman"/>
          <w:sz w:val="24"/>
          <w:szCs w:val="24"/>
        </w:rPr>
        <w:t xml:space="preserve"> anemia during pregnancy (p&lt;</w:t>
      </w:r>
      <w:r w:rsidR="00355F44" w:rsidRPr="00007CE7">
        <w:rPr>
          <w:rFonts w:ascii="Times New Roman" w:hAnsi="Times New Roman" w:cs="Times New Roman"/>
          <w:sz w:val="24"/>
          <w:szCs w:val="24"/>
        </w:rPr>
        <w:t>0,05).</w:t>
      </w:r>
      <w:r w:rsidR="005239DA" w:rsidRPr="00007CE7">
        <w:rPr>
          <w:rFonts w:ascii="Times New Roman" w:hAnsi="Times New Roman" w:cs="Times New Roman"/>
          <w:sz w:val="24"/>
          <w:szCs w:val="24"/>
        </w:rPr>
        <w:t xml:space="preserve"> </w:t>
      </w:r>
      <w:r w:rsidR="005239DA" w:rsidRPr="00007CE7">
        <w:rPr>
          <w:rFonts w:ascii="Times New Roman" w:hAnsi="Times New Roman" w:cs="Times New Roman"/>
          <w:bCs/>
          <w:sz w:val="24"/>
          <w:szCs w:val="24"/>
        </w:rPr>
        <w:t>In addition, the quality of life scores of pregnant women with anemia were found to be low but not statistically significant</w:t>
      </w:r>
      <w:r w:rsidR="006811D6" w:rsidRPr="00007CE7">
        <w:rPr>
          <w:rFonts w:ascii="Times New Roman" w:hAnsi="Times New Roman" w:cs="Times New Roman"/>
          <w:bCs/>
          <w:sz w:val="24"/>
          <w:szCs w:val="24"/>
        </w:rPr>
        <w:t xml:space="preserve"> (p&gt;0,05)</w:t>
      </w:r>
      <w:r w:rsidR="005239DA" w:rsidRPr="00007CE7">
        <w:rPr>
          <w:rFonts w:ascii="Times New Roman" w:hAnsi="Times New Roman" w:cs="Times New Roman"/>
          <w:bCs/>
          <w:sz w:val="24"/>
          <w:szCs w:val="24"/>
        </w:rPr>
        <w:t>.</w:t>
      </w:r>
      <w:r w:rsidR="005239DA" w:rsidRPr="00007CE7">
        <w:rPr>
          <w:rFonts w:ascii="Times New Roman" w:hAnsi="Times New Roman" w:cs="Times New Roman"/>
          <w:sz w:val="24"/>
          <w:szCs w:val="24"/>
        </w:rPr>
        <w:t xml:space="preserve"> </w:t>
      </w:r>
      <w:r w:rsidR="005239DA" w:rsidRPr="00007CE7">
        <w:rPr>
          <w:rFonts w:ascii="Times New Roman" w:hAnsi="Times New Roman" w:cs="Times New Roman"/>
          <w:bCs/>
          <w:noProof/>
          <w:sz w:val="24"/>
          <w:szCs w:val="24"/>
          <w:lang w:eastAsia="de-DE"/>
        </w:rPr>
        <w:t>In conclusion, anemia is a common problem in pregnancy and it has been determined that it does not affect the quality of life.</w:t>
      </w:r>
    </w:p>
    <w:p w:rsidR="005239DA" w:rsidRPr="00007CE7" w:rsidRDefault="005239DA" w:rsidP="005239DA">
      <w:pPr>
        <w:spacing w:line="360" w:lineRule="auto"/>
        <w:jc w:val="both"/>
        <w:rPr>
          <w:rFonts w:ascii="Times New Roman" w:hAnsi="Times New Roman"/>
          <w:bCs/>
          <w:color w:val="000000"/>
          <w:sz w:val="24"/>
          <w:szCs w:val="24"/>
        </w:rPr>
      </w:pPr>
    </w:p>
    <w:p w:rsidR="005239DA" w:rsidRPr="00007CE7" w:rsidRDefault="005239DA" w:rsidP="005239DA">
      <w:pPr>
        <w:spacing w:line="360" w:lineRule="auto"/>
        <w:jc w:val="both"/>
        <w:rPr>
          <w:rFonts w:ascii="Times New Roman" w:hAnsi="Times New Roman"/>
          <w:bCs/>
          <w:color w:val="000000"/>
          <w:sz w:val="24"/>
          <w:szCs w:val="24"/>
        </w:rPr>
      </w:pPr>
    </w:p>
    <w:p w:rsidR="000D40E3" w:rsidRPr="00007CE7" w:rsidRDefault="005239DA" w:rsidP="00734D12">
      <w:pPr>
        <w:spacing w:after="0" w:line="360" w:lineRule="auto"/>
        <w:rPr>
          <w:rFonts w:ascii="Times New Roman" w:hAnsi="Times New Roman"/>
          <w:bCs/>
          <w:color w:val="000000"/>
          <w:sz w:val="24"/>
          <w:szCs w:val="24"/>
        </w:rPr>
        <w:sectPr w:rsidR="000D40E3" w:rsidRPr="00007CE7" w:rsidSect="00D72A94">
          <w:pgSz w:w="11906" w:h="16838"/>
          <w:pgMar w:top="1418" w:right="1134" w:bottom="1418" w:left="1701" w:header="708" w:footer="708" w:gutter="0"/>
          <w:pgNumType w:fmt="lowerRoman" w:start="1"/>
          <w:cols w:space="708"/>
          <w:docGrid w:linePitch="360"/>
        </w:sectPr>
      </w:pPr>
      <w:r w:rsidRPr="00007CE7">
        <w:rPr>
          <w:rFonts w:ascii="Times New Roman" w:hAnsi="Times New Roman"/>
          <w:b/>
          <w:bCs/>
          <w:color w:val="000000"/>
          <w:sz w:val="24"/>
          <w:szCs w:val="24"/>
        </w:rPr>
        <w:t xml:space="preserve">Keywords: </w:t>
      </w:r>
      <w:r w:rsidRPr="00007CE7">
        <w:rPr>
          <w:rFonts w:ascii="Times New Roman" w:hAnsi="Times New Roman"/>
          <w:bCs/>
          <w:color w:val="000000"/>
          <w:sz w:val="24"/>
          <w:szCs w:val="24"/>
        </w:rPr>
        <w:t>Pregnancy, anaemia, quality of life, midwifery</w:t>
      </w:r>
      <w:r w:rsidR="0087631F" w:rsidRPr="00007CE7">
        <w:rPr>
          <w:rFonts w:ascii="Times New Roman" w:hAnsi="Times New Roman"/>
          <w:bCs/>
          <w:color w:val="000000"/>
          <w:sz w:val="24"/>
          <w:szCs w:val="24"/>
        </w:rPr>
        <w:t>.</w:t>
      </w:r>
    </w:p>
    <w:p w:rsidR="000C65CA" w:rsidRPr="00007CE7" w:rsidRDefault="000C65CA" w:rsidP="00425E75">
      <w:pPr>
        <w:keepNext/>
        <w:spacing w:after="0" w:line="360" w:lineRule="auto"/>
        <w:jc w:val="center"/>
        <w:outlineLvl w:val="0"/>
        <w:rPr>
          <w:rFonts w:ascii="Times New Roman" w:hAnsi="Times New Roman"/>
          <w:b/>
          <w:sz w:val="28"/>
          <w:szCs w:val="28"/>
        </w:rPr>
      </w:pPr>
      <w:r w:rsidRPr="00007CE7">
        <w:rPr>
          <w:rFonts w:ascii="Times New Roman" w:hAnsi="Times New Roman"/>
          <w:b/>
          <w:sz w:val="28"/>
          <w:szCs w:val="28"/>
        </w:rPr>
        <w:lastRenderedPageBreak/>
        <w:t>1. GİRİŞ</w:t>
      </w:r>
    </w:p>
    <w:p w:rsidR="000C65CA" w:rsidRPr="00007CE7" w:rsidRDefault="000C65CA" w:rsidP="000C65CA">
      <w:pPr>
        <w:keepNext/>
        <w:spacing w:after="0" w:line="360" w:lineRule="auto"/>
        <w:jc w:val="center"/>
        <w:outlineLvl w:val="0"/>
        <w:rPr>
          <w:rFonts w:ascii="Times New Roman" w:hAnsi="Times New Roman"/>
          <w:b/>
          <w:bCs/>
          <w:noProof/>
          <w:sz w:val="28"/>
          <w:szCs w:val="28"/>
          <w:lang w:eastAsia="de-DE"/>
        </w:rPr>
      </w:pPr>
    </w:p>
    <w:p w:rsidR="000C65CA" w:rsidRPr="00007CE7" w:rsidRDefault="000C65CA" w:rsidP="000C65CA">
      <w:pPr>
        <w:keepNext/>
        <w:spacing w:after="0" w:line="360" w:lineRule="auto"/>
        <w:jc w:val="center"/>
        <w:outlineLvl w:val="0"/>
        <w:rPr>
          <w:rFonts w:ascii="Times New Roman" w:hAnsi="Times New Roman"/>
          <w:b/>
          <w:bCs/>
          <w:noProof/>
          <w:sz w:val="24"/>
          <w:szCs w:val="24"/>
          <w:lang w:eastAsia="de-DE"/>
        </w:rPr>
      </w:pPr>
    </w:p>
    <w:p w:rsidR="000C65CA" w:rsidRPr="00007CE7" w:rsidRDefault="000C65CA" w:rsidP="000C65CA">
      <w:pPr>
        <w:spacing w:after="0" w:line="360" w:lineRule="auto"/>
        <w:jc w:val="both"/>
        <w:rPr>
          <w:rFonts w:ascii="Times New Roman" w:hAnsi="Times New Roman"/>
          <w:b/>
          <w:sz w:val="24"/>
          <w:szCs w:val="24"/>
        </w:rPr>
      </w:pPr>
      <w:r w:rsidRPr="00007CE7">
        <w:rPr>
          <w:rFonts w:ascii="Times New Roman" w:hAnsi="Times New Roman"/>
          <w:b/>
          <w:sz w:val="24"/>
          <w:szCs w:val="24"/>
        </w:rPr>
        <w:t>1.1. Problemin Tanımı ve Önemi</w:t>
      </w:r>
    </w:p>
    <w:p w:rsidR="000C65CA" w:rsidRPr="00007CE7" w:rsidRDefault="000C65CA" w:rsidP="000C65CA">
      <w:pPr>
        <w:spacing w:after="0" w:line="360" w:lineRule="auto"/>
        <w:jc w:val="both"/>
        <w:rPr>
          <w:rFonts w:ascii="Times New Roman" w:hAnsi="Times New Roman"/>
          <w:b/>
          <w:sz w:val="24"/>
          <w:szCs w:val="24"/>
        </w:rPr>
      </w:pPr>
    </w:p>
    <w:p w:rsidR="000C65CA" w:rsidRPr="00007CE7" w:rsidRDefault="000C65CA" w:rsidP="000C65CA">
      <w:pPr>
        <w:spacing w:after="0" w:line="360" w:lineRule="auto"/>
        <w:ind w:firstLine="708"/>
        <w:jc w:val="both"/>
        <w:rPr>
          <w:rFonts w:ascii="Times New Roman" w:hAnsi="Times New Roman"/>
          <w:color w:val="FF0000"/>
          <w:sz w:val="24"/>
          <w:szCs w:val="24"/>
        </w:rPr>
      </w:pPr>
      <w:r w:rsidRPr="00007CE7">
        <w:rPr>
          <w:rFonts w:ascii="Times New Roman" w:hAnsi="Times New Roman"/>
          <w:sz w:val="24"/>
          <w:szCs w:val="24"/>
        </w:rPr>
        <w:t xml:space="preserve">Anemi, eritrosit kitlesin azalması veya hemoglobin (Hb) </w:t>
      </w:r>
      <w:proofErr w:type="gramStart"/>
      <w:r w:rsidRPr="00007CE7">
        <w:rPr>
          <w:rFonts w:ascii="Times New Roman" w:hAnsi="Times New Roman"/>
          <w:sz w:val="24"/>
          <w:szCs w:val="24"/>
        </w:rPr>
        <w:t>konsantrasyonunun</w:t>
      </w:r>
      <w:proofErr w:type="gramEnd"/>
      <w:r w:rsidRPr="00007CE7">
        <w:rPr>
          <w:rFonts w:ascii="Times New Roman" w:hAnsi="Times New Roman"/>
          <w:sz w:val="24"/>
          <w:szCs w:val="24"/>
        </w:rPr>
        <w:t xml:space="preserve"> sağlıklı kişilerde olan normal değerler aralığının altında olması şeklinde tanımlanabilir. Demir eksikliği anemisi (DEA), vücuda giren demirin hemoglobin yapımı için yetersiz kalması nedeni ile gelişen anemi şeklidir. Demir eksikliği anemisi, dünyada en sık görülen anemi tipidir (Glader, 2007; WHO, 2014). Anemi bir hastalıktan ziyade başka birincil olayların belirtisidir ve başka organların işlev bozukluğunu daha da ağırlaştırabilen sık görülen bir </w:t>
      </w:r>
      <w:proofErr w:type="gramStart"/>
      <w:r w:rsidRPr="00007CE7">
        <w:rPr>
          <w:rFonts w:ascii="Times New Roman" w:hAnsi="Times New Roman"/>
          <w:sz w:val="24"/>
          <w:szCs w:val="24"/>
        </w:rPr>
        <w:t>komplikasyondur</w:t>
      </w:r>
      <w:proofErr w:type="gramEnd"/>
      <w:r w:rsidRPr="00007CE7">
        <w:rPr>
          <w:rFonts w:ascii="Times New Roman" w:hAnsi="Times New Roman"/>
          <w:sz w:val="24"/>
          <w:szCs w:val="24"/>
        </w:rPr>
        <w:t xml:space="preserve"> (Batmaz, 2018).</w:t>
      </w:r>
    </w:p>
    <w:p w:rsidR="000C65CA" w:rsidRPr="00007CE7" w:rsidRDefault="000C65CA" w:rsidP="000C65CA">
      <w:pPr>
        <w:spacing w:after="0" w:line="360" w:lineRule="auto"/>
        <w:ind w:firstLine="708"/>
        <w:jc w:val="both"/>
        <w:rPr>
          <w:rFonts w:ascii="Times New Roman" w:hAnsi="Times New Roman"/>
          <w:sz w:val="24"/>
          <w:szCs w:val="24"/>
        </w:rPr>
      </w:pPr>
      <w:r w:rsidRPr="00007CE7">
        <w:rPr>
          <w:rFonts w:ascii="Times New Roman" w:eastAsia="TimesNewRomanPSMT" w:hAnsi="Times New Roman"/>
          <w:sz w:val="24"/>
          <w:szCs w:val="24"/>
        </w:rPr>
        <w:t xml:space="preserve">Anemi, insan sağlığının yanı sıra sosyal ve ekonomik etkileri olan, gelişmiş ve gelişmekte olan ülkeleri etkileyen küresel bir halk sağlığı sorunudur. Yaşam döngüsünün tüm aşamalarında görülmesine rağmen gebelikte ve küçük çocuklarda daha yaygındır. </w:t>
      </w:r>
      <w:r w:rsidRPr="00007CE7">
        <w:rPr>
          <w:rFonts w:ascii="Times New Roman" w:hAnsi="Times New Roman"/>
          <w:sz w:val="24"/>
          <w:szCs w:val="24"/>
        </w:rPr>
        <w:t xml:space="preserve">Özellikle kadınlar gebelik, doğum ve menstruasyon öyküleri nedeni ile erkeklere göre daha fazla anemi riski altındadırlar </w:t>
      </w:r>
      <w:r w:rsidRPr="00007CE7">
        <w:rPr>
          <w:rFonts w:ascii="Times New Roman" w:eastAsia="TimesNewRomanPSMT" w:hAnsi="Times New Roman"/>
          <w:sz w:val="24"/>
          <w:szCs w:val="24"/>
        </w:rPr>
        <w:t xml:space="preserve">(Benoist ve ark, 2008; Balarajan ve ark, 2011). </w:t>
      </w:r>
      <w:r w:rsidRPr="00007CE7">
        <w:rPr>
          <w:rFonts w:ascii="Times New Roman" w:hAnsi="Times New Roman"/>
          <w:sz w:val="24"/>
          <w:szCs w:val="24"/>
        </w:rPr>
        <w:t>Erişkin erkeklerde 13,5 g/dl ve erişkin kadınlarda ise 12 g/dl altı anemi kabul edilir. Yaş ve cinsiyet dışında, ırk, sosyal ekonomik düzey,  yaşanılan yerin deniz seviyesinden yüksekliği, postür, plazma hacmi değişikleri gibi çeşitli faktörler Hb, Hematokrit (Hct) değerlerinde bireysel değişikliklere neden olabilir (Yavuz Gülertan, 2008).</w:t>
      </w:r>
    </w:p>
    <w:p w:rsidR="000C65CA" w:rsidRPr="00007CE7" w:rsidRDefault="000C65CA" w:rsidP="000C65CA">
      <w:pPr>
        <w:spacing w:after="0" w:line="360" w:lineRule="auto"/>
        <w:ind w:firstLine="708"/>
        <w:jc w:val="both"/>
        <w:rPr>
          <w:rFonts w:ascii="Times New Roman" w:hAnsi="Times New Roman"/>
          <w:sz w:val="24"/>
          <w:szCs w:val="24"/>
          <w:lang w:eastAsia="tr-TR"/>
        </w:rPr>
      </w:pPr>
      <w:r w:rsidRPr="00007CE7">
        <w:rPr>
          <w:rFonts w:ascii="Times New Roman" w:hAnsi="Times New Roman"/>
          <w:sz w:val="24"/>
          <w:szCs w:val="24"/>
        </w:rPr>
        <w:t>Gebelikte anemi, hemoglobin düzeyinin 100 cc kanda 11 g</w:t>
      </w:r>
      <w:r w:rsidR="00425E75" w:rsidRPr="00007CE7">
        <w:rPr>
          <w:rFonts w:ascii="Times New Roman" w:hAnsi="Times New Roman"/>
          <w:sz w:val="24"/>
          <w:szCs w:val="24"/>
        </w:rPr>
        <w:t>’dan</w:t>
      </w:r>
      <w:r w:rsidRPr="00007CE7">
        <w:rPr>
          <w:rFonts w:ascii="Times New Roman" w:hAnsi="Times New Roman"/>
          <w:sz w:val="24"/>
          <w:szCs w:val="24"/>
        </w:rPr>
        <w:t xml:space="preserve"> daha düşük olduğu durumdur. Gebeliğin ikinci trimestirinden itibaren plazma hacminin artmasına bağlı olarak hemoglobin düzeyinde hafif bir azalma normal olarak kabul edilmektedir. Buna göre ikinci trimestirden itibaren hemoglobin düzeyi </w:t>
      </w:r>
      <w:r w:rsidR="00425E75" w:rsidRPr="00007CE7">
        <w:rPr>
          <w:rFonts w:ascii="Times New Roman" w:hAnsi="Times New Roman"/>
          <w:sz w:val="24"/>
          <w:szCs w:val="24"/>
        </w:rPr>
        <w:t>10,5g</w:t>
      </w:r>
      <w:r w:rsidR="00006DE5" w:rsidRPr="00007CE7">
        <w:rPr>
          <w:rFonts w:ascii="Times New Roman" w:hAnsi="Times New Roman"/>
          <w:sz w:val="24"/>
          <w:szCs w:val="24"/>
        </w:rPr>
        <w:t>/</w:t>
      </w:r>
      <w:r w:rsidRPr="00007CE7">
        <w:rPr>
          <w:rFonts w:ascii="Times New Roman" w:hAnsi="Times New Roman"/>
          <w:sz w:val="24"/>
          <w:szCs w:val="24"/>
        </w:rPr>
        <w:t>100 cc altında kalan gebeler anemik olarak kabul edilmektedir ve tüm dünyada 50 milyondan fazla gebeyi etkilemektedir (Sağlık Bakanlığı, 2007; Goonewardene ve ark, 2012).</w:t>
      </w:r>
      <w:r w:rsidRPr="00007CE7">
        <w:rPr>
          <w:rFonts w:ascii="Times New Roman" w:hAnsi="Times New Roman"/>
          <w:b/>
          <w:sz w:val="24"/>
          <w:szCs w:val="24"/>
        </w:rPr>
        <w:t xml:space="preserve"> </w:t>
      </w:r>
    </w:p>
    <w:p w:rsidR="000C65CA" w:rsidRPr="00007CE7" w:rsidRDefault="000C65CA" w:rsidP="000C65CA">
      <w:pPr>
        <w:spacing w:line="360" w:lineRule="auto"/>
        <w:ind w:firstLine="708"/>
        <w:jc w:val="both"/>
        <w:rPr>
          <w:rFonts w:ascii="Times New Roman" w:hAnsi="Times New Roman"/>
          <w:color w:val="FF0000"/>
          <w:sz w:val="24"/>
          <w:szCs w:val="24"/>
        </w:rPr>
      </w:pPr>
      <w:r w:rsidRPr="00007CE7">
        <w:rPr>
          <w:rFonts w:ascii="Times New Roman" w:hAnsi="Times New Roman"/>
          <w:sz w:val="24"/>
          <w:szCs w:val="24"/>
          <w:lang w:eastAsia="tr-TR"/>
        </w:rPr>
        <w:t>Dünya Sağlık Örgütünün “2011 Global Anemi Prevalansı” raporunda</w:t>
      </w:r>
      <w:r w:rsidRPr="00007CE7">
        <w:rPr>
          <w:rFonts w:ascii="Times New Roman" w:hAnsi="Times New Roman"/>
          <w:color w:val="000000"/>
          <w:sz w:val="24"/>
          <w:szCs w:val="24"/>
        </w:rPr>
        <w:t xml:space="preserve"> </w:t>
      </w:r>
      <w:r w:rsidRPr="00007CE7">
        <w:rPr>
          <w:rFonts w:ascii="Times New Roman" w:hAnsi="Times New Roman"/>
          <w:sz w:val="24"/>
          <w:szCs w:val="24"/>
          <w:lang w:eastAsia="tr-TR"/>
        </w:rPr>
        <w:t>anemi prevalansı gebe olmayan kadınlarda %29 (496 milyon), 15-49 yaş arası gebe kadınlarda ise %38 (32,4 milyon) olarak rapor edilmiştir. Gebelikte anemi oranı Afrika’da %57,1, Amerika’da %24,1, Avrupa’da %25,1, Doğu Akdeniz ülkelerinde %44,2 iken dünya genelinde gebelerin %41,8‘i yaklaşık 56,4 milyon kadın gebelikte anemiden etkilenmektedir (Benoist ve ark, 2008;</w:t>
      </w:r>
      <w:r w:rsidRPr="00007CE7">
        <w:rPr>
          <w:rFonts w:ascii="TimesNewRomanPSMT" w:eastAsia="TimesNewRomanPSMT" w:cs="TimesNewRomanPSMT" w:hint="eastAsia"/>
        </w:rPr>
        <w:t xml:space="preserve"> </w:t>
      </w:r>
      <w:r w:rsidRPr="00007CE7">
        <w:rPr>
          <w:rFonts w:ascii="Times New Roman" w:hAnsi="Times New Roman"/>
          <w:sz w:val="24"/>
          <w:szCs w:val="24"/>
          <w:lang w:eastAsia="tr-TR"/>
        </w:rPr>
        <w:t>Goonewardene ve ark, 2012).</w:t>
      </w:r>
      <w:r w:rsidRPr="00007CE7">
        <w:rPr>
          <w:rFonts w:ascii="Times New Roman" w:hAnsi="Times New Roman"/>
          <w:color w:val="000000"/>
          <w:sz w:val="24"/>
          <w:szCs w:val="24"/>
        </w:rPr>
        <w:t xml:space="preserve"> Cezayir’de anemi prevalansı %46,9, </w:t>
      </w:r>
      <w:r w:rsidRPr="00007CE7">
        <w:rPr>
          <w:rFonts w:ascii="Times New Roman" w:hAnsi="Times New Roman"/>
          <w:color w:val="000000"/>
          <w:sz w:val="24"/>
          <w:szCs w:val="24"/>
        </w:rPr>
        <w:lastRenderedPageBreak/>
        <w:t xml:space="preserve">Hindistan’da %50 olarak belirlenmiştir (De ve ark, 2011;  Demmouche ve ark, 2011). Ürdün’de 700 gebe kadın ile yapılan bir çalışmada, kadınların %34,7’sinde anemi saptanmıştır (Al-Mehaisen ve ark, 2011). İngiltere’de çok merkezli bir çalışmada antenatal anemi yaygınlığının %15-31 </w:t>
      </w:r>
      <w:proofErr w:type="gramStart"/>
      <w:r w:rsidRPr="00007CE7">
        <w:rPr>
          <w:rFonts w:ascii="Times New Roman" w:hAnsi="Times New Roman"/>
          <w:color w:val="000000"/>
          <w:sz w:val="24"/>
          <w:szCs w:val="24"/>
        </w:rPr>
        <w:t>aralığında</w:t>
      </w:r>
      <w:proofErr w:type="gramEnd"/>
      <w:r w:rsidRPr="00007CE7">
        <w:rPr>
          <w:rFonts w:ascii="Times New Roman" w:hAnsi="Times New Roman"/>
          <w:color w:val="000000"/>
          <w:sz w:val="24"/>
          <w:szCs w:val="24"/>
        </w:rPr>
        <w:t xml:space="preserve"> değiştiği bulunmuştur (Barroso ve ark, 2011). Türkiye’de yapılan çalışmalarda </w:t>
      </w:r>
      <w:r w:rsidRPr="00007CE7">
        <w:rPr>
          <w:rFonts w:ascii="Times New Roman" w:hAnsi="Times New Roman"/>
          <w:sz w:val="24"/>
          <w:szCs w:val="24"/>
        </w:rPr>
        <w:t>gebelikte</w:t>
      </w:r>
      <w:r w:rsidRPr="00007CE7">
        <w:rPr>
          <w:rFonts w:ascii="Times New Roman" w:hAnsi="Times New Roman"/>
          <w:color w:val="000000"/>
          <w:sz w:val="24"/>
          <w:szCs w:val="24"/>
        </w:rPr>
        <w:t xml:space="preserve"> anemi prevalansı %13,1 ile %50,3 arasında değişiklik göstermektedir (Balık ve ark, 2015; Küçükceran ve ark, 2018</w:t>
      </w:r>
      <w:r w:rsidRPr="00007CE7">
        <w:rPr>
          <w:rFonts w:ascii="Times New Roman" w:hAnsi="Times New Roman" w:cs="Minion Pro"/>
          <w:color w:val="000000"/>
          <w:sz w:val="24"/>
          <w:szCs w:val="24"/>
        </w:rPr>
        <w:t>)</w:t>
      </w:r>
      <w:r w:rsidR="000D47DC" w:rsidRPr="00007CE7">
        <w:rPr>
          <w:rFonts w:ascii="Times New Roman" w:hAnsi="Times New Roman" w:cs="Minion Pro"/>
          <w:color w:val="000000"/>
          <w:sz w:val="24"/>
          <w:szCs w:val="24"/>
        </w:rPr>
        <w:t>.</w:t>
      </w:r>
      <w:r w:rsidRPr="00007CE7">
        <w:rPr>
          <w:rFonts w:ascii="Times New Roman" w:hAnsi="Times New Roman" w:cs="Minion Pro"/>
          <w:color w:val="000000"/>
          <w:sz w:val="24"/>
          <w:szCs w:val="24"/>
        </w:rPr>
        <w:t xml:space="preserve"> </w:t>
      </w:r>
    </w:p>
    <w:p w:rsidR="000C65CA" w:rsidRPr="00007CE7" w:rsidRDefault="000C65CA" w:rsidP="000C65CA">
      <w:pPr>
        <w:autoSpaceDE w:val="0"/>
        <w:autoSpaceDN w:val="0"/>
        <w:adjustRightInd w:val="0"/>
        <w:spacing w:after="0" w:line="360" w:lineRule="auto"/>
        <w:ind w:firstLine="708"/>
        <w:jc w:val="both"/>
        <w:rPr>
          <w:rFonts w:ascii="Times New Roman" w:hAnsi="Times New Roman"/>
          <w:sz w:val="24"/>
          <w:szCs w:val="24"/>
        </w:rPr>
      </w:pPr>
      <w:r w:rsidRPr="00007CE7">
        <w:rPr>
          <w:rFonts w:ascii="Times New Roman" w:hAnsi="Times New Roman"/>
          <w:sz w:val="24"/>
          <w:szCs w:val="24"/>
        </w:rPr>
        <w:t xml:space="preserve">Gebelik döneminde artan demir gereksiniminin beslenme ile karşılanamaması, kan kaybı, parazitler ve sindirim sistemi bozuklukları nedeniyle günlük beslenmedeki demirin emilememesi ve bu emilimi güçleştiren etkenlerin bulunması gibi nedenlere bağlı olarak gebelerde </w:t>
      </w:r>
      <w:r w:rsidR="00006DE5" w:rsidRPr="00007CE7">
        <w:rPr>
          <w:rFonts w:ascii="Times New Roman" w:hAnsi="Times New Roman"/>
          <w:sz w:val="24"/>
          <w:szCs w:val="24"/>
        </w:rPr>
        <w:t xml:space="preserve">DEA’nin </w:t>
      </w:r>
      <w:r w:rsidRPr="00007CE7">
        <w:rPr>
          <w:rFonts w:ascii="Times New Roman" w:hAnsi="Times New Roman"/>
          <w:sz w:val="24"/>
          <w:szCs w:val="24"/>
        </w:rPr>
        <w:t>yaygın olduğu belirtilmektedir. Gebelikte anemiye yol açan etkenler arasında nütrisyonel demir eksikliği sıklıkla gözlenm</w:t>
      </w:r>
      <w:r w:rsidR="00643CE9" w:rsidRPr="00007CE7">
        <w:rPr>
          <w:rFonts w:ascii="Times New Roman" w:hAnsi="Times New Roman"/>
          <w:sz w:val="24"/>
          <w:szCs w:val="24"/>
        </w:rPr>
        <w:t>ektedir (Levy ve ark, 2005; Sağlık Bakanlığı, 2007</w:t>
      </w:r>
      <w:r w:rsidRPr="00007CE7">
        <w:rPr>
          <w:rFonts w:ascii="Times New Roman" w:hAnsi="Times New Roman"/>
          <w:sz w:val="24"/>
          <w:szCs w:val="24"/>
        </w:rPr>
        <w:t>).</w:t>
      </w:r>
      <w:r w:rsidRPr="00007CE7">
        <w:rPr>
          <w:rFonts w:ascii="Times New Roman" w:hAnsi="Times New Roman"/>
          <w:sz w:val="24"/>
          <w:szCs w:val="24"/>
          <w:lang w:eastAsia="tr-TR"/>
        </w:rPr>
        <w:t xml:space="preserve"> Folik asit eksikliği, vitamin B12 eksikliği ve hemoglobinopatiler gebelikte aneminin diğer nedenleridir (Küçükgöz Güleç ve ark, 2013).</w:t>
      </w:r>
    </w:p>
    <w:p w:rsidR="000C65CA" w:rsidRPr="00007CE7" w:rsidRDefault="000C65CA" w:rsidP="000C65CA">
      <w:pPr>
        <w:pStyle w:val="ListeParagraf"/>
        <w:tabs>
          <w:tab w:val="left" w:pos="284"/>
        </w:tabs>
        <w:spacing w:line="360" w:lineRule="auto"/>
        <w:ind w:left="0"/>
        <w:jc w:val="both"/>
        <w:rPr>
          <w:rFonts w:ascii="Times New Roman" w:eastAsia="Humanist531BT-RomanA" w:hAnsi="Times New Roman"/>
          <w:sz w:val="24"/>
          <w:szCs w:val="24"/>
          <w:lang w:eastAsia="tr-TR"/>
        </w:rPr>
      </w:pPr>
      <w:r w:rsidRPr="00007CE7">
        <w:rPr>
          <w:rFonts w:ascii="Times New Roman" w:hAnsi="Times New Roman"/>
          <w:sz w:val="24"/>
          <w:szCs w:val="24"/>
        </w:rPr>
        <w:tab/>
      </w:r>
      <w:r w:rsidRPr="00007CE7">
        <w:rPr>
          <w:rFonts w:ascii="Times New Roman" w:hAnsi="Times New Roman"/>
          <w:sz w:val="24"/>
          <w:szCs w:val="24"/>
        </w:rPr>
        <w:tab/>
        <w:t xml:space="preserve">Gebelikte çok sık görülen anemi, hem anne hem de bebek sağlığı açısından önemli bir sağlık sorunudur. Gebelikte görülen anemi intrauterin gelişme geriliği, erken doğum, düşük doğum ağırlığı, preeklampsi ve eklampsi gibi </w:t>
      </w:r>
      <w:proofErr w:type="gramStart"/>
      <w:r w:rsidRPr="00007CE7">
        <w:rPr>
          <w:rFonts w:ascii="Times New Roman" w:hAnsi="Times New Roman"/>
          <w:sz w:val="24"/>
          <w:szCs w:val="24"/>
        </w:rPr>
        <w:t>komplikasyonlar</w:t>
      </w:r>
      <w:proofErr w:type="gramEnd"/>
      <w:r w:rsidRPr="00007CE7">
        <w:rPr>
          <w:rFonts w:ascii="Times New Roman" w:hAnsi="Times New Roman"/>
          <w:sz w:val="24"/>
          <w:szCs w:val="24"/>
        </w:rPr>
        <w:t xml:space="preserve"> ile ilişkilidir. Ciddi anemi anne ölümlerinde 5 kat artışa yol açmaktadır. Anemik annelerde doğum veya gebelik kayıpları sırasındaki düşük düzeylerdeki kan kayıpları ciddi sonuçlara hatta kalp yetmezliği gelişmesi ile anne ölümlerine yol açabilir. Anemi ayrıca annenin genel sağlığını bozarak kendiliğinden düşük, preterm eylem, postpartum kanama ve puerperal sepsis riskini arttırır (Levy ve ark, 2005; Sağlık Bakanlığı, 2007).</w:t>
      </w:r>
      <w:r w:rsidRPr="00007CE7">
        <w:rPr>
          <w:rFonts w:ascii="Times New Roman" w:eastAsia="Humanist531BT-RomanA" w:hAnsi="Times New Roman"/>
          <w:sz w:val="24"/>
          <w:szCs w:val="24"/>
          <w:lang w:eastAsia="tr-TR"/>
        </w:rPr>
        <w:t xml:space="preserve"> Gebelikte</w:t>
      </w:r>
      <w:r w:rsidR="00006DE5" w:rsidRPr="00007CE7">
        <w:rPr>
          <w:rFonts w:ascii="Times New Roman" w:eastAsia="Humanist531BT-RomanA" w:hAnsi="Times New Roman"/>
          <w:sz w:val="24"/>
          <w:szCs w:val="24"/>
          <w:lang w:eastAsia="tr-TR"/>
        </w:rPr>
        <w:t xml:space="preserve"> DEA</w:t>
      </w:r>
      <w:r w:rsidRPr="00007CE7">
        <w:rPr>
          <w:rFonts w:ascii="Times New Roman" w:eastAsia="Humanist531BT-RomanA" w:hAnsi="Times New Roman"/>
          <w:sz w:val="24"/>
          <w:szCs w:val="24"/>
          <w:lang w:eastAsia="tr-TR"/>
        </w:rPr>
        <w:t>, yenidoğan ve ileri çocukluk döneminde bilişsel fonksiyonlar üzerinde de olumsuz sonuçlara neden olur. Demir eksikliği anemisi, ‘’iyileştirilebilir’’ ve ‘’önlenebilir’’ özellikleri olan önemli bir halk sağlığı sorunudur (Vural ve ark, 2016).</w:t>
      </w:r>
    </w:p>
    <w:p w:rsidR="000C65CA" w:rsidRPr="00007CE7" w:rsidRDefault="000C65CA" w:rsidP="000C65CA">
      <w:pPr>
        <w:spacing w:after="0" w:line="360" w:lineRule="auto"/>
        <w:jc w:val="both"/>
        <w:rPr>
          <w:rFonts w:ascii="Times New Roman" w:hAnsi="Times New Roman"/>
          <w:sz w:val="24"/>
          <w:szCs w:val="24"/>
          <w:lang w:eastAsia="tr-TR"/>
        </w:rPr>
      </w:pPr>
      <w:r w:rsidRPr="00007CE7">
        <w:rPr>
          <w:rFonts w:ascii="Times New Roman" w:hAnsi="Times New Roman"/>
          <w:sz w:val="24"/>
          <w:szCs w:val="24"/>
          <w:lang w:eastAsia="tr-TR"/>
        </w:rPr>
        <w:t xml:space="preserve"> </w:t>
      </w:r>
      <w:r w:rsidRPr="00007CE7">
        <w:rPr>
          <w:rFonts w:ascii="Times New Roman" w:hAnsi="Times New Roman"/>
          <w:sz w:val="24"/>
          <w:szCs w:val="24"/>
        </w:rPr>
        <w:tab/>
      </w:r>
      <w:r w:rsidR="00BD018F" w:rsidRPr="00007CE7">
        <w:rPr>
          <w:rFonts w:ascii="Times New Roman" w:hAnsi="Times New Roman"/>
          <w:sz w:val="24"/>
          <w:szCs w:val="24"/>
          <w:lang w:eastAsia="tr-TR"/>
        </w:rPr>
        <w:t>Türkiye’</w:t>
      </w:r>
      <w:r w:rsidR="00006DE5" w:rsidRPr="00007CE7">
        <w:rPr>
          <w:rFonts w:ascii="Times New Roman" w:hAnsi="Times New Roman"/>
          <w:sz w:val="24"/>
          <w:szCs w:val="24"/>
          <w:lang w:eastAsia="tr-TR"/>
        </w:rPr>
        <w:t>de DEA’</w:t>
      </w:r>
      <w:r w:rsidRPr="00007CE7">
        <w:rPr>
          <w:rFonts w:ascii="Times New Roman" w:hAnsi="Times New Roman"/>
          <w:sz w:val="24"/>
          <w:szCs w:val="24"/>
          <w:lang w:eastAsia="tr-TR"/>
        </w:rPr>
        <w:t xml:space="preserve">nin tespit ve tedavisi, doğum öncesi bakım hizmetlerinin bir parçası olan birinci basamak sağlık kuruluşlarının görevidir. Aneminin önlenmesinde ve yönetiminde ebelere büyük rol düşmektedir. Birinci basamakta ebelerin verdiği iyi bir doğum öncesi bakım, izlem </w:t>
      </w:r>
      <w:r w:rsidR="00BD018F" w:rsidRPr="00007CE7">
        <w:rPr>
          <w:rFonts w:ascii="Times New Roman" w:hAnsi="Times New Roman"/>
          <w:sz w:val="24"/>
          <w:szCs w:val="24"/>
          <w:lang w:eastAsia="tr-TR"/>
        </w:rPr>
        <w:t>d</w:t>
      </w:r>
      <w:r w:rsidRPr="00007CE7">
        <w:rPr>
          <w:rFonts w:ascii="Times New Roman" w:hAnsi="Times New Roman"/>
          <w:sz w:val="24"/>
          <w:szCs w:val="24"/>
          <w:lang w:eastAsia="tr-TR"/>
        </w:rPr>
        <w:t>e anemi tespit edilip tedavisine başlanabilir. Doğum öncesi bakım hizmetleri ülkemizde yüksek oranda verilmektedir. Anemi, gebelik öncesinde ve gebelikte kadınların hayatını etkilemektedir. Yorgunluk, halsizlik, iştahta azalma, solukluk gibi yakınmaları olan kadınlarda akla ilk gelen bulgu anemidir. Gebelerin düzenli olarak kan tahlilleri, Hb ve Hct kontrasyonları</w:t>
      </w:r>
      <w:r w:rsidR="00182222" w:rsidRPr="00007CE7">
        <w:rPr>
          <w:rFonts w:ascii="Times New Roman" w:hAnsi="Times New Roman"/>
          <w:sz w:val="24"/>
          <w:szCs w:val="24"/>
          <w:lang w:eastAsia="tr-TR"/>
        </w:rPr>
        <w:t>na</w:t>
      </w:r>
      <w:r w:rsidRPr="00007CE7">
        <w:rPr>
          <w:rFonts w:ascii="Times New Roman" w:hAnsi="Times New Roman"/>
          <w:sz w:val="24"/>
          <w:szCs w:val="24"/>
          <w:lang w:eastAsia="tr-TR"/>
        </w:rPr>
        <w:t xml:space="preserve"> bakılmalıdır.</w:t>
      </w:r>
      <w:r w:rsidRPr="00007CE7">
        <w:rPr>
          <w:rFonts w:ascii="Times New Roman" w:hAnsi="Times New Roman"/>
          <w:b/>
          <w:bCs/>
          <w:snapToGrid w:val="0"/>
          <w:sz w:val="24"/>
          <w:szCs w:val="24"/>
        </w:rPr>
        <w:t xml:space="preserve"> </w:t>
      </w:r>
      <w:r w:rsidRPr="00007CE7">
        <w:rPr>
          <w:rFonts w:ascii="Times New Roman" w:hAnsi="Times New Roman"/>
          <w:bCs/>
          <w:snapToGrid w:val="0"/>
          <w:sz w:val="24"/>
          <w:szCs w:val="24"/>
        </w:rPr>
        <w:t>Anemiden korunmak için; gebelere b</w:t>
      </w:r>
      <w:r w:rsidRPr="00007CE7">
        <w:rPr>
          <w:rFonts w:ascii="Times New Roman" w:hAnsi="Times New Roman"/>
          <w:snapToGrid w:val="0"/>
          <w:sz w:val="24"/>
          <w:szCs w:val="24"/>
        </w:rPr>
        <w:t xml:space="preserve">eslenme eğitimi ve diyet düzenlemeleri, demir ve folat desteği, ilaçların düzenli alınmasının sağlanması, parazit </w:t>
      </w:r>
      <w:proofErr w:type="gramStart"/>
      <w:r w:rsidRPr="00007CE7">
        <w:rPr>
          <w:rFonts w:ascii="Times New Roman" w:hAnsi="Times New Roman"/>
          <w:snapToGrid w:val="0"/>
          <w:sz w:val="24"/>
          <w:szCs w:val="24"/>
        </w:rPr>
        <w:lastRenderedPageBreak/>
        <w:t>enfeksiyonlarının</w:t>
      </w:r>
      <w:proofErr w:type="gramEnd"/>
      <w:r w:rsidRPr="00007CE7">
        <w:rPr>
          <w:rFonts w:ascii="Times New Roman" w:hAnsi="Times New Roman"/>
          <w:snapToGrid w:val="0"/>
          <w:sz w:val="24"/>
          <w:szCs w:val="24"/>
        </w:rPr>
        <w:t xml:space="preserve"> kontrolü, besin zenginleştirilmesi çalışmaları için ebeler gebelere </w:t>
      </w:r>
      <w:r w:rsidRPr="00007CE7">
        <w:rPr>
          <w:rFonts w:ascii="Times New Roman" w:hAnsi="Times New Roman"/>
          <w:sz w:val="24"/>
          <w:szCs w:val="24"/>
          <w:lang w:eastAsia="tr-TR"/>
        </w:rPr>
        <w:t xml:space="preserve">doğum öncesi ve sonrası </w:t>
      </w:r>
      <w:r w:rsidRPr="00007CE7">
        <w:rPr>
          <w:rFonts w:ascii="Times New Roman" w:hAnsi="Times New Roman"/>
          <w:snapToGrid w:val="0"/>
          <w:sz w:val="24"/>
          <w:szCs w:val="24"/>
        </w:rPr>
        <w:t>eğitim ve danışmanlık yapmalıdırlar.</w:t>
      </w:r>
      <w:r w:rsidRPr="00007CE7">
        <w:rPr>
          <w:rFonts w:ascii="Times New Roman" w:hAnsi="Times New Roman"/>
          <w:sz w:val="24"/>
          <w:szCs w:val="24"/>
          <w:lang w:eastAsia="tr-TR"/>
        </w:rPr>
        <w:t xml:space="preserve">  Ülkemizde </w:t>
      </w:r>
      <w:r w:rsidR="00674D92" w:rsidRPr="00007CE7">
        <w:rPr>
          <w:rFonts w:ascii="Times New Roman" w:hAnsi="Times New Roman"/>
          <w:sz w:val="24"/>
          <w:szCs w:val="24"/>
          <w:lang w:eastAsia="tr-TR"/>
        </w:rPr>
        <w:t>gebelerde anemi görülme sıklıklarına</w:t>
      </w:r>
      <w:r w:rsidRPr="00007CE7">
        <w:rPr>
          <w:rFonts w:ascii="Times New Roman" w:hAnsi="Times New Roman"/>
          <w:sz w:val="24"/>
          <w:szCs w:val="24"/>
          <w:lang w:eastAsia="tr-TR"/>
        </w:rPr>
        <w:t xml:space="preserve"> ait pek çok çalışma yer almıştır. Ancak gebelikte anemi ve yaşam kalitesini inceleyen çalışmalar sınırlı sayıdadır. Bu çalışmada</w:t>
      </w:r>
      <w:r w:rsidR="00BD018F" w:rsidRPr="00007CE7">
        <w:rPr>
          <w:rFonts w:ascii="Times New Roman" w:hAnsi="Times New Roman"/>
          <w:sz w:val="24"/>
          <w:szCs w:val="24"/>
          <w:lang w:eastAsia="tr-TR"/>
        </w:rPr>
        <w:t>,</w:t>
      </w:r>
      <w:r w:rsidRPr="00007CE7">
        <w:rPr>
          <w:rFonts w:ascii="Times New Roman" w:hAnsi="Times New Roman"/>
          <w:sz w:val="24"/>
          <w:szCs w:val="24"/>
          <w:lang w:eastAsia="tr-TR"/>
        </w:rPr>
        <w:t xml:space="preserve"> gebelikte aneminin öneminin vurgulanması ve yaşam kalitesi ile ilişkisini</w:t>
      </w:r>
      <w:r w:rsidR="00182222" w:rsidRPr="00007CE7">
        <w:rPr>
          <w:rFonts w:ascii="Times New Roman" w:hAnsi="Times New Roman"/>
          <w:sz w:val="24"/>
          <w:szCs w:val="24"/>
          <w:lang w:eastAsia="tr-TR"/>
        </w:rPr>
        <w:t xml:space="preserve"> değerlendirmek amacıyla yapıl</w:t>
      </w:r>
      <w:r w:rsidRPr="00007CE7">
        <w:rPr>
          <w:rFonts w:ascii="Times New Roman" w:hAnsi="Times New Roman"/>
          <w:sz w:val="24"/>
          <w:szCs w:val="24"/>
          <w:lang w:eastAsia="tr-TR"/>
        </w:rPr>
        <w:t>mıştır.</w:t>
      </w:r>
    </w:p>
    <w:p w:rsidR="000C65CA" w:rsidRPr="00007CE7" w:rsidRDefault="000C65CA" w:rsidP="000C65CA">
      <w:pPr>
        <w:autoSpaceDE w:val="0"/>
        <w:autoSpaceDN w:val="0"/>
        <w:adjustRightInd w:val="0"/>
        <w:spacing w:after="0" w:line="360" w:lineRule="auto"/>
        <w:ind w:firstLine="708"/>
        <w:jc w:val="both"/>
        <w:rPr>
          <w:rFonts w:ascii="Times New Roman" w:eastAsia="TimesNewRomanPSMT" w:hAnsi="Times New Roman"/>
          <w:sz w:val="24"/>
          <w:szCs w:val="24"/>
        </w:rPr>
      </w:pPr>
    </w:p>
    <w:p w:rsidR="000C65CA" w:rsidRPr="00007CE7" w:rsidRDefault="000C65CA" w:rsidP="000C65CA">
      <w:pPr>
        <w:autoSpaceDE w:val="0"/>
        <w:autoSpaceDN w:val="0"/>
        <w:adjustRightInd w:val="0"/>
        <w:spacing w:after="0" w:line="360" w:lineRule="auto"/>
        <w:jc w:val="both"/>
        <w:rPr>
          <w:rFonts w:ascii="Times New Roman" w:hAnsi="Times New Roman"/>
          <w:b/>
          <w:sz w:val="24"/>
          <w:szCs w:val="24"/>
        </w:rPr>
      </w:pPr>
      <w:r w:rsidRPr="00007CE7">
        <w:rPr>
          <w:rFonts w:ascii="Times New Roman" w:hAnsi="Times New Roman"/>
          <w:b/>
          <w:sz w:val="24"/>
          <w:szCs w:val="24"/>
        </w:rPr>
        <w:t>Araştırmanın Amacı</w:t>
      </w:r>
    </w:p>
    <w:p w:rsidR="000C65CA" w:rsidRPr="00007CE7" w:rsidRDefault="000C65CA" w:rsidP="000C65CA">
      <w:pPr>
        <w:autoSpaceDE w:val="0"/>
        <w:autoSpaceDN w:val="0"/>
        <w:adjustRightInd w:val="0"/>
        <w:spacing w:after="0" w:line="360" w:lineRule="auto"/>
        <w:jc w:val="both"/>
        <w:rPr>
          <w:rFonts w:ascii="Times New Roman" w:hAnsi="Times New Roman"/>
          <w:b/>
          <w:sz w:val="24"/>
          <w:szCs w:val="24"/>
        </w:rPr>
      </w:pPr>
    </w:p>
    <w:p w:rsidR="000C65CA" w:rsidRPr="00007CE7" w:rsidRDefault="000C65CA" w:rsidP="000C65CA">
      <w:pPr>
        <w:tabs>
          <w:tab w:val="left" w:pos="720"/>
          <w:tab w:val="left" w:pos="1440"/>
          <w:tab w:val="left" w:pos="2160"/>
          <w:tab w:val="left" w:pos="2880"/>
          <w:tab w:val="left" w:pos="3600"/>
          <w:tab w:val="left" w:pos="4320"/>
          <w:tab w:val="left" w:pos="5040"/>
          <w:tab w:val="left" w:pos="5760"/>
          <w:tab w:val="left" w:pos="6480"/>
          <w:tab w:val="left" w:pos="7410"/>
        </w:tabs>
        <w:spacing w:after="0" w:line="360" w:lineRule="auto"/>
        <w:jc w:val="both"/>
        <w:rPr>
          <w:rFonts w:ascii="Times New Roman" w:hAnsi="Times New Roman"/>
          <w:sz w:val="24"/>
          <w:szCs w:val="24"/>
        </w:rPr>
      </w:pPr>
      <w:r w:rsidRPr="00007CE7">
        <w:rPr>
          <w:rFonts w:ascii="Times New Roman" w:hAnsi="Times New Roman"/>
          <w:sz w:val="24"/>
          <w:szCs w:val="24"/>
        </w:rPr>
        <w:tab/>
        <w:t xml:space="preserve">Bu araştırmanın amacı, </w:t>
      </w:r>
      <w:r w:rsidRPr="00007CE7">
        <w:rPr>
          <w:rFonts w:ascii="Times New Roman" w:hAnsi="Times New Roman"/>
          <w:bCs/>
          <w:sz w:val="24"/>
          <w:szCs w:val="24"/>
        </w:rPr>
        <w:t xml:space="preserve">gebelikte </w:t>
      </w:r>
      <w:r w:rsidR="001A7292" w:rsidRPr="00007CE7">
        <w:rPr>
          <w:rFonts w:ascii="Times New Roman" w:hAnsi="Times New Roman"/>
          <w:sz w:val="24"/>
          <w:szCs w:val="24"/>
        </w:rPr>
        <w:t>anemi görülme sıklığı</w:t>
      </w:r>
      <w:r w:rsidRPr="00007CE7">
        <w:rPr>
          <w:rFonts w:ascii="Times New Roman" w:hAnsi="Times New Roman"/>
          <w:sz w:val="24"/>
          <w:szCs w:val="24"/>
        </w:rPr>
        <w:t xml:space="preserve"> ve yaşam kalitesi ile ilişkisini incelemektir.</w:t>
      </w:r>
    </w:p>
    <w:p w:rsidR="000C65CA" w:rsidRPr="00007CE7" w:rsidRDefault="000C65CA" w:rsidP="000C65CA">
      <w:pPr>
        <w:pStyle w:val="ListeParagraf"/>
        <w:spacing w:after="0" w:line="360" w:lineRule="auto"/>
        <w:ind w:left="0"/>
        <w:jc w:val="both"/>
        <w:rPr>
          <w:rFonts w:ascii="Times New Roman" w:hAnsi="Times New Roman"/>
          <w:sz w:val="24"/>
          <w:szCs w:val="24"/>
        </w:rPr>
      </w:pPr>
    </w:p>
    <w:p w:rsidR="000C65CA" w:rsidRPr="00007CE7" w:rsidRDefault="000C65CA" w:rsidP="000C65CA">
      <w:pPr>
        <w:spacing w:after="0" w:line="360" w:lineRule="auto"/>
        <w:jc w:val="both"/>
        <w:rPr>
          <w:rFonts w:ascii="Times New Roman" w:hAnsi="Times New Roman"/>
          <w:b/>
          <w:sz w:val="24"/>
          <w:szCs w:val="24"/>
        </w:rPr>
      </w:pPr>
      <w:r w:rsidRPr="00007CE7">
        <w:rPr>
          <w:rFonts w:ascii="Times New Roman" w:hAnsi="Times New Roman"/>
          <w:b/>
          <w:sz w:val="24"/>
          <w:szCs w:val="24"/>
        </w:rPr>
        <w:t>Araştırmanın Soruları</w:t>
      </w:r>
    </w:p>
    <w:p w:rsidR="000C65CA" w:rsidRPr="00007CE7" w:rsidRDefault="000C65CA" w:rsidP="000C65CA">
      <w:pPr>
        <w:pStyle w:val="ListeParagraf"/>
        <w:spacing w:after="0" w:line="360" w:lineRule="auto"/>
        <w:jc w:val="both"/>
        <w:rPr>
          <w:rFonts w:ascii="Times New Roman" w:hAnsi="Times New Roman"/>
          <w:b/>
          <w:sz w:val="24"/>
          <w:szCs w:val="24"/>
        </w:rPr>
      </w:pPr>
    </w:p>
    <w:p w:rsidR="000C65CA" w:rsidRPr="00007CE7" w:rsidRDefault="001A7292" w:rsidP="000C65CA">
      <w:pPr>
        <w:pStyle w:val="ListeParagraf"/>
        <w:numPr>
          <w:ilvl w:val="0"/>
          <w:numId w:val="1"/>
        </w:numPr>
        <w:spacing w:after="0" w:line="360" w:lineRule="auto"/>
        <w:jc w:val="both"/>
        <w:rPr>
          <w:rFonts w:ascii="Times New Roman" w:hAnsi="Times New Roman"/>
          <w:b/>
          <w:sz w:val="24"/>
          <w:szCs w:val="24"/>
        </w:rPr>
      </w:pPr>
      <w:r w:rsidRPr="00007CE7">
        <w:rPr>
          <w:rFonts w:ascii="Times New Roman" w:hAnsi="Times New Roman"/>
          <w:sz w:val="24"/>
          <w:szCs w:val="24"/>
        </w:rPr>
        <w:t>Gebelikte anemi görülme sıklığı</w:t>
      </w:r>
      <w:r w:rsidR="000C65CA" w:rsidRPr="00007CE7">
        <w:rPr>
          <w:rFonts w:ascii="Times New Roman" w:hAnsi="Times New Roman"/>
          <w:sz w:val="24"/>
          <w:szCs w:val="24"/>
        </w:rPr>
        <w:t xml:space="preserve"> nedir?</w:t>
      </w:r>
    </w:p>
    <w:p w:rsidR="000C65CA" w:rsidRPr="00007CE7" w:rsidRDefault="000C65CA" w:rsidP="000C65CA">
      <w:pPr>
        <w:pStyle w:val="ListeParagraf"/>
        <w:numPr>
          <w:ilvl w:val="0"/>
          <w:numId w:val="1"/>
        </w:numPr>
        <w:spacing w:after="0" w:line="360" w:lineRule="auto"/>
        <w:jc w:val="both"/>
        <w:rPr>
          <w:rFonts w:ascii="Times New Roman" w:hAnsi="Times New Roman"/>
          <w:b/>
          <w:sz w:val="24"/>
          <w:szCs w:val="24"/>
        </w:rPr>
      </w:pPr>
      <w:r w:rsidRPr="00007CE7">
        <w:rPr>
          <w:rFonts w:ascii="Times New Roman" w:hAnsi="Times New Roman"/>
          <w:sz w:val="24"/>
          <w:szCs w:val="24"/>
        </w:rPr>
        <w:t>Gebelikte yaşam kalitesi nasıldır?</w:t>
      </w:r>
    </w:p>
    <w:p w:rsidR="000C65CA" w:rsidRPr="00007CE7" w:rsidRDefault="000C65CA" w:rsidP="000C65CA">
      <w:pPr>
        <w:pStyle w:val="ListeParagraf"/>
        <w:numPr>
          <w:ilvl w:val="0"/>
          <w:numId w:val="1"/>
        </w:numPr>
        <w:spacing w:after="0" w:line="360" w:lineRule="auto"/>
        <w:jc w:val="both"/>
        <w:rPr>
          <w:rFonts w:ascii="Times New Roman" w:hAnsi="Times New Roman"/>
          <w:b/>
          <w:sz w:val="24"/>
          <w:szCs w:val="24"/>
        </w:rPr>
      </w:pPr>
      <w:r w:rsidRPr="00007CE7">
        <w:rPr>
          <w:rFonts w:ascii="Times New Roman" w:hAnsi="Times New Roman"/>
          <w:sz w:val="24"/>
          <w:szCs w:val="24"/>
        </w:rPr>
        <w:t xml:space="preserve">Gebelikte anemi </w:t>
      </w:r>
      <w:r w:rsidR="001A7292" w:rsidRPr="00007CE7">
        <w:rPr>
          <w:rFonts w:ascii="Times New Roman" w:hAnsi="Times New Roman"/>
          <w:sz w:val="24"/>
          <w:szCs w:val="24"/>
        </w:rPr>
        <w:t>görülme sıklığı</w:t>
      </w:r>
      <w:r w:rsidR="00182222" w:rsidRPr="00007CE7">
        <w:rPr>
          <w:rFonts w:ascii="Times New Roman" w:hAnsi="Times New Roman"/>
          <w:sz w:val="24"/>
          <w:szCs w:val="24"/>
        </w:rPr>
        <w:t xml:space="preserve"> </w:t>
      </w:r>
      <w:r w:rsidRPr="00007CE7">
        <w:rPr>
          <w:rFonts w:ascii="Times New Roman" w:hAnsi="Times New Roman"/>
          <w:sz w:val="24"/>
          <w:szCs w:val="24"/>
        </w:rPr>
        <w:t>ile yaşam kalitesi arasında ilişki var mıdır?</w:t>
      </w:r>
    </w:p>
    <w:p w:rsidR="000C65CA" w:rsidRPr="00007CE7" w:rsidRDefault="000C65CA" w:rsidP="000C65CA">
      <w:pPr>
        <w:pStyle w:val="ListeParagraf"/>
        <w:spacing w:after="0" w:line="360" w:lineRule="auto"/>
        <w:jc w:val="both"/>
        <w:rPr>
          <w:rFonts w:ascii="Times New Roman" w:hAnsi="Times New Roman"/>
          <w:b/>
          <w:sz w:val="24"/>
          <w:szCs w:val="24"/>
        </w:rPr>
      </w:pPr>
    </w:p>
    <w:p w:rsidR="000C65CA" w:rsidRPr="00007CE7" w:rsidRDefault="000C65CA" w:rsidP="000C65CA">
      <w:pPr>
        <w:pStyle w:val="ListeParagraf"/>
        <w:tabs>
          <w:tab w:val="left" w:pos="284"/>
        </w:tabs>
        <w:spacing w:after="0" w:line="360" w:lineRule="auto"/>
        <w:ind w:left="0"/>
        <w:jc w:val="both"/>
        <w:rPr>
          <w:rFonts w:ascii="Times New Roman" w:hAnsi="Times New Roman"/>
          <w:sz w:val="24"/>
          <w:szCs w:val="24"/>
        </w:rPr>
      </w:pPr>
    </w:p>
    <w:p w:rsidR="000C65CA" w:rsidRPr="00007CE7" w:rsidRDefault="000C65CA" w:rsidP="000C65CA">
      <w:pPr>
        <w:pStyle w:val="ListeParagraf"/>
        <w:tabs>
          <w:tab w:val="left" w:pos="284"/>
        </w:tabs>
        <w:spacing w:after="0" w:line="360" w:lineRule="auto"/>
        <w:ind w:left="0"/>
        <w:jc w:val="both"/>
        <w:rPr>
          <w:rFonts w:ascii="Times New Roman" w:hAnsi="Times New Roman"/>
          <w:sz w:val="24"/>
          <w:szCs w:val="24"/>
        </w:rPr>
      </w:pPr>
    </w:p>
    <w:p w:rsidR="000C65CA" w:rsidRPr="00007CE7" w:rsidRDefault="000C65CA" w:rsidP="000C65CA">
      <w:pPr>
        <w:pStyle w:val="ListeParagraf"/>
        <w:tabs>
          <w:tab w:val="left" w:pos="284"/>
        </w:tabs>
        <w:spacing w:after="0" w:line="360" w:lineRule="auto"/>
        <w:ind w:left="0"/>
        <w:jc w:val="both"/>
        <w:rPr>
          <w:rFonts w:ascii="Times New Roman" w:hAnsi="Times New Roman"/>
          <w:sz w:val="24"/>
          <w:szCs w:val="24"/>
        </w:rPr>
      </w:pPr>
    </w:p>
    <w:p w:rsidR="000C65CA" w:rsidRPr="00007CE7" w:rsidRDefault="000C65CA" w:rsidP="000C65CA">
      <w:pPr>
        <w:pStyle w:val="ListeParagraf"/>
        <w:tabs>
          <w:tab w:val="left" w:pos="284"/>
        </w:tabs>
        <w:spacing w:after="0" w:line="360" w:lineRule="auto"/>
        <w:ind w:left="0"/>
        <w:jc w:val="both"/>
        <w:rPr>
          <w:rFonts w:ascii="Times New Roman" w:hAnsi="Times New Roman"/>
          <w:sz w:val="24"/>
          <w:szCs w:val="24"/>
        </w:rPr>
      </w:pPr>
    </w:p>
    <w:p w:rsidR="000C65CA" w:rsidRPr="00007CE7" w:rsidRDefault="000C65CA" w:rsidP="000C65CA">
      <w:pPr>
        <w:pStyle w:val="ListeParagraf"/>
        <w:tabs>
          <w:tab w:val="left" w:pos="284"/>
        </w:tabs>
        <w:spacing w:after="0" w:line="360" w:lineRule="auto"/>
        <w:ind w:left="0"/>
        <w:rPr>
          <w:rFonts w:ascii="Times New Roman" w:hAnsi="Times New Roman"/>
          <w:b/>
          <w:sz w:val="28"/>
          <w:szCs w:val="28"/>
        </w:rPr>
      </w:pPr>
    </w:p>
    <w:p w:rsidR="000C65CA" w:rsidRPr="00007CE7" w:rsidRDefault="000C65CA" w:rsidP="000C65CA">
      <w:pPr>
        <w:pStyle w:val="ListeParagraf"/>
        <w:tabs>
          <w:tab w:val="left" w:pos="284"/>
        </w:tabs>
        <w:spacing w:after="0" w:line="360" w:lineRule="auto"/>
        <w:ind w:left="0"/>
        <w:rPr>
          <w:rFonts w:ascii="Times New Roman" w:hAnsi="Times New Roman"/>
          <w:b/>
          <w:sz w:val="28"/>
          <w:szCs w:val="28"/>
        </w:rPr>
      </w:pPr>
    </w:p>
    <w:p w:rsidR="000C65CA" w:rsidRPr="00007CE7" w:rsidRDefault="000C65CA" w:rsidP="000C65CA">
      <w:pPr>
        <w:pStyle w:val="ListeParagraf"/>
        <w:tabs>
          <w:tab w:val="left" w:pos="284"/>
        </w:tabs>
        <w:spacing w:after="0" w:line="360" w:lineRule="auto"/>
        <w:ind w:left="0"/>
        <w:rPr>
          <w:rFonts w:ascii="Times New Roman" w:hAnsi="Times New Roman"/>
          <w:b/>
          <w:sz w:val="28"/>
          <w:szCs w:val="28"/>
        </w:rPr>
      </w:pPr>
    </w:p>
    <w:p w:rsidR="000C65CA" w:rsidRPr="00007CE7" w:rsidRDefault="000C65CA" w:rsidP="000C65CA">
      <w:pPr>
        <w:pStyle w:val="ListeParagraf"/>
        <w:tabs>
          <w:tab w:val="left" w:pos="284"/>
        </w:tabs>
        <w:spacing w:after="0" w:line="360" w:lineRule="auto"/>
        <w:ind w:left="0"/>
        <w:rPr>
          <w:rFonts w:ascii="Times New Roman" w:hAnsi="Times New Roman"/>
          <w:b/>
          <w:sz w:val="28"/>
          <w:szCs w:val="28"/>
        </w:rPr>
      </w:pPr>
    </w:p>
    <w:p w:rsidR="000C65CA" w:rsidRPr="00007CE7" w:rsidRDefault="000C65CA" w:rsidP="000C65CA">
      <w:pPr>
        <w:pStyle w:val="ListeParagraf"/>
        <w:tabs>
          <w:tab w:val="left" w:pos="284"/>
        </w:tabs>
        <w:spacing w:after="0" w:line="360" w:lineRule="auto"/>
        <w:ind w:left="0"/>
        <w:rPr>
          <w:rFonts w:ascii="Times New Roman" w:hAnsi="Times New Roman"/>
          <w:b/>
          <w:sz w:val="28"/>
          <w:szCs w:val="28"/>
        </w:rPr>
      </w:pPr>
    </w:p>
    <w:p w:rsidR="000C65CA" w:rsidRPr="00007CE7" w:rsidRDefault="000C65CA" w:rsidP="000C65CA">
      <w:pPr>
        <w:pStyle w:val="ListeParagraf"/>
        <w:tabs>
          <w:tab w:val="left" w:pos="284"/>
        </w:tabs>
        <w:spacing w:after="0" w:line="360" w:lineRule="auto"/>
        <w:ind w:left="0"/>
        <w:rPr>
          <w:rFonts w:ascii="Times New Roman" w:hAnsi="Times New Roman"/>
          <w:b/>
          <w:sz w:val="28"/>
          <w:szCs w:val="28"/>
        </w:rPr>
      </w:pPr>
    </w:p>
    <w:p w:rsidR="000C65CA" w:rsidRPr="00007CE7" w:rsidRDefault="000C65CA" w:rsidP="000C65CA">
      <w:pPr>
        <w:pStyle w:val="ListeParagraf"/>
        <w:tabs>
          <w:tab w:val="left" w:pos="284"/>
        </w:tabs>
        <w:spacing w:after="0" w:line="360" w:lineRule="auto"/>
        <w:ind w:left="0"/>
        <w:rPr>
          <w:rFonts w:ascii="Times New Roman" w:hAnsi="Times New Roman"/>
          <w:b/>
          <w:sz w:val="28"/>
          <w:szCs w:val="28"/>
        </w:rPr>
      </w:pPr>
    </w:p>
    <w:p w:rsidR="000C65CA" w:rsidRPr="00007CE7" w:rsidRDefault="000C65CA" w:rsidP="000C65CA">
      <w:pPr>
        <w:pStyle w:val="ListeParagraf"/>
        <w:tabs>
          <w:tab w:val="left" w:pos="284"/>
        </w:tabs>
        <w:spacing w:after="0" w:line="360" w:lineRule="auto"/>
        <w:ind w:left="0"/>
        <w:jc w:val="center"/>
        <w:rPr>
          <w:rFonts w:ascii="Times New Roman" w:hAnsi="Times New Roman"/>
          <w:b/>
          <w:sz w:val="28"/>
          <w:szCs w:val="28"/>
        </w:rPr>
      </w:pPr>
    </w:p>
    <w:p w:rsidR="00A92D67" w:rsidRPr="00007CE7" w:rsidRDefault="00A92D67" w:rsidP="000C65CA">
      <w:pPr>
        <w:pStyle w:val="ListeParagraf"/>
        <w:tabs>
          <w:tab w:val="left" w:pos="284"/>
        </w:tabs>
        <w:spacing w:after="0" w:line="360" w:lineRule="auto"/>
        <w:ind w:left="0"/>
        <w:jc w:val="center"/>
        <w:rPr>
          <w:rFonts w:ascii="Times New Roman" w:hAnsi="Times New Roman"/>
          <w:b/>
          <w:sz w:val="28"/>
          <w:szCs w:val="28"/>
        </w:rPr>
      </w:pPr>
    </w:p>
    <w:p w:rsidR="00643CE9" w:rsidRPr="00007CE7" w:rsidRDefault="00643CE9" w:rsidP="000C65CA">
      <w:pPr>
        <w:pStyle w:val="ListeParagraf"/>
        <w:tabs>
          <w:tab w:val="left" w:pos="284"/>
        </w:tabs>
        <w:spacing w:after="0" w:line="360" w:lineRule="auto"/>
        <w:ind w:left="0"/>
        <w:jc w:val="center"/>
        <w:rPr>
          <w:rFonts w:ascii="Times New Roman" w:hAnsi="Times New Roman"/>
          <w:b/>
          <w:sz w:val="28"/>
          <w:szCs w:val="28"/>
        </w:rPr>
      </w:pPr>
    </w:p>
    <w:p w:rsidR="00425E75" w:rsidRPr="00007CE7" w:rsidRDefault="00425E75" w:rsidP="000C65CA">
      <w:pPr>
        <w:pStyle w:val="ListeParagraf"/>
        <w:tabs>
          <w:tab w:val="left" w:pos="284"/>
        </w:tabs>
        <w:spacing w:after="0" w:line="360" w:lineRule="auto"/>
        <w:ind w:left="0"/>
        <w:jc w:val="center"/>
        <w:rPr>
          <w:rFonts w:ascii="Times New Roman" w:hAnsi="Times New Roman"/>
          <w:b/>
          <w:sz w:val="28"/>
          <w:szCs w:val="28"/>
        </w:rPr>
      </w:pPr>
    </w:p>
    <w:p w:rsidR="000C65CA" w:rsidRPr="00007CE7" w:rsidRDefault="000C65CA" w:rsidP="000C65CA">
      <w:pPr>
        <w:pStyle w:val="ListeParagraf"/>
        <w:tabs>
          <w:tab w:val="left" w:pos="284"/>
        </w:tabs>
        <w:spacing w:after="0" w:line="360" w:lineRule="auto"/>
        <w:ind w:left="0"/>
        <w:jc w:val="center"/>
        <w:rPr>
          <w:rFonts w:ascii="Times New Roman" w:hAnsi="Times New Roman"/>
          <w:b/>
          <w:sz w:val="28"/>
          <w:szCs w:val="28"/>
        </w:rPr>
      </w:pPr>
      <w:r w:rsidRPr="00007CE7">
        <w:rPr>
          <w:rFonts w:ascii="Times New Roman" w:hAnsi="Times New Roman"/>
          <w:b/>
          <w:sz w:val="28"/>
          <w:szCs w:val="28"/>
        </w:rPr>
        <w:lastRenderedPageBreak/>
        <w:t>2. GENEL BİLGİLER</w:t>
      </w:r>
    </w:p>
    <w:p w:rsidR="00643CE9" w:rsidRPr="00007CE7" w:rsidRDefault="00643CE9" w:rsidP="000C65CA">
      <w:pPr>
        <w:pStyle w:val="ListeParagraf"/>
        <w:tabs>
          <w:tab w:val="left" w:pos="284"/>
        </w:tabs>
        <w:spacing w:after="0" w:line="360" w:lineRule="auto"/>
        <w:ind w:left="0"/>
        <w:jc w:val="center"/>
        <w:rPr>
          <w:rFonts w:ascii="Times New Roman" w:hAnsi="Times New Roman"/>
          <w:b/>
          <w:sz w:val="28"/>
          <w:szCs w:val="28"/>
        </w:rPr>
      </w:pPr>
    </w:p>
    <w:p w:rsidR="000C65CA" w:rsidRPr="00007CE7" w:rsidRDefault="000C65CA" w:rsidP="000C65CA">
      <w:pPr>
        <w:autoSpaceDE w:val="0"/>
        <w:autoSpaceDN w:val="0"/>
        <w:adjustRightInd w:val="0"/>
        <w:spacing w:after="0" w:line="360" w:lineRule="auto"/>
        <w:jc w:val="both"/>
        <w:rPr>
          <w:rFonts w:ascii="Times New Roman" w:eastAsia="Humanist531BT-RomanA" w:hAnsi="Times New Roman" w:cs="Times New Roman"/>
          <w:b/>
          <w:sz w:val="24"/>
          <w:szCs w:val="24"/>
          <w:lang w:eastAsia="tr-TR"/>
        </w:rPr>
      </w:pPr>
    </w:p>
    <w:p w:rsidR="000C65CA" w:rsidRPr="00007CE7" w:rsidRDefault="000C65CA" w:rsidP="000C65CA">
      <w:pPr>
        <w:autoSpaceDE w:val="0"/>
        <w:autoSpaceDN w:val="0"/>
        <w:adjustRightInd w:val="0"/>
        <w:spacing w:after="0" w:line="360" w:lineRule="auto"/>
        <w:jc w:val="both"/>
        <w:rPr>
          <w:rFonts w:ascii="Times New Roman" w:eastAsia="Humanist531BT-RomanA" w:hAnsi="Times New Roman" w:cs="Times New Roman"/>
          <w:b/>
          <w:sz w:val="24"/>
          <w:szCs w:val="24"/>
          <w:lang w:eastAsia="tr-TR"/>
        </w:rPr>
      </w:pPr>
      <w:r w:rsidRPr="00007CE7">
        <w:rPr>
          <w:rFonts w:ascii="Times New Roman" w:eastAsia="Humanist531BT-RomanA" w:hAnsi="Times New Roman" w:cs="Times New Roman"/>
          <w:b/>
          <w:sz w:val="24"/>
          <w:szCs w:val="24"/>
          <w:lang w:eastAsia="tr-TR"/>
        </w:rPr>
        <w:t>2.1. Anemi</w:t>
      </w:r>
    </w:p>
    <w:p w:rsidR="00331520" w:rsidRPr="00007CE7" w:rsidRDefault="00331520" w:rsidP="000C65CA">
      <w:pPr>
        <w:autoSpaceDE w:val="0"/>
        <w:autoSpaceDN w:val="0"/>
        <w:adjustRightInd w:val="0"/>
        <w:spacing w:after="0" w:line="360" w:lineRule="auto"/>
        <w:jc w:val="both"/>
        <w:rPr>
          <w:rFonts w:ascii="Times New Roman" w:eastAsia="Humanist531BT-RomanA" w:hAnsi="Times New Roman" w:cs="Times New Roman"/>
          <w:b/>
          <w:sz w:val="24"/>
          <w:szCs w:val="24"/>
          <w:lang w:eastAsia="tr-TR"/>
        </w:rPr>
      </w:pPr>
    </w:p>
    <w:p w:rsidR="000C65CA" w:rsidRPr="00007CE7" w:rsidRDefault="000C65CA" w:rsidP="000C65CA">
      <w:pPr>
        <w:autoSpaceDE w:val="0"/>
        <w:autoSpaceDN w:val="0"/>
        <w:adjustRightInd w:val="0"/>
        <w:spacing w:after="0" w:line="360" w:lineRule="auto"/>
        <w:jc w:val="both"/>
        <w:rPr>
          <w:rFonts w:ascii="Times New Roman" w:eastAsia="Humanist531BT-RomanA" w:hAnsi="Times New Roman" w:cs="Times New Roman"/>
          <w:b/>
          <w:sz w:val="24"/>
          <w:szCs w:val="24"/>
          <w:lang w:eastAsia="tr-TR"/>
        </w:rPr>
      </w:pPr>
      <w:r w:rsidRPr="00007CE7">
        <w:rPr>
          <w:rFonts w:ascii="Times New Roman" w:eastAsia="Humanist531BT-RomanA" w:hAnsi="Times New Roman" w:cs="Times New Roman"/>
          <w:b/>
          <w:sz w:val="24"/>
          <w:szCs w:val="24"/>
          <w:lang w:eastAsia="tr-TR"/>
        </w:rPr>
        <w:t>2.1.1. Aneminin Tanımı ve Sınıflandırması</w:t>
      </w:r>
    </w:p>
    <w:p w:rsidR="000C65CA" w:rsidRPr="00007CE7" w:rsidRDefault="000C65CA" w:rsidP="000C65CA">
      <w:pPr>
        <w:tabs>
          <w:tab w:val="left" w:pos="284"/>
        </w:tabs>
        <w:spacing w:after="0" w:line="360" w:lineRule="auto"/>
        <w:contextualSpacing/>
        <w:rPr>
          <w:rFonts w:ascii="Times New Roman" w:eastAsia="Calibri" w:hAnsi="Times New Roman" w:cs="Times New Roman"/>
          <w:b/>
          <w:sz w:val="24"/>
          <w:szCs w:val="24"/>
        </w:rPr>
      </w:pPr>
    </w:p>
    <w:p w:rsidR="000C65CA" w:rsidRPr="00007CE7" w:rsidRDefault="000C65CA" w:rsidP="000C65CA">
      <w:pPr>
        <w:tabs>
          <w:tab w:val="left" w:pos="284"/>
        </w:tabs>
        <w:spacing w:line="360" w:lineRule="auto"/>
        <w:jc w:val="both"/>
        <w:rPr>
          <w:rFonts w:ascii="Times New Roman" w:eastAsia="Calibri" w:hAnsi="Times New Roman" w:cs="Times New Roman"/>
          <w:sz w:val="24"/>
          <w:szCs w:val="24"/>
        </w:rPr>
      </w:pPr>
      <w:r w:rsidRPr="00007CE7">
        <w:rPr>
          <w:rFonts w:ascii="Times New Roman" w:eastAsia="Calibri" w:hAnsi="Times New Roman" w:cs="Times New Roman"/>
          <w:b/>
          <w:sz w:val="24"/>
          <w:szCs w:val="24"/>
        </w:rPr>
        <w:tab/>
      </w:r>
      <w:r w:rsidRPr="00007CE7">
        <w:rPr>
          <w:rFonts w:ascii="Times New Roman" w:eastAsia="Calibri" w:hAnsi="Times New Roman" w:cs="Times New Roman"/>
          <w:b/>
          <w:sz w:val="24"/>
          <w:szCs w:val="24"/>
        </w:rPr>
        <w:tab/>
      </w:r>
      <w:r w:rsidRPr="00007CE7">
        <w:rPr>
          <w:rFonts w:ascii="Times New Roman" w:eastAsia="Humanist531BT-RomanA" w:hAnsi="Times New Roman" w:cs="Times New Roman"/>
          <w:sz w:val="24"/>
          <w:szCs w:val="24"/>
          <w:lang w:eastAsia="tr-TR"/>
        </w:rPr>
        <w:t>Dünya Sağlık Örgütü’nün tanımına göre anemi</w:t>
      </w:r>
      <w:r w:rsidRPr="00007CE7">
        <w:rPr>
          <w:rFonts w:ascii="Times New Roman" w:eastAsia="Calibri" w:hAnsi="Times New Roman" w:cs="Times New Roman"/>
          <w:sz w:val="24"/>
          <w:szCs w:val="24"/>
        </w:rPr>
        <w:t xml:space="preserve">, kanın kapasitesindeki kırmızı kan hücrelerinin boyutunu, sayısını, hemoglobin </w:t>
      </w:r>
      <w:proofErr w:type="gramStart"/>
      <w:r w:rsidRPr="00007CE7">
        <w:rPr>
          <w:rFonts w:ascii="Times New Roman" w:eastAsia="Calibri" w:hAnsi="Times New Roman" w:cs="Times New Roman"/>
          <w:sz w:val="24"/>
          <w:szCs w:val="24"/>
        </w:rPr>
        <w:t>konsantrasyonunu</w:t>
      </w:r>
      <w:proofErr w:type="gramEnd"/>
      <w:r w:rsidRPr="00007CE7">
        <w:rPr>
          <w:rFonts w:ascii="Times New Roman" w:eastAsia="Calibri" w:hAnsi="Times New Roman" w:cs="Times New Roman"/>
          <w:sz w:val="24"/>
          <w:szCs w:val="24"/>
        </w:rPr>
        <w:t xml:space="preserve"> normal bir eşik değerin altına denk geldiği bir durumdur, dolayısıyla vücuttaki kanın oksijen taşımasındaki kapasitesinin azalmasıdır. </w:t>
      </w:r>
      <w:r w:rsidRPr="00007CE7">
        <w:rPr>
          <w:rFonts w:ascii="Times New Roman" w:eastAsia="Humanist531BT-RomanA" w:hAnsi="Times New Roman" w:cs="Times New Roman"/>
          <w:sz w:val="24"/>
          <w:szCs w:val="24"/>
          <w:lang w:eastAsia="tr-TR"/>
        </w:rPr>
        <w:t xml:space="preserve">Sağlıklı bireylerde; </w:t>
      </w:r>
      <w:r w:rsidRPr="00007CE7">
        <w:rPr>
          <w:rFonts w:ascii="Times New Roman" w:eastAsia="Calibri" w:hAnsi="Times New Roman" w:cs="Times New Roman"/>
          <w:sz w:val="24"/>
          <w:szCs w:val="24"/>
        </w:rPr>
        <w:t>erişkin erkeklerde 13,5 g/dl ve erişkin kadınlarda ise 12 g/dl altı anemi kabul edilir.</w:t>
      </w:r>
      <w:r w:rsidRPr="00007CE7">
        <w:rPr>
          <w:rFonts w:ascii="Times New Roman" w:eastAsia="Humanist531BT-RomanA" w:hAnsi="Times New Roman" w:cs="Times New Roman"/>
          <w:sz w:val="24"/>
          <w:szCs w:val="24"/>
          <w:lang w:eastAsia="tr-TR"/>
        </w:rPr>
        <w:t xml:space="preserve"> </w:t>
      </w:r>
      <w:r w:rsidRPr="00007CE7">
        <w:rPr>
          <w:rFonts w:ascii="Times New Roman" w:eastAsia="Calibri" w:hAnsi="Times New Roman" w:cs="Times New Roman"/>
          <w:sz w:val="24"/>
          <w:szCs w:val="24"/>
        </w:rPr>
        <w:t xml:space="preserve">Anemi kötü beslenme ve kötü sağlık koşullarının göstergesidir (WHO, 2014). </w:t>
      </w:r>
    </w:p>
    <w:p w:rsidR="000C65CA" w:rsidRPr="00007CE7" w:rsidRDefault="000C65CA" w:rsidP="000C65CA">
      <w:pPr>
        <w:autoSpaceDE w:val="0"/>
        <w:autoSpaceDN w:val="0"/>
        <w:adjustRightInd w:val="0"/>
        <w:spacing w:after="0" w:line="360" w:lineRule="auto"/>
        <w:ind w:firstLine="851"/>
        <w:jc w:val="both"/>
        <w:rPr>
          <w:rFonts w:ascii="Times New Roman" w:eastAsia="NexusMixTF-Regular" w:hAnsi="Times New Roman"/>
          <w:sz w:val="24"/>
          <w:szCs w:val="24"/>
          <w:lang w:eastAsia="tr-TR"/>
        </w:rPr>
      </w:pPr>
      <w:r w:rsidRPr="00007CE7">
        <w:rPr>
          <w:rFonts w:ascii="Times New Roman" w:eastAsia="NexusMixTF-Regular" w:hAnsi="Times New Roman" w:cs="Times New Roman"/>
          <w:sz w:val="24"/>
          <w:szCs w:val="24"/>
          <w:lang w:eastAsia="tr-TR"/>
        </w:rPr>
        <w:t>Demir eksikliğinin en önemli göstergesi anemi olduğu için demir eksikliği (DE) ve DEA çoğu zaman birbirinin yerine kullanılan terimlerdir. Aslında anemi olmadan da DE gelişebilir ve dokular bu durumdan etkilenebilir. Demir eksikliği farklı evrelerde ortaya çıkar. Eğer demir gereksinimi alımın altında kalırsa, ilk önce demir depolarında azalma olur. Demir depoları azaldıktan sonra hemoglobin düzeyi bir süre normal kalabilir yani anemi olmadan demir eksikliği görülür. Bu dönemde sadece plazma ferritin düzeyi ve plazma transferin satürasyonu azalır. Demir depoları tüketildikten sonra devam eden negatif demir dengesi hemoglobinde azalmayla kendini gösterir. Sonuçta vücuttaki demir depolarının azalması DE, bu durumun daha da ağırlaşıp anemi gelişmesi ise DEA olarak tanımlanmıştır (Özdemir, 2015).</w:t>
      </w:r>
      <w:r w:rsidRPr="00007CE7">
        <w:rPr>
          <w:rFonts w:ascii="Times New Roman" w:eastAsia="NexusMixTF-Regular" w:hAnsi="Times New Roman"/>
          <w:sz w:val="24"/>
          <w:szCs w:val="24"/>
          <w:lang w:eastAsia="tr-TR"/>
        </w:rPr>
        <w:t xml:space="preserve"> </w:t>
      </w:r>
    </w:p>
    <w:p w:rsidR="000C65CA" w:rsidRPr="00007CE7" w:rsidRDefault="000C65CA" w:rsidP="000C65CA">
      <w:pPr>
        <w:autoSpaceDE w:val="0"/>
        <w:autoSpaceDN w:val="0"/>
        <w:adjustRightInd w:val="0"/>
        <w:spacing w:after="0" w:line="360" w:lineRule="auto"/>
        <w:ind w:firstLine="851"/>
        <w:jc w:val="both"/>
        <w:rPr>
          <w:rFonts w:ascii="Times New Roman" w:eastAsia="NexusMixTF-Regular" w:hAnsi="Times New Roman"/>
          <w:sz w:val="24"/>
          <w:szCs w:val="24"/>
          <w:lang w:eastAsia="tr-TR"/>
        </w:rPr>
      </w:pPr>
      <w:r w:rsidRPr="00007CE7">
        <w:rPr>
          <w:rFonts w:ascii="Times New Roman" w:eastAsia="NexusMixTF-Regular" w:hAnsi="Times New Roman"/>
          <w:sz w:val="24"/>
          <w:szCs w:val="24"/>
          <w:lang w:eastAsia="tr-TR"/>
        </w:rPr>
        <w:t>Türkiye’de üreme dönemindeki kad</w:t>
      </w:r>
      <w:r w:rsidR="00182222" w:rsidRPr="00007CE7">
        <w:rPr>
          <w:rFonts w:ascii="Times New Roman" w:eastAsia="NexusMixTF-Regular" w:hAnsi="Times New Roman"/>
          <w:sz w:val="24"/>
          <w:szCs w:val="24"/>
          <w:lang w:eastAsia="tr-TR"/>
        </w:rPr>
        <w:t>ınların 2/3’ünde DE</w:t>
      </w:r>
      <w:r w:rsidRPr="00007CE7">
        <w:rPr>
          <w:rFonts w:ascii="Times New Roman" w:eastAsia="NexusMixTF-Regular" w:hAnsi="Times New Roman"/>
          <w:sz w:val="24"/>
          <w:szCs w:val="24"/>
          <w:lang w:eastAsia="tr-TR"/>
        </w:rPr>
        <w:t>, 1/3’ünde ise anemi vardır. Her 1 ml kanda 1 mg demir bulunmaktadır ve menstrüasyon sırasında kaybedilen kanın her 1 ml’si için 1 mg demir kaybı olmaktadır. Menstrüasyon döneminde ortalama 20-30 ml kan kaybı olmakta, bazı kadınlarda bu 50 ml’ye kadar çıkabilmektedir. Dolayısıyla bu dönemde kadınlarda 20-50 mg demir kaybı olabilmektedir. Demir eksikliği anemisinin tüm dünyada en sık nedeni menstrüasyonla kaybedilen de</w:t>
      </w:r>
      <w:r w:rsidR="00182222" w:rsidRPr="00007CE7">
        <w:rPr>
          <w:rFonts w:ascii="Times New Roman" w:eastAsia="NexusMixTF-Regular" w:hAnsi="Times New Roman"/>
          <w:sz w:val="24"/>
          <w:szCs w:val="24"/>
          <w:lang w:eastAsia="tr-TR"/>
        </w:rPr>
        <w:t>mirin yerine koyulamamasıdır</w:t>
      </w:r>
      <w:r w:rsidRPr="00007CE7">
        <w:rPr>
          <w:rFonts w:ascii="Times New Roman" w:eastAsia="NexusMixTF-Regular" w:hAnsi="Times New Roman"/>
          <w:sz w:val="24"/>
          <w:szCs w:val="24"/>
          <w:lang w:eastAsia="tr-TR"/>
        </w:rPr>
        <w:t xml:space="preserve"> (Karaoğlu ve ark, 2010).</w:t>
      </w:r>
    </w:p>
    <w:p w:rsidR="000C65CA" w:rsidRPr="00007CE7" w:rsidRDefault="000C65CA" w:rsidP="000C65CA">
      <w:pPr>
        <w:autoSpaceDE w:val="0"/>
        <w:autoSpaceDN w:val="0"/>
        <w:adjustRightInd w:val="0"/>
        <w:spacing w:after="0" w:line="360" w:lineRule="auto"/>
        <w:ind w:firstLine="851"/>
        <w:jc w:val="both"/>
        <w:rPr>
          <w:rFonts w:ascii="Times New Roman" w:eastAsia="NexusMixTF-Regular" w:hAnsi="Times New Roman"/>
          <w:sz w:val="24"/>
          <w:szCs w:val="24"/>
          <w:lang w:eastAsia="tr-TR"/>
        </w:rPr>
      </w:pPr>
      <w:r w:rsidRPr="00007CE7">
        <w:rPr>
          <w:rFonts w:ascii="Times New Roman" w:eastAsia="NexusMixTF-Regular" w:hAnsi="Times New Roman"/>
          <w:sz w:val="24"/>
          <w:szCs w:val="24"/>
          <w:lang w:eastAsia="tr-TR"/>
        </w:rPr>
        <w:t xml:space="preserve"> Kadınlarda artan gravida, </w:t>
      </w:r>
      <w:proofErr w:type="gramStart"/>
      <w:r w:rsidRPr="00007CE7">
        <w:rPr>
          <w:rFonts w:ascii="Times New Roman" w:eastAsia="NexusMixTF-Regular" w:hAnsi="Times New Roman"/>
          <w:sz w:val="24"/>
          <w:szCs w:val="24"/>
          <w:lang w:eastAsia="tr-TR"/>
        </w:rPr>
        <w:t>parite</w:t>
      </w:r>
      <w:proofErr w:type="gramEnd"/>
      <w:r w:rsidRPr="00007CE7">
        <w:rPr>
          <w:rFonts w:ascii="Times New Roman" w:eastAsia="NexusMixTF-Regular" w:hAnsi="Times New Roman"/>
          <w:sz w:val="24"/>
          <w:szCs w:val="24"/>
          <w:lang w:eastAsia="tr-TR"/>
        </w:rPr>
        <w:t>, yaşayan</w:t>
      </w:r>
      <w:r w:rsidR="00182222" w:rsidRPr="00007CE7">
        <w:rPr>
          <w:rFonts w:ascii="Times New Roman" w:eastAsia="NexusMixTF-Regular" w:hAnsi="Times New Roman"/>
          <w:sz w:val="24"/>
          <w:szCs w:val="24"/>
          <w:lang w:eastAsia="tr-TR"/>
        </w:rPr>
        <w:t xml:space="preserve"> çocuk</w:t>
      </w:r>
      <w:r w:rsidRPr="00007CE7">
        <w:rPr>
          <w:rFonts w:ascii="Times New Roman" w:eastAsia="NexusMixTF-Regular" w:hAnsi="Times New Roman"/>
          <w:sz w:val="24"/>
          <w:szCs w:val="24"/>
          <w:lang w:eastAsia="tr-TR"/>
        </w:rPr>
        <w:t xml:space="preserve"> ve abortus sayıları, </w:t>
      </w:r>
      <w:r w:rsidR="00182222" w:rsidRPr="00007CE7">
        <w:rPr>
          <w:rFonts w:ascii="Times New Roman" w:eastAsia="NexusMixTF-Regular" w:hAnsi="Times New Roman"/>
          <w:sz w:val="24"/>
          <w:szCs w:val="24"/>
          <w:lang w:eastAsia="tr-TR"/>
        </w:rPr>
        <w:t>DEA’</w:t>
      </w:r>
      <w:r w:rsidRPr="00007CE7">
        <w:rPr>
          <w:rFonts w:ascii="Times New Roman" w:eastAsia="NexusMixTF-Regular" w:hAnsi="Times New Roman"/>
          <w:sz w:val="24"/>
          <w:szCs w:val="24"/>
          <w:lang w:eastAsia="tr-TR"/>
        </w:rPr>
        <w:t>nin sıklığını arttır</w:t>
      </w:r>
      <w:r w:rsidRPr="00007CE7">
        <w:rPr>
          <w:rFonts w:ascii="Times New Roman" w:eastAsia="NexusMixTF-Regular" w:hAnsi="Times New Roman"/>
          <w:sz w:val="24"/>
          <w:szCs w:val="24"/>
          <w:lang w:eastAsia="tr-TR"/>
        </w:rPr>
        <w:softHyphen/>
        <w:t xml:space="preserve">maktadır. Demir eksikliği anemisini </w:t>
      </w:r>
      <w:r w:rsidR="00CD7713" w:rsidRPr="00007CE7">
        <w:rPr>
          <w:rFonts w:ascii="Times New Roman" w:eastAsia="NexusMixTF-Regular" w:hAnsi="Times New Roman"/>
          <w:sz w:val="24"/>
          <w:szCs w:val="24"/>
          <w:lang w:eastAsia="tr-TR"/>
        </w:rPr>
        <w:t>önlemek</w:t>
      </w:r>
      <w:r w:rsidRPr="00007CE7">
        <w:rPr>
          <w:rFonts w:ascii="Times New Roman" w:eastAsia="NexusMixTF-Regular" w:hAnsi="Times New Roman"/>
          <w:sz w:val="24"/>
          <w:szCs w:val="24"/>
          <w:lang w:eastAsia="tr-TR"/>
        </w:rPr>
        <w:t xml:space="preserve"> için antenatal bakım iyi </w:t>
      </w:r>
      <w:r w:rsidRPr="00007CE7">
        <w:rPr>
          <w:rFonts w:ascii="Times New Roman" w:eastAsia="NexusMixTF-Regular" w:hAnsi="Times New Roman"/>
          <w:sz w:val="24"/>
          <w:szCs w:val="24"/>
          <w:lang w:eastAsia="tr-TR"/>
        </w:rPr>
        <w:lastRenderedPageBreak/>
        <w:t>planlanmalı ve kadınlara gebelikte ye</w:t>
      </w:r>
      <w:r w:rsidRPr="00007CE7">
        <w:rPr>
          <w:rFonts w:ascii="Times New Roman" w:eastAsia="NexusMixTF-Regular" w:hAnsi="Times New Roman"/>
          <w:sz w:val="24"/>
          <w:szCs w:val="24"/>
          <w:lang w:eastAsia="tr-TR"/>
        </w:rPr>
        <w:softHyphen/>
        <w:t>terli demir desteği sağlanmalıdır (Yaman Tunç ve ark, 2012).</w:t>
      </w:r>
    </w:p>
    <w:p w:rsidR="000C65CA" w:rsidRPr="00007CE7" w:rsidRDefault="000C65CA" w:rsidP="000C65CA">
      <w:pPr>
        <w:autoSpaceDE w:val="0"/>
        <w:autoSpaceDN w:val="0"/>
        <w:adjustRightInd w:val="0"/>
        <w:spacing w:after="0" w:line="360" w:lineRule="auto"/>
        <w:jc w:val="both"/>
        <w:rPr>
          <w:rFonts w:ascii="Times New Roman" w:eastAsia="NexusMixTF-Regular" w:hAnsi="Times New Roman"/>
          <w:sz w:val="24"/>
          <w:szCs w:val="24"/>
          <w:lang w:eastAsia="tr-TR"/>
        </w:rPr>
      </w:pPr>
    </w:p>
    <w:p w:rsidR="000C65CA" w:rsidRPr="00007CE7" w:rsidRDefault="000C65CA" w:rsidP="000C65CA">
      <w:pPr>
        <w:autoSpaceDE w:val="0"/>
        <w:autoSpaceDN w:val="0"/>
        <w:adjustRightInd w:val="0"/>
        <w:spacing w:after="0" w:line="360" w:lineRule="auto"/>
        <w:jc w:val="both"/>
        <w:rPr>
          <w:rFonts w:ascii="Times New Roman" w:hAnsi="Times New Roman" w:cs="Times New Roman"/>
          <w:color w:val="000000"/>
          <w:sz w:val="24"/>
          <w:szCs w:val="24"/>
        </w:rPr>
      </w:pPr>
      <w:r w:rsidRPr="00007CE7">
        <w:rPr>
          <w:rFonts w:ascii="Times New Roman" w:hAnsi="Times New Roman" w:cs="Times New Roman"/>
          <w:b/>
          <w:color w:val="000000"/>
          <w:sz w:val="24"/>
          <w:szCs w:val="24"/>
        </w:rPr>
        <w:t xml:space="preserve"> </w:t>
      </w:r>
      <w:r w:rsidRPr="00007CE7">
        <w:rPr>
          <w:rFonts w:ascii="Times New Roman" w:hAnsi="Times New Roman" w:cs="Times New Roman"/>
          <w:color w:val="000000"/>
          <w:sz w:val="24"/>
          <w:szCs w:val="24"/>
        </w:rPr>
        <w:t xml:space="preserve"> Anemilerin Sınıflandırılması </w:t>
      </w:r>
      <w:r w:rsidRPr="00007CE7">
        <w:rPr>
          <w:rFonts w:ascii="Times New Roman" w:eastAsia="NexusMixTF-Regular" w:hAnsi="Times New Roman"/>
          <w:sz w:val="24"/>
          <w:szCs w:val="24"/>
          <w:lang w:eastAsia="tr-TR"/>
        </w:rPr>
        <w:t>(Küçük</w:t>
      </w:r>
      <w:r w:rsidR="00331520" w:rsidRPr="00007CE7">
        <w:rPr>
          <w:rFonts w:ascii="Times New Roman" w:eastAsia="NexusMixTF-Regular" w:hAnsi="Times New Roman"/>
          <w:sz w:val="24"/>
          <w:szCs w:val="24"/>
          <w:lang w:eastAsia="tr-TR"/>
        </w:rPr>
        <w:t xml:space="preserve"> ve ark</w:t>
      </w:r>
      <w:r w:rsidRPr="00007CE7">
        <w:rPr>
          <w:rFonts w:ascii="Times New Roman" w:eastAsia="NexusMixTF-Regular" w:hAnsi="Times New Roman"/>
          <w:sz w:val="24"/>
          <w:szCs w:val="24"/>
          <w:lang w:eastAsia="tr-TR"/>
        </w:rPr>
        <w:t>, 2011).</w:t>
      </w:r>
    </w:p>
    <w:p w:rsidR="000C65CA" w:rsidRPr="00007CE7" w:rsidRDefault="000C65CA" w:rsidP="000C65CA">
      <w:pPr>
        <w:pStyle w:val="ListeParagraf"/>
        <w:numPr>
          <w:ilvl w:val="0"/>
          <w:numId w:val="2"/>
        </w:numPr>
        <w:autoSpaceDE w:val="0"/>
        <w:autoSpaceDN w:val="0"/>
        <w:adjustRightInd w:val="0"/>
        <w:spacing w:after="0" w:line="360" w:lineRule="auto"/>
        <w:jc w:val="both"/>
        <w:rPr>
          <w:rFonts w:ascii="Times New Roman" w:hAnsi="Times New Roman"/>
          <w:color w:val="000000"/>
          <w:sz w:val="24"/>
          <w:szCs w:val="24"/>
        </w:rPr>
      </w:pPr>
      <w:r w:rsidRPr="00007CE7">
        <w:rPr>
          <w:rFonts w:ascii="Times New Roman" w:hAnsi="Times New Roman"/>
          <w:color w:val="000000"/>
          <w:sz w:val="24"/>
          <w:szCs w:val="24"/>
        </w:rPr>
        <w:t>Kazanılmış (Edinsel) Anemiler</w:t>
      </w:r>
    </w:p>
    <w:p w:rsidR="000C65CA" w:rsidRPr="00007CE7" w:rsidRDefault="000C65CA" w:rsidP="000C65CA">
      <w:pPr>
        <w:pStyle w:val="ListeParagraf"/>
        <w:numPr>
          <w:ilvl w:val="0"/>
          <w:numId w:val="3"/>
        </w:numPr>
        <w:autoSpaceDE w:val="0"/>
        <w:autoSpaceDN w:val="0"/>
        <w:adjustRightInd w:val="0"/>
        <w:spacing w:after="0" w:line="360" w:lineRule="auto"/>
        <w:jc w:val="both"/>
        <w:rPr>
          <w:rFonts w:ascii="Times New Roman" w:hAnsi="Times New Roman"/>
          <w:color w:val="000000"/>
          <w:sz w:val="24"/>
          <w:szCs w:val="24"/>
        </w:rPr>
      </w:pPr>
      <w:r w:rsidRPr="00007CE7">
        <w:rPr>
          <w:rFonts w:ascii="Times New Roman" w:hAnsi="Times New Roman"/>
          <w:color w:val="000000"/>
          <w:sz w:val="24"/>
          <w:szCs w:val="24"/>
        </w:rPr>
        <w:t>Yetmezlik anemisi (demir, vit B12, folik asit eksikliği)</w:t>
      </w:r>
    </w:p>
    <w:p w:rsidR="000C65CA" w:rsidRPr="00007CE7" w:rsidRDefault="000C65CA" w:rsidP="000C65CA">
      <w:pPr>
        <w:pStyle w:val="ListeParagraf"/>
        <w:numPr>
          <w:ilvl w:val="0"/>
          <w:numId w:val="3"/>
        </w:numPr>
        <w:autoSpaceDE w:val="0"/>
        <w:autoSpaceDN w:val="0"/>
        <w:adjustRightInd w:val="0"/>
        <w:spacing w:after="0" w:line="360" w:lineRule="auto"/>
        <w:jc w:val="both"/>
        <w:rPr>
          <w:rFonts w:ascii="Times New Roman" w:hAnsi="Times New Roman"/>
          <w:color w:val="000000"/>
          <w:sz w:val="24"/>
          <w:szCs w:val="24"/>
        </w:rPr>
      </w:pPr>
      <w:r w:rsidRPr="00007CE7">
        <w:rPr>
          <w:rFonts w:ascii="Times New Roman" w:hAnsi="Times New Roman"/>
          <w:color w:val="000000"/>
          <w:sz w:val="24"/>
          <w:szCs w:val="24"/>
        </w:rPr>
        <w:t>Akut kan kaybına bağlı anemiler</w:t>
      </w:r>
    </w:p>
    <w:p w:rsidR="000C65CA" w:rsidRPr="00007CE7" w:rsidRDefault="000C65CA" w:rsidP="000C65CA">
      <w:pPr>
        <w:pStyle w:val="ListeParagraf"/>
        <w:numPr>
          <w:ilvl w:val="0"/>
          <w:numId w:val="3"/>
        </w:numPr>
        <w:autoSpaceDE w:val="0"/>
        <w:autoSpaceDN w:val="0"/>
        <w:adjustRightInd w:val="0"/>
        <w:spacing w:after="0" w:line="360" w:lineRule="auto"/>
        <w:jc w:val="both"/>
        <w:rPr>
          <w:rFonts w:ascii="Times New Roman" w:hAnsi="Times New Roman"/>
          <w:color w:val="000000"/>
          <w:sz w:val="24"/>
          <w:szCs w:val="24"/>
        </w:rPr>
      </w:pPr>
      <w:r w:rsidRPr="00007CE7">
        <w:rPr>
          <w:rFonts w:ascii="Times New Roman" w:hAnsi="Times New Roman"/>
          <w:color w:val="000000"/>
          <w:sz w:val="24"/>
          <w:szCs w:val="24"/>
        </w:rPr>
        <w:t>Kronik hastalık anemisi</w:t>
      </w:r>
    </w:p>
    <w:p w:rsidR="000C65CA" w:rsidRPr="00007CE7" w:rsidRDefault="000C65CA" w:rsidP="000C65CA">
      <w:pPr>
        <w:pStyle w:val="ListeParagraf"/>
        <w:numPr>
          <w:ilvl w:val="0"/>
          <w:numId w:val="3"/>
        </w:numPr>
        <w:autoSpaceDE w:val="0"/>
        <w:autoSpaceDN w:val="0"/>
        <w:adjustRightInd w:val="0"/>
        <w:spacing w:after="0" w:line="360" w:lineRule="auto"/>
        <w:jc w:val="both"/>
        <w:rPr>
          <w:rFonts w:ascii="Times New Roman" w:hAnsi="Times New Roman"/>
          <w:color w:val="000000"/>
          <w:sz w:val="24"/>
          <w:szCs w:val="24"/>
        </w:rPr>
      </w:pPr>
      <w:r w:rsidRPr="00007CE7">
        <w:rPr>
          <w:rFonts w:ascii="Times New Roman" w:hAnsi="Times New Roman"/>
          <w:color w:val="000000"/>
          <w:sz w:val="24"/>
          <w:szCs w:val="24"/>
        </w:rPr>
        <w:t>Kazanılmış hemolitik anemiler</w:t>
      </w:r>
    </w:p>
    <w:p w:rsidR="000C65CA" w:rsidRPr="00007CE7" w:rsidRDefault="000C65CA" w:rsidP="000C65CA">
      <w:pPr>
        <w:pStyle w:val="ListeParagraf"/>
        <w:numPr>
          <w:ilvl w:val="0"/>
          <w:numId w:val="3"/>
        </w:numPr>
        <w:autoSpaceDE w:val="0"/>
        <w:autoSpaceDN w:val="0"/>
        <w:adjustRightInd w:val="0"/>
        <w:spacing w:after="0" w:line="360" w:lineRule="auto"/>
        <w:jc w:val="both"/>
        <w:rPr>
          <w:rFonts w:ascii="Times New Roman" w:hAnsi="Times New Roman"/>
          <w:color w:val="000000"/>
          <w:sz w:val="24"/>
          <w:szCs w:val="24"/>
        </w:rPr>
      </w:pPr>
      <w:r w:rsidRPr="00007CE7">
        <w:rPr>
          <w:rFonts w:ascii="Times New Roman" w:hAnsi="Times New Roman"/>
          <w:color w:val="000000"/>
          <w:sz w:val="24"/>
          <w:szCs w:val="24"/>
        </w:rPr>
        <w:t>Aplastik Anemi</w:t>
      </w:r>
    </w:p>
    <w:p w:rsidR="000C65CA" w:rsidRPr="00007CE7" w:rsidRDefault="006D23E1" w:rsidP="000C65CA">
      <w:pPr>
        <w:autoSpaceDE w:val="0"/>
        <w:autoSpaceDN w:val="0"/>
        <w:adjustRightInd w:val="0"/>
        <w:spacing w:after="0" w:line="360" w:lineRule="auto"/>
        <w:jc w:val="both"/>
        <w:rPr>
          <w:rFonts w:ascii="Times New Roman" w:hAnsi="Times New Roman"/>
          <w:color w:val="000000"/>
          <w:sz w:val="24"/>
          <w:szCs w:val="24"/>
        </w:rPr>
      </w:pPr>
      <w:r w:rsidRPr="00007CE7">
        <w:rPr>
          <w:rFonts w:ascii="Times New Roman" w:hAnsi="Times New Roman"/>
          <w:color w:val="000000"/>
          <w:sz w:val="24"/>
          <w:szCs w:val="24"/>
        </w:rPr>
        <w:t xml:space="preserve">      </w:t>
      </w:r>
      <w:r w:rsidR="000C65CA" w:rsidRPr="00007CE7">
        <w:rPr>
          <w:rFonts w:ascii="Times New Roman" w:hAnsi="Times New Roman"/>
          <w:color w:val="000000"/>
          <w:sz w:val="24"/>
          <w:szCs w:val="24"/>
        </w:rPr>
        <w:t>2. Herediter (Kalıtsal) Anemiler</w:t>
      </w:r>
    </w:p>
    <w:p w:rsidR="000C65CA" w:rsidRPr="00007CE7" w:rsidRDefault="000C65CA" w:rsidP="000C65CA">
      <w:pPr>
        <w:pStyle w:val="ListeParagraf"/>
        <w:numPr>
          <w:ilvl w:val="0"/>
          <w:numId w:val="4"/>
        </w:numPr>
        <w:autoSpaceDE w:val="0"/>
        <w:autoSpaceDN w:val="0"/>
        <w:adjustRightInd w:val="0"/>
        <w:spacing w:after="0" w:line="360" w:lineRule="auto"/>
        <w:jc w:val="both"/>
        <w:rPr>
          <w:rFonts w:ascii="Times New Roman" w:hAnsi="Times New Roman"/>
          <w:color w:val="000000"/>
          <w:sz w:val="24"/>
          <w:szCs w:val="24"/>
        </w:rPr>
      </w:pPr>
      <w:r w:rsidRPr="00007CE7">
        <w:rPr>
          <w:rFonts w:ascii="Times New Roman" w:hAnsi="Times New Roman"/>
          <w:color w:val="000000"/>
          <w:sz w:val="24"/>
          <w:szCs w:val="24"/>
        </w:rPr>
        <w:t>Talasemiler</w:t>
      </w:r>
    </w:p>
    <w:p w:rsidR="000C65CA" w:rsidRPr="00007CE7" w:rsidRDefault="000C65CA" w:rsidP="000C65CA">
      <w:pPr>
        <w:pStyle w:val="ListeParagraf"/>
        <w:numPr>
          <w:ilvl w:val="0"/>
          <w:numId w:val="4"/>
        </w:numPr>
        <w:autoSpaceDE w:val="0"/>
        <w:autoSpaceDN w:val="0"/>
        <w:adjustRightInd w:val="0"/>
        <w:spacing w:after="0" w:line="360" w:lineRule="auto"/>
        <w:jc w:val="both"/>
        <w:rPr>
          <w:rFonts w:ascii="Times New Roman" w:hAnsi="Times New Roman"/>
          <w:color w:val="000000"/>
          <w:sz w:val="24"/>
          <w:szCs w:val="24"/>
        </w:rPr>
      </w:pPr>
      <w:r w:rsidRPr="00007CE7">
        <w:rPr>
          <w:rFonts w:ascii="Times New Roman" w:hAnsi="Times New Roman"/>
          <w:color w:val="000000"/>
          <w:sz w:val="24"/>
          <w:szCs w:val="24"/>
        </w:rPr>
        <w:t>Orak hücre anemisi</w:t>
      </w:r>
    </w:p>
    <w:p w:rsidR="000C65CA" w:rsidRPr="00007CE7" w:rsidRDefault="000C65CA" w:rsidP="000C65CA">
      <w:pPr>
        <w:pStyle w:val="ListeParagraf"/>
        <w:numPr>
          <w:ilvl w:val="0"/>
          <w:numId w:val="4"/>
        </w:numPr>
        <w:autoSpaceDE w:val="0"/>
        <w:autoSpaceDN w:val="0"/>
        <w:adjustRightInd w:val="0"/>
        <w:spacing w:after="0" w:line="360" w:lineRule="auto"/>
        <w:jc w:val="both"/>
        <w:rPr>
          <w:rFonts w:ascii="Times New Roman" w:hAnsi="Times New Roman"/>
          <w:color w:val="000000"/>
          <w:sz w:val="24"/>
          <w:szCs w:val="24"/>
        </w:rPr>
      </w:pPr>
      <w:r w:rsidRPr="00007CE7">
        <w:rPr>
          <w:rFonts w:ascii="Times New Roman" w:hAnsi="Times New Roman"/>
          <w:color w:val="000000"/>
          <w:sz w:val="24"/>
          <w:szCs w:val="24"/>
        </w:rPr>
        <w:t>Diğer hemoglobinopatiler</w:t>
      </w:r>
    </w:p>
    <w:p w:rsidR="000C65CA" w:rsidRPr="00007CE7" w:rsidRDefault="000C65CA" w:rsidP="000C65CA">
      <w:pPr>
        <w:pStyle w:val="ListeParagraf"/>
        <w:numPr>
          <w:ilvl w:val="0"/>
          <w:numId w:val="4"/>
        </w:numPr>
        <w:autoSpaceDE w:val="0"/>
        <w:autoSpaceDN w:val="0"/>
        <w:adjustRightInd w:val="0"/>
        <w:spacing w:after="0" w:line="360" w:lineRule="auto"/>
        <w:jc w:val="both"/>
        <w:rPr>
          <w:rFonts w:ascii="Times New Roman" w:hAnsi="Times New Roman"/>
          <w:color w:val="000000"/>
          <w:sz w:val="24"/>
          <w:szCs w:val="24"/>
        </w:rPr>
      </w:pPr>
      <w:r w:rsidRPr="00007CE7">
        <w:rPr>
          <w:rFonts w:ascii="Times New Roman" w:hAnsi="Times New Roman"/>
          <w:color w:val="000000"/>
          <w:sz w:val="24"/>
          <w:szCs w:val="24"/>
        </w:rPr>
        <w:t>Kalıtsal hemolitik anemiler</w:t>
      </w:r>
    </w:p>
    <w:p w:rsidR="00037951" w:rsidRPr="00007CE7" w:rsidRDefault="00037951" w:rsidP="000C65CA">
      <w:pPr>
        <w:tabs>
          <w:tab w:val="left" w:pos="1650"/>
        </w:tabs>
        <w:autoSpaceDE w:val="0"/>
        <w:autoSpaceDN w:val="0"/>
        <w:adjustRightInd w:val="0"/>
        <w:spacing w:after="0" w:line="360" w:lineRule="auto"/>
        <w:jc w:val="both"/>
        <w:rPr>
          <w:rFonts w:ascii="Times New Roman" w:hAnsi="Times New Roman"/>
          <w:b/>
          <w:sz w:val="24"/>
          <w:szCs w:val="24"/>
        </w:rPr>
      </w:pPr>
    </w:p>
    <w:p w:rsidR="000C65CA" w:rsidRPr="00007CE7" w:rsidRDefault="000C65CA" w:rsidP="000C65CA">
      <w:pPr>
        <w:tabs>
          <w:tab w:val="left" w:pos="1650"/>
        </w:tabs>
        <w:autoSpaceDE w:val="0"/>
        <w:autoSpaceDN w:val="0"/>
        <w:adjustRightInd w:val="0"/>
        <w:spacing w:after="0" w:line="360" w:lineRule="auto"/>
        <w:jc w:val="both"/>
        <w:rPr>
          <w:rFonts w:ascii="Times New Roman" w:hAnsi="Times New Roman"/>
          <w:b/>
          <w:sz w:val="24"/>
          <w:szCs w:val="24"/>
        </w:rPr>
      </w:pPr>
      <w:r w:rsidRPr="00007CE7">
        <w:rPr>
          <w:rFonts w:ascii="Times New Roman" w:hAnsi="Times New Roman"/>
          <w:b/>
          <w:sz w:val="24"/>
          <w:szCs w:val="24"/>
        </w:rPr>
        <w:t>1. Kazanılmış</w:t>
      </w:r>
      <w:r w:rsidRPr="00007CE7">
        <w:rPr>
          <w:rFonts w:ascii="Times New Roman" w:hAnsi="Times New Roman" w:cs="Times New Roman"/>
          <w:color w:val="000000"/>
          <w:sz w:val="24"/>
          <w:szCs w:val="24"/>
        </w:rPr>
        <w:t xml:space="preserve"> (</w:t>
      </w:r>
      <w:r w:rsidRPr="00007CE7">
        <w:rPr>
          <w:rFonts w:ascii="Times New Roman" w:hAnsi="Times New Roman"/>
          <w:b/>
          <w:sz w:val="24"/>
          <w:szCs w:val="24"/>
        </w:rPr>
        <w:t>Edinsel) Anemiler</w:t>
      </w:r>
      <w:r w:rsidRPr="00007CE7">
        <w:rPr>
          <w:rFonts w:ascii="Times New Roman" w:hAnsi="Times New Roman"/>
          <w:b/>
          <w:sz w:val="24"/>
          <w:szCs w:val="24"/>
        </w:rPr>
        <w:tab/>
      </w:r>
    </w:p>
    <w:p w:rsidR="000C65CA" w:rsidRPr="00007CE7" w:rsidRDefault="00037951" w:rsidP="000C65CA">
      <w:pPr>
        <w:tabs>
          <w:tab w:val="left" w:pos="0"/>
        </w:tabs>
        <w:spacing w:line="360" w:lineRule="auto"/>
        <w:jc w:val="both"/>
        <w:rPr>
          <w:rFonts w:ascii="Times New Roman" w:hAnsi="Times New Roman"/>
          <w:sz w:val="24"/>
          <w:szCs w:val="24"/>
        </w:rPr>
      </w:pPr>
      <w:r w:rsidRPr="00007CE7">
        <w:rPr>
          <w:rFonts w:ascii="Times New Roman" w:hAnsi="Times New Roman"/>
          <w:b/>
          <w:sz w:val="24"/>
          <w:szCs w:val="24"/>
        </w:rPr>
        <w:tab/>
        <w:t>Demir Eksikliği A</w:t>
      </w:r>
      <w:r w:rsidR="000C65CA" w:rsidRPr="00007CE7">
        <w:rPr>
          <w:rFonts w:ascii="Times New Roman" w:hAnsi="Times New Roman"/>
          <w:b/>
          <w:sz w:val="24"/>
          <w:szCs w:val="24"/>
        </w:rPr>
        <w:t xml:space="preserve">nemisi (DEA): </w:t>
      </w:r>
      <w:r w:rsidR="000C65CA" w:rsidRPr="00007CE7">
        <w:rPr>
          <w:rFonts w:ascii="Times New Roman" w:hAnsi="Times New Roman"/>
          <w:sz w:val="24"/>
          <w:szCs w:val="24"/>
        </w:rPr>
        <w:t>Demir depoları normal kan yapımı için yeterli olamıyor ve anemi gelişiyor ise bu duruma demir eksikliği anemisi denir (Yılmaz, 2012). Gebelikte demir ihtiyacının artması, kötü beslenme ve hemoroidler gibi nedenler ile oluşmaktadır. Gebeler halsizlik, güçsüzlük, solukluk, nefes darlığı, çarpıntı, bulantı ve dilde ağrıdan yakınırlar (Reveiz ve ark, 2007).</w:t>
      </w:r>
    </w:p>
    <w:p w:rsidR="000C65CA" w:rsidRPr="00007CE7" w:rsidRDefault="000C65CA" w:rsidP="000C65CA">
      <w:pPr>
        <w:spacing w:line="360" w:lineRule="auto"/>
        <w:ind w:firstLine="708"/>
        <w:jc w:val="both"/>
        <w:rPr>
          <w:rFonts w:ascii="Times New Roman" w:hAnsi="Times New Roman"/>
          <w:b/>
          <w:sz w:val="24"/>
          <w:szCs w:val="24"/>
        </w:rPr>
      </w:pPr>
      <w:r w:rsidRPr="00007CE7">
        <w:rPr>
          <w:rFonts w:ascii="Times New Roman" w:hAnsi="Times New Roman"/>
          <w:b/>
          <w:sz w:val="24"/>
          <w:szCs w:val="24"/>
        </w:rPr>
        <w:t>Vitamin B12 ve Folik Asit Eksikliği:</w:t>
      </w:r>
      <w:r w:rsidRPr="00007CE7">
        <w:rPr>
          <w:rFonts w:ascii="TimesNewRomanPSMT" w:eastAsia="TimesNewRomanPSMT" w:cs="TimesNewRomanPSMT" w:hint="eastAsia"/>
          <w:sz w:val="20"/>
          <w:szCs w:val="20"/>
        </w:rPr>
        <w:t xml:space="preserve"> </w:t>
      </w:r>
      <w:r w:rsidRPr="00007CE7">
        <w:rPr>
          <w:rFonts w:ascii="Times New Roman" w:hAnsi="Times New Roman"/>
          <w:sz w:val="24"/>
          <w:szCs w:val="24"/>
        </w:rPr>
        <w:t>Gebe kadınların enerji ve besin öğeleri gereksinimleri normal kadınlara göre daha fazladır. Gebelik sırasında folik asit, vitamin B12 ve demir içeren besin maddelerinin alınması gerekir (Comba ve Mert, 2014).</w:t>
      </w:r>
      <w:r w:rsidRPr="00007CE7">
        <w:rPr>
          <w:rFonts w:ascii="Times New Roman" w:hAnsi="Times New Roman"/>
          <w:b/>
          <w:sz w:val="24"/>
          <w:szCs w:val="24"/>
        </w:rPr>
        <w:t xml:space="preserve"> </w:t>
      </w:r>
      <w:r w:rsidRPr="00007CE7">
        <w:rPr>
          <w:rFonts w:ascii="Times New Roman" w:hAnsi="Times New Roman"/>
          <w:sz w:val="24"/>
          <w:szCs w:val="24"/>
        </w:rPr>
        <w:t xml:space="preserve">Gebelerde vitamin B12 ve folat eksikliğinin tanı ve tedavisi sağlıklı erişkindekine benzerdir. Gebeliğe özgün olarak folik asit bir nükleik asit sentezi kofaktörü olduğundan fetus ve plasentanın gelişimi nedeni ile gereksinim dört kat kadar artar ve diyet alımı her zaman bu gereksinimi karşılayamayabilir. Özellikle çoğul gebelik ve </w:t>
      </w:r>
      <w:proofErr w:type="gramStart"/>
      <w:r w:rsidRPr="00007CE7">
        <w:rPr>
          <w:rFonts w:ascii="Times New Roman" w:hAnsi="Times New Roman"/>
          <w:sz w:val="24"/>
          <w:szCs w:val="24"/>
        </w:rPr>
        <w:t>enfeksiyon</w:t>
      </w:r>
      <w:proofErr w:type="gramEnd"/>
      <w:r w:rsidRPr="00007CE7">
        <w:rPr>
          <w:rFonts w:ascii="Times New Roman" w:hAnsi="Times New Roman"/>
          <w:sz w:val="24"/>
          <w:szCs w:val="24"/>
        </w:rPr>
        <w:t xml:space="preserve"> gibi durumlarda gereksinim daha da artabilir (Siegel ve ark, 2006; Forges ve ark, 2007). Folat eksikliği anne de makrositer anemiye neden olurken, fetusta nöral tüp defektine neden olabilir</w:t>
      </w:r>
      <w:r w:rsidRPr="00007CE7">
        <w:rPr>
          <w:rFonts w:ascii="Times New Roman" w:hAnsi="Times New Roman"/>
          <w:b/>
          <w:bCs/>
          <w:sz w:val="24"/>
          <w:szCs w:val="24"/>
        </w:rPr>
        <w:t xml:space="preserve"> </w:t>
      </w:r>
      <w:r w:rsidRPr="00007CE7">
        <w:rPr>
          <w:rFonts w:ascii="Times New Roman" w:hAnsi="Times New Roman"/>
          <w:bCs/>
          <w:sz w:val="24"/>
          <w:szCs w:val="24"/>
        </w:rPr>
        <w:t xml:space="preserve">(Noğay, 2011). Gebelik planlayan her kadının gebelikten en az 1 ay önce başlamak üzere 400-800 mikrogr/gün folik asit kullanması uygundur. Nöral tüp defekti açısından yüksek riskli gruplarda (antiepileptik </w:t>
      </w:r>
      <w:r w:rsidRPr="00007CE7">
        <w:rPr>
          <w:rFonts w:ascii="Times New Roman" w:hAnsi="Times New Roman"/>
          <w:bCs/>
          <w:sz w:val="24"/>
          <w:szCs w:val="24"/>
        </w:rPr>
        <w:lastRenderedPageBreak/>
        <w:t xml:space="preserve">ilaç kullananlar, nöral tüp defektli gebelik öyküsü olanlar, diyabet, obezite vb.) nöral tüp defektinin önlenmesi amacıyla gebelikten 3 ay önce başlanan yüksek doz (4mg/gün) folik asit kullanımına gebeliğin 12. haftasına kadar devam edilir (Doğum Öncesi Bakım Rehberi, 2018). </w:t>
      </w:r>
      <w:r w:rsidRPr="00007CE7">
        <w:rPr>
          <w:rFonts w:ascii="Times New Roman" w:hAnsi="Times New Roman"/>
          <w:sz w:val="24"/>
          <w:szCs w:val="24"/>
        </w:rPr>
        <w:t>Depo edilmiş folik asit miktarı organizmanın ihtiyacını yaklaşık 4-5 ay süre ile sağlayabilmektedir. Bu nedenle folik asit eksikliğine bağlı megaloblastik anemi 1. ve 2. trimesterde görülmeyip, 3. trimesterde görülür (Ali, 2005).</w:t>
      </w:r>
      <w:r w:rsidRPr="00007CE7">
        <w:t xml:space="preserve"> </w:t>
      </w:r>
    </w:p>
    <w:p w:rsidR="000C65CA" w:rsidRPr="00007CE7" w:rsidRDefault="00037951" w:rsidP="000C65CA">
      <w:pPr>
        <w:spacing w:line="360" w:lineRule="auto"/>
        <w:ind w:firstLine="708"/>
        <w:jc w:val="both"/>
        <w:rPr>
          <w:rFonts w:ascii="Times New Roman" w:hAnsi="Times New Roman"/>
          <w:bCs/>
          <w:sz w:val="24"/>
          <w:szCs w:val="24"/>
        </w:rPr>
      </w:pPr>
      <w:r w:rsidRPr="00007CE7">
        <w:rPr>
          <w:rFonts w:ascii="Times New Roman" w:hAnsi="Times New Roman"/>
          <w:b/>
          <w:sz w:val="24"/>
          <w:szCs w:val="24"/>
        </w:rPr>
        <w:t>Akut Kan Kaybına Bağlı A</w:t>
      </w:r>
      <w:r w:rsidR="000C65CA" w:rsidRPr="00007CE7">
        <w:rPr>
          <w:rFonts w:ascii="Times New Roman" w:hAnsi="Times New Roman"/>
          <w:b/>
          <w:sz w:val="24"/>
          <w:szCs w:val="24"/>
        </w:rPr>
        <w:t>nemiler:</w:t>
      </w:r>
      <w:r w:rsidR="000C65CA" w:rsidRPr="00007CE7">
        <w:rPr>
          <w:rFonts w:ascii="Times New Roman" w:hAnsi="Times New Roman"/>
          <w:sz w:val="24"/>
          <w:szCs w:val="24"/>
        </w:rPr>
        <w:t xml:space="preserve"> </w:t>
      </w:r>
      <w:r w:rsidR="000C65CA" w:rsidRPr="00007CE7">
        <w:rPr>
          <w:rFonts w:ascii="Times New Roman" w:hAnsi="Times New Roman"/>
          <w:bCs/>
          <w:sz w:val="24"/>
          <w:szCs w:val="24"/>
        </w:rPr>
        <w:t>3 şekilde oluşur.</w:t>
      </w:r>
    </w:p>
    <w:p w:rsidR="000C65CA" w:rsidRPr="00007CE7" w:rsidRDefault="000C65CA" w:rsidP="000C65CA">
      <w:pPr>
        <w:pStyle w:val="ListeParagraf"/>
        <w:numPr>
          <w:ilvl w:val="0"/>
          <w:numId w:val="5"/>
        </w:numPr>
        <w:spacing w:line="360" w:lineRule="auto"/>
        <w:jc w:val="both"/>
        <w:rPr>
          <w:rFonts w:ascii="Times New Roman" w:hAnsi="Times New Roman"/>
          <w:bCs/>
          <w:sz w:val="24"/>
          <w:szCs w:val="24"/>
        </w:rPr>
      </w:pPr>
      <w:r w:rsidRPr="00007CE7">
        <w:rPr>
          <w:rFonts w:ascii="Times New Roman" w:hAnsi="Times New Roman"/>
          <w:bCs/>
          <w:sz w:val="24"/>
          <w:szCs w:val="24"/>
        </w:rPr>
        <w:t>Akut yaralanmaya bağlı kanama,</w:t>
      </w:r>
    </w:p>
    <w:p w:rsidR="000C65CA" w:rsidRPr="00007CE7" w:rsidRDefault="000C65CA" w:rsidP="000C65CA">
      <w:pPr>
        <w:pStyle w:val="ListeParagraf"/>
        <w:numPr>
          <w:ilvl w:val="0"/>
          <w:numId w:val="5"/>
        </w:numPr>
        <w:spacing w:line="360" w:lineRule="auto"/>
        <w:jc w:val="both"/>
        <w:rPr>
          <w:rFonts w:ascii="Times New Roman" w:hAnsi="Times New Roman"/>
          <w:bCs/>
          <w:sz w:val="24"/>
          <w:szCs w:val="24"/>
        </w:rPr>
      </w:pPr>
      <w:r w:rsidRPr="00007CE7">
        <w:rPr>
          <w:rFonts w:ascii="Times New Roman" w:hAnsi="Times New Roman"/>
          <w:bCs/>
          <w:sz w:val="24"/>
          <w:szCs w:val="24"/>
        </w:rPr>
        <w:t>Kronik gastrointestinal sistem kanaması (hemoroid, peptik ülser, eroziv gastrit vb.)</w:t>
      </w:r>
    </w:p>
    <w:p w:rsidR="000C65CA" w:rsidRPr="00007CE7" w:rsidRDefault="000C65CA" w:rsidP="000C65CA">
      <w:pPr>
        <w:pStyle w:val="ListeParagraf"/>
        <w:numPr>
          <w:ilvl w:val="0"/>
          <w:numId w:val="5"/>
        </w:numPr>
        <w:spacing w:line="360" w:lineRule="auto"/>
        <w:jc w:val="both"/>
        <w:rPr>
          <w:rFonts w:ascii="Times New Roman" w:hAnsi="Times New Roman"/>
          <w:bCs/>
          <w:sz w:val="24"/>
          <w:szCs w:val="24"/>
        </w:rPr>
      </w:pPr>
      <w:r w:rsidRPr="00007CE7">
        <w:rPr>
          <w:rFonts w:ascii="Times New Roman" w:hAnsi="Times New Roman"/>
          <w:bCs/>
          <w:sz w:val="24"/>
          <w:szCs w:val="24"/>
        </w:rPr>
        <w:t>Aşırı menstürasyona bağlı</w:t>
      </w:r>
      <w:r w:rsidRPr="00007CE7">
        <w:rPr>
          <w:rFonts w:ascii="Times New Roman" w:hAnsi="Times New Roman"/>
          <w:sz w:val="24"/>
          <w:szCs w:val="24"/>
        </w:rPr>
        <w:t xml:space="preserve"> (</w:t>
      </w:r>
      <w:r w:rsidRPr="00007CE7">
        <w:rPr>
          <w:rFonts w:ascii="Times New Roman" w:hAnsi="Times New Roman"/>
          <w:bCs/>
          <w:sz w:val="24"/>
          <w:szCs w:val="24"/>
        </w:rPr>
        <w:t>Özkan ve Çifci, 2018).</w:t>
      </w:r>
    </w:p>
    <w:p w:rsidR="000C65CA" w:rsidRPr="00007CE7" w:rsidRDefault="000C65CA" w:rsidP="000C65CA">
      <w:pPr>
        <w:spacing w:line="360" w:lineRule="auto"/>
        <w:ind w:firstLine="708"/>
        <w:jc w:val="both"/>
        <w:rPr>
          <w:rFonts w:ascii="Times New Roman" w:hAnsi="Times New Roman"/>
          <w:sz w:val="24"/>
          <w:szCs w:val="24"/>
        </w:rPr>
      </w:pPr>
      <w:r w:rsidRPr="00007CE7">
        <w:rPr>
          <w:rFonts w:ascii="Times New Roman" w:hAnsi="Times New Roman"/>
          <w:sz w:val="24"/>
          <w:szCs w:val="24"/>
        </w:rPr>
        <w:t>Gebelerde ablasyo plasenta, plasenta previa ve doğum akut kan kaybına yol açar. Erken gebelikte ise düşük, ektopik gebelik, mol gebeliği kan kaybı nedenleridir. Akut olarak 7 gr/dl altına düşmüş ve semptomatik gebelerde transfüzyon gereklidir (Engmann ve ark, 2008)</w:t>
      </w:r>
    </w:p>
    <w:p w:rsidR="000C65CA" w:rsidRPr="00007CE7" w:rsidRDefault="00037951" w:rsidP="000C65CA">
      <w:pPr>
        <w:spacing w:line="360" w:lineRule="auto"/>
        <w:ind w:firstLine="708"/>
        <w:jc w:val="both"/>
        <w:rPr>
          <w:rFonts w:ascii="Times New Roman" w:hAnsi="Times New Roman"/>
          <w:bCs/>
          <w:sz w:val="24"/>
          <w:szCs w:val="24"/>
        </w:rPr>
      </w:pPr>
      <w:r w:rsidRPr="00007CE7">
        <w:rPr>
          <w:rFonts w:ascii="Times New Roman" w:hAnsi="Times New Roman"/>
          <w:b/>
          <w:bCs/>
          <w:sz w:val="24"/>
          <w:szCs w:val="24"/>
        </w:rPr>
        <w:t>Kronik Hastalıklar ile İlişkili A</w:t>
      </w:r>
      <w:r w:rsidR="000C65CA" w:rsidRPr="00007CE7">
        <w:rPr>
          <w:rFonts w:ascii="Times New Roman" w:hAnsi="Times New Roman"/>
          <w:b/>
          <w:bCs/>
          <w:sz w:val="24"/>
          <w:szCs w:val="24"/>
        </w:rPr>
        <w:t xml:space="preserve">nemi: </w:t>
      </w:r>
      <w:r w:rsidR="000C65CA" w:rsidRPr="00007CE7">
        <w:rPr>
          <w:rFonts w:ascii="Times New Roman" w:hAnsi="Times New Roman"/>
          <w:bCs/>
          <w:sz w:val="24"/>
          <w:szCs w:val="24"/>
        </w:rPr>
        <w:t xml:space="preserve">Kronik böbrek yetersizliği, sistemik lupus eritematozus, inflamatuar barsak hastalığı, granulomatöz </w:t>
      </w:r>
      <w:proofErr w:type="gramStart"/>
      <w:r w:rsidR="000C65CA" w:rsidRPr="00007CE7">
        <w:rPr>
          <w:rFonts w:ascii="Times New Roman" w:hAnsi="Times New Roman"/>
          <w:bCs/>
          <w:sz w:val="24"/>
          <w:szCs w:val="24"/>
        </w:rPr>
        <w:t>enfeksiyonlar</w:t>
      </w:r>
      <w:proofErr w:type="gramEnd"/>
      <w:r w:rsidR="000C65CA" w:rsidRPr="00007CE7">
        <w:rPr>
          <w:rFonts w:ascii="Times New Roman" w:hAnsi="Times New Roman"/>
          <w:bCs/>
          <w:sz w:val="24"/>
          <w:szCs w:val="24"/>
        </w:rPr>
        <w:t>, romatoid artrit, malignitesi olan gebelerde düşünülmelidir (Engmann ve ark, 2008)</w:t>
      </w:r>
    </w:p>
    <w:p w:rsidR="000C65CA" w:rsidRPr="00007CE7" w:rsidRDefault="000C65CA" w:rsidP="000C65CA">
      <w:pPr>
        <w:spacing w:line="360" w:lineRule="auto"/>
        <w:ind w:firstLine="708"/>
        <w:jc w:val="both"/>
        <w:rPr>
          <w:rFonts w:ascii="Times New Roman" w:hAnsi="Times New Roman"/>
          <w:sz w:val="24"/>
          <w:szCs w:val="24"/>
        </w:rPr>
      </w:pPr>
      <w:r w:rsidRPr="00007CE7">
        <w:rPr>
          <w:rFonts w:ascii="Times New Roman" w:hAnsi="Times New Roman"/>
          <w:b/>
          <w:sz w:val="24"/>
          <w:szCs w:val="24"/>
        </w:rPr>
        <w:t>Kazanılmış Hemolitik Anemiler:</w:t>
      </w:r>
      <w:r w:rsidRPr="00007CE7">
        <w:rPr>
          <w:rFonts w:ascii="Berkeley Tr" w:hAnsi="Berkeley Tr" w:cs="Berkeley Tr"/>
          <w:color w:val="000000"/>
          <w:sz w:val="20"/>
          <w:szCs w:val="20"/>
        </w:rPr>
        <w:t xml:space="preserve"> </w:t>
      </w:r>
      <w:r w:rsidRPr="00007CE7">
        <w:rPr>
          <w:rFonts w:ascii="Times New Roman" w:hAnsi="Times New Roman"/>
          <w:sz w:val="24"/>
          <w:szCs w:val="24"/>
        </w:rPr>
        <w:t>Otoimmun hemolitik anemiler sıcak antikor tipi (%70-80), soğuk antikor tipi ve mikst olabilir. Genel</w:t>
      </w:r>
      <w:r w:rsidRPr="00007CE7">
        <w:rPr>
          <w:rFonts w:ascii="Times New Roman" w:hAnsi="Times New Roman"/>
          <w:sz w:val="24"/>
          <w:szCs w:val="24"/>
        </w:rPr>
        <w:softHyphen/>
        <w:t>likle sıcak antikor tipinde Immunglobulin (Ig) G, so</w:t>
      </w:r>
      <w:r w:rsidRPr="00007CE7">
        <w:rPr>
          <w:rFonts w:ascii="Times New Roman" w:hAnsi="Times New Roman"/>
          <w:sz w:val="24"/>
          <w:szCs w:val="24"/>
        </w:rPr>
        <w:softHyphen/>
        <w:t>ğuk antikor tipinde Ig M sorumludur.</w:t>
      </w:r>
      <w:r w:rsidRPr="00007CE7">
        <w:rPr>
          <w:rFonts w:ascii="Berkeley Tr" w:hAnsi="Berkeley Tr" w:cs="Berkeley Tr"/>
          <w:color w:val="000000"/>
          <w:sz w:val="20"/>
          <w:szCs w:val="20"/>
        </w:rPr>
        <w:t xml:space="preserve"> </w:t>
      </w:r>
      <w:r w:rsidRPr="00007CE7">
        <w:rPr>
          <w:rFonts w:ascii="Times New Roman" w:hAnsi="Times New Roman"/>
          <w:sz w:val="24"/>
          <w:szCs w:val="24"/>
        </w:rPr>
        <w:t>Preeklampsi-eklampside ve HELLP (hemo</w:t>
      </w:r>
      <w:r w:rsidRPr="00007CE7">
        <w:rPr>
          <w:rFonts w:ascii="Times New Roman" w:hAnsi="Times New Roman"/>
          <w:sz w:val="24"/>
          <w:szCs w:val="24"/>
        </w:rPr>
        <w:softHyphen/>
        <w:t>litik anemi, yüksek karaciğer enzimleri, trombosito</w:t>
      </w:r>
      <w:r w:rsidRPr="00007CE7">
        <w:rPr>
          <w:rFonts w:ascii="Times New Roman" w:hAnsi="Times New Roman"/>
          <w:sz w:val="24"/>
          <w:szCs w:val="24"/>
        </w:rPr>
        <w:softHyphen/>
        <w:t xml:space="preserve">peni) </w:t>
      </w:r>
      <w:proofErr w:type="gramStart"/>
      <w:r w:rsidRPr="00007CE7">
        <w:rPr>
          <w:rFonts w:ascii="Times New Roman" w:hAnsi="Times New Roman"/>
          <w:sz w:val="24"/>
          <w:szCs w:val="24"/>
        </w:rPr>
        <w:t>sendromunda</w:t>
      </w:r>
      <w:proofErr w:type="gramEnd"/>
      <w:r w:rsidRPr="00007CE7">
        <w:rPr>
          <w:rFonts w:ascii="Times New Roman" w:hAnsi="Times New Roman"/>
          <w:sz w:val="24"/>
          <w:szCs w:val="24"/>
        </w:rPr>
        <w:t xml:space="preserve"> görülebilir. Hastalarda solukluk, sarılık, splenomegali, altta yatan hastalığa bağlı bul</w:t>
      </w:r>
      <w:r w:rsidRPr="00007CE7">
        <w:rPr>
          <w:rFonts w:ascii="Times New Roman" w:hAnsi="Times New Roman"/>
          <w:sz w:val="24"/>
          <w:szCs w:val="24"/>
        </w:rPr>
        <w:softHyphen/>
        <w:t>gular bulunabilir (Camcı ve ark, 2000; Katsuragi ve ark, 2008).</w:t>
      </w:r>
    </w:p>
    <w:p w:rsidR="00037951" w:rsidRPr="00007CE7" w:rsidRDefault="00037951" w:rsidP="00845A5F">
      <w:pPr>
        <w:spacing w:line="360" w:lineRule="auto"/>
        <w:ind w:firstLine="708"/>
        <w:jc w:val="both"/>
        <w:rPr>
          <w:rFonts w:ascii="Times New Roman" w:hAnsi="Times New Roman"/>
          <w:sz w:val="24"/>
          <w:szCs w:val="24"/>
        </w:rPr>
      </w:pPr>
      <w:r w:rsidRPr="00007CE7">
        <w:rPr>
          <w:rFonts w:ascii="Times New Roman" w:hAnsi="Times New Roman"/>
          <w:b/>
          <w:sz w:val="24"/>
          <w:szCs w:val="24"/>
        </w:rPr>
        <w:t>Aplastik ya da Hipoplastik A</w:t>
      </w:r>
      <w:r w:rsidR="000C65CA" w:rsidRPr="00007CE7">
        <w:rPr>
          <w:rFonts w:ascii="Times New Roman" w:hAnsi="Times New Roman"/>
          <w:b/>
          <w:sz w:val="24"/>
          <w:szCs w:val="24"/>
        </w:rPr>
        <w:t>nemi:</w:t>
      </w:r>
      <w:r w:rsidR="000C65CA" w:rsidRPr="00007CE7">
        <w:rPr>
          <w:rFonts w:ascii="TimesNewRomanPSMT" w:eastAsia="TimesNewRomanPSMT" w:cs="TimesNewRomanPSMT" w:hint="eastAsia"/>
          <w:b/>
          <w:sz w:val="24"/>
          <w:szCs w:val="24"/>
        </w:rPr>
        <w:t xml:space="preserve"> </w:t>
      </w:r>
      <w:r w:rsidR="000C65CA" w:rsidRPr="00007CE7">
        <w:rPr>
          <w:rFonts w:ascii="Times New Roman" w:hAnsi="Times New Roman"/>
          <w:sz w:val="24"/>
          <w:szCs w:val="24"/>
        </w:rPr>
        <w:t>Gebelerde nadir de olsa tedaviye cevap vermeyen bir anemiden bahsedilmiştir. Bu grup anemilerde radium ve röntgen ışınları gibi fiziki ajanların rol oynadığı tespit edilmiştir. Aplastik anemilerin prognozu ağır seyrettiğinden gebeliğin sonlandırılması ind</w:t>
      </w:r>
      <w:r w:rsidR="00845A5F" w:rsidRPr="00007CE7">
        <w:rPr>
          <w:rFonts w:ascii="Times New Roman" w:hAnsi="Times New Roman"/>
          <w:sz w:val="24"/>
          <w:szCs w:val="24"/>
        </w:rPr>
        <w:t>ikasyonu mevcuttur (Akça,2007).</w:t>
      </w:r>
    </w:p>
    <w:p w:rsidR="00037951" w:rsidRPr="00007CE7" w:rsidRDefault="00037951" w:rsidP="000C65CA">
      <w:pPr>
        <w:pStyle w:val="ListeParagraf"/>
        <w:autoSpaceDE w:val="0"/>
        <w:autoSpaceDN w:val="0"/>
        <w:adjustRightInd w:val="0"/>
        <w:spacing w:after="0" w:line="360" w:lineRule="auto"/>
        <w:ind w:left="0"/>
        <w:jc w:val="both"/>
        <w:rPr>
          <w:rFonts w:ascii="Times New Roman" w:hAnsi="Times New Roman"/>
          <w:b/>
          <w:sz w:val="24"/>
          <w:szCs w:val="24"/>
        </w:rPr>
      </w:pPr>
    </w:p>
    <w:p w:rsidR="000C65CA" w:rsidRPr="00007CE7" w:rsidRDefault="000C65CA" w:rsidP="000C65CA">
      <w:pPr>
        <w:pStyle w:val="ListeParagraf"/>
        <w:autoSpaceDE w:val="0"/>
        <w:autoSpaceDN w:val="0"/>
        <w:adjustRightInd w:val="0"/>
        <w:spacing w:after="0" w:line="360" w:lineRule="auto"/>
        <w:ind w:left="0"/>
        <w:jc w:val="both"/>
        <w:rPr>
          <w:rFonts w:ascii="Times New Roman" w:hAnsi="Times New Roman"/>
          <w:b/>
          <w:sz w:val="24"/>
          <w:szCs w:val="24"/>
        </w:rPr>
      </w:pPr>
      <w:r w:rsidRPr="00007CE7">
        <w:rPr>
          <w:rFonts w:ascii="Times New Roman" w:hAnsi="Times New Roman"/>
          <w:b/>
          <w:sz w:val="24"/>
          <w:szCs w:val="24"/>
        </w:rPr>
        <w:t>2. Herediter (Kalıtsal) Anemiler</w:t>
      </w:r>
    </w:p>
    <w:p w:rsidR="000C65CA" w:rsidRPr="00007CE7" w:rsidRDefault="000C65CA" w:rsidP="000C65CA">
      <w:pPr>
        <w:spacing w:line="360" w:lineRule="auto"/>
        <w:ind w:firstLine="708"/>
        <w:jc w:val="both"/>
        <w:rPr>
          <w:rFonts w:ascii="Times New Roman" w:hAnsi="Times New Roman"/>
          <w:bCs/>
          <w:sz w:val="24"/>
          <w:szCs w:val="24"/>
        </w:rPr>
      </w:pPr>
      <w:r w:rsidRPr="00007CE7">
        <w:rPr>
          <w:rFonts w:ascii="Times New Roman" w:hAnsi="Times New Roman"/>
          <w:b/>
          <w:sz w:val="24"/>
          <w:szCs w:val="24"/>
        </w:rPr>
        <w:t>Talasemiler:</w:t>
      </w:r>
      <w:r w:rsidRPr="00007CE7">
        <w:rPr>
          <w:rFonts w:ascii="Times New Roman" w:hAnsi="Times New Roman"/>
          <w:sz w:val="24"/>
          <w:szCs w:val="24"/>
        </w:rPr>
        <w:t xml:space="preserve"> Kalıtımsal defekt sonucu bir veya daha fazLa gobin zincirlerinde yapısal bir bozukluk görülmeksizin yapım hızındaki azalmaya bağlı olarak hipokrom mikrositer </w:t>
      </w:r>
      <w:r w:rsidRPr="00007CE7">
        <w:rPr>
          <w:rFonts w:ascii="Times New Roman" w:hAnsi="Times New Roman"/>
          <w:sz w:val="24"/>
          <w:szCs w:val="24"/>
        </w:rPr>
        <w:lastRenderedPageBreak/>
        <w:t>anemi ile karekterize heterojen bir grup hastalıktır. En sık görülen şekilleri beta talassemi, alfa talassemi, hemoglabin E’dir. (</w:t>
      </w:r>
      <w:r w:rsidRPr="00007CE7">
        <w:rPr>
          <w:rFonts w:ascii="Times New Roman" w:hAnsi="Times New Roman"/>
          <w:bCs/>
          <w:sz w:val="24"/>
          <w:szCs w:val="24"/>
        </w:rPr>
        <w:t>Dinçol, 2004). Talasemi taşıyıcılarında gebelikte aneminin derinleşmesi dışında sorun görülmez. Folat desteği mutlaka verilmelidir. Anemi derinleşirse transfüzyon gerekebilir ve bu açıdan gebe takip edilmelidir (Siegel ve ark, 2006; Topçuoğlu ve Özcan, 2008; Akan, 2014). Ülkemizde evlilik öncesi hemoglobinopati taraması yapılmaktadır. Talasemi taşıyıcılığı tanısı gebelik planlanırken veya gebelik sırasında konulursa baba da mutlaka taranmalı ve babanın da taşıyıcı olduğu saptanırsa genetik inceleme için gebe sevk edilmelidir (Akan, 2014).</w:t>
      </w:r>
    </w:p>
    <w:p w:rsidR="000C65CA" w:rsidRPr="00007CE7" w:rsidRDefault="000C65CA" w:rsidP="000C65CA">
      <w:pPr>
        <w:autoSpaceDE w:val="0"/>
        <w:autoSpaceDN w:val="0"/>
        <w:adjustRightInd w:val="0"/>
        <w:spacing w:after="0" w:line="360" w:lineRule="auto"/>
        <w:ind w:firstLine="708"/>
        <w:jc w:val="both"/>
        <w:rPr>
          <w:rFonts w:ascii="Times New Roman" w:hAnsi="Times New Roman"/>
          <w:sz w:val="24"/>
          <w:szCs w:val="24"/>
        </w:rPr>
      </w:pPr>
      <w:r w:rsidRPr="00007CE7">
        <w:rPr>
          <w:rFonts w:ascii="Times New Roman" w:hAnsi="Times New Roman"/>
          <w:b/>
          <w:sz w:val="24"/>
          <w:szCs w:val="24"/>
        </w:rPr>
        <w:t>Orak Hücreli Anemi (SCA-OHA)</w:t>
      </w:r>
      <w:r w:rsidRPr="00007CE7">
        <w:rPr>
          <w:rFonts w:ascii="Times New Roman" w:hAnsi="Times New Roman"/>
          <w:sz w:val="24"/>
          <w:szCs w:val="24"/>
        </w:rPr>
        <w:t xml:space="preserve"> Orak hücreli anemi (SCA-OHA) hastalığı anormal hemoglobin yapısına sahip hemoglobin S’in homozigotluğu sonrası gelişen kalıtımsal otozomal resesif bir hastalıktır (</w:t>
      </w:r>
      <w:proofErr w:type="gramStart"/>
      <w:r w:rsidRPr="00007CE7">
        <w:rPr>
          <w:rFonts w:ascii="Times New Roman" w:hAnsi="Times New Roman"/>
          <w:bCs/>
          <w:iCs/>
          <w:sz w:val="24"/>
          <w:szCs w:val="24"/>
        </w:rPr>
        <w:t>Patra</w:t>
      </w:r>
      <w:proofErr w:type="gramEnd"/>
      <w:r w:rsidRPr="00007CE7">
        <w:rPr>
          <w:rFonts w:ascii="Times New Roman" w:hAnsi="Times New Roman"/>
          <w:bCs/>
          <w:iCs/>
          <w:sz w:val="24"/>
          <w:szCs w:val="24"/>
        </w:rPr>
        <w:t xml:space="preserve"> ve ark, 2011).</w:t>
      </w:r>
      <w:r w:rsidRPr="00007CE7">
        <w:rPr>
          <w:rFonts w:ascii="Times New Roman" w:hAnsi="Times New Roman"/>
          <w:sz w:val="24"/>
          <w:szCs w:val="24"/>
        </w:rPr>
        <w:t xml:space="preserve"> Hastalık kadın ile erkekte aynı oranda görülür (Akça, 2007). Maternal orak hücreli anemi hastalığı (SCA-OHA) olan gebeliklerin çoğu canlı doğum ile sonuçlanmasına karşın, bu gebeliklerde fetal ve maternal </w:t>
      </w:r>
      <w:proofErr w:type="gramStart"/>
      <w:r w:rsidRPr="00007CE7">
        <w:rPr>
          <w:rFonts w:ascii="Times New Roman" w:hAnsi="Times New Roman"/>
          <w:sz w:val="24"/>
          <w:szCs w:val="24"/>
        </w:rPr>
        <w:t>komplikasyonlar</w:t>
      </w:r>
      <w:proofErr w:type="gramEnd"/>
      <w:r w:rsidR="00D17299" w:rsidRPr="00007CE7">
        <w:rPr>
          <w:rFonts w:ascii="Times New Roman" w:hAnsi="Times New Roman"/>
          <w:sz w:val="24"/>
          <w:szCs w:val="24"/>
        </w:rPr>
        <w:t xml:space="preserve"> için artmış risk söz konusudur</w:t>
      </w:r>
      <w:r w:rsidRPr="00007CE7">
        <w:rPr>
          <w:rFonts w:ascii="Times New Roman" w:hAnsi="Times New Roman"/>
          <w:sz w:val="24"/>
          <w:szCs w:val="24"/>
        </w:rPr>
        <w:t>. Orak hücreli anemi (OHA) gebe ve fetüs üzerinde ciddi derecede olumsuz etkiler oluşturabilen, kronik konjenital hemotik bir anemidir (Sun ve ark, 2001; Villers ve ark, 2008</w:t>
      </w:r>
      <w:r w:rsidR="00D17299" w:rsidRPr="00007CE7">
        <w:rPr>
          <w:rFonts w:ascii="Times New Roman" w:hAnsi="Times New Roman"/>
          <w:sz w:val="24"/>
          <w:szCs w:val="24"/>
        </w:rPr>
        <w:t>; Keskin Kurt ve ark, 2014</w:t>
      </w:r>
      <w:r w:rsidRPr="00007CE7">
        <w:rPr>
          <w:rFonts w:ascii="Times New Roman" w:hAnsi="Times New Roman"/>
          <w:sz w:val="24"/>
          <w:szCs w:val="24"/>
        </w:rPr>
        <w:t xml:space="preserve">). </w:t>
      </w:r>
    </w:p>
    <w:p w:rsidR="000C65CA" w:rsidRPr="00007CE7" w:rsidRDefault="000C65CA" w:rsidP="000C65CA">
      <w:pPr>
        <w:autoSpaceDE w:val="0"/>
        <w:autoSpaceDN w:val="0"/>
        <w:adjustRightInd w:val="0"/>
        <w:spacing w:after="0" w:line="360" w:lineRule="auto"/>
        <w:ind w:firstLine="708"/>
        <w:jc w:val="both"/>
        <w:rPr>
          <w:rFonts w:ascii="Times New Roman" w:hAnsi="Times New Roman"/>
          <w:sz w:val="24"/>
          <w:szCs w:val="24"/>
        </w:rPr>
      </w:pPr>
      <w:r w:rsidRPr="00007CE7">
        <w:rPr>
          <w:rFonts w:ascii="Times New Roman" w:hAnsi="Times New Roman"/>
          <w:sz w:val="24"/>
          <w:szCs w:val="24"/>
        </w:rPr>
        <w:t xml:space="preserve">Orak hücreli anemilerde abortus, erken doğum, ölü doğum, maternal mortalite,  enfeksiyon ve düşük doğum ağırlığı sıklığı artmakta gestasyonel hipertansiyon, preeklampsi,  preterm doğum, gebelik haftasına göre düşük ağırlıklı bebek riski artmakta </w:t>
      </w:r>
      <w:proofErr w:type="gramStart"/>
      <w:r w:rsidRPr="00007CE7">
        <w:rPr>
          <w:rFonts w:ascii="Times New Roman" w:hAnsi="Times New Roman"/>
          <w:sz w:val="24"/>
          <w:szCs w:val="24"/>
        </w:rPr>
        <w:t>ve  normal</w:t>
      </w:r>
      <w:proofErr w:type="gramEnd"/>
      <w:r w:rsidRPr="00007CE7">
        <w:rPr>
          <w:rFonts w:ascii="Times New Roman" w:hAnsi="Times New Roman"/>
          <w:sz w:val="24"/>
          <w:szCs w:val="24"/>
        </w:rPr>
        <w:t xml:space="preserve"> gebelere nazaran daha sık rastlanır (Sun ve ark, 2001; Akça, 2007; Villers ve ark, 2008). </w:t>
      </w:r>
    </w:p>
    <w:p w:rsidR="000C65CA" w:rsidRPr="00007CE7" w:rsidRDefault="000C65CA" w:rsidP="000C65CA">
      <w:pPr>
        <w:autoSpaceDE w:val="0"/>
        <w:autoSpaceDN w:val="0"/>
        <w:adjustRightInd w:val="0"/>
        <w:spacing w:after="0" w:line="360" w:lineRule="auto"/>
        <w:ind w:firstLine="708"/>
        <w:jc w:val="both"/>
        <w:rPr>
          <w:rFonts w:ascii="Times New Roman" w:hAnsi="Times New Roman"/>
          <w:sz w:val="24"/>
          <w:szCs w:val="24"/>
        </w:rPr>
      </w:pPr>
      <w:r w:rsidRPr="00007CE7">
        <w:rPr>
          <w:rFonts w:ascii="Times New Roman" w:hAnsi="Times New Roman"/>
          <w:b/>
          <w:sz w:val="24"/>
          <w:szCs w:val="24"/>
        </w:rPr>
        <w:t xml:space="preserve">Kalıtsal Hemolitik Anemi: </w:t>
      </w:r>
      <w:r w:rsidRPr="00007CE7">
        <w:rPr>
          <w:rFonts w:ascii="Times New Roman" w:hAnsi="Times New Roman"/>
          <w:sz w:val="24"/>
          <w:szCs w:val="24"/>
        </w:rPr>
        <w:t>Kalıtsal kanama bozuklukları arasında en sık görüleni von Willebrand (vW) hastalığıdır (Wilde, 2007). vW faktörünün eksikliği veya fonksiyon bozukluğu sonucu gelişir. Hemofili A ve B taşıyıcısı olan kadınlarda, kalıtsal trombosit fonksiyon bozuklukları da nadir de olsa gebelikle birlikte olabilir. Kalıtsal kanama bozuklukları erken düşük, gebelik sırasında ve doğum sonrası erken ve geç kanamalar ve fetüse kalıtsal geçiş açısından riskli gebeliklerdir ve konunun uzmanlarınca takip edilmeleri gerekir</w:t>
      </w:r>
      <w:r w:rsidRPr="00007CE7">
        <w:rPr>
          <w:rFonts w:ascii="Times New Roman" w:hAnsi="Times New Roman" w:cs="Times New Roman"/>
          <w:bCs/>
          <w:iCs/>
          <w:sz w:val="24"/>
          <w:szCs w:val="24"/>
        </w:rPr>
        <w:t xml:space="preserve"> (</w:t>
      </w:r>
      <w:r w:rsidRPr="00007CE7">
        <w:rPr>
          <w:rFonts w:ascii="Times New Roman" w:hAnsi="Times New Roman"/>
          <w:bCs/>
          <w:iCs/>
          <w:sz w:val="24"/>
          <w:szCs w:val="24"/>
        </w:rPr>
        <w:t>James</w:t>
      </w:r>
      <w:r w:rsidRPr="00007CE7">
        <w:rPr>
          <w:rFonts w:ascii="Times New Roman" w:hAnsi="Times New Roman"/>
          <w:sz w:val="24"/>
          <w:szCs w:val="24"/>
        </w:rPr>
        <w:t>, 2007).</w:t>
      </w:r>
    </w:p>
    <w:p w:rsidR="000C65CA" w:rsidRPr="00007CE7" w:rsidRDefault="000C65CA" w:rsidP="00A92D67">
      <w:pPr>
        <w:autoSpaceDE w:val="0"/>
        <w:autoSpaceDN w:val="0"/>
        <w:adjustRightInd w:val="0"/>
        <w:spacing w:after="0" w:line="360" w:lineRule="auto"/>
        <w:ind w:firstLine="708"/>
        <w:jc w:val="both"/>
        <w:rPr>
          <w:rFonts w:ascii="Times New Roman" w:hAnsi="Times New Roman"/>
          <w:sz w:val="24"/>
          <w:szCs w:val="24"/>
        </w:rPr>
      </w:pPr>
      <w:r w:rsidRPr="00007CE7">
        <w:rPr>
          <w:rFonts w:ascii="Times New Roman" w:hAnsi="Times New Roman"/>
          <w:b/>
          <w:sz w:val="24"/>
          <w:szCs w:val="24"/>
        </w:rPr>
        <w:t xml:space="preserve">Diğer Hemoglonopatiler: </w:t>
      </w:r>
      <w:r w:rsidRPr="00007CE7">
        <w:rPr>
          <w:rFonts w:ascii="Times New Roman" w:hAnsi="Times New Roman"/>
          <w:sz w:val="24"/>
          <w:szCs w:val="24"/>
        </w:rPr>
        <w:t xml:space="preserve">Gebelikte kalıtsal ve immun hemolitik anemi nadirdir; hemoliz nedeni ile folat gereksinimi artar. Hastanın tedavi ve izlemi ikinci, üçüncü basamak sağlık hizmetlerinde yapılmalıdır. Gebeliğin pansitopenisi veya aplastik anemisi, gebeliğin sideroblastik anemisi veya edinsel amegakaryositik trombositopenisi nadir de olsa görülebilir. Hemolitik anemi ilk gebelikte meydana gelirse diğer gebeliklerde daha ağır seyredebilir. </w:t>
      </w:r>
      <w:r w:rsidRPr="00007CE7">
        <w:rPr>
          <w:rFonts w:ascii="Times New Roman" w:hAnsi="Times New Roman"/>
          <w:sz w:val="24"/>
          <w:szCs w:val="24"/>
        </w:rPr>
        <w:lastRenderedPageBreak/>
        <w:t>Genellikle anemi ve trombositopeni ile başlar; daha sonra pansitopeni gelişir. Her ne kadar destekleyici tedavi ile takip edilse de bunlar riskli gebelikle</w:t>
      </w:r>
      <w:r w:rsidR="00A92D67" w:rsidRPr="00007CE7">
        <w:rPr>
          <w:rFonts w:ascii="Times New Roman" w:hAnsi="Times New Roman"/>
          <w:sz w:val="24"/>
          <w:szCs w:val="24"/>
        </w:rPr>
        <w:t>rdir (Topçuoğlu ve Özcan, 2008)</w:t>
      </w:r>
    </w:p>
    <w:p w:rsidR="000C65CA" w:rsidRPr="00007CE7" w:rsidRDefault="000C65CA" w:rsidP="00902795">
      <w:pPr>
        <w:autoSpaceDE w:val="0"/>
        <w:autoSpaceDN w:val="0"/>
        <w:adjustRightInd w:val="0"/>
        <w:spacing w:after="0" w:line="360" w:lineRule="auto"/>
        <w:ind w:firstLine="708"/>
        <w:jc w:val="both"/>
        <w:rPr>
          <w:rFonts w:ascii="Times New Roman" w:hAnsi="Times New Roman" w:cs="Times New Roman"/>
          <w:b/>
          <w:sz w:val="24"/>
          <w:szCs w:val="24"/>
        </w:rPr>
      </w:pPr>
      <w:r w:rsidRPr="00007CE7">
        <w:rPr>
          <w:rFonts w:ascii="Times New Roman" w:hAnsi="Times New Roman" w:cs="Times New Roman"/>
          <w:b/>
          <w:sz w:val="24"/>
          <w:szCs w:val="24"/>
        </w:rPr>
        <w:t>Demir Eksikliği Anemisi</w:t>
      </w:r>
      <w:r w:rsidR="00902795" w:rsidRPr="00007CE7">
        <w:rPr>
          <w:rFonts w:ascii="Times New Roman" w:hAnsi="Times New Roman" w:cs="Times New Roman"/>
          <w:b/>
          <w:sz w:val="24"/>
          <w:szCs w:val="24"/>
        </w:rPr>
        <w:t xml:space="preserve">: </w:t>
      </w:r>
      <w:r w:rsidRPr="00007CE7">
        <w:rPr>
          <w:rFonts w:ascii="Times New Roman" w:eastAsia="NexusMixTF-Regular" w:hAnsi="Times New Roman"/>
          <w:sz w:val="24"/>
          <w:szCs w:val="24"/>
          <w:lang w:eastAsia="tr-TR"/>
        </w:rPr>
        <w:t>Demir eksikliğinin en önemli göstergesi a</w:t>
      </w:r>
      <w:r w:rsidR="00182222" w:rsidRPr="00007CE7">
        <w:rPr>
          <w:rFonts w:ascii="Times New Roman" w:eastAsia="NexusMixTF-Regular" w:hAnsi="Times New Roman"/>
          <w:sz w:val="24"/>
          <w:szCs w:val="24"/>
          <w:lang w:eastAsia="tr-TR"/>
        </w:rPr>
        <w:t>nemi olduğu için</w:t>
      </w:r>
      <w:r w:rsidRPr="00007CE7">
        <w:rPr>
          <w:rFonts w:ascii="Times New Roman" w:eastAsia="NexusMixTF-Regular" w:hAnsi="Times New Roman"/>
          <w:sz w:val="24"/>
          <w:szCs w:val="24"/>
          <w:lang w:eastAsia="tr-TR"/>
        </w:rPr>
        <w:t xml:space="preserve"> (DE) ve DEA çoğu zaman birbirinin yerine kullanılan terimlerdir. Aslında anemi olmadan da DE gelişebilir ve dokular bu durumdan etkilenebilir. Demir eksikliği farklı evrelerde ortaya çıkar. Eğer demir gereksinimi alımın altında kalırsa, ilk önce demir depolarında azalma olur. Demir depoları azaldıktan sonra hemoglobin düzeyi bir süre normal kalabilir yani anemi olmadan demir eksikliği görülür. Bu dönemde sadece plazma ferritin düzeyi ve plazma transferin satürasyonu azalır. Demir depoları tüketildikten sonra devam eden negatif demir dengesi hemoglobinde azalmayla kendini gösterir. Sonuçta vücuttaki demir depolarının azalması DE, bu durumun daha da ağırlaşıp anemi gelişmesi ise DEA olarak tanımlanmıştır (Özdemir, 2015).</w:t>
      </w:r>
      <w:r w:rsidRPr="00007CE7">
        <w:rPr>
          <w:rFonts w:ascii="Times New Roman" w:eastAsia="Humanist531BT-RomanA" w:hAnsi="Times New Roman"/>
          <w:b/>
          <w:lang w:eastAsia="tr-TR"/>
        </w:rPr>
        <w:t xml:space="preserve"> </w:t>
      </w:r>
    </w:p>
    <w:p w:rsidR="000C65CA" w:rsidRPr="00007CE7" w:rsidRDefault="000C65CA" w:rsidP="000C65CA">
      <w:pPr>
        <w:pStyle w:val="ListeParagraf"/>
        <w:tabs>
          <w:tab w:val="left" w:pos="284"/>
        </w:tabs>
        <w:spacing w:line="360" w:lineRule="auto"/>
        <w:ind w:left="0"/>
        <w:jc w:val="both"/>
        <w:rPr>
          <w:rFonts w:ascii="Times New Roman" w:eastAsia="Humanist531BT-RomanA" w:hAnsi="Times New Roman"/>
          <w:sz w:val="24"/>
          <w:szCs w:val="24"/>
          <w:lang w:eastAsia="tr-TR"/>
        </w:rPr>
      </w:pPr>
      <w:r w:rsidRPr="00007CE7">
        <w:rPr>
          <w:rFonts w:ascii="Times New Roman" w:eastAsia="Humanist531BT-RomanA" w:hAnsi="Times New Roman"/>
          <w:b/>
          <w:lang w:eastAsia="tr-TR"/>
        </w:rPr>
        <w:tab/>
      </w:r>
      <w:r w:rsidRPr="00007CE7">
        <w:rPr>
          <w:rFonts w:ascii="Times New Roman" w:eastAsia="Humanist531BT-RomanA" w:hAnsi="Times New Roman"/>
          <w:b/>
          <w:lang w:eastAsia="tr-TR"/>
        </w:rPr>
        <w:tab/>
      </w:r>
      <w:r w:rsidRPr="00007CE7">
        <w:rPr>
          <w:rFonts w:ascii="Times New Roman" w:eastAsia="Humanist531BT-RomanA" w:hAnsi="Times New Roman"/>
          <w:lang w:eastAsia="tr-TR"/>
        </w:rPr>
        <w:t>Kadınlarda d</w:t>
      </w:r>
      <w:r w:rsidRPr="00007CE7">
        <w:rPr>
          <w:rFonts w:ascii="Times New Roman" w:eastAsia="Humanist531BT-RomanA" w:hAnsi="Times New Roman"/>
          <w:sz w:val="24"/>
          <w:szCs w:val="24"/>
          <w:lang w:eastAsia="tr-TR"/>
        </w:rPr>
        <w:t xml:space="preserve">emir eksikliği anemisinin tüm dünyada görülen en sık nedeni menstrüasyonla kaybedilen demirin yeterince alınamamasıdır. Demir kaybı menstrüasyon dışında başka pek çok nedene de bağlı gelişebilmektedir </w:t>
      </w:r>
      <w:r w:rsidRPr="00007CE7">
        <w:rPr>
          <w:rFonts w:ascii="Times New Roman" w:eastAsia="TimesNewRomanPSMT" w:hAnsi="Times New Roman"/>
          <w:sz w:val="24"/>
          <w:szCs w:val="24"/>
        </w:rPr>
        <w:t>Özellikle malignite tanıda atlanmaması gereken bir durumdur</w:t>
      </w:r>
      <w:r w:rsidRPr="00007CE7">
        <w:rPr>
          <w:rFonts w:ascii="Times New Roman" w:eastAsia="Humanist531BT-RomanA" w:hAnsi="Times New Roman"/>
          <w:sz w:val="24"/>
          <w:szCs w:val="24"/>
          <w:lang w:eastAsia="tr-TR"/>
        </w:rPr>
        <w:t xml:space="preserve"> (Özkan ve Çifci, 2018).</w:t>
      </w:r>
    </w:p>
    <w:p w:rsidR="00037951" w:rsidRPr="00007CE7" w:rsidRDefault="000C65CA" w:rsidP="00037951">
      <w:pPr>
        <w:pStyle w:val="ListeParagraf"/>
        <w:tabs>
          <w:tab w:val="left" w:pos="284"/>
        </w:tabs>
        <w:spacing w:line="360" w:lineRule="auto"/>
        <w:ind w:left="0"/>
        <w:jc w:val="both"/>
        <w:rPr>
          <w:rFonts w:ascii="Times New Roman" w:eastAsia="Humanist531BT-RomanA" w:hAnsi="Times New Roman"/>
          <w:sz w:val="24"/>
          <w:szCs w:val="24"/>
          <w:lang w:eastAsia="tr-TR"/>
        </w:rPr>
      </w:pPr>
      <w:r w:rsidRPr="00007CE7">
        <w:rPr>
          <w:rFonts w:ascii="Times New Roman" w:eastAsia="Humanist531BT-RomanA" w:hAnsi="Times New Roman"/>
          <w:sz w:val="24"/>
          <w:szCs w:val="24"/>
          <w:lang w:eastAsia="tr-TR"/>
        </w:rPr>
        <w:tab/>
      </w:r>
      <w:r w:rsidRPr="00007CE7">
        <w:rPr>
          <w:rFonts w:ascii="Times New Roman" w:eastAsia="Humanist531BT-RomanA" w:hAnsi="Times New Roman"/>
          <w:sz w:val="24"/>
          <w:szCs w:val="24"/>
          <w:lang w:eastAsia="tr-TR"/>
        </w:rPr>
        <w:tab/>
        <w:t xml:space="preserve">Demir eksikliği anemisi saptandığında altta yatan ciddi bir hastalığın habercisi de olabilir. Olguların çoğunda sebep üst ve alt gastrointestinal sistem kaynaklı hastalıklardır. Endoskopik incelemeler tanı acısından önemli olmakta ve demir eksikliği anemisi tanısı alan olgularda </w:t>
      </w:r>
      <w:proofErr w:type="gramStart"/>
      <w:r w:rsidRPr="00007CE7">
        <w:rPr>
          <w:rFonts w:ascii="Times New Roman" w:eastAsia="Humanist531BT-RomanA" w:hAnsi="Times New Roman"/>
          <w:sz w:val="24"/>
          <w:szCs w:val="24"/>
          <w:lang w:eastAsia="tr-TR"/>
        </w:rPr>
        <w:t>gastroskopi</w:t>
      </w:r>
      <w:proofErr w:type="gramEnd"/>
      <w:r w:rsidRPr="00007CE7">
        <w:rPr>
          <w:rFonts w:ascii="Times New Roman" w:eastAsia="Humanist531BT-RomanA" w:hAnsi="Times New Roman"/>
          <w:sz w:val="24"/>
          <w:szCs w:val="24"/>
          <w:lang w:eastAsia="tr-TR"/>
        </w:rPr>
        <w:t>, kolonoskopi incelemesinin birlikte yapılmasını öneri</w:t>
      </w:r>
      <w:r w:rsidR="00037951" w:rsidRPr="00007CE7">
        <w:rPr>
          <w:rFonts w:ascii="Times New Roman" w:eastAsia="Humanist531BT-RomanA" w:hAnsi="Times New Roman"/>
          <w:sz w:val="24"/>
          <w:szCs w:val="24"/>
          <w:lang w:eastAsia="tr-TR"/>
        </w:rPr>
        <w:t>lmektedir (Çalım ve ark, 2018).</w:t>
      </w:r>
    </w:p>
    <w:p w:rsidR="00037951" w:rsidRPr="00007CE7" w:rsidRDefault="00037951" w:rsidP="00037951">
      <w:pPr>
        <w:pStyle w:val="ListeParagraf"/>
        <w:tabs>
          <w:tab w:val="left" w:pos="284"/>
        </w:tabs>
        <w:spacing w:line="360" w:lineRule="auto"/>
        <w:ind w:left="0"/>
        <w:jc w:val="both"/>
        <w:rPr>
          <w:rFonts w:ascii="Times New Roman" w:eastAsia="Humanist531BT-RomanA" w:hAnsi="Times New Roman"/>
          <w:sz w:val="24"/>
          <w:szCs w:val="24"/>
          <w:lang w:eastAsia="tr-TR"/>
        </w:rPr>
      </w:pPr>
    </w:p>
    <w:p w:rsidR="000C65CA" w:rsidRPr="00007CE7" w:rsidRDefault="000C65CA" w:rsidP="00037951">
      <w:pPr>
        <w:pStyle w:val="ListeParagraf"/>
        <w:tabs>
          <w:tab w:val="left" w:pos="284"/>
        </w:tabs>
        <w:spacing w:line="360" w:lineRule="auto"/>
        <w:ind w:left="0"/>
        <w:jc w:val="both"/>
        <w:rPr>
          <w:rFonts w:ascii="Times New Roman" w:eastAsia="Humanist531BT-RomanA" w:hAnsi="Times New Roman"/>
          <w:sz w:val="24"/>
          <w:szCs w:val="24"/>
          <w:lang w:eastAsia="tr-TR"/>
        </w:rPr>
      </w:pPr>
      <w:r w:rsidRPr="00007CE7">
        <w:rPr>
          <w:rFonts w:ascii="Times New Roman" w:eastAsia="Humanist531BT-RomanA" w:hAnsi="Times New Roman"/>
          <w:b/>
          <w:sz w:val="24"/>
          <w:szCs w:val="24"/>
          <w:lang w:eastAsia="tr-TR"/>
        </w:rPr>
        <w:t xml:space="preserve">2.1.2. </w:t>
      </w:r>
      <w:r w:rsidRPr="00007CE7">
        <w:rPr>
          <w:rFonts w:ascii="Times New Roman" w:hAnsi="Times New Roman"/>
          <w:b/>
          <w:sz w:val="24"/>
          <w:szCs w:val="24"/>
        </w:rPr>
        <w:t>Demir Metabolizması</w:t>
      </w:r>
      <w:r w:rsidR="00037951" w:rsidRPr="00007CE7">
        <w:rPr>
          <w:rFonts w:ascii="Times New Roman" w:hAnsi="Times New Roman"/>
          <w:sz w:val="24"/>
          <w:szCs w:val="24"/>
        </w:rPr>
        <w:t xml:space="preserve"> </w:t>
      </w:r>
    </w:p>
    <w:p w:rsidR="000C65CA" w:rsidRPr="00007CE7" w:rsidRDefault="000C65CA" w:rsidP="000C65CA">
      <w:pPr>
        <w:spacing w:after="0" w:line="360" w:lineRule="auto"/>
        <w:ind w:firstLine="708"/>
        <w:jc w:val="both"/>
        <w:rPr>
          <w:rFonts w:ascii="Times New Roman" w:hAnsi="Times New Roman" w:cs="Times New Roman"/>
          <w:sz w:val="24"/>
          <w:szCs w:val="24"/>
        </w:rPr>
      </w:pPr>
      <w:r w:rsidRPr="00007CE7">
        <w:rPr>
          <w:rFonts w:ascii="Times New Roman" w:hAnsi="Times New Roman" w:cs="Times New Roman"/>
          <w:sz w:val="24"/>
          <w:szCs w:val="24"/>
        </w:rPr>
        <w:t>Demir gereksinimi yaşa ve cinsiyete bağlı olarak değişmekte, gereksinimin ne kadar olduğunu anlamak için ilk olarak demirin emilim, dolaşım ve farklı hücrelerdeki kullanım mekanizmalarını anlamak gerekmektedir (Pacey, 2009).</w:t>
      </w:r>
      <w:r w:rsidRPr="00007CE7">
        <w:rPr>
          <w:rFonts w:ascii="Times New Roman" w:hAnsi="Times New Roman" w:cs="Times New Roman"/>
          <w:color w:val="000000"/>
          <w:sz w:val="23"/>
          <w:szCs w:val="23"/>
        </w:rPr>
        <w:t xml:space="preserve"> </w:t>
      </w:r>
      <w:r w:rsidRPr="00007CE7">
        <w:rPr>
          <w:rFonts w:ascii="Times New Roman" w:hAnsi="Times New Roman" w:cs="Times New Roman"/>
          <w:sz w:val="24"/>
          <w:szCs w:val="24"/>
        </w:rPr>
        <w:t>Vücuttaki bu demirin %80’i dağıldıktan sonra geriye kalan %20’si demir, ferritin ve hemosiderindeki depo demir, inaktif olarak durmakta ve son olarak toplam demirin % 0,2’si transferrin şeklinde taşıyıcı demir olarak bulunmaktadır (Martius, 2009).</w:t>
      </w:r>
    </w:p>
    <w:p w:rsidR="00037951" w:rsidRPr="00007CE7" w:rsidRDefault="000C65CA" w:rsidP="00037951">
      <w:pPr>
        <w:spacing w:after="0" w:line="360" w:lineRule="auto"/>
        <w:ind w:firstLine="708"/>
        <w:jc w:val="both"/>
        <w:rPr>
          <w:rFonts w:ascii="Times New Roman" w:hAnsi="Times New Roman" w:cs="Times New Roman"/>
          <w:sz w:val="24"/>
          <w:szCs w:val="24"/>
        </w:rPr>
      </w:pPr>
      <w:r w:rsidRPr="00007CE7">
        <w:rPr>
          <w:rFonts w:ascii="Times New Roman" w:hAnsi="Times New Roman" w:cs="Times New Roman"/>
          <w:b/>
          <w:sz w:val="24"/>
          <w:szCs w:val="24"/>
        </w:rPr>
        <w:t xml:space="preserve">Emilimi: </w:t>
      </w:r>
      <w:r w:rsidRPr="00007CE7">
        <w:rPr>
          <w:rFonts w:ascii="Times New Roman" w:hAnsi="Times New Roman" w:cs="Times New Roman"/>
          <w:sz w:val="24"/>
          <w:szCs w:val="24"/>
        </w:rPr>
        <w:t>Demir, büyük oranda duodenumdan ve az miktarda proksimal jejunumdan emilir. Organizmada bulunan demirin %60-70’i hemoglobinde ve dolaşan eritrositlerde, %10’u miyoglobin ve sitokromlarda ve demir içeren enzimlerdedir.</w:t>
      </w:r>
      <w:r w:rsidRPr="00007CE7">
        <w:rPr>
          <w:rFonts w:ascii="TimesNewRomanPSMT" w:eastAsia="TimesNewRomanPSMT" w:cs="TimesNewRomanPSMT" w:hint="eastAsia"/>
          <w:sz w:val="21"/>
          <w:szCs w:val="21"/>
        </w:rPr>
        <w:t xml:space="preserve"> </w:t>
      </w:r>
      <w:r w:rsidRPr="00007CE7">
        <w:rPr>
          <w:rFonts w:ascii="Times New Roman" w:eastAsia="TimesNewRomanPSMT" w:hAnsi="Times New Roman" w:cs="Times New Roman"/>
          <w:sz w:val="24"/>
          <w:szCs w:val="24"/>
        </w:rPr>
        <w:t xml:space="preserve">Kalan %20-30’u ihtiyaç </w:t>
      </w:r>
      <w:r w:rsidRPr="00007CE7">
        <w:rPr>
          <w:rFonts w:ascii="Times New Roman" w:eastAsia="TimesNewRomanPSMT" w:hAnsi="Times New Roman" w:cs="Times New Roman"/>
          <w:sz w:val="24"/>
          <w:szCs w:val="24"/>
        </w:rPr>
        <w:lastRenderedPageBreak/>
        <w:t>halinde kullanılmak üzere başlıca; karaciğer ve retiküloendotelial sistem makrofajlarında olmak üzere depolanır (Waldvogel-Abramowski ve ark, 2014; Wallace, 2016).</w:t>
      </w:r>
    </w:p>
    <w:p w:rsidR="00037951" w:rsidRPr="00007CE7" w:rsidRDefault="000C65CA" w:rsidP="00037951">
      <w:pPr>
        <w:spacing w:after="0" w:line="360" w:lineRule="auto"/>
        <w:ind w:firstLine="708"/>
        <w:jc w:val="both"/>
        <w:rPr>
          <w:rFonts w:ascii="Times New Roman" w:hAnsi="Times New Roman" w:cs="Times New Roman"/>
          <w:sz w:val="24"/>
          <w:szCs w:val="24"/>
        </w:rPr>
      </w:pPr>
      <w:r w:rsidRPr="00007CE7">
        <w:rPr>
          <w:rFonts w:ascii="Times New Roman" w:hAnsi="Times New Roman" w:cs="Times New Roman"/>
          <w:b/>
          <w:sz w:val="24"/>
          <w:szCs w:val="24"/>
        </w:rPr>
        <w:t xml:space="preserve">Demir Atılımı: </w:t>
      </w:r>
      <w:r w:rsidRPr="00007CE7">
        <w:rPr>
          <w:rFonts w:ascii="Times New Roman" w:eastAsia="TimesNewRomanPSMT" w:hAnsi="Times New Roman" w:cs="Times New Roman"/>
          <w:sz w:val="24"/>
          <w:szCs w:val="24"/>
        </w:rPr>
        <w:t>Organizmadan fazla demirin atılımı ile ilgili bir mekanizma yoktur. Kanamalar, gastrointestinal sistemden dökülen epitelial hücrelerle az miktarda kayıp ve aşırı miktarda demir birikimi olan hastalarda demir yüklü makrofajların dökülmesinden başka demir kaybı olmaz. Demir fazlalığı durumlarında oluşan serbest demir, prooksidan olarak serbest oksijen radikallerinin yapılmasına yol açar. Antioksidanlar tarafından yeteri kadar detoksifiye edilemeyen serbest oksijen radikalleri ileri derecede zararlı ve toksiktir. Bu nedenle demir serbest bırakılmamaya çalışılır. Transferrinle taşınır, ferritinde depolanır (Waldvogel-Abramowski ve ark, 2014; Wallace, 2016).</w:t>
      </w:r>
    </w:p>
    <w:p w:rsidR="000C65CA" w:rsidRPr="00007CE7" w:rsidRDefault="000C65CA" w:rsidP="00037951">
      <w:pPr>
        <w:spacing w:after="0" w:line="360" w:lineRule="auto"/>
        <w:ind w:firstLine="708"/>
        <w:jc w:val="both"/>
        <w:rPr>
          <w:rFonts w:ascii="Times New Roman" w:hAnsi="Times New Roman" w:cs="Times New Roman"/>
          <w:sz w:val="24"/>
          <w:szCs w:val="24"/>
        </w:rPr>
      </w:pPr>
      <w:r w:rsidRPr="00007CE7">
        <w:rPr>
          <w:rFonts w:ascii="Times New Roman" w:hAnsi="Times New Roman" w:cs="Times New Roman"/>
          <w:b/>
          <w:sz w:val="24"/>
          <w:szCs w:val="24"/>
        </w:rPr>
        <w:t xml:space="preserve">Günlük Demir Gereksinimi: </w:t>
      </w:r>
      <w:r w:rsidRPr="00007CE7">
        <w:rPr>
          <w:rFonts w:ascii="Times New Roman" w:hAnsi="Times New Roman" w:cs="Times New Roman"/>
          <w:bCs/>
          <w:color w:val="000000"/>
          <w:sz w:val="24"/>
          <w:szCs w:val="24"/>
        </w:rPr>
        <w:t xml:space="preserve">Yaş ve cinsiyete göre ortalama günlük demir ihtiyacı değişmektedir. </w:t>
      </w:r>
      <w:r w:rsidRPr="00007CE7">
        <w:rPr>
          <w:rFonts w:ascii="Times New Roman" w:hAnsi="Times New Roman" w:cs="Times New Roman"/>
          <w:color w:val="000000"/>
          <w:sz w:val="24"/>
          <w:szCs w:val="24"/>
        </w:rPr>
        <w:t xml:space="preserve">Erişkin erkeklerde 1,2 mg,  gelişim çağındaki kadınlarda 2 mg,  laktasyonda 3 mg ve gebelik esnasında 4 </w:t>
      </w:r>
      <w:r w:rsidRPr="00007CE7">
        <w:rPr>
          <w:rFonts w:ascii="Times New Roman" w:hAnsi="Times New Roman" w:cs="Times New Roman"/>
          <w:sz w:val="24"/>
          <w:szCs w:val="24"/>
        </w:rPr>
        <w:t>mg’dır (Ülkü, 2001).</w:t>
      </w:r>
    </w:p>
    <w:p w:rsidR="000C65CA" w:rsidRPr="00007CE7" w:rsidRDefault="000C65CA" w:rsidP="00431405">
      <w:pPr>
        <w:spacing w:after="0" w:line="360" w:lineRule="auto"/>
        <w:ind w:firstLine="708"/>
        <w:jc w:val="both"/>
        <w:rPr>
          <w:rFonts w:ascii="Times New Roman" w:hAnsi="Times New Roman" w:cs="Times New Roman"/>
          <w:b/>
          <w:sz w:val="24"/>
          <w:szCs w:val="24"/>
        </w:rPr>
      </w:pPr>
      <w:r w:rsidRPr="00007CE7">
        <w:rPr>
          <w:rFonts w:ascii="Times New Roman" w:hAnsi="Times New Roman" w:cs="Times New Roman"/>
          <w:b/>
          <w:sz w:val="24"/>
          <w:szCs w:val="24"/>
        </w:rPr>
        <w:t>Demir Emilimini Arttıran Faktörler</w:t>
      </w:r>
      <w:r w:rsidR="00431405" w:rsidRPr="00007CE7">
        <w:rPr>
          <w:rFonts w:ascii="Times New Roman" w:hAnsi="Times New Roman" w:cs="Times New Roman"/>
          <w:b/>
          <w:sz w:val="24"/>
          <w:szCs w:val="24"/>
        </w:rPr>
        <w:t xml:space="preserve">: </w:t>
      </w:r>
      <w:r w:rsidRPr="00007CE7">
        <w:rPr>
          <w:rFonts w:ascii="Times New Roman" w:hAnsi="Times New Roman" w:cs="Times New Roman"/>
          <w:sz w:val="24"/>
          <w:szCs w:val="24"/>
        </w:rPr>
        <w:t>Asitli meyve suları veya C vitamini (askorbik asit) demir emilimini artırır. (Moore ve ark, 2011, Ulusal Tedavi Kılavuzu, 2011).</w:t>
      </w:r>
      <w:r w:rsidRPr="00007CE7">
        <w:rPr>
          <w:rFonts w:ascii="Times New Roman" w:hAnsi="Times New Roman" w:cs="Times New Roman"/>
          <w:b/>
          <w:bCs/>
          <w:sz w:val="24"/>
          <w:szCs w:val="24"/>
        </w:rPr>
        <w:t xml:space="preserve"> </w:t>
      </w:r>
      <w:r w:rsidRPr="00007CE7">
        <w:rPr>
          <w:rFonts w:ascii="Times New Roman" w:hAnsi="Times New Roman" w:cs="Times New Roman"/>
          <w:bCs/>
          <w:sz w:val="24"/>
          <w:szCs w:val="24"/>
        </w:rPr>
        <w:t xml:space="preserve">Akut kan kaybı, hemolitik anemi, hipoksi, gebelik, büyüme, demir eksikliği ayrıca beslenmede et balık tüketimi </w:t>
      </w:r>
      <w:r w:rsidR="00352705" w:rsidRPr="00007CE7">
        <w:rPr>
          <w:rFonts w:ascii="Times New Roman" w:hAnsi="Times New Roman" w:cs="Times New Roman"/>
          <w:bCs/>
          <w:sz w:val="24"/>
          <w:szCs w:val="24"/>
        </w:rPr>
        <w:t xml:space="preserve">ve posalı yiyecekler, yeşil yapraklı sebzeler </w:t>
      </w:r>
      <w:r w:rsidRPr="00007CE7">
        <w:rPr>
          <w:rFonts w:ascii="Times New Roman" w:hAnsi="Times New Roman" w:cs="Times New Roman"/>
          <w:bCs/>
          <w:sz w:val="24"/>
          <w:szCs w:val="24"/>
        </w:rPr>
        <w:t>de demir emilimini artırmaktadır (Hallberg ve Hulthen, 2002).</w:t>
      </w:r>
    </w:p>
    <w:p w:rsidR="000C65CA" w:rsidRPr="00007CE7" w:rsidRDefault="000C65CA" w:rsidP="00431405">
      <w:pPr>
        <w:spacing w:after="0" w:line="360" w:lineRule="auto"/>
        <w:ind w:firstLine="708"/>
        <w:jc w:val="both"/>
        <w:rPr>
          <w:rFonts w:ascii="Times New Roman" w:hAnsi="Times New Roman" w:cs="Times New Roman"/>
          <w:color w:val="FF0000"/>
          <w:sz w:val="24"/>
          <w:szCs w:val="24"/>
        </w:rPr>
      </w:pPr>
      <w:r w:rsidRPr="00007CE7">
        <w:rPr>
          <w:rFonts w:ascii="Times New Roman" w:hAnsi="Times New Roman" w:cs="Times New Roman"/>
          <w:b/>
          <w:sz w:val="24"/>
          <w:szCs w:val="24"/>
        </w:rPr>
        <w:t>Demir Emilimini Azaltan Faktörler</w:t>
      </w:r>
      <w:r w:rsidR="00431405" w:rsidRPr="00007CE7">
        <w:rPr>
          <w:rFonts w:ascii="Times New Roman" w:hAnsi="Times New Roman" w:cs="Times New Roman"/>
          <w:b/>
          <w:sz w:val="24"/>
          <w:szCs w:val="24"/>
        </w:rPr>
        <w:t>:</w:t>
      </w:r>
      <w:r w:rsidR="00431405" w:rsidRPr="00007CE7">
        <w:rPr>
          <w:rFonts w:ascii="Times New Roman" w:hAnsi="Times New Roman" w:cs="Times New Roman"/>
          <w:color w:val="FF0000"/>
          <w:sz w:val="24"/>
          <w:szCs w:val="24"/>
        </w:rPr>
        <w:t xml:space="preserve"> </w:t>
      </w:r>
      <w:r w:rsidRPr="00007CE7">
        <w:rPr>
          <w:rFonts w:ascii="Times New Roman" w:hAnsi="Times New Roman" w:cs="Times New Roman"/>
          <w:sz w:val="24"/>
          <w:szCs w:val="24"/>
        </w:rPr>
        <w:t xml:space="preserve">Demir emilimi çeşitli ilaçlarla azalabilir. Bu nedenle her iki ilaç arasında en az iki saat boşluk bırakılmalıdır. İlaçlardaki demirin emilimi mide boşken alındığında artar (yemekten 1,5-2 saat sonra) (Ulusal Tedavi Kılavuzu, 2011). Multivitaminler, kalsiyum ve antiasitler demir emilimini azaltırlar (Moore ve ark, 2011, Ulusal Tedavi Kılavuzu, 2011). </w:t>
      </w:r>
    </w:p>
    <w:p w:rsidR="000C65CA" w:rsidRPr="00007CE7" w:rsidRDefault="000C65CA" w:rsidP="000C65CA">
      <w:pPr>
        <w:spacing w:after="0" w:line="360" w:lineRule="auto"/>
        <w:jc w:val="both"/>
        <w:rPr>
          <w:rFonts w:ascii="Times New Roman" w:hAnsi="Times New Roman" w:cs="Times New Roman"/>
          <w:b/>
          <w:sz w:val="24"/>
          <w:szCs w:val="24"/>
        </w:rPr>
      </w:pPr>
    </w:p>
    <w:p w:rsidR="000C65CA" w:rsidRPr="00007CE7" w:rsidRDefault="000C65CA" w:rsidP="008365AC">
      <w:pPr>
        <w:spacing w:after="0" w:line="360" w:lineRule="auto"/>
        <w:jc w:val="both"/>
        <w:rPr>
          <w:rFonts w:ascii="Times New Roman" w:hAnsi="Times New Roman" w:cs="Times New Roman"/>
          <w:b/>
          <w:sz w:val="24"/>
          <w:szCs w:val="24"/>
        </w:rPr>
      </w:pPr>
      <w:r w:rsidRPr="00007CE7">
        <w:rPr>
          <w:rFonts w:ascii="Times New Roman" w:hAnsi="Times New Roman" w:cs="Times New Roman"/>
          <w:b/>
          <w:sz w:val="24"/>
          <w:szCs w:val="24"/>
        </w:rPr>
        <w:t xml:space="preserve">2.2. Gebelikte Anemi </w:t>
      </w:r>
    </w:p>
    <w:p w:rsidR="008365AC" w:rsidRPr="00007CE7" w:rsidRDefault="008365AC" w:rsidP="008365AC">
      <w:pPr>
        <w:spacing w:after="0" w:line="360" w:lineRule="auto"/>
        <w:jc w:val="both"/>
        <w:rPr>
          <w:rFonts w:ascii="Times New Roman" w:hAnsi="Times New Roman" w:cs="Times New Roman"/>
          <w:b/>
          <w:sz w:val="24"/>
          <w:szCs w:val="24"/>
        </w:rPr>
      </w:pPr>
    </w:p>
    <w:p w:rsidR="000C65CA" w:rsidRPr="00007CE7" w:rsidRDefault="000C65CA" w:rsidP="000C65CA">
      <w:pPr>
        <w:spacing w:after="0" w:line="360" w:lineRule="auto"/>
        <w:ind w:firstLine="708"/>
        <w:jc w:val="both"/>
        <w:rPr>
          <w:rFonts w:ascii="Times New Roman" w:eastAsia="Calibri" w:hAnsi="Times New Roman" w:cs="Times New Roman"/>
          <w:sz w:val="24"/>
          <w:szCs w:val="24"/>
        </w:rPr>
      </w:pPr>
      <w:r w:rsidRPr="00007CE7">
        <w:rPr>
          <w:rFonts w:ascii="Times New Roman" w:eastAsia="Calibri" w:hAnsi="Times New Roman" w:cs="Times New Roman"/>
          <w:sz w:val="24"/>
          <w:szCs w:val="24"/>
        </w:rPr>
        <w:t xml:space="preserve">Anemi, hemoglobin düzeyinin 100 cc kanda 11 g’dan daha düşük olduğu durumdur. Gebeliğin ikinci trimestirinden itibaren plazma hacminin artmasına bağlı olarak hemoglobin düzeyinde hafif bir azalma normal olarak kabul edilmektedir. Buna göre ikinci trimestirden itibaren hemoglobin düzeyi 10,5 g/100 cc altında kalan gebeler anemik olarak kabul edilmektedir (Sağlık Bakanlığı, 2007). </w:t>
      </w:r>
    </w:p>
    <w:p w:rsidR="000C65CA" w:rsidRPr="00007CE7" w:rsidRDefault="000C65CA" w:rsidP="000C65CA">
      <w:pPr>
        <w:spacing w:after="0" w:line="360" w:lineRule="auto"/>
        <w:ind w:firstLine="708"/>
        <w:jc w:val="both"/>
        <w:rPr>
          <w:rFonts w:ascii="Times New Roman" w:hAnsi="Times New Roman" w:cs="Times New Roman"/>
          <w:sz w:val="24"/>
          <w:szCs w:val="24"/>
        </w:rPr>
      </w:pPr>
      <w:r w:rsidRPr="00007CE7">
        <w:rPr>
          <w:rFonts w:ascii="Times New Roman" w:hAnsi="Times New Roman" w:cs="Times New Roman"/>
          <w:sz w:val="24"/>
          <w:szCs w:val="24"/>
        </w:rPr>
        <w:t xml:space="preserve">Gebelikte anemi önemli bir halk sağlığı sorunudur. İdeal olanı bir kadının prekonsepsiyonel dönemde uygun ve artmış ihtiyacı karşılayacak düzeyde yeterli demir depolarına sahip hale gelmesidir (Küçükgöz Güleç ve ark, 2013). Gebelikte en önemli </w:t>
      </w:r>
      <w:r w:rsidRPr="00007CE7">
        <w:rPr>
          <w:rFonts w:ascii="Times New Roman" w:hAnsi="Times New Roman" w:cs="Times New Roman"/>
          <w:sz w:val="24"/>
          <w:szCs w:val="24"/>
        </w:rPr>
        <w:lastRenderedPageBreak/>
        <w:t xml:space="preserve">fizyolojik hematolojik değişiklik kan hacmindeki yaşanan artıştır (Sarıyıldız ve Akdağ, 2013). Gebelikte kan </w:t>
      </w:r>
      <w:proofErr w:type="gramStart"/>
      <w:r w:rsidRPr="00007CE7">
        <w:rPr>
          <w:rFonts w:ascii="Times New Roman" w:hAnsi="Times New Roman" w:cs="Times New Roman"/>
          <w:sz w:val="24"/>
          <w:szCs w:val="24"/>
        </w:rPr>
        <w:t>volümü</w:t>
      </w:r>
      <w:proofErr w:type="gramEnd"/>
      <w:r w:rsidRPr="00007CE7">
        <w:rPr>
          <w:rFonts w:ascii="Times New Roman" w:hAnsi="Times New Roman" w:cs="Times New Roman"/>
          <w:sz w:val="24"/>
          <w:szCs w:val="24"/>
        </w:rPr>
        <w:t xml:space="preserve"> %30-50 artar. Bu artışı sağlayan esas olarak plazma </w:t>
      </w:r>
      <w:proofErr w:type="gramStart"/>
      <w:r w:rsidRPr="00007CE7">
        <w:rPr>
          <w:rFonts w:ascii="Times New Roman" w:hAnsi="Times New Roman" w:cs="Times New Roman"/>
          <w:sz w:val="24"/>
          <w:szCs w:val="24"/>
        </w:rPr>
        <w:t>volümündeki</w:t>
      </w:r>
      <w:proofErr w:type="gramEnd"/>
      <w:r w:rsidRPr="00007CE7">
        <w:rPr>
          <w:rFonts w:ascii="Times New Roman" w:hAnsi="Times New Roman" w:cs="Times New Roman"/>
          <w:sz w:val="24"/>
          <w:szCs w:val="24"/>
        </w:rPr>
        <w:t xml:space="preserve"> artıştır. Eritrosit volümündeki artış ise plazma </w:t>
      </w:r>
      <w:proofErr w:type="gramStart"/>
      <w:r w:rsidRPr="00007CE7">
        <w:rPr>
          <w:rFonts w:ascii="Times New Roman" w:hAnsi="Times New Roman" w:cs="Times New Roman"/>
          <w:sz w:val="24"/>
          <w:szCs w:val="24"/>
        </w:rPr>
        <w:t>volüm</w:t>
      </w:r>
      <w:proofErr w:type="gramEnd"/>
      <w:r w:rsidRPr="00007CE7">
        <w:rPr>
          <w:rFonts w:ascii="Times New Roman" w:hAnsi="Times New Roman" w:cs="Times New Roman"/>
          <w:sz w:val="24"/>
          <w:szCs w:val="24"/>
        </w:rPr>
        <w:t xml:space="preserve"> artışından azdır. Eritrosit </w:t>
      </w:r>
      <w:proofErr w:type="gramStart"/>
      <w:r w:rsidRPr="00007CE7">
        <w:rPr>
          <w:rFonts w:ascii="Times New Roman" w:hAnsi="Times New Roman" w:cs="Times New Roman"/>
          <w:sz w:val="24"/>
          <w:szCs w:val="24"/>
        </w:rPr>
        <w:t>volümünde</w:t>
      </w:r>
      <w:proofErr w:type="gramEnd"/>
      <w:r w:rsidRPr="00007CE7">
        <w:rPr>
          <w:rFonts w:ascii="Times New Roman" w:hAnsi="Times New Roman" w:cs="Times New Roman"/>
          <w:sz w:val="24"/>
          <w:szCs w:val="24"/>
        </w:rPr>
        <w:t xml:space="preserve"> demir desteği alanlarda %20-30’luk, demir desteği almayanlarda ise %10-20’lik artış olur. Buna gebeliğin “fizyolojik anemisi” denir. Gebelikte fizyolojik hemodülisyon 20-24. haftalarda maksimumdur (WHO, 2001). Kan hacmindeki artışlar 34. haftaya kadar artarak devam eder. Ancak dilüsyonel anemide hemoglobin değeri %10’un altına düşmemektedir (Sarıyıldız ve Akdağ, 2013). </w:t>
      </w:r>
    </w:p>
    <w:p w:rsidR="000C65CA" w:rsidRPr="00007CE7" w:rsidRDefault="000C65CA" w:rsidP="000C65CA">
      <w:pPr>
        <w:spacing w:after="0" w:line="360" w:lineRule="auto"/>
        <w:ind w:firstLine="708"/>
        <w:jc w:val="both"/>
        <w:rPr>
          <w:rFonts w:ascii="Times New Roman" w:hAnsi="Times New Roman" w:cs="Times New Roman"/>
          <w:sz w:val="24"/>
          <w:szCs w:val="24"/>
        </w:rPr>
      </w:pPr>
    </w:p>
    <w:p w:rsidR="000C65CA" w:rsidRPr="00007CE7" w:rsidRDefault="000C65CA" w:rsidP="000C65CA">
      <w:pPr>
        <w:spacing w:after="0" w:line="360" w:lineRule="auto"/>
        <w:jc w:val="both"/>
        <w:rPr>
          <w:rFonts w:ascii="Times New Roman" w:hAnsi="Times New Roman" w:cs="Times New Roman"/>
          <w:b/>
          <w:sz w:val="24"/>
          <w:szCs w:val="24"/>
        </w:rPr>
      </w:pPr>
      <w:r w:rsidRPr="00007CE7">
        <w:rPr>
          <w:rFonts w:ascii="Times New Roman" w:hAnsi="Times New Roman" w:cs="Times New Roman"/>
          <w:b/>
          <w:sz w:val="24"/>
          <w:szCs w:val="24"/>
        </w:rPr>
        <w:t>2.2.1. Gebelikte Anemi Nedenleri</w:t>
      </w:r>
    </w:p>
    <w:p w:rsidR="000C65CA" w:rsidRPr="00007CE7" w:rsidRDefault="000C65CA" w:rsidP="000C65CA">
      <w:pPr>
        <w:spacing w:after="0" w:line="360" w:lineRule="auto"/>
        <w:jc w:val="both"/>
        <w:rPr>
          <w:rFonts w:ascii="Times New Roman" w:hAnsi="Times New Roman" w:cs="Times New Roman"/>
          <w:b/>
          <w:sz w:val="24"/>
          <w:szCs w:val="24"/>
        </w:rPr>
      </w:pPr>
    </w:p>
    <w:p w:rsidR="00B24FA2" w:rsidRPr="00007CE7" w:rsidRDefault="000C65CA" w:rsidP="00037951">
      <w:pPr>
        <w:spacing w:after="0" w:line="360" w:lineRule="auto"/>
        <w:ind w:firstLine="708"/>
        <w:jc w:val="both"/>
        <w:rPr>
          <w:rFonts w:ascii="Times New Roman" w:hAnsi="Times New Roman" w:cs="Times New Roman"/>
          <w:sz w:val="24"/>
          <w:szCs w:val="24"/>
        </w:rPr>
      </w:pPr>
      <w:r w:rsidRPr="00007CE7">
        <w:rPr>
          <w:rFonts w:ascii="Times New Roman" w:hAnsi="Times New Roman" w:cs="Times New Roman"/>
          <w:sz w:val="24"/>
          <w:szCs w:val="24"/>
        </w:rPr>
        <w:t xml:space="preserve">Gebelikte, fetüsün gereksinimleri ve kan hacmindeki artış nedeniyle demir tüketimi artmaktadır. Demir gereksinimi ve absorbsiyonu, gebeliğin ilk trimesterinde daha düşük iken gebeliğin ilerlemesi ile birlikte artar. Prekonsepsiyonel düşük demir deposu, DEA’nin oluşumu için çok önemli bir risk faktörüdür. Kadınların yaklaşık 2/3’ünün demir depolarının düşük olduğu söylenebilir. Düşük demir deposu ile gebe kalan bir kadında artan ihtiyaç ve uygun olmayan beslenme koşullarının varlığında demir eksikliği anemisinin gelişimi beklenmelidir (Küçükgöz Güleç ve ark, 2013). Demir gereksinimi ikinci ve özellikle üçüncü trimestirde artar. Tüm gebelik boyunca toplam 1000 mg demir (300 mg fetüs, 50 mg plasenta, 450 mg artan eritrosit kütlesi, 240 mg annenin devam eden bazal demir kullanımı için) gerekmektedir. İlk trimestirde 0,8 mg/gün olan demir gereksinimi, ikinci ve üçüncü trimestirde 6,3 mg/gün’dür. Doğumdan sonra ve laktasyon süresince de günlük gereksinim yüksektir. Gebelerde demir absorbsiyonu artmaktaysa da diyetle alınan miktar gereksinimi karşılamaya yetmez. Vücuttaki demir depolarının durumuna göre ek demir desteği gerekir. Gelişmekte olan ülkelerde kadınların çoğunda beslenme yetersizliği, </w:t>
      </w:r>
      <w:proofErr w:type="gramStart"/>
      <w:r w:rsidRPr="00007CE7">
        <w:rPr>
          <w:rFonts w:ascii="Times New Roman" w:hAnsi="Times New Roman" w:cs="Times New Roman"/>
          <w:sz w:val="24"/>
          <w:szCs w:val="24"/>
        </w:rPr>
        <w:t>enfeksiyonlar</w:t>
      </w:r>
      <w:proofErr w:type="gramEnd"/>
      <w:r w:rsidRPr="00007CE7">
        <w:rPr>
          <w:rFonts w:ascii="Times New Roman" w:hAnsi="Times New Roman" w:cs="Times New Roman"/>
          <w:sz w:val="24"/>
          <w:szCs w:val="24"/>
        </w:rPr>
        <w:t>, sık ve fazla sayıda gebelikler nedeniyle demir depoları çok düşük düzeylerdedir. Annelere demir desteği yapılmadığı durumlarda demir depolarının gebelik öncesi düzeye gelebilmesi için iki yıldan fazla bir süre geçmesi gerekmektedir (Malamitsi ve Boutsikou, 2006; Sağlık Bakanlığı, 2007).</w:t>
      </w:r>
    </w:p>
    <w:p w:rsidR="00845A5F" w:rsidRPr="00007CE7" w:rsidRDefault="00845A5F" w:rsidP="00037951">
      <w:pPr>
        <w:spacing w:after="0" w:line="360" w:lineRule="auto"/>
        <w:ind w:firstLine="708"/>
        <w:jc w:val="both"/>
        <w:rPr>
          <w:rFonts w:ascii="Times New Roman" w:hAnsi="Times New Roman" w:cs="Times New Roman"/>
          <w:b/>
          <w:sz w:val="24"/>
          <w:szCs w:val="24"/>
        </w:rPr>
      </w:pPr>
    </w:p>
    <w:p w:rsidR="000C65CA" w:rsidRPr="00007CE7" w:rsidRDefault="000C65CA" w:rsidP="000C65CA">
      <w:pPr>
        <w:spacing w:after="0" w:line="360" w:lineRule="auto"/>
        <w:jc w:val="both"/>
        <w:rPr>
          <w:rFonts w:ascii="Times New Roman" w:hAnsi="Times New Roman" w:cs="Times New Roman"/>
          <w:b/>
          <w:sz w:val="24"/>
          <w:szCs w:val="24"/>
        </w:rPr>
      </w:pPr>
      <w:r w:rsidRPr="00007CE7">
        <w:rPr>
          <w:rFonts w:ascii="Times New Roman" w:hAnsi="Times New Roman" w:cs="Times New Roman"/>
          <w:b/>
          <w:sz w:val="24"/>
          <w:szCs w:val="24"/>
        </w:rPr>
        <w:t>2.2.2. Gebelikte Demir Eksikliği Anemisi</w:t>
      </w:r>
    </w:p>
    <w:p w:rsidR="00B24FA2" w:rsidRPr="00007CE7" w:rsidRDefault="00B24FA2" w:rsidP="00B24FA2">
      <w:pPr>
        <w:spacing w:after="0" w:line="360" w:lineRule="auto"/>
        <w:ind w:firstLine="708"/>
        <w:jc w:val="both"/>
        <w:rPr>
          <w:rFonts w:ascii="Times New Roman" w:hAnsi="Times New Roman" w:cs="Times New Roman"/>
          <w:b/>
          <w:sz w:val="24"/>
          <w:szCs w:val="24"/>
        </w:rPr>
      </w:pPr>
    </w:p>
    <w:p w:rsidR="000C65CA" w:rsidRPr="00007CE7" w:rsidRDefault="000C65CA" w:rsidP="00B24FA2">
      <w:pPr>
        <w:spacing w:after="0" w:line="360" w:lineRule="auto"/>
        <w:ind w:firstLine="708"/>
        <w:jc w:val="both"/>
        <w:rPr>
          <w:rFonts w:ascii="Times New Roman" w:hAnsi="Times New Roman"/>
          <w:sz w:val="24"/>
          <w:szCs w:val="24"/>
        </w:rPr>
      </w:pPr>
      <w:r w:rsidRPr="00007CE7">
        <w:rPr>
          <w:rFonts w:ascii="Times New Roman" w:hAnsi="Times New Roman"/>
          <w:sz w:val="24"/>
          <w:szCs w:val="24"/>
        </w:rPr>
        <w:t>Vücudun günlük yitirdiği demirin, gıda ile alınan demir ile kompanse edilemediği zaman ortaya çıkan</w:t>
      </w:r>
      <w:r w:rsidR="00182222" w:rsidRPr="00007CE7">
        <w:rPr>
          <w:rFonts w:ascii="Times New Roman" w:hAnsi="Times New Roman"/>
          <w:sz w:val="24"/>
          <w:szCs w:val="24"/>
        </w:rPr>
        <w:t xml:space="preserve"> anemiye</w:t>
      </w:r>
      <w:r w:rsidRPr="00007CE7">
        <w:rPr>
          <w:rFonts w:ascii="Times New Roman" w:hAnsi="Times New Roman"/>
          <w:sz w:val="24"/>
          <w:szCs w:val="24"/>
        </w:rPr>
        <w:t xml:space="preserve"> (DEA) denir. D</w:t>
      </w:r>
      <w:r w:rsidR="00182222" w:rsidRPr="00007CE7">
        <w:rPr>
          <w:rFonts w:ascii="Times New Roman" w:hAnsi="Times New Roman"/>
          <w:sz w:val="24"/>
          <w:szCs w:val="24"/>
        </w:rPr>
        <w:t>emir eksikliği anemisi</w:t>
      </w:r>
      <w:r w:rsidRPr="00007CE7">
        <w:rPr>
          <w:rFonts w:ascii="Times New Roman" w:hAnsi="Times New Roman"/>
          <w:sz w:val="24"/>
          <w:szCs w:val="24"/>
        </w:rPr>
        <w:t xml:space="preserve"> eritrositlerde hipokromi ve </w:t>
      </w:r>
      <w:r w:rsidRPr="00007CE7">
        <w:rPr>
          <w:rFonts w:ascii="Times New Roman" w:hAnsi="Times New Roman"/>
          <w:sz w:val="24"/>
          <w:szCs w:val="24"/>
        </w:rPr>
        <w:lastRenderedPageBreak/>
        <w:t>mikrositoz, serum demirinin ve serum ferritin düzeyinin azalması, transferin saturasyonunun %15‘in altına düşmesi ve total demir bağlama kapasitesinin artması ile karakterizedir (Ali, 2005).</w:t>
      </w:r>
    </w:p>
    <w:p w:rsidR="000C65CA" w:rsidRPr="00007CE7" w:rsidRDefault="000C65CA" w:rsidP="000C65CA">
      <w:pPr>
        <w:spacing w:after="0" w:line="360" w:lineRule="auto"/>
        <w:ind w:firstLine="708"/>
        <w:jc w:val="both"/>
        <w:rPr>
          <w:rFonts w:ascii="Times New Roman" w:hAnsi="Times New Roman"/>
          <w:sz w:val="24"/>
          <w:szCs w:val="24"/>
        </w:rPr>
      </w:pPr>
      <w:r w:rsidRPr="00007CE7">
        <w:rPr>
          <w:rFonts w:ascii="Times New Roman" w:hAnsi="Times New Roman"/>
          <w:sz w:val="24"/>
          <w:szCs w:val="24"/>
        </w:rPr>
        <w:t xml:space="preserve">Anemiler arasında en yüksek paya DEA sahiptir. Dünyada erkeklerin yaklaşık %20’si, kadınların yaklaşık %35’i, gebe kadınların yaklaşık %50’si çocukların ise yaklaşık %40’ı potansiyel anemi grubundadır. Bu oranların yaklaşık %90’ı DEA kaynaklıdır. Yaş, cinsiyet farklılıklarına göre yüzdelik dağılımlar ülkelerin gelişmiş, gelişmekte olan ve az gelişmişlik seviyelerine göre de farklılık göstermektedir (Yılmaz, 2012). </w:t>
      </w:r>
    </w:p>
    <w:p w:rsidR="000C65CA" w:rsidRPr="00007CE7" w:rsidRDefault="000C65CA" w:rsidP="000C65CA">
      <w:pPr>
        <w:spacing w:after="0" w:line="360" w:lineRule="auto"/>
        <w:ind w:firstLine="708"/>
        <w:jc w:val="both"/>
        <w:rPr>
          <w:rFonts w:ascii="Times New Roman" w:hAnsi="Times New Roman"/>
          <w:sz w:val="24"/>
          <w:szCs w:val="24"/>
        </w:rPr>
      </w:pPr>
      <w:r w:rsidRPr="00007CE7">
        <w:rPr>
          <w:rFonts w:ascii="Times New Roman" w:hAnsi="Times New Roman"/>
          <w:sz w:val="24"/>
          <w:szCs w:val="24"/>
        </w:rPr>
        <w:t>Demir tüm hücreler için gerekli olan esansiyel bir elementtir. En önemli görevi hemoglobin aracılığı ile oksijen taşımaktır. Demir; ferröz (Fe++) ve ferrik (Fe+++) durumlar arasında birbirine dönüşme özelliği nedeni ile oksijenasyon, hidroksilasyon ve benzeri birçok metabolik olayı katabolize eder. Hemoglobindeki demirin fonksiyonu dokulara oksijen taşımaktır (Gümrük ve Altay, 1995)</w:t>
      </w:r>
    </w:p>
    <w:p w:rsidR="000C65CA" w:rsidRPr="00007CE7" w:rsidRDefault="000C65CA" w:rsidP="000C65CA">
      <w:pPr>
        <w:autoSpaceDE w:val="0"/>
        <w:autoSpaceDN w:val="0"/>
        <w:adjustRightInd w:val="0"/>
        <w:spacing w:after="0" w:line="360" w:lineRule="auto"/>
        <w:ind w:firstLine="708"/>
        <w:jc w:val="both"/>
        <w:rPr>
          <w:rFonts w:ascii="Times New Roman" w:hAnsi="Times New Roman"/>
          <w:b/>
          <w:sz w:val="24"/>
          <w:szCs w:val="24"/>
        </w:rPr>
      </w:pPr>
      <w:r w:rsidRPr="00007CE7">
        <w:rPr>
          <w:rFonts w:ascii="Times New Roman" w:hAnsi="Times New Roman"/>
          <w:sz w:val="24"/>
          <w:szCs w:val="24"/>
        </w:rPr>
        <w:t xml:space="preserve">Demir eksikliği gelişmiş ülkeler </w:t>
      </w:r>
      <w:proofErr w:type="gramStart"/>
      <w:r w:rsidRPr="00007CE7">
        <w:rPr>
          <w:rFonts w:ascii="Times New Roman" w:hAnsi="Times New Roman"/>
          <w:sz w:val="24"/>
          <w:szCs w:val="24"/>
        </w:rPr>
        <w:t>dahil</w:t>
      </w:r>
      <w:proofErr w:type="gramEnd"/>
      <w:r w:rsidRPr="00007CE7">
        <w:rPr>
          <w:rFonts w:ascii="Times New Roman" w:hAnsi="Times New Roman"/>
          <w:sz w:val="24"/>
          <w:szCs w:val="24"/>
        </w:rPr>
        <w:t xml:space="preserve"> olmak üzere tüm dünyada en önemli besinsel eksikliktir ve özellikle gebeler risk altındadır (WHO, </w:t>
      </w:r>
      <w:r w:rsidRPr="00007CE7">
        <w:rPr>
          <w:rFonts w:ascii="Times New Roman" w:hAnsi="Times New Roman" w:cs="Times New Roman"/>
          <w:sz w:val="24"/>
          <w:szCs w:val="24"/>
        </w:rPr>
        <w:t>2014</w:t>
      </w:r>
      <w:r w:rsidR="00A5528B" w:rsidRPr="00007CE7">
        <w:rPr>
          <w:rFonts w:ascii="Times New Roman" w:hAnsi="Times New Roman" w:cs="Times New Roman"/>
          <w:sz w:val="24"/>
          <w:szCs w:val="24"/>
        </w:rPr>
        <w:t>).</w:t>
      </w:r>
      <w:r w:rsidRPr="00007CE7">
        <w:rPr>
          <w:rFonts w:ascii="Times New Roman" w:hAnsi="Times New Roman" w:cs="Times New Roman"/>
          <w:sz w:val="24"/>
          <w:szCs w:val="24"/>
        </w:rPr>
        <w:t xml:space="preserve"> Gebelikte demir eksikliği anemisi; preterm eylem, düşük doğum ağırlıklı bebek gibi olumsuz perinatal sonuçların yanında, maternal mortalite ve morbidite artışı ile birliktedir. Ayrıca gebelikte demir eksikliği anemisi, yenidoğan ve ileri çocukluk döneminde bilişsel fonksiyonlar üzerinde de olumsuz sonuçlara neden olur (Vural ve ark, 2016).</w:t>
      </w:r>
      <w:r w:rsidRPr="00007CE7">
        <w:t xml:space="preserve"> </w:t>
      </w:r>
      <w:r w:rsidRPr="00007CE7">
        <w:rPr>
          <w:rFonts w:ascii="Times New Roman" w:hAnsi="Times New Roman"/>
          <w:sz w:val="24"/>
          <w:szCs w:val="24"/>
        </w:rPr>
        <w:t>Sağlık İstatistikleri Yıllığı</w:t>
      </w:r>
      <w:r w:rsidRPr="00007CE7">
        <w:rPr>
          <w:rFonts w:ascii="Times New Roman" w:hAnsi="Times New Roman"/>
          <w:color w:val="FF0000"/>
          <w:sz w:val="24"/>
          <w:szCs w:val="24"/>
        </w:rPr>
        <w:t xml:space="preserve"> </w:t>
      </w:r>
      <w:r w:rsidRPr="00007CE7">
        <w:rPr>
          <w:rFonts w:ascii="Times New Roman" w:hAnsi="Times New Roman"/>
          <w:sz w:val="24"/>
          <w:szCs w:val="24"/>
        </w:rPr>
        <w:t>2013</w:t>
      </w:r>
      <w:r w:rsidR="00A5528B" w:rsidRPr="00007CE7">
        <w:rPr>
          <w:rFonts w:ascii="Times New Roman" w:hAnsi="Times New Roman"/>
          <w:sz w:val="24"/>
          <w:szCs w:val="24"/>
        </w:rPr>
        <w:t xml:space="preserve"> </w:t>
      </w:r>
      <w:r w:rsidRPr="00007CE7">
        <w:rPr>
          <w:rFonts w:ascii="Times New Roman" w:hAnsi="Times New Roman"/>
          <w:sz w:val="24"/>
          <w:szCs w:val="24"/>
        </w:rPr>
        <w:t>verilerine göre 15 yaş üstü kadınlarda DEA sıklığı %9,8’dir (Sağlık Bakanlığı, 2013). Bu durum birçok kadının gebe kaldığında zaten DEA olduğu ve ek tedavi gereksinimi olacağı anlamına gelmektedir (Akan, 2014).</w:t>
      </w:r>
    </w:p>
    <w:p w:rsidR="000C65CA" w:rsidRPr="00007CE7" w:rsidRDefault="000C65CA" w:rsidP="000C65CA">
      <w:pPr>
        <w:autoSpaceDE w:val="0"/>
        <w:autoSpaceDN w:val="0"/>
        <w:adjustRightInd w:val="0"/>
        <w:spacing w:after="0" w:line="360" w:lineRule="auto"/>
        <w:ind w:firstLine="708"/>
        <w:jc w:val="both"/>
        <w:rPr>
          <w:rFonts w:ascii="Times New Roman" w:hAnsi="Times New Roman"/>
          <w:sz w:val="24"/>
          <w:szCs w:val="24"/>
        </w:rPr>
      </w:pPr>
      <w:r w:rsidRPr="00007CE7">
        <w:rPr>
          <w:rFonts w:ascii="Times New Roman" w:hAnsi="Times New Roman"/>
          <w:sz w:val="24"/>
          <w:szCs w:val="24"/>
        </w:rPr>
        <w:t xml:space="preserve"> Ülkemizde gebe takibi birinci basamakta yapılmakta ve gebeler anemi açısından izlenmekte ve demir desteği rutin olarak verilmektedir. Sağlık Bakanlığının gebelerdeki demir destek programı rehberi, demir desteği ve DEA tedavisi önerisi şu şekildedir (Sağlık Bakanlığı, 2007).</w:t>
      </w:r>
    </w:p>
    <w:p w:rsidR="000C65CA" w:rsidRPr="00007CE7" w:rsidRDefault="000C65CA" w:rsidP="000C65CA">
      <w:pPr>
        <w:autoSpaceDE w:val="0"/>
        <w:autoSpaceDN w:val="0"/>
        <w:adjustRightInd w:val="0"/>
        <w:spacing w:after="0" w:line="360" w:lineRule="auto"/>
        <w:jc w:val="both"/>
        <w:rPr>
          <w:rFonts w:ascii="Times New Roman" w:hAnsi="Times New Roman"/>
          <w:sz w:val="24"/>
          <w:szCs w:val="24"/>
        </w:rPr>
      </w:pPr>
      <w:r w:rsidRPr="00007CE7">
        <w:rPr>
          <w:rFonts w:ascii="Times New Roman" w:hAnsi="Times New Roman"/>
          <w:sz w:val="24"/>
          <w:szCs w:val="24"/>
        </w:rPr>
        <w:t xml:space="preserve"> </w:t>
      </w:r>
      <w:r w:rsidRPr="00007CE7">
        <w:rPr>
          <w:rFonts w:ascii="Times New Roman" w:hAnsi="Times New Roman"/>
          <w:b/>
          <w:sz w:val="24"/>
          <w:szCs w:val="24"/>
        </w:rPr>
        <w:t>1) Klinik anemi yok:</w:t>
      </w:r>
      <w:r w:rsidRPr="00007CE7">
        <w:rPr>
          <w:rFonts w:ascii="Times New Roman" w:hAnsi="Times New Roman"/>
          <w:sz w:val="24"/>
          <w:szCs w:val="24"/>
        </w:rPr>
        <w:t xml:space="preserve"> Hemoglobin &gt;11g/dL, solukluk yok. Gebelerde klinik anemi olmasa da günlük demir gereksinimini göz önüne alarak tüm gebelere ikinci trimestirden başlayarak 6 ay ve doğum sonu 3 ay olmak üzere toplam 9 ay süre ile destek olarak günlük 40-60 mg elementer demir verilir.</w:t>
      </w:r>
    </w:p>
    <w:p w:rsidR="000C65CA" w:rsidRPr="00007CE7" w:rsidRDefault="000C65CA" w:rsidP="000C65CA">
      <w:pPr>
        <w:autoSpaceDE w:val="0"/>
        <w:autoSpaceDN w:val="0"/>
        <w:adjustRightInd w:val="0"/>
        <w:spacing w:after="0" w:line="360" w:lineRule="auto"/>
        <w:jc w:val="both"/>
        <w:rPr>
          <w:rFonts w:ascii="Times New Roman" w:hAnsi="Times New Roman"/>
          <w:sz w:val="24"/>
          <w:szCs w:val="24"/>
        </w:rPr>
      </w:pPr>
      <w:r w:rsidRPr="00007CE7">
        <w:rPr>
          <w:rFonts w:ascii="Times New Roman" w:hAnsi="Times New Roman"/>
          <w:b/>
          <w:sz w:val="24"/>
          <w:szCs w:val="24"/>
        </w:rPr>
        <w:t>2) Orta şiddette anemi:</w:t>
      </w:r>
      <w:r w:rsidRPr="00007CE7">
        <w:rPr>
          <w:rFonts w:ascii="Times New Roman" w:hAnsi="Times New Roman"/>
          <w:sz w:val="24"/>
          <w:szCs w:val="24"/>
        </w:rPr>
        <w:t xml:space="preserve"> Hemoglobin 7-11 g/dL veya avuç içi veya konjunktivada solukluk. Orta şiddette aneminin tedavisinde gebelerde günde 100-120 mg elementer demir kullanılır ve 1 ay sonra hemoglobin izleminde en az 1 g/dL’lik artış yok ise gebe bir üst merkeze sevk edilir.</w:t>
      </w:r>
    </w:p>
    <w:p w:rsidR="000C65CA" w:rsidRPr="00007CE7" w:rsidRDefault="000C65CA" w:rsidP="000C65CA">
      <w:pPr>
        <w:autoSpaceDE w:val="0"/>
        <w:autoSpaceDN w:val="0"/>
        <w:adjustRightInd w:val="0"/>
        <w:spacing w:after="0" w:line="360" w:lineRule="auto"/>
        <w:jc w:val="both"/>
        <w:rPr>
          <w:rFonts w:ascii="Times New Roman" w:hAnsi="Times New Roman"/>
          <w:sz w:val="24"/>
          <w:szCs w:val="24"/>
        </w:rPr>
      </w:pPr>
      <w:r w:rsidRPr="00007CE7">
        <w:rPr>
          <w:rFonts w:ascii="Times New Roman" w:hAnsi="Times New Roman"/>
          <w:b/>
          <w:sz w:val="24"/>
          <w:szCs w:val="24"/>
        </w:rPr>
        <w:lastRenderedPageBreak/>
        <w:t>3) Ciddi anemi:</w:t>
      </w:r>
      <w:r w:rsidRPr="00007CE7">
        <w:rPr>
          <w:rFonts w:ascii="Times New Roman" w:hAnsi="Times New Roman"/>
          <w:sz w:val="24"/>
          <w:szCs w:val="24"/>
        </w:rPr>
        <w:t xml:space="preserve"> Hemoglobin &lt;7 g/dL ve/veya avuç içi veya konjunktivalarda ciddi solukluk, soluklukla birlikte aşağıdakilerden en az biri;  &gt;30 solunum sayısı /dk, çabuk yorulma, istirahatte nefes darlığının olması. Gebe bir üst basamağa sevk edilir. </w:t>
      </w:r>
    </w:p>
    <w:p w:rsidR="000C65CA" w:rsidRPr="00007CE7" w:rsidRDefault="000C65CA" w:rsidP="000C65CA">
      <w:pPr>
        <w:autoSpaceDE w:val="0"/>
        <w:autoSpaceDN w:val="0"/>
        <w:adjustRightInd w:val="0"/>
        <w:spacing w:after="0" w:line="360" w:lineRule="auto"/>
        <w:ind w:firstLine="708"/>
        <w:jc w:val="both"/>
        <w:rPr>
          <w:rFonts w:ascii="Times New Roman" w:hAnsi="Times New Roman"/>
          <w:sz w:val="24"/>
          <w:szCs w:val="24"/>
        </w:rPr>
      </w:pPr>
      <w:r w:rsidRPr="00007CE7">
        <w:rPr>
          <w:rFonts w:ascii="Times New Roman" w:hAnsi="Times New Roman"/>
          <w:sz w:val="24"/>
          <w:szCs w:val="24"/>
        </w:rPr>
        <w:t>Gebelik sırasında fetal ihtiyaçtan dolayı demir gereksinimi artmaktadır. Bununla beraber intravasküler kompartman artışını karşılayabilmek için de demir metabolizması gebelik sırasında artış göstermektedir. Gelişmiş ülkelerde anemi, yeterli ve düzenli beslenme şartlarından dolayı az izlenirken, gelişmekte olan veya geri kalmış ülkelere göre sıklıkla izlenmektedir (Yayla, 2003).</w:t>
      </w:r>
    </w:p>
    <w:p w:rsidR="000C65CA" w:rsidRPr="00007CE7" w:rsidRDefault="000C65CA" w:rsidP="000C65CA">
      <w:pPr>
        <w:spacing w:after="0" w:line="360" w:lineRule="auto"/>
        <w:jc w:val="both"/>
        <w:rPr>
          <w:rFonts w:ascii="Times New Roman" w:hAnsi="Times New Roman" w:cs="Times New Roman"/>
          <w:b/>
          <w:sz w:val="24"/>
          <w:szCs w:val="24"/>
        </w:rPr>
      </w:pPr>
    </w:p>
    <w:p w:rsidR="000C65CA" w:rsidRPr="00007CE7" w:rsidRDefault="000C65CA" w:rsidP="000C65CA">
      <w:pPr>
        <w:spacing w:after="0" w:line="360" w:lineRule="auto"/>
        <w:jc w:val="both"/>
        <w:rPr>
          <w:rFonts w:ascii="Times New Roman" w:hAnsi="Times New Roman" w:cs="Times New Roman"/>
          <w:b/>
          <w:sz w:val="24"/>
          <w:szCs w:val="24"/>
        </w:rPr>
      </w:pPr>
      <w:r w:rsidRPr="00007CE7">
        <w:rPr>
          <w:rFonts w:ascii="Times New Roman" w:hAnsi="Times New Roman" w:cs="Times New Roman"/>
          <w:b/>
          <w:sz w:val="24"/>
          <w:szCs w:val="24"/>
        </w:rPr>
        <w:t>2.2.3. Gebelikte Anemi Prevalansı</w:t>
      </w:r>
    </w:p>
    <w:p w:rsidR="005C2C6C" w:rsidRPr="00007CE7" w:rsidRDefault="005C2C6C" w:rsidP="000C65CA">
      <w:pPr>
        <w:spacing w:after="0" w:line="360" w:lineRule="auto"/>
        <w:jc w:val="both"/>
        <w:rPr>
          <w:rFonts w:ascii="Times New Roman" w:hAnsi="Times New Roman" w:cs="Times New Roman"/>
          <w:b/>
          <w:sz w:val="24"/>
          <w:szCs w:val="24"/>
        </w:rPr>
      </w:pPr>
    </w:p>
    <w:p w:rsidR="000C65CA" w:rsidRPr="00007CE7" w:rsidRDefault="000C65CA" w:rsidP="000C65CA">
      <w:pPr>
        <w:spacing w:after="0" w:line="360" w:lineRule="auto"/>
        <w:ind w:firstLine="708"/>
        <w:jc w:val="both"/>
        <w:rPr>
          <w:rFonts w:ascii="Times New Roman" w:eastAsia="Humanist531BT-RomanA" w:hAnsi="Times New Roman"/>
          <w:sz w:val="24"/>
          <w:szCs w:val="24"/>
        </w:rPr>
      </w:pPr>
      <w:r w:rsidRPr="00007CE7">
        <w:rPr>
          <w:rFonts w:ascii="Times New Roman" w:hAnsi="Times New Roman" w:cs="Times New Roman"/>
          <w:color w:val="000000"/>
          <w:sz w:val="24"/>
          <w:szCs w:val="24"/>
        </w:rPr>
        <w:t xml:space="preserve">Demir eksikliği anemisi, koruyucu sağlık hizmetlerine rağmen yüksek oranda görülmeye devam etmektedir. </w:t>
      </w:r>
      <w:r w:rsidRPr="00007CE7">
        <w:rPr>
          <w:rFonts w:ascii="Times New Roman" w:hAnsi="Times New Roman"/>
          <w:sz w:val="24"/>
          <w:szCs w:val="24"/>
        </w:rPr>
        <w:t>Dünya Sağlık Örgütü (DSÖ) verilerine göre gebelerde anemi prevalansı %38, gebe olmayan kadınlarda ise %29 olarak açıklanmıştır (WHO, 2011). Gelişmiş ülkelerde DEA görülme sıklığı erişkin erkeklerde ve postmenopozal kadınlarda; %2–5, 15–59 yaş arası kadınlarda %10 ve gebe kadınlarda %23’dür (</w:t>
      </w:r>
      <w:r w:rsidRPr="00007CE7">
        <w:rPr>
          <w:rFonts w:ascii="Times New Roman" w:hAnsi="Times New Roman"/>
          <w:bCs/>
          <w:sz w:val="24"/>
          <w:szCs w:val="24"/>
          <w:bdr w:val="none" w:sz="0" w:space="0" w:color="auto" w:frame="1"/>
        </w:rPr>
        <w:t>Peytremann ve ark, 2009</w:t>
      </w:r>
      <w:r w:rsidRPr="00007CE7">
        <w:rPr>
          <w:rFonts w:ascii="Times New Roman" w:hAnsi="Times New Roman"/>
          <w:sz w:val="24"/>
          <w:szCs w:val="24"/>
        </w:rPr>
        <w:t>).</w:t>
      </w:r>
      <w:r w:rsidRPr="00007CE7">
        <w:rPr>
          <w:rFonts w:ascii="Times New Roman" w:eastAsia="Humanist531BT-RomanA" w:hAnsi="Times New Roman"/>
          <w:sz w:val="24"/>
          <w:szCs w:val="24"/>
        </w:rPr>
        <w:t xml:space="preserve"> </w:t>
      </w:r>
    </w:p>
    <w:p w:rsidR="000C65CA" w:rsidRPr="00007CE7" w:rsidRDefault="000C65CA" w:rsidP="000C65CA">
      <w:pPr>
        <w:autoSpaceDE w:val="0"/>
        <w:autoSpaceDN w:val="0"/>
        <w:adjustRightInd w:val="0"/>
        <w:spacing w:after="0" w:line="360" w:lineRule="auto"/>
        <w:ind w:firstLine="708"/>
        <w:jc w:val="both"/>
        <w:rPr>
          <w:rStyle w:val="A8"/>
          <w:sz w:val="24"/>
        </w:rPr>
      </w:pPr>
      <w:r w:rsidRPr="00007CE7">
        <w:rPr>
          <w:rFonts w:ascii="Times New Roman" w:eastAsia="JansonText" w:hAnsi="Times New Roman"/>
          <w:color w:val="000000"/>
          <w:sz w:val="24"/>
          <w:szCs w:val="24"/>
        </w:rPr>
        <w:t>Gebelerde anemi prevalansı Hindistan’da %72,5 (Mal</w:t>
      </w:r>
      <w:r w:rsidRPr="00007CE7">
        <w:rPr>
          <w:rFonts w:ascii="Times New Roman" w:eastAsia="JansonText" w:hAnsi="Times New Roman"/>
          <w:color w:val="000000"/>
          <w:sz w:val="24"/>
          <w:szCs w:val="24"/>
        </w:rPr>
        <w:softHyphen/>
        <w:t>hotra ve ark,</w:t>
      </w:r>
      <w:r w:rsidR="00A5528B" w:rsidRPr="00007CE7">
        <w:rPr>
          <w:rFonts w:ascii="Times New Roman" w:eastAsia="JansonText" w:hAnsi="Times New Roman"/>
          <w:color w:val="000000"/>
          <w:sz w:val="24"/>
          <w:szCs w:val="24"/>
        </w:rPr>
        <w:t xml:space="preserve"> </w:t>
      </w:r>
      <w:r w:rsidRPr="00007CE7">
        <w:rPr>
          <w:rFonts w:ascii="Times New Roman" w:eastAsia="JansonText" w:hAnsi="Times New Roman"/>
          <w:color w:val="000000"/>
          <w:sz w:val="24"/>
          <w:szCs w:val="24"/>
        </w:rPr>
        <w:t xml:space="preserve">2002), </w:t>
      </w:r>
      <w:r w:rsidRPr="00007CE7">
        <w:rPr>
          <w:rFonts w:ascii="Times New Roman" w:eastAsia="Humanist531BT-RomanA" w:hAnsi="Times New Roman"/>
          <w:sz w:val="24"/>
          <w:szCs w:val="24"/>
        </w:rPr>
        <w:t xml:space="preserve"> Çin’de %32,6   (</w:t>
      </w:r>
      <w:r w:rsidRPr="00007CE7">
        <w:rPr>
          <w:rFonts w:ascii="Times New Roman" w:eastAsia="Humanist531BT-RomanA" w:hAnsi="Times New Roman"/>
          <w:bCs/>
          <w:iCs/>
          <w:sz w:val="24"/>
          <w:szCs w:val="24"/>
        </w:rPr>
        <w:t xml:space="preserve">Zhang ve ark, 2009), </w:t>
      </w:r>
      <w:r w:rsidRPr="00007CE7">
        <w:rPr>
          <w:rFonts w:ascii="Times New Roman" w:eastAsia="Humanist531BT-RomanA" w:hAnsi="Times New Roman"/>
          <w:sz w:val="24"/>
          <w:szCs w:val="24"/>
        </w:rPr>
        <w:t xml:space="preserve"> Kore’de %35,3 (Choi ve ark, 2000) bulunmuştur.  </w:t>
      </w:r>
      <w:r w:rsidRPr="00007CE7">
        <w:rPr>
          <w:rFonts w:ascii="Times New Roman" w:eastAsia="JansonText" w:hAnsi="Times New Roman"/>
          <w:color w:val="000000"/>
          <w:sz w:val="24"/>
          <w:szCs w:val="24"/>
        </w:rPr>
        <w:t xml:space="preserve">Al-Mehaisen ve ark (2011)’ı anemi prevalansını üçüncü trimesterdeki gebelerde %42,5, ikinci trimesterdeki gebelerde %32,7 ve ilk trimesterde olan kadınlarda %18,9 olarak saptamışlardır. </w:t>
      </w:r>
    </w:p>
    <w:p w:rsidR="000C65CA" w:rsidRPr="00007CE7" w:rsidRDefault="000C65CA" w:rsidP="000C65CA">
      <w:pPr>
        <w:autoSpaceDE w:val="0"/>
        <w:autoSpaceDN w:val="0"/>
        <w:adjustRightInd w:val="0"/>
        <w:spacing w:after="0" w:line="360" w:lineRule="auto"/>
        <w:ind w:firstLine="708"/>
        <w:jc w:val="both"/>
        <w:rPr>
          <w:rFonts w:eastAsia="TimesNewRomanPSMT"/>
        </w:rPr>
      </w:pPr>
      <w:r w:rsidRPr="00007CE7">
        <w:rPr>
          <w:rFonts w:ascii="Times New Roman" w:eastAsia="TimesNewRomanPSMT" w:hAnsi="Times New Roman"/>
          <w:sz w:val="24"/>
          <w:szCs w:val="24"/>
        </w:rPr>
        <w:t xml:space="preserve">Harma ve ark (2004) ’ın yaptığı çalışmada gebelerde anemi sıklığı %28,8 olup bu oran multiparlarda %20,6 olarak saptanmıştır. Göker ve ark (2012)’ının Manisa’da eğitim araştırma hastanesinde 1900 gebede yaptıkları çalışmada anemi prevalansı %32,1 olarak bulunmuştur. Keskin ve ark (2013)’nın İstanbul’da ilk trimesterdeki gebelere yapmış oldukları çalışmada anemi prevalansını %22,9 olarak saptamışlardır. Arslan ve ark (2014)’ının </w:t>
      </w:r>
      <w:r w:rsidRPr="00007CE7">
        <w:rPr>
          <w:rFonts w:ascii="Times New Roman" w:eastAsia="TimesNewRomanPSMT" w:hAnsi="Times New Roman"/>
          <w:bCs/>
          <w:sz w:val="24"/>
          <w:szCs w:val="24"/>
        </w:rPr>
        <w:t>gebelikteki aneminin doğum şekli ve yeni doğan üzerine etkilerini inceledikleri çalışmada gebelerin</w:t>
      </w:r>
      <w:r w:rsidRPr="00007CE7">
        <w:rPr>
          <w:rFonts w:ascii="Times New Roman" w:eastAsia="TimesNewRomanPSMT" w:hAnsi="Times New Roman"/>
          <w:sz w:val="24"/>
          <w:szCs w:val="24"/>
        </w:rPr>
        <w:t xml:space="preserve"> anemi prevalansını %44,8 olarak saptamışlardır. Gebelerde anemi prevalansı </w:t>
      </w:r>
      <w:r w:rsidRPr="00007CE7">
        <w:rPr>
          <w:rFonts w:ascii="Times New Roman" w:eastAsia="Calibri" w:hAnsi="Times New Roman" w:cs="Minion Pro"/>
          <w:color w:val="000000"/>
          <w:sz w:val="24"/>
          <w:szCs w:val="24"/>
        </w:rPr>
        <w:t xml:space="preserve">Doğu Karadeniz’de  %50,3 (Balık ve ark, 2015), Eskişehir’de  %43,6 (Kartal, 2016),  Şanlıurfa’da %23,3 (Kabalcıoğlu Bucak ve ark, 2017),  </w:t>
      </w:r>
      <w:r w:rsidRPr="00007CE7">
        <w:rPr>
          <w:rFonts w:ascii="Times New Roman" w:eastAsia="Calibri" w:hAnsi="Times New Roman" w:cs="Times New Roman"/>
          <w:color w:val="000000"/>
          <w:sz w:val="24"/>
          <w:szCs w:val="24"/>
        </w:rPr>
        <w:t xml:space="preserve">Ankara’da </w:t>
      </w:r>
      <w:r w:rsidRPr="00007CE7">
        <w:rPr>
          <w:rFonts w:ascii="Times New Roman" w:eastAsia="Calibri" w:hAnsi="Times New Roman" w:cs="Minion Pro"/>
          <w:color w:val="000000"/>
          <w:sz w:val="24"/>
          <w:szCs w:val="24"/>
        </w:rPr>
        <w:t xml:space="preserve">%13,1 </w:t>
      </w:r>
      <w:r w:rsidRPr="00007CE7">
        <w:rPr>
          <w:rFonts w:ascii="Times New Roman" w:eastAsia="Calibri" w:hAnsi="Times New Roman" w:cs="Times New Roman"/>
          <w:sz w:val="24"/>
          <w:szCs w:val="24"/>
        </w:rPr>
        <w:t>(</w:t>
      </w:r>
      <w:r w:rsidRPr="00007CE7">
        <w:rPr>
          <w:rFonts w:ascii="Times New Roman" w:eastAsia="Calibri" w:hAnsi="Times New Roman" w:cs="Times New Roman"/>
          <w:color w:val="000000"/>
          <w:sz w:val="24"/>
          <w:szCs w:val="24"/>
        </w:rPr>
        <w:t xml:space="preserve">Küçükceran ve ark, 2018) </w:t>
      </w:r>
      <w:r w:rsidRPr="00007CE7">
        <w:rPr>
          <w:rFonts w:ascii="Times New Roman" w:eastAsia="Calibri" w:hAnsi="Times New Roman" w:cs="Minion Pro"/>
          <w:color w:val="000000"/>
          <w:sz w:val="24"/>
          <w:szCs w:val="24"/>
        </w:rPr>
        <w:t>bulunmuştur.  E</w:t>
      </w:r>
      <w:r w:rsidRPr="00007CE7">
        <w:rPr>
          <w:rFonts w:ascii="Times New Roman" w:eastAsia="TimesNewRomanPSMT" w:hAnsi="Times New Roman"/>
          <w:sz w:val="24"/>
          <w:szCs w:val="24"/>
        </w:rPr>
        <w:t xml:space="preserve">lazığ’da yapılan çalışmada nulliparlarda anemi prevalansı %18,7, </w:t>
      </w:r>
      <w:proofErr w:type="gramStart"/>
      <w:r w:rsidRPr="00007CE7">
        <w:rPr>
          <w:rFonts w:ascii="Times New Roman" w:eastAsia="TimesNewRomanPSMT" w:hAnsi="Times New Roman"/>
          <w:sz w:val="24"/>
          <w:szCs w:val="24"/>
        </w:rPr>
        <w:t>paritesi</w:t>
      </w:r>
      <w:proofErr w:type="gramEnd"/>
      <w:r w:rsidRPr="00007CE7">
        <w:rPr>
          <w:rFonts w:ascii="Times New Roman" w:eastAsia="TimesNewRomanPSMT" w:hAnsi="Times New Roman"/>
          <w:sz w:val="24"/>
          <w:szCs w:val="24"/>
        </w:rPr>
        <w:t xml:space="preserve"> 1-4 arasında olanlarda %21,9 ve grand multiparda ise %46,2 olarak saptanmıştır (Çelik Kavak ve Kavak, 2017).</w:t>
      </w:r>
    </w:p>
    <w:p w:rsidR="000C65CA" w:rsidRPr="00007CE7" w:rsidRDefault="000C65CA" w:rsidP="000C65CA">
      <w:pPr>
        <w:spacing w:after="0" w:line="360" w:lineRule="auto"/>
        <w:jc w:val="both"/>
        <w:rPr>
          <w:rFonts w:ascii="Times New Roman" w:hAnsi="Times New Roman" w:cs="Times New Roman"/>
          <w:sz w:val="24"/>
          <w:szCs w:val="24"/>
        </w:rPr>
      </w:pPr>
    </w:p>
    <w:p w:rsidR="000C65CA" w:rsidRPr="00007CE7" w:rsidRDefault="000C65CA" w:rsidP="000C65CA">
      <w:pPr>
        <w:tabs>
          <w:tab w:val="left" w:pos="6000"/>
        </w:tabs>
        <w:spacing w:after="0" w:line="360" w:lineRule="auto"/>
        <w:jc w:val="both"/>
        <w:rPr>
          <w:rFonts w:ascii="Times New Roman" w:hAnsi="Times New Roman" w:cs="Times New Roman"/>
          <w:b/>
          <w:sz w:val="24"/>
          <w:szCs w:val="24"/>
        </w:rPr>
      </w:pPr>
      <w:r w:rsidRPr="00007CE7">
        <w:rPr>
          <w:rFonts w:ascii="Times New Roman" w:hAnsi="Times New Roman" w:cs="Times New Roman"/>
          <w:b/>
          <w:sz w:val="24"/>
          <w:szCs w:val="24"/>
        </w:rPr>
        <w:lastRenderedPageBreak/>
        <w:t>2.2.4. Gebelikte Demir Eksikliği Anemisi Etiyolojisi</w:t>
      </w:r>
      <w:r w:rsidRPr="00007CE7">
        <w:rPr>
          <w:rFonts w:ascii="Times New Roman" w:hAnsi="Times New Roman" w:cs="Times New Roman"/>
          <w:b/>
          <w:sz w:val="24"/>
          <w:szCs w:val="24"/>
        </w:rPr>
        <w:tab/>
      </w:r>
    </w:p>
    <w:p w:rsidR="000C65CA" w:rsidRPr="00007CE7" w:rsidRDefault="000C65CA" w:rsidP="000C65CA">
      <w:pPr>
        <w:tabs>
          <w:tab w:val="left" w:pos="6000"/>
        </w:tabs>
        <w:spacing w:after="0" w:line="360" w:lineRule="auto"/>
        <w:jc w:val="both"/>
        <w:rPr>
          <w:rFonts w:ascii="Times New Roman" w:hAnsi="Times New Roman" w:cs="Times New Roman"/>
          <w:b/>
          <w:sz w:val="24"/>
          <w:szCs w:val="24"/>
        </w:rPr>
      </w:pPr>
    </w:p>
    <w:p w:rsidR="000C65CA" w:rsidRPr="00007CE7" w:rsidRDefault="000C65CA" w:rsidP="000C65CA">
      <w:pPr>
        <w:pStyle w:val="ListeParagraf"/>
        <w:numPr>
          <w:ilvl w:val="0"/>
          <w:numId w:val="6"/>
        </w:numPr>
        <w:spacing w:after="0" w:line="360" w:lineRule="auto"/>
        <w:jc w:val="both"/>
        <w:rPr>
          <w:rFonts w:ascii="Times New Roman" w:hAnsi="Times New Roman"/>
          <w:b/>
          <w:bCs/>
          <w:sz w:val="24"/>
          <w:szCs w:val="24"/>
        </w:rPr>
      </w:pPr>
      <w:r w:rsidRPr="00007CE7">
        <w:rPr>
          <w:rFonts w:ascii="Times New Roman" w:hAnsi="Times New Roman"/>
          <w:sz w:val="24"/>
          <w:szCs w:val="24"/>
        </w:rPr>
        <w:t>Demir gereksiniminin artması:</w:t>
      </w:r>
    </w:p>
    <w:p w:rsidR="000C65CA" w:rsidRPr="00007CE7" w:rsidRDefault="000C65CA" w:rsidP="000C65CA">
      <w:pPr>
        <w:spacing w:after="0" w:line="360" w:lineRule="auto"/>
        <w:ind w:firstLine="708"/>
        <w:jc w:val="both"/>
        <w:rPr>
          <w:rFonts w:ascii="Times New Roman" w:hAnsi="Times New Roman" w:cs="Times New Roman"/>
          <w:sz w:val="24"/>
          <w:szCs w:val="24"/>
        </w:rPr>
      </w:pPr>
      <w:r w:rsidRPr="00007CE7">
        <w:rPr>
          <w:rFonts w:ascii="Times New Roman" w:hAnsi="Times New Roman"/>
          <w:sz w:val="24"/>
          <w:szCs w:val="24"/>
        </w:rPr>
        <w:t xml:space="preserve">Gebelikte fetüsün gereksinimleri ve kan hacminin artması nedeniyle demir tüketimi artmaktadır. Gebelikte özellikle 2. ve 3. trimestirde demir emilimi arttığı halde diyetle alınan demir gereksinimi karşılamaya yetmez, bu nedenle demir desteği gereklidir </w:t>
      </w:r>
      <w:r w:rsidRPr="00007CE7">
        <w:rPr>
          <w:rFonts w:ascii="Times New Roman" w:hAnsi="Times New Roman" w:cs="Times New Roman"/>
          <w:sz w:val="24"/>
          <w:szCs w:val="24"/>
        </w:rPr>
        <w:t xml:space="preserve">(Sağlık Bakanlığı, 2007). Demir ihtiyacı, birinci trimestirde en az iken, gebelik ilerledikçe fetal büyümeye bağlı olarak giderek artmakta ve </w:t>
      </w:r>
      <w:r w:rsidRPr="00007CE7">
        <w:rPr>
          <w:rFonts w:ascii="Times New Roman" w:hAnsi="Times New Roman"/>
          <w:sz w:val="24"/>
          <w:szCs w:val="24"/>
        </w:rPr>
        <w:t>üçüncü trimestirde maksimuma ulaşmaktadır (Fernandez-Ballart, 2000).</w:t>
      </w:r>
    </w:p>
    <w:p w:rsidR="000C65CA" w:rsidRPr="00007CE7" w:rsidRDefault="000C65CA" w:rsidP="009F03A3">
      <w:pPr>
        <w:pStyle w:val="ListeParagraf"/>
        <w:spacing w:after="0" w:line="360" w:lineRule="auto"/>
        <w:jc w:val="both"/>
        <w:rPr>
          <w:rFonts w:ascii="Times New Roman" w:hAnsi="Times New Roman"/>
          <w:sz w:val="24"/>
          <w:szCs w:val="24"/>
        </w:rPr>
      </w:pPr>
      <w:r w:rsidRPr="00007CE7">
        <w:rPr>
          <w:rFonts w:ascii="Times New Roman" w:hAnsi="Times New Roman"/>
          <w:sz w:val="24"/>
          <w:szCs w:val="24"/>
        </w:rPr>
        <w:t>Demir depolarının yetersiz olması:</w:t>
      </w:r>
    </w:p>
    <w:p w:rsidR="000C65CA" w:rsidRPr="00007CE7" w:rsidRDefault="000C65CA" w:rsidP="000C65CA">
      <w:pPr>
        <w:pStyle w:val="ListeParagraf"/>
        <w:numPr>
          <w:ilvl w:val="0"/>
          <w:numId w:val="7"/>
        </w:numPr>
        <w:spacing w:after="0" w:line="360" w:lineRule="auto"/>
        <w:jc w:val="both"/>
        <w:rPr>
          <w:rFonts w:ascii="Times New Roman" w:hAnsi="Times New Roman"/>
          <w:sz w:val="24"/>
          <w:szCs w:val="24"/>
        </w:rPr>
      </w:pPr>
      <w:r w:rsidRPr="00007CE7">
        <w:rPr>
          <w:rFonts w:ascii="Times New Roman" w:hAnsi="Times New Roman"/>
          <w:sz w:val="24"/>
          <w:szCs w:val="24"/>
        </w:rPr>
        <w:t xml:space="preserve">Yetersiz beslenme düzeyi, </w:t>
      </w:r>
    </w:p>
    <w:p w:rsidR="000C65CA" w:rsidRPr="00007CE7" w:rsidRDefault="000C65CA" w:rsidP="000C65CA">
      <w:pPr>
        <w:pStyle w:val="ListeParagraf"/>
        <w:numPr>
          <w:ilvl w:val="0"/>
          <w:numId w:val="7"/>
        </w:numPr>
        <w:spacing w:after="0" w:line="360" w:lineRule="auto"/>
        <w:jc w:val="both"/>
        <w:rPr>
          <w:rFonts w:ascii="Times New Roman" w:hAnsi="Times New Roman"/>
          <w:sz w:val="24"/>
          <w:szCs w:val="24"/>
        </w:rPr>
      </w:pPr>
      <w:r w:rsidRPr="00007CE7">
        <w:rPr>
          <w:rFonts w:ascii="Times New Roman" w:hAnsi="Times New Roman"/>
          <w:sz w:val="24"/>
          <w:szCs w:val="24"/>
        </w:rPr>
        <w:t>Sık doğumlar ve düşükler,</w:t>
      </w:r>
    </w:p>
    <w:p w:rsidR="000C65CA" w:rsidRPr="00007CE7" w:rsidRDefault="000C65CA" w:rsidP="000C65CA">
      <w:pPr>
        <w:pStyle w:val="ListeParagraf"/>
        <w:numPr>
          <w:ilvl w:val="0"/>
          <w:numId w:val="7"/>
        </w:numPr>
        <w:spacing w:after="0" w:line="360" w:lineRule="auto"/>
        <w:jc w:val="both"/>
        <w:rPr>
          <w:rFonts w:ascii="Times New Roman" w:hAnsi="Times New Roman"/>
          <w:sz w:val="24"/>
          <w:szCs w:val="24"/>
        </w:rPr>
      </w:pPr>
      <w:r w:rsidRPr="00007CE7">
        <w:rPr>
          <w:rFonts w:ascii="Times New Roman" w:hAnsi="Times New Roman"/>
          <w:sz w:val="24"/>
          <w:szCs w:val="24"/>
        </w:rPr>
        <w:t xml:space="preserve">Sık </w:t>
      </w:r>
      <w:proofErr w:type="gramStart"/>
      <w:r w:rsidRPr="00007CE7">
        <w:rPr>
          <w:rFonts w:ascii="Times New Roman" w:hAnsi="Times New Roman"/>
          <w:sz w:val="24"/>
          <w:szCs w:val="24"/>
        </w:rPr>
        <w:t>enfeksiyonlar</w:t>
      </w:r>
      <w:proofErr w:type="gramEnd"/>
      <w:r w:rsidRPr="00007CE7">
        <w:rPr>
          <w:rFonts w:ascii="Times New Roman" w:hAnsi="Times New Roman"/>
          <w:sz w:val="24"/>
          <w:szCs w:val="24"/>
        </w:rPr>
        <w:t xml:space="preserve"> ve özellikle parazit hastalıklar ( Ancylostoma, Necator, malaria) nedeniyle demir depoları boşalmış veya düşük düzeydedir,</w:t>
      </w:r>
    </w:p>
    <w:p w:rsidR="000C65CA" w:rsidRPr="00007CE7" w:rsidRDefault="000C65CA" w:rsidP="000C65CA">
      <w:pPr>
        <w:pStyle w:val="ListeParagraf"/>
        <w:numPr>
          <w:ilvl w:val="0"/>
          <w:numId w:val="7"/>
        </w:numPr>
        <w:spacing w:after="0" w:line="360" w:lineRule="auto"/>
        <w:jc w:val="both"/>
        <w:rPr>
          <w:rFonts w:ascii="Times New Roman" w:hAnsi="Times New Roman"/>
          <w:b/>
          <w:bCs/>
          <w:sz w:val="24"/>
          <w:szCs w:val="24"/>
        </w:rPr>
      </w:pPr>
      <w:r w:rsidRPr="00007CE7">
        <w:rPr>
          <w:rFonts w:ascii="Times New Roman" w:hAnsi="Times New Roman"/>
          <w:sz w:val="24"/>
          <w:szCs w:val="24"/>
        </w:rPr>
        <w:t>Barsaklarda emilim bozukluğu</w:t>
      </w:r>
      <w:r w:rsidRPr="00007CE7">
        <w:rPr>
          <w:rFonts w:ascii="Times New Roman" w:hAnsi="Times New Roman"/>
          <w:bCs/>
          <w:sz w:val="24"/>
          <w:szCs w:val="24"/>
        </w:rPr>
        <w:t xml:space="preserve"> (</w:t>
      </w:r>
      <w:r w:rsidRPr="00007CE7">
        <w:rPr>
          <w:rFonts w:ascii="Times New Roman" w:hAnsi="Times New Roman"/>
          <w:sz w:val="24"/>
          <w:szCs w:val="24"/>
        </w:rPr>
        <w:t>Sağlık Bakanlığı, 2007).</w:t>
      </w:r>
    </w:p>
    <w:p w:rsidR="000C65CA" w:rsidRPr="00007CE7" w:rsidRDefault="000C65CA" w:rsidP="000C65CA">
      <w:pPr>
        <w:autoSpaceDE w:val="0"/>
        <w:autoSpaceDN w:val="0"/>
        <w:adjustRightInd w:val="0"/>
        <w:spacing w:after="0" w:line="360" w:lineRule="auto"/>
        <w:ind w:firstLine="708"/>
        <w:jc w:val="both"/>
        <w:rPr>
          <w:rFonts w:ascii="Times New Roman" w:eastAsia="TimesNewRomanPSMT" w:hAnsi="Times New Roman"/>
          <w:sz w:val="24"/>
          <w:szCs w:val="24"/>
        </w:rPr>
      </w:pPr>
      <w:r w:rsidRPr="00007CE7">
        <w:rPr>
          <w:rFonts w:ascii="Times New Roman" w:hAnsi="Times New Roman"/>
          <w:sz w:val="24"/>
          <w:szCs w:val="24"/>
        </w:rPr>
        <w:t xml:space="preserve">Gebelikte anemiyi tetikleyen diğer faktörler ise yetersiz beslenme ve sık gebelikler nedeniyle vücuttaki demir depolarının boşalmasıdır. </w:t>
      </w:r>
      <w:r w:rsidRPr="00007CE7">
        <w:rPr>
          <w:rFonts w:ascii="Times New Roman" w:eastAsia="TimesNewRomanPSMT" w:hAnsi="Times New Roman"/>
          <w:sz w:val="24"/>
          <w:szCs w:val="24"/>
        </w:rPr>
        <w:t>Özellikle 15 yaş altındaki adölasan gebelerde kanama, sepsis, distosi ve preeklampsi/eklampsiye bağlı maternal ölümler artmaktadır (Al-Kadri, 2014). Ayrıca adölasan gebelerde artmış maternal anemi ve kan transfüzyon ihtiyacı, preterm eylem, yoğun bakım ihtiyacı, düşük doğum ağırlıklı yeni doğan ve amniyon sıvıda mekonyum bakımından adölesan gebelerin riskli olduğu tespit edilmiştir (Barut, 2018).</w:t>
      </w:r>
    </w:p>
    <w:p w:rsidR="000C65CA" w:rsidRPr="00007CE7" w:rsidRDefault="000C65CA" w:rsidP="000C65CA">
      <w:pPr>
        <w:spacing w:after="0" w:line="360" w:lineRule="auto"/>
        <w:jc w:val="both"/>
        <w:rPr>
          <w:rFonts w:ascii="Times New Roman" w:hAnsi="Times New Roman" w:cs="Times New Roman"/>
          <w:sz w:val="24"/>
          <w:szCs w:val="24"/>
        </w:rPr>
      </w:pPr>
    </w:p>
    <w:p w:rsidR="000C65CA" w:rsidRPr="00007CE7" w:rsidRDefault="000C65CA" w:rsidP="000C65CA">
      <w:pPr>
        <w:spacing w:after="0" w:line="360" w:lineRule="auto"/>
        <w:jc w:val="both"/>
        <w:rPr>
          <w:rFonts w:ascii="Times New Roman" w:hAnsi="Times New Roman" w:cs="Times New Roman"/>
          <w:b/>
          <w:sz w:val="24"/>
          <w:szCs w:val="24"/>
        </w:rPr>
      </w:pPr>
      <w:r w:rsidRPr="00007CE7">
        <w:rPr>
          <w:rFonts w:ascii="Times New Roman" w:hAnsi="Times New Roman" w:cs="Times New Roman"/>
          <w:b/>
          <w:sz w:val="24"/>
          <w:szCs w:val="24"/>
        </w:rPr>
        <w:t>2.2.5. Demir Eksikliği Anemisi Semptom ve Klinik Bulguları</w:t>
      </w:r>
    </w:p>
    <w:p w:rsidR="000C65CA" w:rsidRPr="00007CE7" w:rsidRDefault="000C65CA" w:rsidP="000C65CA">
      <w:pPr>
        <w:spacing w:after="0" w:line="360" w:lineRule="auto"/>
        <w:jc w:val="both"/>
        <w:rPr>
          <w:rFonts w:ascii="Times New Roman" w:hAnsi="Times New Roman" w:cs="Times New Roman"/>
          <w:b/>
          <w:sz w:val="24"/>
          <w:szCs w:val="24"/>
        </w:rPr>
      </w:pPr>
    </w:p>
    <w:p w:rsidR="000C65CA" w:rsidRPr="00007CE7" w:rsidRDefault="000C65CA" w:rsidP="000C65CA">
      <w:pPr>
        <w:autoSpaceDE w:val="0"/>
        <w:autoSpaceDN w:val="0"/>
        <w:adjustRightInd w:val="0"/>
        <w:spacing w:after="0" w:line="360" w:lineRule="auto"/>
        <w:ind w:firstLine="708"/>
        <w:jc w:val="both"/>
        <w:rPr>
          <w:rFonts w:ascii="Times New Roman" w:hAnsi="Times New Roman"/>
          <w:b/>
          <w:sz w:val="24"/>
          <w:szCs w:val="24"/>
        </w:rPr>
      </w:pPr>
      <w:r w:rsidRPr="00007CE7">
        <w:rPr>
          <w:rFonts w:ascii="Times New Roman" w:hAnsi="Times New Roman"/>
          <w:sz w:val="24"/>
          <w:szCs w:val="24"/>
        </w:rPr>
        <w:t>Anemi ve demir eksikliği anemisi, fiziksel kapasiteyi, iş performansını, bireyin refahını azaltır, yorgunluğa ve uyuşukluğa neden olur</w:t>
      </w:r>
      <w:r w:rsidRPr="00007CE7">
        <w:rPr>
          <w:rFonts w:ascii="MyriadPro-Regular" w:hAnsi="MyriadPro-Regular" w:cs="MyriadPro-Regular" w:hint="eastAsia"/>
          <w:sz w:val="16"/>
          <w:szCs w:val="16"/>
        </w:rPr>
        <w:t xml:space="preserve"> </w:t>
      </w:r>
      <w:r w:rsidRPr="00007CE7">
        <w:rPr>
          <w:rFonts w:ascii="Times New Roman" w:hAnsi="Times New Roman" w:cs="Times New Roman"/>
          <w:sz w:val="24"/>
          <w:szCs w:val="24"/>
        </w:rPr>
        <w:t>(</w:t>
      </w:r>
      <w:r w:rsidRPr="00007CE7">
        <w:rPr>
          <w:rFonts w:ascii="Times New Roman" w:hAnsi="Times New Roman"/>
          <w:sz w:val="24"/>
          <w:szCs w:val="24"/>
        </w:rPr>
        <w:t>Horton ve Ross, 2003). Dünyadaki aneminin azaltılmaması kadın sağlığını ve yaşam kalitesini bozar. Metarnal anemi annede, mortalite ve morbiditeye, bebeklerde düşük riski, ölü doğum, prematüre olma riski, düşük doğum ağırlığına neden olur çocukların gelişimini ve öğrenmesini engeller (WHO, 2014)</w:t>
      </w:r>
    </w:p>
    <w:p w:rsidR="000C65CA" w:rsidRPr="00007CE7" w:rsidRDefault="000C65CA" w:rsidP="000C65CA">
      <w:pPr>
        <w:autoSpaceDE w:val="0"/>
        <w:autoSpaceDN w:val="0"/>
        <w:adjustRightInd w:val="0"/>
        <w:spacing w:after="0" w:line="360" w:lineRule="auto"/>
        <w:ind w:firstLine="708"/>
        <w:jc w:val="both"/>
        <w:rPr>
          <w:rFonts w:ascii="Times New Roman" w:hAnsi="Times New Roman"/>
          <w:sz w:val="24"/>
          <w:szCs w:val="24"/>
        </w:rPr>
      </w:pPr>
      <w:r w:rsidRPr="00007CE7">
        <w:rPr>
          <w:rFonts w:ascii="Times New Roman" w:hAnsi="Times New Roman"/>
          <w:b/>
          <w:sz w:val="24"/>
          <w:szCs w:val="24"/>
        </w:rPr>
        <w:t>Anemiye Bağlı Genel Semptomlar ve Bulgular:</w:t>
      </w:r>
      <w:r w:rsidRPr="00007CE7">
        <w:rPr>
          <w:rFonts w:ascii="Times New Roman" w:hAnsi="Times New Roman"/>
          <w:sz w:val="24"/>
          <w:szCs w:val="24"/>
        </w:rPr>
        <w:t xml:space="preserve"> Demir eksiliği olan hastalarda; halsizlik-yorgunluk (en sık ve en erken görülen klinik bulgudur) solukluk, güçsüzlük, baş ağrısı, çarpıntı, bayılma, göğüs ağrısı, baş dönmesi sinirlilik, kulak çınlaması, saç dökülmesi, </w:t>
      </w:r>
      <w:proofErr w:type="gramStart"/>
      <w:r w:rsidRPr="00007CE7">
        <w:rPr>
          <w:rFonts w:ascii="Times New Roman" w:hAnsi="Times New Roman"/>
          <w:sz w:val="24"/>
          <w:szCs w:val="24"/>
        </w:rPr>
        <w:t>konsantrasyon</w:t>
      </w:r>
      <w:proofErr w:type="gramEnd"/>
      <w:r w:rsidRPr="00007CE7">
        <w:rPr>
          <w:rFonts w:ascii="Times New Roman" w:hAnsi="Times New Roman"/>
          <w:sz w:val="24"/>
          <w:szCs w:val="24"/>
        </w:rPr>
        <w:t xml:space="preserve"> bozukluğu, huzursuzluk, kilo kaybı, iştahsızlık, uyku bozukluğu, libido </w:t>
      </w:r>
      <w:r w:rsidRPr="00007CE7">
        <w:rPr>
          <w:rFonts w:ascii="Times New Roman" w:hAnsi="Times New Roman"/>
          <w:sz w:val="24"/>
          <w:szCs w:val="24"/>
        </w:rPr>
        <w:lastRenderedPageBreak/>
        <w:t xml:space="preserve">azalması değişen derecelerde ve egzersiz intoleransı, enfeksiyonlara eğilimde artma, KİBAS (kafa içi basınç artışı sendromu), papil ödemi, psödotümör serebri, nöbetler. İletişim bozuklukları, algılama fonksiyonlarında azalma gibi </w:t>
      </w:r>
      <w:proofErr w:type="gramStart"/>
      <w:r w:rsidRPr="00007CE7">
        <w:rPr>
          <w:rFonts w:ascii="Times New Roman" w:hAnsi="Times New Roman"/>
          <w:sz w:val="24"/>
          <w:szCs w:val="24"/>
        </w:rPr>
        <w:t>semptomlar</w:t>
      </w:r>
      <w:proofErr w:type="gramEnd"/>
      <w:r w:rsidRPr="00007CE7">
        <w:rPr>
          <w:rFonts w:ascii="Times New Roman" w:hAnsi="Times New Roman"/>
          <w:sz w:val="24"/>
          <w:szCs w:val="24"/>
        </w:rPr>
        <w:t xml:space="preserve"> görülür (Yüksel, 2007;</w:t>
      </w:r>
      <w:r w:rsidR="00331520" w:rsidRPr="00007CE7">
        <w:rPr>
          <w:rFonts w:ascii="Times New Roman" w:hAnsi="Times New Roman"/>
          <w:sz w:val="24"/>
          <w:szCs w:val="24"/>
        </w:rPr>
        <w:t xml:space="preserve"> </w:t>
      </w:r>
      <w:r w:rsidRPr="00007CE7">
        <w:rPr>
          <w:rFonts w:ascii="Times New Roman" w:hAnsi="Times New Roman"/>
          <w:sz w:val="24"/>
          <w:szCs w:val="24"/>
        </w:rPr>
        <w:t>Çipil ve Demircioğlu, 2016).</w:t>
      </w:r>
    </w:p>
    <w:p w:rsidR="000C65CA" w:rsidRPr="00007CE7" w:rsidRDefault="000C65CA" w:rsidP="000C65CA">
      <w:pPr>
        <w:autoSpaceDE w:val="0"/>
        <w:autoSpaceDN w:val="0"/>
        <w:adjustRightInd w:val="0"/>
        <w:spacing w:after="0" w:line="360" w:lineRule="auto"/>
        <w:ind w:firstLine="708"/>
        <w:jc w:val="both"/>
        <w:rPr>
          <w:rFonts w:ascii="Times New Roman" w:hAnsi="Times New Roman"/>
          <w:sz w:val="24"/>
          <w:szCs w:val="24"/>
        </w:rPr>
      </w:pPr>
      <w:r w:rsidRPr="00007CE7">
        <w:rPr>
          <w:rFonts w:ascii="Times New Roman" w:hAnsi="Times New Roman"/>
          <w:sz w:val="24"/>
          <w:szCs w:val="24"/>
        </w:rPr>
        <w:t xml:space="preserve"> Hastalar asemptomatiktir ve sadece demir ile başarılı tedaviden sonra yorgunluk, halsizlik, egzersiz intoleransı veya pika olduğunu fark ederler. Plummer-Vinson veya Patterson-Kelly </w:t>
      </w:r>
      <w:proofErr w:type="gramStart"/>
      <w:r w:rsidRPr="00007CE7">
        <w:rPr>
          <w:rFonts w:ascii="Times New Roman" w:hAnsi="Times New Roman"/>
          <w:sz w:val="24"/>
          <w:szCs w:val="24"/>
        </w:rPr>
        <w:t>sendromu</w:t>
      </w:r>
      <w:proofErr w:type="gramEnd"/>
      <w:r w:rsidRPr="00007CE7">
        <w:rPr>
          <w:rFonts w:ascii="Times New Roman" w:hAnsi="Times New Roman"/>
          <w:sz w:val="24"/>
          <w:szCs w:val="24"/>
        </w:rPr>
        <w:t xml:space="preserve"> (disfaji, özofagial web ve demir eksikliği anemisi olan atrofik glossit), koilonisi (kaşık tırnak) ve mavi sklera nadir olarak görülebilir. Anemi olsun veya olmasın demir eksikliği olan bazı hastalarda ise ağrılı dil, tükrük salgısının azalmasına bağlı ağız kuruluğu, dil papillarının atrofisi ve bazen de alopesi görülebilir </w:t>
      </w:r>
      <w:r w:rsidRPr="00007CE7">
        <w:rPr>
          <w:rFonts w:ascii="Times New Roman" w:hAnsi="Times New Roman" w:cs="Times New Roman"/>
          <w:sz w:val="24"/>
          <w:szCs w:val="24"/>
        </w:rPr>
        <w:t>(Yüksel, 2007; Çipil ve Demircioğlu, 2016).</w:t>
      </w:r>
      <w:r w:rsidRPr="00007CE7">
        <w:rPr>
          <w:rFonts w:ascii="Times New Roman" w:hAnsi="Times New Roman"/>
          <w:sz w:val="24"/>
          <w:szCs w:val="24"/>
        </w:rPr>
        <w:t xml:space="preserve">  </w:t>
      </w:r>
    </w:p>
    <w:p w:rsidR="000C65CA" w:rsidRPr="00007CE7" w:rsidRDefault="000C65CA" w:rsidP="000C65CA">
      <w:pPr>
        <w:autoSpaceDE w:val="0"/>
        <w:autoSpaceDN w:val="0"/>
        <w:adjustRightInd w:val="0"/>
        <w:spacing w:after="0" w:line="360" w:lineRule="auto"/>
        <w:ind w:firstLine="708"/>
        <w:jc w:val="both"/>
        <w:rPr>
          <w:rFonts w:ascii="Times New Roman" w:hAnsi="Times New Roman"/>
          <w:sz w:val="24"/>
          <w:szCs w:val="24"/>
        </w:rPr>
      </w:pPr>
    </w:p>
    <w:p w:rsidR="000C65CA" w:rsidRPr="00007CE7" w:rsidRDefault="00902795" w:rsidP="00902795">
      <w:pPr>
        <w:autoSpaceDE w:val="0"/>
        <w:autoSpaceDN w:val="0"/>
        <w:adjustRightInd w:val="0"/>
        <w:spacing w:after="0" w:line="360" w:lineRule="auto"/>
        <w:jc w:val="both"/>
        <w:rPr>
          <w:rFonts w:ascii="Times New Roman" w:hAnsi="Times New Roman"/>
          <w:b/>
          <w:bCs/>
          <w:sz w:val="24"/>
          <w:szCs w:val="24"/>
        </w:rPr>
      </w:pPr>
      <w:r w:rsidRPr="00007CE7">
        <w:rPr>
          <w:rFonts w:ascii="Times New Roman" w:hAnsi="Times New Roman"/>
          <w:b/>
          <w:bCs/>
          <w:sz w:val="24"/>
          <w:szCs w:val="24"/>
        </w:rPr>
        <w:t xml:space="preserve">2.2.6. </w:t>
      </w:r>
      <w:r w:rsidR="000C65CA" w:rsidRPr="00007CE7">
        <w:rPr>
          <w:rFonts w:ascii="Times New Roman" w:hAnsi="Times New Roman"/>
          <w:b/>
          <w:bCs/>
          <w:sz w:val="24"/>
          <w:szCs w:val="24"/>
        </w:rPr>
        <w:t>Demir Eksikli</w:t>
      </w:r>
      <w:r w:rsidR="000C65CA" w:rsidRPr="00007CE7">
        <w:rPr>
          <w:rFonts w:ascii="Times New Roman" w:eastAsia="TimesNewRoman,Bold" w:hAnsi="Times New Roman"/>
          <w:b/>
          <w:bCs/>
          <w:sz w:val="24"/>
          <w:szCs w:val="24"/>
        </w:rPr>
        <w:t>ğ</w:t>
      </w:r>
      <w:r w:rsidR="000C65CA" w:rsidRPr="00007CE7">
        <w:rPr>
          <w:rFonts w:ascii="Times New Roman" w:hAnsi="Times New Roman"/>
          <w:b/>
          <w:bCs/>
          <w:sz w:val="24"/>
          <w:szCs w:val="24"/>
        </w:rPr>
        <w:t>i Anemisinin Laboratuar Bulguları</w:t>
      </w:r>
    </w:p>
    <w:p w:rsidR="000C65CA" w:rsidRPr="00007CE7" w:rsidRDefault="000C65CA" w:rsidP="000C65CA">
      <w:pPr>
        <w:autoSpaceDE w:val="0"/>
        <w:autoSpaceDN w:val="0"/>
        <w:adjustRightInd w:val="0"/>
        <w:spacing w:after="0" w:line="360" w:lineRule="auto"/>
        <w:ind w:firstLine="708"/>
        <w:jc w:val="both"/>
        <w:rPr>
          <w:rFonts w:ascii="Times New Roman" w:hAnsi="Times New Roman"/>
          <w:b/>
          <w:bCs/>
          <w:sz w:val="24"/>
          <w:szCs w:val="24"/>
        </w:rPr>
      </w:pPr>
    </w:p>
    <w:p w:rsidR="000C65CA" w:rsidRPr="00007CE7" w:rsidRDefault="000C65CA" w:rsidP="000C65CA">
      <w:pPr>
        <w:autoSpaceDE w:val="0"/>
        <w:autoSpaceDN w:val="0"/>
        <w:adjustRightInd w:val="0"/>
        <w:spacing w:after="0" w:line="360" w:lineRule="auto"/>
        <w:ind w:firstLine="708"/>
        <w:jc w:val="both"/>
        <w:rPr>
          <w:rFonts w:ascii="Times New Roman" w:hAnsi="Times New Roman"/>
          <w:sz w:val="24"/>
          <w:szCs w:val="24"/>
        </w:rPr>
      </w:pPr>
      <w:r w:rsidRPr="00007CE7">
        <w:rPr>
          <w:rFonts w:ascii="Times New Roman" w:hAnsi="Times New Roman"/>
          <w:sz w:val="24"/>
          <w:szCs w:val="24"/>
        </w:rPr>
        <w:t xml:space="preserve"> Klinik bulgularla demir eksikliği anemisinden şüphelenilen bir hastada kesin tanıyı koymak için laboratuar testleri ile doğrulamak gerekmektedir. Demir eksikliği anemisi tanısı koyarken sıkça kullanılan laboratuar incelemeleri tam kan sayımı ile hemoglobin düzeyi, eritrosit ortalama korpusküler hacmi, eritrosit hemoglobin içeriği, retikülosit sayımı, ferritin düzeyi, serum demir bağlama kapasitesi, transferin saturasyonu ve periferik yayma gibi yöntemlerdir (Yüksel, 2007).</w:t>
      </w:r>
    </w:p>
    <w:p w:rsidR="000C65CA" w:rsidRPr="00007CE7" w:rsidRDefault="000C65CA" w:rsidP="000C65CA">
      <w:pPr>
        <w:autoSpaceDE w:val="0"/>
        <w:autoSpaceDN w:val="0"/>
        <w:adjustRightInd w:val="0"/>
        <w:spacing w:after="0" w:line="360" w:lineRule="auto"/>
        <w:ind w:firstLine="708"/>
        <w:jc w:val="both"/>
        <w:rPr>
          <w:rFonts w:ascii="Times New Roman" w:hAnsi="Times New Roman"/>
          <w:sz w:val="24"/>
          <w:szCs w:val="24"/>
        </w:rPr>
      </w:pPr>
      <w:r w:rsidRPr="00007CE7">
        <w:rPr>
          <w:rFonts w:ascii="Times New Roman" w:hAnsi="Times New Roman"/>
          <w:sz w:val="24"/>
          <w:szCs w:val="24"/>
        </w:rPr>
        <w:t xml:space="preserve">Anemi, kırmızı kan hücrelerinin veya hemoglobin </w:t>
      </w:r>
      <w:proofErr w:type="gramStart"/>
      <w:r w:rsidRPr="00007CE7">
        <w:rPr>
          <w:rFonts w:ascii="Times New Roman" w:hAnsi="Times New Roman"/>
          <w:sz w:val="24"/>
          <w:szCs w:val="24"/>
        </w:rPr>
        <w:t>konsantrasyonunun</w:t>
      </w:r>
      <w:proofErr w:type="gramEnd"/>
      <w:r w:rsidRPr="00007CE7">
        <w:rPr>
          <w:rFonts w:ascii="Times New Roman" w:hAnsi="Times New Roman"/>
          <w:sz w:val="24"/>
          <w:szCs w:val="24"/>
        </w:rPr>
        <w:t xml:space="preserve"> sayısı ve büyüklüğünün düştüğü bir durum olup belirlenmiş bir kesme değerinin altındadır ve bu nedenle vücuttaki kanın etrafındaki oksijeni taşıma kapasitesini zayıflatır (WHO, 2014). </w:t>
      </w:r>
    </w:p>
    <w:p w:rsidR="000C65CA" w:rsidRPr="00007CE7" w:rsidRDefault="000C65CA" w:rsidP="000C65CA">
      <w:pPr>
        <w:pStyle w:val="ListeParagraf"/>
        <w:tabs>
          <w:tab w:val="left" w:pos="284"/>
        </w:tabs>
        <w:spacing w:line="360" w:lineRule="auto"/>
        <w:ind w:left="0"/>
        <w:jc w:val="both"/>
        <w:rPr>
          <w:rFonts w:ascii="Garamond" w:hAnsi="Garamond" w:cs="Garamond"/>
          <w:sz w:val="18"/>
          <w:szCs w:val="18"/>
        </w:rPr>
      </w:pPr>
      <w:r w:rsidRPr="00007CE7">
        <w:rPr>
          <w:rFonts w:ascii="Times New Roman" w:eastAsia="Humanist531BT-RomanA" w:hAnsi="Times New Roman"/>
          <w:b/>
          <w:sz w:val="24"/>
          <w:szCs w:val="24"/>
          <w:lang w:eastAsia="tr-TR"/>
        </w:rPr>
        <w:tab/>
      </w:r>
      <w:r w:rsidRPr="00007CE7">
        <w:rPr>
          <w:rFonts w:ascii="Times New Roman" w:eastAsia="Humanist531BT-RomanA" w:hAnsi="Times New Roman"/>
          <w:b/>
          <w:sz w:val="24"/>
          <w:szCs w:val="24"/>
          <w:lang w:eastAsia="tr-TR"/>
        </w:rPr>
        <w:tab/>
        <w:t>Hemoglobin:</w:t>
      </w:r>
      <w:r w:rsidRPr="00007CE7">
        <w:rPr>
          <w:rFonts w:ascii="Times New Roman" w:eastAsia="Humanist531BT-RomanA" w:hAnsi="Times New Roman"/>
          <w:sz w:val="24"/>
          <w:szCs w:val="24"/>
          <w:lang w:eastAsia="tr-TR"/>
        </w:rPr>
        <w:t xml:space="preserve"> Kompleks kuaterner (dörtlü) bir yapıya sahiptir ve bir dizi oksijen bağlayıcı moleküler etkileşimden geçerek oluşmaktadır. Hemoglobin molekülü 4 polipeptitglobin halkasından oluşur ve her birinde organik kısım (4 pirol halkasından oluşan bir protoporfirin halkası) olan hem grubu ve merkezinde ferröz haldeki (Fe+2) demir iyonu bulunur (</w:t>
      </w:r>
      <w:r w:rsidRPr="00007CE7">
        <w:rPr>
          <w:rFonts w:ascii="Times New Roman" w:eastAsiaTheme="minorHAnsi" w:hAnsi="Times New Roman"/>
          <w:color w:val="000000"/>
          <w:sz w:val="24"/>
          <w:szCs w:val="24"/>
        </w:rPr>
        <w:t>Jordao ve a</w:t>
      </w:r>
      <w:r w:rsidRPr="00007CE7">
        <w:rPr>
          <w:rFonts w:ascii="Times New Roman" w:eastAsiaTheme="minorHAnsi" w:hAnsi="Times New Roman"/>
          <w:sz w:val="24"/>
          <w:szCs w:val="24"/>
        </w:rPr>
        <w:t xml:space="preserve">rk, 2009). </w:t>
      </w:r>
      <w:r w:rsidRPr="00007CE7">
        <w:rPr>
          <w:rFonts w:ascii="Times New Roman" w:eastAsia="Humanist531BT-RomanA" w:hAnsi="Times New Roman"/>
          <w:sz w:val="24"/>
          <w:szCs w:val="24"/>
          <w:lang w:eastAsia="tr-TR"/>
        </w:rPr>
        <w:t xml:space="preserve">Hemoglobin klinik ve laboratuar ortamında otomatik Coulter sayaç sistemi ile veya taşınabilir hemoglobinometre cihazıyla ölçülebilir (Gibson, 2005). </w:t>
      </w:r>
    </w:p>
    <w:p w:rsidR="000C65CA" w:rsidRPr="00007CE7" w:rsidRDefault="000C65CA" w:rsidP="000C65CA">
      <w:pPr>
        <w:pStyle w:val="ListeParagraf"/>
        <w:tabs>
          <w:tab w:val="left" w:pos="284"/>
        </w:tabs>
        <w:spacing w:after="0" w:line="360" w:lineRule="auto"/>
        <w:ind w:left="0"/>
        <w:jc w:val="both"/>
        <w:rPr>
          <w:rFonts w:ascii="Times New Roman" w:eastAsia="Humanist531BT-RomanA" w:hAnsi="Times New Roman"/>
          <w:sz w:val="24"/>
          <w:szCs w:val="24"/>
          <w:lang w:eastAsia="tr-TR"/>
        </w:rPr>
      </w:pPr>
      <w:r w:rsidRPr="00007CE7">
        <w:rPr>
          <w:rFonts w:ascii="Times New Roman" w:eastAsia="Humanist531BT-RomanA" w:hAnsi="Times New Roman"/>
          <w:sz w:val="24"/>
          <w:szCs w:val="24"/>
          <w:lang w:eastAsia="tr-TR"/>
        </w:rPr>
        <w:tab/>
      </w:r>
      <w:r w:rsidRPr="00007CE7">
        <w:rPr>
          <w:rFonts w:ascii="Times New Roman" w:eastAsia="Humanist531BT-RomanA" w:hAnsi="Times New Roman"/>
          <w:sz w:val="24"/>
          <w:szCs w:val="24"/>
          <w:lang w:eastAsia="tr-TR"/>
        </w:rPr>
        <w:tab/>
      </w:r>
      <w:r w:rsidRPr="00007CE7">
        <w:rPr>
          <w:rFonts w:ascii="Times New Roman" w:eastAsia="Humanist531BT-RomanA" w:hAnsi="Times New Roman"/>
          <w:b/>
          <w:sz w:val="24"/>
          <w:szCs w:val="24"/>
          <w:lang w:eastAsia="tr-TR"/>
        </w:rPr>
        <w:t>Hematokrit:</w:t>
      </w:r>
      <w:r w:rsidRPr="00007CE7">
        <w:rPr>
          <w:rFonts w:ascii="Times New Roman" w:eastAsia="Humanist531BT-RomanA" w:hAnsi="Times New Roman"/>
          <w:sz w:val="24"/>
          <w:szCs w:val="24"/>
          <w:lang w:eastAsia="tr-TR"/>
        </w:rPr>
        <w:t xml:space="preserve"> Bir kan örneğindeki kırmızı kan hücrelerinin (eritrositler) hacimce toplam örneklem hacminin bütününe oranıdır.  Hemoglobin sentezi azaldığında, hematokritte azalma başlamaktadır (Burhan, 2001; Gibson, 2005).</w:t>
      </w:r>
    </w:p>
    <w:p w:rsidR="002D7120" w:rsidRPr="00007CE7" w:rsidRDefault="000C65CA" w:rsidP="00902795">
      <w:pPr>
        <w:autoSpaceDE w:val="0"/>
        <w:autoSpaceDN w:val="0"/>
        <w:adjustRightInd w:val="0"/>
        <w:spacing w:after="0" w:line="360" w:lineRule="auto"/>
        <w:ind w:firstLine="708"/>
        <w:jc w:val="both"/>
        <w:rPr>
          <w:rFonts w:ascii="Times New Roman" w:hAnsi="Times New Roman"/>
          <w:sz w:val="24"/>
          <w:szCs w:val="24"/>
        </w:rPr>
      </w:pPr>
      <w:r w:rsidRPr="00007CE7">
        <w:rPr>
          <w:rFonts w:ascii="Times New Roman" w:eastAsia="TimesNewRomanPSMT" w:hAnsi="Times New Roman"/>
          <w:b/>
          <w:sz w:val="24"/>
          <w:szCs w:val="24"/>
        </w:rPr>
        <w:t>Eritrositler:</w:t>
      </w:r>
      <w:r w:rsidRPr="00007CE7">
        <w:rPr>
          <w:rFonts w:ascii="Times New Roman" w:eastAsia="TimesNewRomanPSMT" w:hAnsi="Times New Roman"/>
          <w:sz w:val="24"/>
          <w:szCs w:val="24"/>
        </w:rPr>
        <w:t xml:space="preserve"> Kanın renkli olan elemanlarıdırlar.  İhtiva ettiği hemoglobinden dolayı sarı yeşil renkte görülürler. Disk şeklinde ortası çökük ve gayet elastiktirler (Akça, 2007). </w:t>
      </w:r>
      <w:r w:rsidRPr="00007CE7">
        <w:rPr>
          <w:rFonts w:ascii="Times New Roman" w:eastAsia="Humanist531BT-RomanA" w:hAnsi="Times New Roman"/>
          <w:sz w:val="24"/>
          <w:szCs w:val="24"/>
          <w:lang w:eastAsia="tr-TR"/>
        </w:rPr>
        <w:lastRenderedPageBreak/>
        <w:t xml:space="preserve">Eritrosit göstergeleri içerisinde demir eksikliğinin en duyarlı iki göstergesi; </w:t>
      </w:r>
      <w:r w:rsidRPr="00007CE7">
        <w:rPr>
          <w:rFonts w:ascii="Times New Roman" w:hAnsi="Times New Roman"/>
          <w:sz w:val="24"/>
          <w:szCs w:val="24"/>
        </w:rPr>
        <w:t xml:space="preserve">hemogramda </w:t>
      </w:r>
      <w:r w:rsidR="00AD0C79" w:rsidRPr="00007CE7">
        <w:rPr>
          <w:rFonts w:ascii="Times New Roman" w:hAnsi="Times New Roman"/>
          <w:bCs/>
          <w:sz w:val="24"/>
          <w:szCs w:val="24"/>
        </w:rPr>
        <w:t>Mean Corpuscular Volume</w:t>
      </w:r>
      <w:r w:rsidR="00AD0C79" w:rsidRPr="00007CE7">
        <w:rPr>
          <w:rFonts w:ascii="Times New Roman" w:hAnsi="Times New Roman"/>
          <w:sz w:val="24"/>
          <w:szCs w:val="24"/>
        </w:rPr>
        <w:t xml:space="preserve"> (</w:t>
      </w:r>
      <w:r w:rsidRPr="00007CE7">
        <w:rPr>
          <w:rFonts w:ascii="Times New Roman" w:hAnsi="Times New Roman"/>
          <w:sz w:val="24"/>
          <w:szCs w:val="24"/>
        </w:rPr>
        <w:t>MCV</w:t>
      </w:r>
      <w:r w:rsidR="00AD0C79" w:rsidRPr="00007CE7">
        <w:rPr>
          <w:rFonts w:ascii="Times New Roman" w:hAnsi="Times New Roman"/>
          <w:sz w:val="24"/>
          <w:szCs w:val="24"/>
        </w:rPr>
        <w:t>)</w:t>
      </w:r>
      <w:r w:rsidRPr="00007CE7">
        <w:rPr>
          <w:rFonts w:ascii="Times New Roman" w:hAnsi="Times New Roman"/>
          <w:sz w:val="24"/>
          <w:szCs w:val="24"/>
        </w:rPr>
        <w:t xml:space="preserve"> ve </w:t>
      </w:r>
      <w:r w:rsidR="00AD0C79" w:rsidRPr="00007CE7">
        <w:rPr>
          <w:rFonts w:ascii="Times New Roman" w:hAnsi="Times New Roman"/>
          <w:sz w:val="24"/>
          <w:szCs w:val="24"/>
        </w:rPr>
        <w:t>Mean Corpuscular Hemoglobin (</w:t>
      </w:r>
      <w:r w:rsidRPr="00007CE7">
        <w:rPr>
          <w:rFonts w:ascii="Times New Roman" w:hAnsi="Times New Roman"/>
          <w:sz w:val="24"/>
          <w:szCs w:val="24"/>
        </w:rPr>
        <w:t>MCH</w:t>
      </w:r>
      <w:r w:rsidR="00AD0C79" w:rsidRPr="00007CE7">
        <w:rPr>
          <w:rFonts w:ascii="Times New Roman" w:hAnsi="Times New Roman"/>
          <w:sz w:val="24"/>
          <w:szCs w:val="24"/>
        </w:rPr>
        <w:t>)</w:t>
      </w:r>
      <w:r w:rsidRPr="00007CE7">
        <w:rPr>
          <w:rFonts w:ascii="Times New Roman" w:hAnsi="Times New Roman"/>
          <w:sz w:val="24"/>
          <w:szCs w:val="24"/>
        </w:rPr>
        <w:t xml:space="preserve"> düşüklüğü DEA’yı kuvvetle düşündürür (Çipil ve Demircioğlu, 2016). </w:t>
      </w:r>
    </w:p>
    <w:p w:rsidR="002D7120" w:rsidRPr="00007CE7" w:rsidRDefault="00AD0C79" w:rsidP="002D7120">
      <w:pPr>
        <w:autoSpaceDE w:val="0"/>
        <w:autoSpaceDN w:val="0"/>
        <w:adjustRightInd w:val="0"/>
        <w:spacing w:after="0" w:line="360" w:lineRule="auto"/>
        <w:ind w:firstLine="708"/>
        <w:jc w:val="both"/>
        <w:rPr>
          <w:rFonts w:ascii="Times New Roman" w:hAnsi="Times New Roman"/>
          <w:sz w:val="24"/>
          <w:szCs w:val="24"/>
        </w:rPr>
      </w:pPr>
      <w:r w:rsidRPr="00007CE7">
        <w:rPr>
          <w:rFonts w:ascii="Times New Roman" w:hAnsi="Times New Roman"/>
          <w:b/>
          <w:sz w:val="24"/>
          <w:szCs w:val="24"/>
        </w:rPr>
        <w:t>MCV</w:t>
      </w:r>
      <w:r w:rsidRPr="00007CE7">
        <w:rPr>
          <w:rFonts w:ascii="Times New Roman" w:hAnsi="Times New Roman"/>
          <w:b/>
          <w:bCs/>
          <w:sz w:val="24"/>
          <w:szCs w:val="24"/>
        </w:rPr>
        <w:t xml:space="preserve"> </w:t>
      </w:r>
      <w:r w:rsidR="002D7120" w:rsidRPr="00007CE7">
        <w:rPr>
          <w:rFonts w:ascii="Times New Roman" w:hAnsi="Times New Roman"/>
          <w:b/>
          <w:bCs/>
          <w:sz w:val="24"/>
          <w:szCs w:val="24"/>
        </w:rPr>
        <w:t>(Mean Corpuscular Volume</w:t>
      </w:r>
      <w:r w:rsidR="002D7120" w:rsidRPr="00007CE7">
        <w:rPr>
          <w:rFonts w:ascii="Times New Roman" w:hAnsi="Times New Roman"/>
          <w:b/>
          <w:sz w:val="24"/>
          <w:szCs w:val="24"/>
        </w:rPr>
        <w:t>) (</w:t>
      </w:r>
      <w:r w:rsidR="002D7120" w:rsidRPr="00007CE7">
        <w:rPr>
          <w:rFonts w:ascii="Times New Roman" w:hAnsi="Times New Roman"/>
          <w:b/>
          <w:bCs/>
          <w:sz w:val="24"/>
          <w:szCs w:val="24"/>
        </w:rPr>
        <w:t>Ortalama Eritrosit Hacmi-OEH):</w:t>
      </w:r>
      <w:r w:rsidR="002D7120" w:rsidRPr="00007CE7">
        <w:rPr>
          <w:rFonts w:ascii="Times New Roman" w:hAnsi="Times New Roman"/>
          <w:bCs/>
          <w:sz w:val="24"/>
          <w:szCs w:val="24"/>
        </w:rPr>
        <w:t xml:space="preserve"> </w:t>
      </w:r>
      <w:r w:rsidR="002D7120" w:rsidRPr="00007CE7">
        <w:rPr>
          <w:rFonts w:ascii="Times New Roman" w:hAnsi="Times New Roman" w:cs="Times New Roman"/>
          <w:sz w:val="24"/>
          <w:szCs w:val="24"/>
        </w:rPr>
        <w:t>Eritrositlerin ortalama hacimlerini göstermektedir. Erişkinlerdeki normal değeri 80-100 fentolitredir. Anemi sınıflandırılmasında önemli bir yeri vardır (Şimşek, 2009).</w:t>
      </w:r>
    </w:p>
    <w:p w:rsidR="002D7120" w:rsidRPr="00007CE7" w:rsidRDefault="002D7120" w:rsidP="00365150">
      <w:pPr>
        <w:autoSpaceDE w:val="0"/>
        <w:autoSpaceDN w:val="0"/>
        <w:adjustRightInd w:val="0"/>
        <w:spacing w:after="0" w:line="360" w:lineRule="auto"/>
        <w:ind w:firstLine="708"/>
        <w:jc w:val="both"/>
        <w:rPr>
          <w:rFonts w:ascii="Times New Roman" w:hAnsi="Times New Roman"/>
          <w:sz w:val="24"/>
          <w:szCs w:val="24"/>
        </w:rPr>
      </w:pPr>
      <w:r w:rsidRPr="00007CE7">
        <w:rPr>
          <w:rFonts w:ascii="Times New Roman" w:hAnsi="Times New Roman"/>
          <w:b/>
          <w:sz w:val="24"/>
          <w:szCs w:val="24"/>
        </w:rPr>
        <w:t xml:space="preserve"> MCH (Mean Corpuscular Hemoglobin) (Ortalama Eritrosit Hemoglobini-OEHb)</w:t>
      </w:r>
      <w:r w:rsidRPr="00007CE7">
        <w:rPr>
          <w:rFonts w:ascii="Times New Roman" w:hAnsi="Times New Roman"/>
          <w:sz w:val="24"/>
          <w:szCs w:val="24"/>
        </w:rPr>
        <w:t>:</w:t>
      </w:r>
      <w:r w:rsidRPr="00007CE7">
        <w:rPr>
          <w:rFonts w:ascii="Times New Roman" w:hAnsi="Times New Roman" w:cs="Times New Roman"/>
          <w:sz w:val="24"/>
          <w:szCs w:val="24"/>
        </w:rPr>
        <w:t xml:space="preserve"> </w:t>
      </w:r>
      <w:r w:rsidRPr="00007CE7">
        <w:rPr>
          <w:rFonts w:ascii="Times New Roman" w:hAnsi="Times New Roman"/>
          <w:sz w:val="24"/>
          <w:szCs w:val="24"/>
        </w:rPr>
        <w:t>Eritrositlerin içerdiği ortalama hemoglobin mi</w:t>
      </w:r>
      <w:r w:rsidR="00182222" w:rsidRPr="00007CE7">
        <w:rPr>
          <w:rFonts w:ascii="Times New Roman" w:hAnsi="Times New Roman"/>
          <w:sz w:val="24"/>
          <w:szCs w:val="24"/>
        </w:rPr>
        <w:t>ktarını verir. Normal değeri 32±</w:t>
      </w:r>
      <w:r w:rsidRPr="00007CE7">
        <w:rPr>
          <w:rFonts w:ascii="Times New Roman" w:hAnsi="Times New Roman"/>
          <w:sz w:val="24"/>
          <w:szCs w:val="24"/>
        </w:rPr>
        <w:t>2 pikogramdır (pg). Mikrositik eritrositlerin taşıdığı hemoglobin miktarı da az olacağından MCV ile paralel seyreder (Robert, 2012).</w:t>
      </w:r>
    </w:p>
    <w:p w:rsidR="002D7120" w:rsidRPr="00007CE7" w:rsidRDefault="002D7120" w:rsidP="002D7120">
      <w:pPr>
        <w:autoSpaceDE w:val="0"/>
        <w:autoSpaceDN w:val="0"/>
        <w:adjustRightInd w:val="0"/>
        <w:spacing w:after="0" w:line="360" w:lineRule="auto"/>
        <w:ind w:firstLine="708"/>
        <w:jc w:val="both"/>
        <w:rPr>
          <w:rFonts w:ascii="Times New Roman" w:eastAsia="Humanist531BT-RomanA" w:hAnsi="Times New Roman" w:cs="Times New Roman"/>
          <w:sz w:val="24"/>
          <w:szCs w:val="24"/>
          <w:lang w:eastAsia="tr-TR"/>
        </w:rPr>
      </w:pPr>
      <w:r w:rsidRPr="00007CE7">
        <w:rPr>
          <w:rFonts w:ascii="Times New Roman" w:eastAsia="Humanist531BT-RomanA" w:hAnsi="Times New Roman" w:cs="Times New Roman"/>
          <w:b/>
          <w:bCs/>
          <w:sz w:val="24"/>
          <w:szCs w:val="24"/>
          <w:lang w:eastAsia="tr-TR"/>
        </w:rPr>
        <w:t xml:space="preserve">Serum Demir, Transferrin Saturasyonu ve Total Demir Bağlama Kapasitesi (TDBK): </w:t>
      </w:r>
      <w:r w:rsidRPr="00007CE7">
        <w:rPr>
          <w:rFonts w:ascii="Times New Roman" w:eastAsia="Humanist531BT-RomanA" w:hAnsi="Times New Roman" w:cs="Times New Roman"/>
          <w:sz w:val="24"/>
          <w:szCs w:val="24"/>
          <w:lang w:eastAsia="tr-TR"/>
        </w:rPr>
        <w:t>Emilen demir plazmada, karaciğerden sentezlenen glukoprotein yapısındaki transferrin aracılığıyla taşınır. Transferrin moleküllerinin her biri, iki atom ferrik demirini kendisine bağlayabilir. Plazma transferrinin bağladığı demir miktarına “total demir bağlama kapasitesi” denilir (</w:t>
      </w:r>
      <w:r w:rsidRPr="00007CE7">
        <w:rPr>
          <w:rFonts w:ascii="Times New Roman" w:hAnsi="Times New Roman" w:cs="Times New Roman"/>
          <w:color w:val="000000"/>
          <w:sz w:val="24"/>
          <w:szCs w:val="24"/>
        </w:rPr>
        <w:t>Bhagavan, 2002;</w:t>
      </w:r>
      <w:r w:rsidRPr="00007CE7">
        <w:rPr>
          <w:rFonts w:ascii="Times New Roman" w:eastAsia="Humanist531BT-RomanA" w:hAnsi="Times New Roman" w:cs="Times New Roman"/>
          <w:sz w:val="24"/>
          <w:szCs w:val="24"/>
          <w:lang w:eastAsia="tr-TR"/>
        </w:rPr>
        <w:t xml:space="preserve"> Türköz, 2005; Gürdöl ve </w:t>
      </w:r>
      <w:proofErr w:type="gramStart"/>
      <w:r w:rsidRPr="00007CE7">
        <w:rPr>
          <w:rFonts w:ascii="Times New Roman" w:eastAsia="Humanist531BT-RomanA" w:hAnsi="Times New Roman" w:cs="Times New Roman"/>
          <w:sz w:val="24"/>
          <w:szCs w:val="24"/>
          <w:lang w:eastAsia="tr-TR"/>
        </w:rPr>
        <w:t>Ademoğlu</w:t>
      </w:r>
      <w:proofErr w:type="gramEnd"/>
      <w:r w:rsidRPr="00007CE7">
        <w:rPr>
          <w:rFonts w:ascii="Times New Roman" w:eastAsia="Humanist531BT-RomanA" w:hAnsi="Times New Roman" w:cs="Times New Roman"/>
          <w:sz w:val="24"/>
          <w:szCs w:val="24"/>
          <w:lang w:eastAsia="tr-TR"/>
        </w:rPr>
        <w:t xml:space="preserve"> 2006). </w:t>
      </w:r>
    </w:p>
    <w:p w:rsidR="002D7120" w:rsidRPr="00007CE7" w:rsidRDefault="002D7120" w:rsidP="002D7120">
      <w:pPr>
        <w:autoSpaceDE w:val="0"/>
        <w:autoSpaceDN w:val="0"/>
        <w:adjustRightInd w:val="0"/>
        <w:spacing w:after="0" w:line="360" w:lineRule="auto"/>
        <w:ind w:firstLine="708"/>
        <w:jc w:val="both"/>
        <w:rPr>
          <w:rFonts w:ascii="Times New Roman" w:eastAsia="Humanist531BT-RomanA" w:hAnsi="Times New Roman" w:cs="Times New Roman"/>
          <w:sz w:val="24"/>
          <w:szCs w:val="24"/>
          <w:lang w:eastAsia="tr-TR"/>
        </w:rPr>
      </w:pPr>
      <w:r w:rsidRPr="00007CE7">
        <w:rPr>
          <w:rFonts w:ascii="Times New Roman" w:eastAsia="Humanist531BT-RomanA" w:hAnsi="Times New Roman" w:cs="Times New Roman"/>
          <w:sz w:val="24"/>
          <w:szCs w:val="24"/>
          <w:lang w:eastAsia="tr-TR"/>
        </w:rPr>
        <w:t>Serum demir düzeyi azaldıkça serumdaki demir bağlama kapasitesi (total demir bağlama kapasitesi-TDBK) artmaktadır. Transferrin saturasyonu, serum demirinin TDBK bölünmesiyle elde edilen değerdir ve demir eksikliğinde düşmektedir. Total demir bağlama kapasitesi (TDBK) ve serum demir akut faz göstergeleridir ve inflamasyonda da artış göstermektedir (Özdemir, 2015).</w:t>
      </w:r>
      <w:r w:rsidRPr="00007CE7">
        <w:rPr>
          <w:rFonts w:ascii="Garamond" w:hAnsi="Garamond" w:cs="Garamond"/>
        </w:rPr>
        <w:t xml:space="preserve"> </w:t>
      </w:r>
      <w:r w:rsidRPr="00007CE7">
        <w:rPr>
          <w:rFonts w:ascii="Times New Roman" w:eastAsia="Humanist531BT-RomanA" w:hAnsi="Times New Roman" w:cs="Times New Roman"/>
          <w:sz w:val="24"/>
          <w:szCs w:val="24"/>
          <w:lang w:eastAsia="tr-TR"/>
        </w:rPr>
        <w:t>DEA’de transferrin saturasyonu &lt;%15’dir. Serum transferrin reseptörleri (sTfR), DE’de artar. Ancak her laboratuarda bakılamayan pahalı bir testtir. sTfR &gt; 8,5 mg/L olması DE gösterir (Goonewardene ve ark, 2012).</w:t>
      </w:r>
    </w:p>
    <w:p w:rsidR="007803A9" w:rsidRPr="00007CE7" w:rsidRDefault="002D7120" w:rsidP="008C5ABD">
      <w:pPr>
        <w:autoSpaceDE w:val="0"/>
        <w:autoSpaceDN w:val="0"/>
        <w:adjustRightInd w:val="0"/>
        <w:spacing w:after="0" w:line="360" w:lineRule="auto"/>
        <w:ind w:firstLine="708"/>
        <w:jc w:val="both"/>
        <w:rPr>
          <w:rFonts w:ascii="Times New Roman" w:eastAsia="Humanist531BT-RomanA" w:hAnsi="Times New Roman" w:cs="Times New Roman"/>
          <w:sz w:val="24"/>
          <w:szCs w:val="24"/>
          <w:lang w:eastAsia="tr-TR"/>
        </w:rPr>
      </w:pPr>
      <w:r w:rsidRPr="00007CE7">
        <w:rPr>
          <w:rFonts w:ascii="Times New Roman" w:eastAsia="Humanist531BT-RomanA" w:hAnsi="Times New Roman" w:cs="Times New Roman"/>
          <w:b/>
          <w:sz w:val="24"/>
          <w:szCs w:val="24"/>
          <w:lang w:eastAsia="tr-TR"/>
        </w:rPr>
        <w:t>Ferritin:</w:t>
      </w:r>
      <w:r w:rsidRPr="00007CE7">
        <w:t xml:space="preserve"> </w:t>
      </w:r>
      <w:r w:rsidRPr="00007CE7">
        <w:rPr>
          <w:rFonts w:ascii="Times New Roman" w:eastAsia="Humanist531BT-RomanA" w:hAnsi="Times New Roman" w:cs="Times New Roman"/>
          <w:sz w:val="24"/>
          <w:szCs w:val="24"/>
          <w:lang w:eastAsia="tr-TR"/>
        </w:rPr>
        <w:t>DE’nin erken tanısı ve DEA’nin önlenmesi mümkün olabilir. Serum ferritin &lt; 30 μg/L ise demir eksikliğini gösterir.</w:t>
      </w:r>
      <w:r w:rsidRPr="00007CE7">
        <w:rPr>
          <w:rFonts w:ascii="Garamond" w:hAnsi="Garamond" w:cs="Garamond"/>
        </w:rPr>
        <w:t xml:space="preserve"> </w:t>
      </w:r>
      <w:r w:rsidRPr="00007CE7">
        <w:rPr>
          <w:rFonts w:ascii="Times New Roman" w:eastAsia="Humanist531BT-RomanA" w:hAnsi="Times New Roman" w:cs="Times New Roman"/>
          <w:sz w:val="24"/>
          <w:szCs w:val="24"/>
          <w:lang w:eastAsia="tr-TR"/>
        </w:rPr>
        <w:t>Ferritin bu değerin üzerinde ise eritropoez için yeterli miktarda demir olduğunu</w:t>
      </w:r>
      <w:r w:rsidR="00902795" w:rsidRPr="00007CE7">
        <w:rPr>
          <w:rFonts w:ascii="Times New Roman" w:eastAsia="Humanist531BT-RomanA" w:hAnsi="Times New Roman" w:cs="Times New Roman"/>
          <w:sz w:val="24"/>
          <w:szCs w:val="24"/>
          <w:lang w:eastAsia="tr-TR"/>
        </w:rPr>
        <w:t xml:space="preserve"> gösterir (</w:t>
      </w:r>
      <w:r w:rsidRPr="00007CE7">
        <w:rPr>
          <w:rFonts w:ascii="Times New Roman" w:eastAsia="Humanist531BT-RomanA" w:hAnsi="Times New Roman" w:cs="Times New Roman"/>
          <w:sz w:val="24"/>
          <w:szCs w:val="24"/>
          <w:lang w:eastAsia="tr-TR"/>
        </w:rPr>
        <w:t>Haider ve ark, 2013;</w:t>
      </w:r>
      <w:r w:rsidR="00A5528B" w:rsidRPr="00007CE7">
        <w:rPr>
          <w:rFonts w:ascii="Times New Roman" w:eastAsia="Humanist531BT-RomanA" w:hAnsi="Times New Roman" w:cs="Times New Roman"/>
          <w:sz w:val="24"/>
          <w:szCs w:val="24"/>
          <w:lang w:eastAsia="tr-TR"/>
        </w:rPr>
        <w:t xml:space="preserve"> </w:t>
      </w:r>
      <w:r w:rsidRPr="00007CE7">
        <w:rPr>
          <w:rFonts w:ascii="Times New Roman" w:eastAsia="Humanist531BT-RomanA" w:hAnsi="Times New Roman" w:cs="Times New Roman"/>
          <w:sz w:val="24"/>
          <w:szCs w:val="24"/>
          <w:lang w:eastAsia="tr-TR"/>
        </w:rPr>
        <w:t>Vural ve ark, 2016).</w:t>
      </w:r>
    </w:p>
    <w:p w:rsidR="00232E70" w:rsidRPr="00007CE7" w:rsidRDefault="00232E70" w:rsidP="002D7120">
      <w:pPr>
        <w:spacing w:after="0" w:line="360" w:lineRule="auto"/>
        <w:jc w:val="both"/>
        <w:rPr>
          <w:rFonts w:ascii="Times New Roman" w:hAnsi="Times New Roman" w:cs="Times New Roman"/>
          <w:b/>
          <w:sz w:val="24"/>
          <w:szCs w:val="24"/>
        </w:rPr>
      </w:pPr>
    </w:p>
    <w:p w:rsidR="001C3CD8" w:rsidRPr="00007CE7" w:rsidRDefault="001C3CD8" w:rsidP="002D7120">
      <w:pPr>
        <w:spacing w:after="0" w:line="360" w:lineRule="auto"/>
        <w:jc w:val="both"/>
        <w:rPr>
          <w:rFonts w:ascii="Times New Roman" w:hAnsi="Times New Roman" w:cs="Times New Roman"/>
          <w:b/>
          <w:sz w:val="24"/>
          <w:szCs w:val="24"/>
        </w:rPr>
      </w:pPr>
    </w:p>
    <w:p w:rsidR="00845A5F" w:rsidRPr="00007CE7" w:rsidRDefault="00845A5F" w:rsidP="002D7120">
      <w:pPr>
        <w:spacing w:after="0" w:line="360" w:lineRule="auto"/>
        <w:jc w:val="both"/>
        <w:rPr>
          <w:rFonts w:ascii="Times New Roman" w:hAnsi="Times New Roman" w:cs="Times New Roman"/>
          <w:b/>
          <w:sz w:val="24"/>
          <w:szCs w:val="24"/>
        </w:rPr>
      </w:pPr>
    </w:p>
    <w:p w:rsidR="00845A5F" w:rsidRPr="00007CE7" w:rsidRDefault="00845A5F" w:rsidP="002D7120">
      <w:pPr>
        <w:spacing w:after="0" w:line="360" w:lineRule="auto"/>
        <w:jc w:val="both"/>
        <w:rPr>
          <w:rFonts w:ascii="Times New Roman" w:hAnsi="Times New Roman" w:cs="Times New Roman"/>
          <w:b/>
          <w:sz w:val="24"/>
          <w:szCs w:val="24"/>
        </w:rPr>
      </w:pPr>
    </w:p>
    <w:p w:rsidR="00845A5F" w:rsidRPr="00007CE7" w:rsidRDefault="00845A5F" w:rsidP="002D7120">
      <w:pPr>
        <w:spacing w:after="0" w:line="360" w:lineRule="auto"/>
        <w:jc w:val="both"/>
        <w:rPr>
          <w:rFonts w:ascii="Times New Roman" w:hAnsi="Times New Roman" w:cs="Times New Roman"/>
          <w:b/>
          <w:sz w:val="24"/>
          <w:szCs w:val="24"/>
        </w:rPr>
      </w:pPr>
    </w:p>
    <w:p w:rsidR="00845A5F" w:rsidRPr="00007CE7" w:rsidRDefault="00845A5F" w:rsidP="002D7120">
      <w:pPr>
        <w:spacing w:after="0" w:line="360" w:lineRule="auto"/>
        <w:jc w:val="both"/>
        <w:rPr>
          <w:rFonts w:ascii="Times New Roman" w:hAnsi="Times New Roman" w:cs="Times New Roman"/>
          <w:b/>
          <w:sz w:val="24"/>
          <w:szCs w:val="24"/>
        </w:rPr>
      </w:pPr>
    </w:p>
    <w:p w:rsidR="00845A5F" w:rsidRPr="00007CE7" w:rsidRDefault="00845A5F" w:rsidP="002D7120">
      <w:pPr>
        <w:spacing w:after="0" w:line="360" w:lineRule="auto"/>
        <w:jc w:val="both"/>
        <w:rPr>
          <w:rFonts w:ascii="Times New Roman" w:hAnsi="Times New Roman" w:cs="Times New Roman"/>
          <w:b/>
          <w:sz w:val="24"/>
          <w:szCs w:val="24"/>
        </w:rPr>
      </w:pPr>
    </w:p>
    <w:p w:rsidR="00845A5F" w:rsidRPr="00007CE7" w:rsidRDefault="00845A5F" w:rsidP="002D7120">
      <w:pPr>
        <w:spacing w:after="0" w:line="360" w:lineRule="auto"/>
        <w:jc w:val="both"/>
        <w:rPr>
          <w:rFonts w:ascii="Times New Roman" w:hAnsi="Times New Roman" w:cs="Times New Roman"/>
          <w:b/>
          <w:sz w:val="24"/>
          <w:szCs w:val="24"/>
        </w:rPr>
      </w:pPr>
    </w:p>
    <w:p w:rsidR="00845A5F" w:rsidRPr="00007CE7" w:rsidRDefault="00845A5F" w:rsidP="002D7120">
      <w:pPr>
        <w:spacing w:after="0" w:line="360" w:lineRule="auto"/>
        <w:jc w:val="both"/>
        <w:rPr>
          <w:rFonts w:ascii="Times New Roman" w:hAnsi="Times New Roman" w:cs="Times New Roman"/>
          <w:b/>
          <w:sz w:val="24"/>
          <w:szCs w:val="24"/>
        </w:rPr>
      </w:pPr>
    </w:p>
    <w:p w:rsidR="00902795" w:rsidRPr="00007CE7" w:rsidRDefault="007A14A8" w:rsidP="002D7120">
      <w:pPr>
        <w:spacing w:after="0" w:line="360" w:lineRule="auto"/>
        <w:jc w:val="both"/>
        <w:rPr>
          <w:rFonts w:ascii="Times New Roman" w:hAnsi="Times New Roman" w:cs="Times New Roman"/>
          <w:b/>
          <w:sz w:val="24"/>
          <w:szCs w:val="24"/>
        </w:rPr>
      </w:pPr>
      <w:r w:rsidRPr="00007CE7">
        <w:rPr>
          <w:rFonts w:ascii="Times New Roman" w:hAnsi="Times New Roman" w:cs="Times New Roman"/>
          <w:b/>
          <w:sz w:val="24"/>
          <w:szCs w:val="24"/>
        </w:rPr>
        <w:lastRenderedPageBreak/>
        <w:t>Demir Eksikliği Anemisi Tanı ve Ayırıcı Tanı</w:t>
      </w:r>
    </w:p>
    <w:p w:rsidR="002D7120" w:rsidRPr="00007CE7" w:rsidRDefault="007A14A8" w:rsidP="002D7120">
      <w:pPr>
        <w:spacing w:after="0" w:line="360" w:lineRule="auto"/>
        <w:jc w:val="both"/>
        <w:rPr>
          <w:rFonts w:ascii="Times New Roman" w:hAnsi="Times New Roman" w:cs="Times New Roman"/>
          <w:sz w:val="24"/>
          <w:szCs w:val="24"/>
        </w:rPr>
      </w:pPr>
      <w:r w:rsidRPr="00007CE7">
        <w:rPr>
          <w:rFonts w:ascii="Times New Roman" w:hAnsi="Times New Roman" w:cs="Times New Roman"/>
          <w:sz w:val="24"/>
          <w:szCs w:val="24"/>
        </w:rPr>
        <w:t xml:space="preserve">Tablo 1. </w:t>
      </w:r>
      <w:r w:rsidR="002D7120" w:rsidRPr="00007CE7">
        <w:rPr>
          <w:rFonts w:ascii="Times New Roman" w:hAnsi="Times New Roman" w:cs="Times New Roman"/>
          <w:sz w:val="24"/>
          <w:szCs w:val="24"/>
        </w:rPr>
        <w:t>Demir Eksikliği Anemisi Tanı ve Ayırıcı Tanı</w:t>
      </w:r>
      <w:r w:rsidR="002D7120" w:rsidRPr="00007CE7">
        <w:rPr>
          <w:rFonts w:ascii="Times New Roman" w:hAnsi="Times New Roman" w:cs="Times New Roman"/>
          <w:b/>
          <w:sz w:val="24"/>
          <w:szCs w:val="24"/>
        </w:rPr>
        <w:t xml:space="preserve"> </w:t>
      </w:r>
      <w:r w:rsidR="002D7120" w:rsidRPr="00007CE7">
        <w:rPr>
          <w:rFonts w:ascii="Times New Roman" w:hAnsi="Times New Roman" w:cs="Times New Roman"/>
          <w:sz w:val="24"/>
          <w:szCs w:val="24"/>
        </w:rPr>
        <w:t>(Ulusal Tedavi Klavuzu, 2011)</w:t>
      </w:r>
    </w:p>
    <w:p w:rsidR="002D7120" w:rsidRPr="00007CE7" w:rsidRDefault="002D7120" w:rsidP="002D7120">
      <w:pPr>
        <w:spacing w:after="0" w:line="360" w:lineRule="auto"/>
        <w:jc w:val="both"/>
        <w:rPr>
          <w:rFonts w:ascii="Times New Roman" w:hAnsi="Times New Roman" w:cs="Times New Roman"/>
          <w:b/>
          <w:sz w:val="24"/>
          <w:szCs w:val="24"/>
        </w:rPr>
      </w:pPr>
    </w:p>
    <w:tbl>
      <w:tblPr>
        <w:tblStyle w:val="TabloKlavuzu"/>
        <w:tblW w:w="9001" w:type="dxa"/>
        <w:tblInd w:w="108" w:type="dxa"/>
        <w:tblLook w:val="04A0"/>
      </w:tblPr>
      <w:tblGrid>
        <w:gridCol w:w="2919"/>
        <w:gridCol w:w="3036"/>
        <w:gridCol w:w="3046"/>
      </w:tblGrid>
      <w:tr w:rsidR="002D7120" w:rsidRPr="00007CE7" w:rsidTr="00674D92">
        <w:trPr>
          <w:trHeight w:val="319"/>
        </w:trPr>
        <w:tc>
          <w:tcPr>
            <w:tcW w:w="2919" w:type="dxa"/>
          </w:tcPr>
          <w:p w:rsidR="002D7120" w:rsidRPr="00007CE7" w:rsidRDefault="002D7120" w:rsidP="00633FA8">
            <w:pPr>
              <w:spacing w:after="0" w:line="360" w:lineRule="auto"/>
              <w:jc w:val="center"/>
              <w:rPr>
                <w:rFonts w:ascii="Times New Roman" w:hAnsi="Times New Roman" w:cs="Times New Roman"/>
                <w:b/>
              </w:rPr>
            </w:pPr>
            <w:r w:rsidRPr="00007CE7">
              <w:rPr>
                <w:rFonts w:ascii="Times New Roman" w:hAnsi="Times New Roman" w:cs="Times New Roman"/>
                <w:b/>
                <w:bCs/>
              </w:rPr>
              <w:t>Araştırma</w:t>
            </w:r>
          </w:p>
        </w:tc>
        <w:tc>
          <w:tcPr>
            <w:tcW w:w="3036" w:type="dxa"/>
          </w:tcPr>
          <w:p w:rsidR="002D7120" w:rsidRPr="00007CE7" w:rsidRDefault="002D7120" w:rsidP="00633FA8">
            <w:pPr>
              <w:spacing w:after="0" w:line="360" w:lineRule="auto"/>
              <w:jc w:val="center"/>
              <w:rPr>
                <w:rFonts w:ascii="Times New Roman" w:hAnsi="Times New Roman" w:cs="Times New Roman"/>
                <w:b/>
              </w:rPr>
            </w:pPr>
            <w:r w:rsidRPr="00007CE7">
              <w:rPr>
                <w:rFonts w:ascii="Times New Roman" w:hAnsi="Times New Roman" w:cs="Times New Roman"/>
                <w:b/>
                <w:bCs/>
              </w:rPr>
              <w:t>Uygulama</w:t>
            </w:r>
          </w:p>
        </w:tc>
        <w:tc>
          <w:tcPr>
            <w:tcW w:w="3046" w:type="dxa"/>
          </w:tcPr>
          <w:p w:rsidR="002D7120" w:rsidRPr="00007CE7" w:rsidRDefault="002D7120" w:rsidP="00633FA8">
            <w:pPr>
              <w:spacing w:after="0" w:line="360" w:lineRule="auto"/>
              <w:jc w:val="center"/>
              <w:rPr>
                <w:rFonts w:ascii="Times New Roman" w:hAnsi="Times New Roman" w:cs="Times New Roman"/>
                <w:b/>
              </w:rPr>
            </w:pPr>
            <w:r w:rsidRPr="00007CE7">
              <w:rPr>
                <w:rFonts w:ascii="Times New Roman" w:hAnsi="Times New Roman" w:cs="Times New Roman"/>
                <w:b/>
                <w:bCs/>
              </w:rPr>
              <w:t>Açıklama</w:t>
            </w:r>
          </w:p>
        </w:tc>
      </w:tr>
      <w:tr w:rsidR="002D7120" w:rsidRPr="00007CE7" w:rsidTr="00674D92">
        <w:trPr>
          <w:trHeight w:val="1239"/>
        </w:trPr>
        <w:tc>
          <w:tcPr>
            <w:tcW w:w="2919" w:type="dxa"/>
          </w:tcPr>
          <w:p w:rsidR="002D7120" w:rsidRPr="00007CE7" w:rsidRDefault="002D7120" w:rsidP="00633FA8">
            <w:pPr>
              <w:spacing w:after="0" w:line="360" w:lineRule="auto"/>
              <w:jc w:val="both"/>
              <w:rPr>
                <w:rFonts w:ascii="Times New Roman" w:hAnsi="Times New Roman" w:cs="Times New Roman"/>
                <w:sz w:val="21"/>
                <w:szCs w:val="21"/>
              </w:rPr>
            </w:pPr>
            <w:r w:rsidRPr="00007CE7">
              <w:rPr>
                <w:rFonts w:ascii="Times New Roman" w:hAnsi="Times New Roman" w:cs="Times New Roman"/>
                <w:sz w:val="21"/>
                <w:szCs w:val="21"/>
              </w:rPr>
              <w:t>Hemogram</w:t>
            </w:r>
          </w:p>
        </w:tc>
        <w:tc>
          <w:tcPr>
            <w:tcW w:w="3036" w:type="dxa"/>
          </w:tcPr>
          <w:p w:rsidR="002D7120" w:rsidRPr="00007CE7" w:rsidRDefault="002D7120" w:rsidP="00633FA8">
            <w:pPr>
              <w:spacing w:after="0" w:line="360" w:lineRule="auto"/>
              <w:jc w:val="both"/>
              <w:rPr>
                <w:rFonts w:ascii="Times New Roman" w:hAnsi="Times New Roman"/>
                <w:sz w:val="21"/>
                <w:szCs w:val="21"/>
              </w:rPr>
            </w:pPr>
            <w:r w:rsidRPr="00007CE7">
              <w:rPr>
                <w:rFonts w:ascii="Times New Roman" w:hAnsi="Times New Roman"/>
                <w:sz w:val="21"/>
                <w:szCs w:val="21"/>
              </w:rPr>
              <w:t>• Anemiyi saptar</w:t>
            </w:r>
          </w:p>
          <w:p w:rsidR="002D7120" w:rsidRPr="00007CE7" w:rsidRDefault="002D7120" w:rsidP="00633FA8">
            <w:pPr>
              <w:spacing w:after="0" w:line="360" w:lineRule="auto"/>
              <w:jc w:val="both"/>
              <w:rPr>
                <w:rFonts w:ascii="Times New Roman" w:hAnsi="Times New Roman" w:cs="Times New Roman"/>
                <w:sz w:val="21"/>
                <w:szCs w:val="21"/>
              </w:rPr>
            </w:pPr>
            <w:r w:rsidRPr="00007CE7">
              <w:rPr>
                <w:rFonts w:ascii="Times New Roman" w:hAnsi="Times New Roman" w:cs="Times New Roman"/>
                <w:sz w:val="21"/>
                <w:szCs w:val="21"/>
              </w:rPr>
              <w:t>• DEA düşündürebilir</w:t>
            </w:r>
          </w:p>
          <w:p w:rsidR="002D7120" w:rsidRPr="00007CE7" w:rsidRDefault="002D7120" w:rsidP="00633FA8">
            <w:pPr>
              <w:spacing w:after="0" w:line="360" w:lineRule="auto"/>
              <w:jc w:val="both"/>
              <w:rPr>
                <w:rFonts w:ascii="Times New Roman" w:hAnsi="Times New Roman" w:cs="Times New Roman"/>
                <w:b/>
                <w:sz w:val="21"/>
                <w:szCs w:val="21"/>
              </w:rPr>
            </w:pPr>
            <w:r w:rsidRPr="00007CE7">
              <w:rPr>
                <w:rFonts w:ascii="Times New Roman" w:hAnsi="Times New Roman" w:cs="Times New Roman"/>
                <w:sz w:val="21"/>
                <w:szCs w:val="21"/>
              </w:rPr>
              <w:t>• Tanı koydurucu değil</w:t>
            </w:r>
          </w:p>
        </w:tc>
        <w:tc>
          <w:tcPr>
            <w:tcW w:w="3046" w:type="dxa"/>
          </w:tcPr>
          <w:p w:rsidR="002D7120" w:rsidRPr="00007CE7" w:rsidRDefault="002D7120" w:rsidP="00633FA8">
            <w:pPr>
              <w:spacing w:after="0" w:line="360" w:lineRule="auto"/>
              <w:jc w:val="both"/>
              <w:rPr>
                <w:rFonts w:ascii="Times New Roman" w:hAnsi="Times New Roman" w:cs="Times New Roman"/>
                <w:sz w:val="21"/>
                <w:szCs w:val="21"/>
              </w:rPr>
            </w:pPr>
            <w:r w:rsidRPr="00007CE7">
              <w:rPr>
                <w:rFonts w:ascii="Times New Roman" w:hAnsi="Times New Roman" w:cs="Times New Roman"/>
                <w:sz w:val="21"/>
                <w:szCs w:val="21"/>
              </w:rPr>
              <w:t>Periferik yaymada mikrositoz ve hipokromi, MCV ve MCH düşüklüğü DEA’ni kuvvetle düşündürür.</w:t>
            </w:r>
          </w:p>
        </w:tc>
      </w:tr>
      <w:tr w:rsidR="002D7120" w:rsidRPr="00007CE7" w:rsidTr="00674D92">
        <w:trPr>
          <w:trHeight w:val="3081"/>
        </w:trPr>
        <w:tc>
          <w:tcPr>
            <w:tcW w:w="2919" w:type="dxa"/>
          </w:tcPr>
          <w:p w:rsidR="002D7120" w:rsidRPr="00007CE7" w:rsidRDefault="00182222" w:rsidP="00633FA8">
            <w:pPr>
              <w:spacing w:after="0" w:line="360" w:lineRule="auto"/>
              <w:jc w:val="both"/>
              <w:rPr>
                <w:rFonts w:ascii="Times New Roman" w:hAnsi="Times New Roman" w:cs="Times New Roman"/>
                <w:sz w:val="21"/>
                <w:szCs w:val="21"/>
              </w:rPr>
            </w:pPr>
            <w:r w:rsidRPr="00007CE7">
              <w:rPr>
                <w:rFonts w:ascii="Times New Roman" w:hAnsi="Times New Roman" w:cs="Times New Roman"/>
                <w:sz w:val="21"/>
                <w:szCs w:val="21"/>
              </w:rPr>
              <w:t xml:space="preserve">Serum </w:t>
            </w:r>
            <w:r w:rsidR="002D7120" w:rsidRPr="00007CE7">
              <w:rPr>
                <w:rFonts w:ascii="Times New Roman" w:hAnsi="Times New Roman" w:cs="Times New Roman"/>
                <w:sz w:val="21"/>
                <w:szCs w:val="21"/>
              </w:rPr>
              <w:t>Ferritini</w:t>
            </w:r>
          </w:p>
        </w:tc>
        <w:tc>
          <w:tcPr>
            <w:tcW w:w="3036" w:type="dxa"/>
          </w:tcPr>
          <w:p w:rsidR="002D7120" w:rsidRPr="00007CE7" w:rsidRDefault="002D7120" w:rsidP="00633FA8">
            <w:pPr>
              <w:spacing w:after="0" w:line="360" w:lineRule="auto"/>
              <w:jc w:val="both"/>
              <w:rPr>
                <w:rFonts w:ascii="Times New Roman" w:hAnsi="Times New Roman" w:cs="Times New Roman"/>
                <w:sz w:val="21"/>
                <w:szCs w:val="21"/>
              </w:rPr>
            </w:pPr>
            <w:r w:rsidRPr="00007CE7">
              <w:rPr>
                <w:rFonts w:ascii="Times New Roman" w:hAnsi="Times New Roman" w:cs="Times New Roman"/>
                <w:sz w:val="21"/>
                <w:szCs w:val="21"/>
              </w:rPr>
              <w:t>• Tanıda seçkin test</w:t>
            </w:r>
          </w:p>
          <w:p w:rsidR="002D7120" w:rsidRPr="00007CE7" w:rsidRDefault="002D7120" w:rsidP="00633FA8">
            <w:pPr>
              <w:spacing w:after="0" w:line="360" w:lineRule="auto"/>
              <w:jc w:val="both"/>
              <w:rPr>
                <w:rFonts w:ascii="Times New Roman" w:hAnsi="Times New Roman" w:cs="Times New Roman"/>
                <w:sz w:val="21"/>
                <w:szCs w:val="21"/>
              </w:rPr>
            </w:pPr>
            <w:r w:rsidRPr="00007CE7">
              <w:rPr>
                <w:rFonts w:ascii="Times New Roman" w:hAnsi="Times New Roman" w:cs="Times New Roman"/>
                <w:sz w:val="21"/>
                <w:szCs w:val="21"/>
              </w:rPr>
              <w:t>• Serum ferritin değeri ve</w:t>
            </w:r>
          </w:p>
          <w:p w:rsidR="002D7120" w:rsidRPr="00007CE7" w:rsidRDefault="002D7120" w:rsidP="00633FA8">
            <w:pPr>
              <w:spacing w:after="0" w:line="360" w:lineRule="auto"/>
              <w:jc w:val="both"/>
              <w:rPr>
                <w:rFonts w:ascii="Times New Roman" w:hAnsi="Times New Roman" w:cs="Times New Roman"/>
                <w:sz w:val="21"/>
                <w:szCs w:val="21"/>
              </w:rPr>
            </w:pPr>
            <w:proofErr w:type="gramStart"/>
            <w:r w:rsidRPr="00007CE7">
              <w:rPr>
                <w:rFonts w:ascii="Times New Roman" w:hAnsi="Times New Roman" w:cs="Times New Roman"/>
                <w:sz w:val="21"/>
                <w:szCs w:val="21"/>
              </w:rPr>
              <w:t>depo</w:t>
            </w:r>
            <w:proofErr w:type="gramEnd"/>
            <w:r w:rsidRPr="00007CE7">
              <w:rPr>
                <w:rFonts w:ascii="Times New Roman" w:hAnsi="Times New Roman" w:cs="Times New Roman"/>
                <w:sz w:val="21"/>
                <w:szCs w:val="21"/>
              </w:rPr>
              <w:t xml:space="preserve"> demir durumu (μg/L)</w:t>
            </w:r>
          </w:p>
          <w:p w:rsidR="002D7120" w:rsidRPr="00007CE7" w:rsidRDefault="002D7120" w:rsidP="00633FA8">
            <w:pPr>
              <w:spacing w:after="0" w:line="360" w:lineRule="auto"/>
              <w:jc w:val="both"/>
              <w:rPr>
                <w:rFonts w:ascii="Times New Roman" w:hAnsi="Times New Roman" w:cs="Times New Roman"/>
                <w:sz w:val="21"/>
                <w:szCs w:val="21"/>
              </w:rPr>
            </w:pPr>
            <w:r w:rsidRPr="00007CE7">
              <w:rPr>
                <w:rFonts w:ascii="Times New Roman" w:hAnsi="Times New Roman" w:cs="Times New Roman"/>
                <w:sz w:val="21"/>
                <w:szCs w:val="21"/>
              </w:rPr>
              <w:t>Yetişkinlerde</w:t>
            </w:r>
          </w:p>
          <w:p w:rsidR="002D7120" w:rsidRPr="00007CE7" w:rsidRDefault="002D7120" w:rsidP="00633FA8">
            <w:pPr>
              <w:spacing w:after="0" w:line="360" w:lineRule="auto"/>
              <w:jc w:val="both"/>
              <w:rPr>
                <w:rFonts w:ascii="Times New Roman" w:hAnsi="Times New Roman" w:cs="Times New Roman"/>
                <w:sz w:val="21"/>
                <w:szCs w:val="21"/>
              </w:rPr>
            </w:pPr>
            <w:r w:rsidRPr="00007CE7">
              <w:rPr>
                <w:rFonts w:ascii="Times New Roman" w:hAnsi="Times New Roman" w:cs="Times New Roman"/>
                <w:sz w:val="21"/>
                <w:szCs w:val="21"/>
              </w:rPr>
              <w:t>&lt;15 DE tanısı koydurucu**</w:t>
            </w:r>
          </w:p>
          <w:p w:rsidR="002D7120" w:rsidRPr="00007CE7" w:rsidRDefault="002D7120" w:rsidP="00633FA8">
            <w:pPr>
              <w:spacing w:after="0" w:line="360" w:lineRule="auto"/>
              <w:jc w:val="both"/>
              <w:rPr>
                <w:rFonts w:ascii="Times New Roman" w:hAnsi="Times New Roman" w:cs="Times New Roman"/>
                <w:sz w:val="21"/>
                <w:szCs w:val="21"/>
              </w:rPr>
            </w:pPr>
            <w:r w:rsidRPr="00007CE7">
              <w:rPr>
                <w:rFonts w:ascii="Times New Roman" w:hAnsi="Times New Roman" w:cs="Times New Roman"/>
                <w:sz w:val="21"/>
                <w:szCs w:val="21"/>
              </w:rPr>
              <w:t>15-50 olası demir eksikliği</w:t>
            </w:r>
          </w:p>
          <w:p w:rsidR="002D7120" w:rsidRPr="00007CE7" w:rsidRDefault="002D7120" w:rsidP="00633FA8">
            <w:pPr>
              <w:spacing w:after="0" w:line="360" w:lineRule="auto"/>
              <w:jc w:val="both"/>
              <w:rPr>
                <w:rFonts w:ascii="Times New Roman" w:hAnsi="Times New Roman" w:cs="Times New Roman"/>
                <w:sz w:val="21"/>
                <w:szCs w:val="21"/>
              </w:rPr>
            </w:pPr>
            <w:r w:rsidRPr="00007CE7">
              <w:rPr>
                <w:rFonts w:ascii="Times New Roman" w:hAnsi="Times New Roman" w:cs="Times New Roman"/>
                <w:sz w:val="21"/>
                <w:szCs w:val="21"/>
              </w:rPr>
              <w:t>50-100 DE olasılığı var</w:t>
            </w:r>
          </w:p>
          <w:p w:rsidR="002D7120" w:rsidRPr="00007CE7" w:rsidRDefault="002D7120" w:rsidP="00633FA8">
            <w:pPr>
              <w:spacing w:after="0" w:line="360" w:lineRule="auto"/>
              <w:jc w:val="both"/>
              <w:rPr>
                <w:rFonts w:ascii="Times New Roman" w:hAnsi="Times New Roman" w:cs="Times New Roman"/>
                <w:sz w:val="21"/>
                <w:szCs w:val="21"/>
              </w:rPr>
            </w:pPr>
            <w:r w:rsidRPr="00007CE7">
              <w:rPr>
                <w:rFonts w:ascii="Times New Roman" w:hAnsi="Times New Roman" w:cs="Times New Roman"/>
                <w:sz w:val="21"/>
                <w:szCs w:val="21"/>
              </w:rPr>
              <w:t>&gt;100 DE olasılığı yok</w:t>
            </w:r>
          </w:p>
          <w:p w:rsidR="002D7120" w:rsidRPr="00007CE7" w:rsidRDefault="002D7120" w:rsidP="00633FA8">
            <w:pPr>
              <w:spacing w:after="0" w:line="360" w:lineRule="auto"/>
              <w:jc w:val="both"/>
              <w:rPr>
                <w:rFonts w:ascii="Times New Roman" w:hAnsi="Times New Roman" w:cs="Times New Roman"/>
                <w:sz w:val="21"/>
                <w:szCs w:val="21"/>
              </w:rPr>
            </w:pPr>
            <w:r w:rsidRPr="00007CE7">
              <w:rPr>
                <w:rFonts w:ascii="Times New Roman" w:hAnsi="Times New Roman" w:cs="Times New Roman"/>
                <w:sz w:val="21"/>
                <w:szCs w:val="21"/>
              </w:rPr>
              <w:t>Çocuklarda</w:t>
            </w:r>
          </w:p>
          <w:p w:rsidR="002D7120" w:rsidRPr="00007CE7" w:rsidRDefault="002D7120" w:rsidP="00633FA8">
            <w:pPr>
              <w:spacing w:after="0" w:line="360" w:lineRule="auto"/>
              <w:jc w:val="both"/>
              <w:rPr>
                <w:rFonts w:ascii="Times New Roman" w:hAnsi="Times New Roman" w:cs="Times New Roman"/>
                <w:sz w:val="21"/>
                <w:szCs w:val="21"/>
              </w:rPr>
            </w:pPr>
            <w:r w:rsidRPr="00007CE7">
              <w:rPr>
                <w:rFonts w:ascii="Times New Roman" w:hAnsi="Times New Roman" w:cs="Times New Roman"/>
                <w:sz w:val="21"/>
                <w:szCs w:val="21"/>
              </w:rPr>
              <w:t>&lt;12 DE tanısını koydurur</w:t>
            </w:r>
          </w:p>
        </w:tc>
        <w:tc>
          <w:tcPr>
            <w:tcW w:w="3046" w:type="dxa"/>
          </w:tcPr>
          <w:p w:rsidR="002D7120" w:rsidRPr="00007CE7" w:rsidRDefault="002D7120" w:rsidP="00633FA8">
            <w:pPr>
              <w:spacing w:after="0" w:line="360" w:lineRule="auto"/>
              <w:jc w:val="both"/>
              <w:rPr>
                <w:rFonts w:ascii="Times New Roman" w:hAnsi="Times New Roman" w:cs="Times New Roman"/>
                <w:sz w:val="21"/>
                <w:szCs w:val="21"/>
              </w:rPr>
            </w:pPr>
            <w:r w:rsidRPr="00007CE7">
              <w:rPr>
                <w:rFonts w:ascii="Times New Roman" w:hAnsi="Times New Roman" w:cs="Times New Roman"/>
                <w:sz w:val="21"/>
                <w:szCs w:val="21"/>
              </w:rPr>
              <w:t>• KHA* ve habis hastalık varsa güvenilmez</w:t>
            </w:r>
          </w:p>
          <w:p w:rsidR="002D7120" w:rsidRPr="00007CE7" w:rsidRDefault="002D7120" w:rsidP="00633FA8">
            <w:pPr>
              <w:spacing w:after="0" w:line="360" w:lineRule="auto"/>
              <w:jc w:val="both"/>
              <w:rPr>
                <w:rFonts w:ascii="Times New Roman" w:hAnsi="Times New Roman" w:cs="Times New Roman"/>
                <w:sz w:val="21"/>
                <w:szCs w:val="21"/>
              </w:rPr>
            </w:pPr>
            <w:r w:rsidRPr="00007CE7">
              <w:rPr>
                <w:rFonts w:ascii="Times New Roman" w:hAnsi="Times New Roman" w:cs="Times New Roman"/>
                <w:sz w:val="21"/>
                <w:szCs w:val="21"/>
              </w:rPr>
              <w:t>• Artmış ferritin değeri DE’ni dışlamaz</w:t>
            </w:r>
          </w:p>
          <w:p w:rsidR="002D7120" w:rsidRPr="00007CE7" w:rsidRDefault="002D7120" w:rsidP="00633FA8">
            <w:pPr>
              <w:spacing w:after="0" w:line="360" w:lineRule="auto"/>
              <w:jc w:val="both"/>
              <w:rPr>
                <w:rFonts w:ascii="Times New Roman" w:hAnsi="Times New Roman" w:cs="Times New Roman"/>
                <w:sz w:val="21"/>
                <w:szCs w:val="21"/>
              </w:rPr>
            </w:pPr>
            <w:r w:rsidRPr="00007CE7">
              <w:rPr>
                <w:rFonts w:ascii="Times New Roman" w:hAnsi="Times New Roman" w:cs="Times New Roman"/>
                <w:sz w:val="21"/>
                <w:szCs w:val="21"/>
              </w:rPr>
              <w:t>• Artmış ferritin miktarlarını değerlendirirken hastalarda CRP de bakılmalıdır.</w:t>
            </w:r>
          </w:p>
        </w:tc>
      </w:tr>
      <w:tr w:rsidR="002D7120" w:rsidRPr="00007CE7" w:rsidTr="00674D92">
        <w:trPr>
          <w:trHeight w:val="4001"/>
        </w:trPr>
        <w:tc>
          <w:tcPr>
            <w:tcW w:w="2919" w:type="dxa"/>
          </w:tcPr>
          <w:p w:rsidR="002D7120" w:rsidRPr="00007CE7" w:rsidRDefault="002D7120" w:rsidP="00633FA8">
            <w:pPr>
              <w:spacing w:after="0" w:line="360" w:lineRule="auto"/>
              <w:jc w:val="both"/>
              <w:rPr>
                <w:rFonts w:ascii="Times New Roman" w:hAnsi="Times New Roman" w:cs="Times New Roman"/>
                <w:sz w:val="21"/>
                <w:szCs w:val="21"/>
              </w:rPr>
            </w:pPr>
            <w:r w:rsidRPr="00007CE7">
              <w:rPr>
                <w:rFonts w:ascii="Times New Roman" w:hAnsi="Times New Roman" w:cs="Times New Roman"/>
                <w:sz w:val="21"/>
                <w:szCs w:val="21"/>
              </w:rPr>
              <w:t>1.Serum demiri</w:t>
            </w:r>
          </w:p>
          <w:p w:rsidR="002D7120" w:rsidRPr="00007CE7" w:rsidRDefault="002D7120" w:rsidP="00633FA8">
            <w:pPr>
              <w:spacing w:after="0" w:line="360" w:lineRule="auto"/>
              <w:jc w:val="both"/>
              <w:rPr>
                <w:rFonts w:ascii="Times New Roman" w:hAnsi="Times New Roman" w:cs="Times New Roman"/>
                <w:sz w:val="21"/>
                <w:szCs w:val="21"/>
              </w:rPr>
            </w:pPr>
            <w:r w:rsidRPr="00007CE7">
              <w:rPr>
                <w:rFonts w:ascii="Times New Roman" w:hAnsi="Times New Roman" w:cs="Times New Roman"/>
                <w:sz w:val="21"/>
                <w:szCs w:val="21"/>
              </w:rPr>
              <w:t>2. Total demir bağlama kapasitesi (TDBK)*</w:t>
            </w:r>
          </w:p>
          <w:p w:rsidR="002D7120" w:rsidRPr="00007CE7" w:rsidRDefault="002D7120" w:rsidP="00633FA8">
            <w:pPr>
              <w:spacing w:after="0" w:line="360" w:lineRule="auto"/>
              <w:jc w:val="both"/>
              <w:rPr>
                <w:rFonts w:ascii="Times New Roman" w:hAnsi="Times New Roman" w:cs="Times New Roman"/>
                <w:sz w:val="21"/>
                <w:szCs w:val="21"/>
              </w:rPr>
            </w:pPr>
            <w:r w:rsidRPr="00007CE7">
              <w:rPr>
                <w:rFonts w:ascii="Times New Roman" w:hAnsi="Times New Roman" w:cs="Times New Roman"/>
                <w:sz w:val="21"/>
                <w:szCs w:val="21"/>
              </w:rPr>
              <w:t>3. Transferrin satürasyonu</w:t>
            </w:r>
          </w:p>
        </w:tc>
        <w:tc>
          <w:tcPr>
            <w:tcW w:w="3036" w:type="dxa"/>
          </w:tcPr>
          <w:p w:rsidR="002D7120" w:rsidRPr="00007CE7" w:rsidRDefault="002D7120" w:rsidP="00633FA8">
            <w:pPr>
              <w:spacing w:after="0" w:line="360" w:lineRule="auto"/>
              <w:jc w:val="both"/>
              <w:rPr>
                <w:rFonts w:ascii="Times New Roman" w:hAnsi="Times New Roman" w:cs="Times New Roman"/>
                <w:sz w:val="21"/>
                <w:szCs w:val="21"/>
              </w:rPr>
            </w:pPr>
            <w:r w:rsidRPr="00007CE7">
              <w:rPr>
                <w:rFonts w:ascii="Times New Roman" w:hAnsi="Times New Roman" w:cs="Times New Roman"/>
                <w:sz w:val="21"/>
                <w:szCs w:val="21"/>
              </w:rPr>
              <w:t>Düşük serum demiri ve</w:t>
            </w:r>
          </w:p>
          <w:p w:rsidR="002D7120" w:rsidRPr="00007CE7" w:rsidRDefault="002D7120" w:rsidP="00633FA8">
            <w:pPr>
              <w:spacing w:after="0" w:line="360" w:lineRule="auto"/>
              <w:jc w:val="both"/>
              <w:rPr>
                <w:rFonts w:ascii="Times New Roman" w:hAnsi="Times New Roman" w:cs="Times New Roman"/>
                <w:sz w:val="21"/>
                <w:szCs w:val="21"/>
              </w:rPr>
            </w:pPr>
            <w:r w:rsidRPr="00007CE7">
              <w:rPr>
                <w:rFonts w:ascii="Times New Roman" w:hAnsi="Times New Roman" w:cs="Times New Roman"/>
                <w:sz w:val="21"/>
                <w:szCs w:val="21"/>
              </w:rPr>
              <w:t>• Yüksek DBK ve</w:t>
            </w:r>
          </w:p>
          <w:p w:rsidR="002D7120" w:rsidRPr="00007CE7" w:rsidRDefault="002D7120" w:rsidP="00633FA8">
            <w:pPr>
              <w:spacing w:after="0" w:line="360" w:lineRule="auto"/>
              <w:jc w:val="both"/>
              <w:rPr>
                <w:rFonts w:ascii="Times New Roman" w:hAnsi="Times New Roman" w:cs="Times New Roman"/>
                <w:sz w:val="21"/>
                <w:szCs w:val="21"/>
              </w:rPr>
            </w:pPr>
            <w:r w:rsidRPr="00007CE7">
              <w:rPr>
                <w:rFonts w:ascii="Times New Roman" w:hAnsi="Times New Roman" w:cs="Times New Roman"/>
                <w:sz w:val="21"/>
                <w:szCs w:val="21"/>
              </w:rPr>
              <w:t>•&lt;0.15 transferrin satürasyonu</w:t>
            </w:r>
          </w:p>
          <w:p w:rsidR="002D7120" w:rsidRPr="00007CE7" w:rsidRDefault="002D7120" w:rsidP="00633FA8">
            <w:pPr>
              <w:spacing w:after="0" w:line="360" w:lineRule="auto"/>
              <w:jc w:val="both"/>
              <w:rPr>
                <w:rFonts w:ascii="Times New Roman" w:hAnsi="Times New Roman" w:cs="Times New Roman"/>
                <w:sz w:val="21"/>
                <w:szCs w:val="21"/>
              </w:rPr>
            </w:pPr>
            <w:r w:rsidRPr="00007CE7">
              <w:rPr>
                <w:rFonts w:ascii="Times New Roman" w:hAnsi="Times New Roman" w:cs="Times New Roman"/>
                <w:sz w:val="21"/>
                <w:szCs w:val="21"/>
              </w:rPr>
              <w:t>Bu testler DEA tanısında yardımcı olabilir.</w:t>
            </w:r>
          </w:p>
        </w:tc>
        <w:tc>
          <w:tcPr>
            <w:tcW w:w="3046" w:type="dxa"/>
          </w:tcPr>
          <w:p w:rsidR="002D7120" w:rsidRPr="00007CE7" w:rsidRDefault="002D7120" w:rsidP="00633FA8">
            <w:pPr>
              <w:spacing w:after="0" w:line="360" w:lineRule="auto"/>
              <w:jc w:val="both"/>
              <w:rPr>
                <w:rFonts w:ascii="Times New Roman" w:hAnsi="Times New Roman" w:cs="Times New Roman"/>
                <w:sz w:val="21"/>
                <w:szCs w:val="21"/>
              </w:rPr>
            </w:pPr>
            <w:r w:rsidRPr="00007CE7">
              <w:rPr>
                <w:rFonts w:ascii="Times New Roman" w:hAnsi="Times New Roman" w:cs="Times New Roman"/>
                <w:sz w:val="21"/>
                <w:szCs w:val="21"/>
              </w:rPr>
              <w:t>Bu testler serum ferritini normal veya yüksek ise ve</w:t>
            </w:r>
          </w:p>
          <w:p w:rsidR="002D7120" w:rsidRPr="00007CE7" w:rsidRDefault="002D7120" w:rsidP="00633FA8">
            <w:pPr>
              <w:spacing w:after="0" w:line="360" w:lineRule="auto"/>
              <w:jc w:val="both"/>
              <w:rPr>
                <w:rFonts w:ascii="Times New Roman" w:hAnsi="Times New Roman" w:cs="Times New Roman"/>
                <w:sz w:val="21"/>
                <w:szCs w:val="21"/>
              </w:rPr>
            </w:pPr>
            <w:r w:rsidRPr="00007CE7">
              <w:rPr>
                <w:rFonts w:ascii="Times New Roman" w:hAnsi="Times New Roman" w:cs="Times New Roman"/>
                <w:sz w:val="21"/>
                <w:szCs w:val="21"/>
              </w:rPr>
              <w:t xml:space="preserve">•Klinik olarak DEA </w:t>
            </w:r>
            <w:proofErr w:type="gramStart"/>
            <w:r w:rsidRPr="00007CE7">
              <w:rPr>
                <w:rFonts w:ascii="Times New Roman" w:hAnsi="Times New Roman" w:cs="Times New Roman"/>
                <w:sz w:val="21"/>
                <w:szCs w:val="21"/>
              </w:rPr>
              <w:t>düşünülüyorsa,</w:t>
            </w:r>
            <w:proofErr w:type="gramEnd"/>
            <w:r w:rsidRPr="00007CE7">
              <w:rPr>
                <w:rFonts w:ascii="Times New Roman" w:hAnsi="Times New Roman" w:cs="Times New Roman"/>
                <w:sz w:val="21"/>
                <w:szCs w:val="21"/>
              </w:rPr>
              <w:t xml:space="preserve"> veya</w:t>
            </w:r>
          </w:p>
          <w:p w:rsidR="002D7120" w:rsidRPr="00007CE7" w:rsidRDefault="002D7120" w:rsidP="00633FA8">
            <w:pPr>
              <w:spacing w:after="0" w:line="360" w:lineRule="auto"/>
              <w:jc w:val="both"/>
              <w:rPr>
                <w:rFonts w:ascii="Times New Roman" w:hAnsi="Times New Roman" w:cs="Times New Roman"/>
                <w:sz w:val="21"/>
                <w:szCs w:val="21"/>
              </w:rPr>
            </w:pPr>
            <w:r w:rsidRPr="00007CE7">
              <w:rPr>
                <w:rFonts w:ascii="Times New Roman" w:hAnsi="Times New Roman" w:cs="Times New Roman"/>
                <w:sz w:val="21"/>
                <w:szCs w:val="21"/>
              </w:rPr>
              <w:t xml:space="preserve">•Böbrek yetersizliği </w:t>
            </w:r>
            <w:proofErr w:type="gramStart"/>
            <w:r w:rsidRPr="00007CE7">
              <w:rPr>
                <w:rFonts w:ascii="Times New Roman" w:hAnsi="Times New Roman" w:cs="Times New Roman"/>
                <w:sz w:val="21"/>
                <w:szCs w:val="21"/>
              </w:rPr>
              <w:t>varsa,</w:t>
            </w:r>
            <w:proofErr w:type="gramEnd"/>
            <w:r w:rsidRPr="00007CE7">
              <w:rPr>
                <w:rFonts w:ascii="Times New Roman" w:hAnsi="Times New Roman" w:cs="Times New Roman"/>
                <w:sz w:val="21"/>
                <w:szCs w:val="21"/>
              </w:rPr>
              <w:t xml:space="preserve"> veya</w:t>
            </w:r>
          </w:p>
          <w:p w:rsidR="002D7120" w:rsidRPr="00007CE7" w:rsidRDefault="002D7120" w:rsidP="00633FA8">
            <w:pPr>
              <w:spacing w:after="0" w:line="360" w:lineRule="auto"/>
              <w:jc w:val="both"/>
              <w:rPr>
                <w:rFonts w:ascii="Times New Roman" w:hAnsi="Times New Roman" w:cs="Times New Roman"/>
                <w:sz w:val="21"/>
                <w:szCs w:val="21"/>
              </w:rPr>
            </w:pPr>
            <w:r w:rsidRPr="00007CE7">
              <w:rPr>
                <w:rFonts w:ascii="Times New Roman" w:hAnsi="Times New Roman" w:cs="Times New Roman"/>
                <w:sz w:val="21"/>
                <w:szCs w:val="21"/>
              </w:rPr>
              <w:t xml:space="preserve">•Kronik </w:t>
            </w:r>
            <w:proofErr w:type="gramStart"/>
            <w:r w:rsidRPr="00007CE7">
              <w:rPr>
                <w:rFonts w:ascii="Times New Roman" w:hAnsi="Times New Roman" w:cs="Times New Roman"/>
                <w:sz w:val="21"/>
                <w:szCs w:val="21"/>
              </w:rPr>
              <w:t>enfeksiyon</w:t>
            </w:r>
            <w:proofErr w:type="gramEnd"/>
            <w:r w:rsidRPr="00007CE7">
              <w:rPr>
                <w:rFonts w:ascii="Times New Roman" w:hAnsi="Times New Roman" w:cs="Times New Roman"/>
                <w:sz w:val="21"/>
                <w:szCs w:val="21"/>
              </w:rPr>
              <w:t>, iltihap, habis hastalık varsa önerilir</w:t>
            </w:r>
          </w:p>
          <w:p w:rsidR="002D7120" w:rsidRPr="00007CE7" w:rsidRDefault="002D7120" w:rsidP="00633FA8">
            <w:pPr>
              <w:spacing w:after="0" w:line="360" w:lineRule="auto"/>
              <w:jc w:val="both"/>
              <w:rPr>
                <w:rFonts w:ascii="Times New Roman" w:hAnsi="Times New Roman" w:cs="Times New Roman"/>
                <w:sz w:val="21"/>
                <w:szCs w:val="21"/>
              </w:rPr>
            </w:pPr>
            <w:r w:rsidRPr="00007CE7">
              <w:rPr>
                <w:rFonts w:ascii="Times New Roman" w:hAnsi="Times New Roman" w:cs="Times New Roman"/>
                <w:sz w:val="21"/>
                <w:szCs w:val="21"/>
              </w:rPr>
              <w:t>•Serum demiri genelde sabahları yüksekken akşamları daha düşük değerlerdedir. Bu nedenle tercihen sabah veya hemen öğleden sonra aç karına alınan kan örneklerinde çalışılmalıdır.</w:t>
            </w:r>
          </w:p>
        </w:tc>
      </w:tr>
      <w:tr w:rsidR="002D7120" w:rsidRPr="00007CE7" w:rsidTr="00674D92">
        <w:trPr>
          <w:trHeight w:val="1866"/>
        </w:trPr>
        <w:tc>
          <w:tcPr>
            <w:tcW w:w="2919" w:type="dxa"/>
          </w:tcPr>
          <w:p w:rsidR="002D7120" w:rsidRPr="00007CE7" w:rsidRDefault="002D7120" w:rsidP="00633FA8">
            <w:pPr>
              <w:spacing w:after="0" w:line="360" w:lineRule="auto"/>
              <w:jc w:val="both"/>
              <w:rPr>
                <w:rFonts w:ascii="Times New Roman" w:hAnsi="Times New Roman" w:cs="Times New Roman"/>
                <w:sz w:val="21"/>
                <w:szCs w:val="21"/>
              </w:rPr>
            </w:pPr>
            <w:r w:rsidRPr="00007CE7">
              <w:rPr>
                <w:rFonts w:ascii="Times New Roman" w:hAnsi="Times New Roman" w:cs="Times New Roman"/>
                <w:sz w:val="21"/>
                <w:szCs w:val="21"/>
              </w:rPr>
              <w:t>Demir tedavisi denemesini</w:t>
            </w:r>
          </w:p>
          <w:p w:rsidR="002D7120" w:rsidRPr="00007CE7" w:rsidRDefault="002D7120" w:rsidP="00633FA8">
            <w:pPr>
              <w:spacing w:after="0" w:line="360" w:lineRule="auto"/>
              <w:jc w:val="both"/>
              <w:rPr>
                <w:rFonts w:ascii="Times New Roman" w:hAnsi="Times New Roman" w:cs="Times New Roman"/>
                <w:sz w:val="21"/>
                <w:szCs w:val="21"/>
              </w:rPr>
            </w:pPr>
            <w:r w:rsidRPr="00007CE7">
              <w:rPr>
                <w:rFonts w:ascii="Times New Roman" w:hAnsi="Times New Roman" w:cs="Times New Roman"/>
                <w:sz w:val="21"/>
                <w:szCs w:val="21"/>
              </w:rPr>
              <w:t>İzlemek</w:t>
            </w:r>
          </w:p>
        </w:tc>
        <w:tc>
          <w:tcPr>
            <w:tcW w:w="3036" w:type="dxa"/>
          </w:tcPr>
          <w:p w:rsidR="002D7120" w:rsidRPr="00007CE7" w:rsidRDefault="002D7120" w:rsidP="00633FA8">
            <w:pPr>
              <w:spacing w:after="0" w:line="360" w:lineRule="auto"/>
              <w:jc w:val="both"/>
              <w:rPr>
                <w:rFonts w:ascii="Times New Roman" w:hAnsi="Times New Roman" w:cs="Times New Roman"/>
                <w:sz w:val="21"/>
                <w:szCs w:val="21"/>
              </w:rPr>
            </w:pPr>
            <w:r w:rsidRPr="00007CE7">
              <w:rPr>
                <w:rFonts w:ascii="Times New Roman" w:hAnsi="Times New Roman" w:cs="Times New Roman"/>
                <w:sz w:val="21"/>
                <w:szCs w:val="21"/>
              </w:rPr>
              <w:t>DEA olası ise tanı ve tedavi sağlar. Yetişkin ve çocuk dozları ayrıdır.</w:t>
            </w:r>
          </w:p>
        </w:tc>
        <w:tc>
          <w:tcPr>
            <w:tcW w:w="3046" w:type="dxa"/>
          </w:tcPr>
          <w:p w:rsidR="002D7120" w:rsidRPr="00007CE7" w:rsidRDefault="002D7120" w:rsidP="00633FA8">
            <w:pPr>
              <w:spacing w:after="0" w:line="360" w:lineRule="auto"/>
              <w:jc w:val="both"/>
              <w:rPr>
                <w:rFonts w:ascii="Times New Roman" w:hAnsi="Times New Roman" w:cs="Times New Roman"/>
                <w:sz w:val="21"/>
                <w:szCs w:val="21"/>
              </w:rPr>
            </w:pPr>
            <w:r w:rsidRPr="00007CE7">
              <w:rPr>
                <w:rFonts w:ascii="Times New Roman" w:hAnsi="Times New Roman" w:cs="Times New Roman"/>
                <w:sz w:val="21"/>
                <w:szCs w:val="21"/>
              </w:rPr>
              <w:t>•Demir malabsorpsiyonu veya devam eden kanama varsa güvenilir değil,</w:t>
            </w:r>
          </w:p>
          <w:p w:rsidR="002D7120" w:rsidRPr="00007CE7" w:rsidRDefault="002D7120" w:rsidP="00633FA8">
            <w:pPr>
              <w:spacing w:after="0" w:line="360" w:lineRule="auto"/>
              <w:jc w:val="both"/>
              <w:rPr>
                <w:rFonts w:ascii="Times New Roman" w:hAnsi="Times New Roman" w:cs="Times New Roman"/>
                <w:sz w:val="21"/>
                <w:szCs w:val="21"/>
              </w:rPr>
            </w:pPr>
            <w:r w:rsidRPr="00007CE7">
              <w:rPr>
                <w:rFonts w:ascii="Times New Roman" w:hAnsi="Times New Roman" w:cs="Times New Roman"/>
                <w:sz w:val="21"/>
                <w:szCs w:val="21"/>
              </w:rPr>
              <w:t>• 2-4 hafta içinde Hb değerinde 1-2 g/dl artışının tanısal değeri vardır.</w:t>
            </w:r>
          </w:p>
        </w:tc>
      </w:tr>
    </w:tbl>
    <w:p w:rsidR="002D7120" w:rsidRPr="00007CE7" w:rsidRDefault="001C3CD8" w:rsidP="002D7120">
      <w:pPr>
        <w:spacing w:after="0" w:line="360" w:lineRule="auto"/>
        <w:rPr>
          <w:rFonts w:ascii="Times New Roman" w:hAnsi="Times New Roman" w:cs="Times New Roman"/>
          <w:sz w:val="18"/>
          <w:szCs w:val="18"/>
        </w:rPr>
      </w:pPr>
      <w:r w:rsidRPr="00007CE7">
        <w:rPr>
          <w:rFonts w:ascii="Times New Roman" w:hAnsi="Times New Roman" w:cs="Times New Roman"/>
          <w:sz w:val="18"/>
          <w:szCs w:val="18"/>
        </w:rPr>
        <w:t>*KHA, kronik hastalık anemisi; ** duyarlık:%59; özgüllük: %99</w:t>
      </w:r>
    </w:p>
    <w:p w:rsidR="002D7120" w:rsidRPr="00007CE7" w:rsidRDefault="002D7120" w:rsidP="002D7120">
      <w:pPr>
        <w:spacing w:after="0" w:line="360" w:lineRule="auto"/>
        <w:rPr>
          <w:rFonts w:ascii="Times New Roman" w:hAnsi="Times New Roman" w:cs="Times New Roman"/>
          <w:b/>
          <w:sz w:val="24"/>
          <w:szCs w:val="24"/>
        </w:rPr>
      </w:pPr>
      <w:r w:rsidRPr="00007CE7">
        <w:rPr>
          <w:rFonts w:ascii="Times New Roman" w:hAnsi="Times New Roman" w:cs="Times New Roman"/>
          <w:b/>
          <w:sz w:val="24"/>
          <w:szCs w:val="24"/>
        </w:rPr>
        <w:lastRenderedPageBreak/>
        <w:t xml:space="preserve">2.2.7. Demir Eksikliği Anemisi Tedavisi ve Önleme </w:t>
      </w:r>
    </w:p>
    <w:p w:rsidR="002D7120" w:rsidRPr="00007CE7" w:rsidRDefault="002D7120" w:rsidP="002D7120">
      <w:pPr>
        <w:spacing w:after="0" w:line="360" w:lineRule="auto"/>
        <w:rPr>
          <w:rFonts w:ascii="Times New Roman" w:hAnsi="Times New Roman" w:cs="Times New Roman"/>
          <w:b/>
          <w:sz w:val="24"/>
          <w:szCs w:val="24"/>
        </w:rPr>
      </w:pPr>
    </w:p>
    <w:p w:rsidR="002D7120" w:rsidRPr="00007CE7" w:rsidRDefault="002D7120" w:rsidP="002D7120">
      <w:pPr>
        <w:spacing w:after="0" w:line="360" w:lineRule="auto"/>
        <w:ind w:firstLine="708"/>
        <w:jc w:val="both"/>
        <w:rPr>
          <w:rFonts w:ascii="Times New Roman" w:eastAsia="Humanist531BT-RomanA" w:hAnsi="Times New Roman"/>
          <w:sz w:val="24"/>
          <w:szCs w:val="24"/>
        </w:rPr>
      </w:pPr>
      <w:r w:rsidRPr="00007CE7">
        <w:rPr>
          <w:rFonts w:ascii="Times New Roman" w:eastAsia="Humanist531BT-RomanA" w:hAnsi="Times New Roman"/>
          <w:sz w:val="24"/>
          <w:szCs w:val="24"/>
        </w:rPr>
        <w:t>Demir eksikliği anemisini tedavi etmenin en yaygın iki yolu, beslenme uygulamaları ve demir takviyeleridir Demir açısından zengin gıdalarla beslenmelidir. İlaç takviyesi olarak da ‘+2 değerlikli’ demir içeren ilaçlar seçilmelidir (ferrözsülfat, ferrözfumarat vb.) Hemoglobini çok düşük semptomatik olan veya kalp yetmezliği olan hastalarda eritrosit transfüzyonu ilk planda yapılmalıdır. Demir eksikliği anemisinin sebebi kanama ise odak bulunup bir an önce tedavi edilmelidir (NHLBI, 2011; Dinlen ve ark, 2012; Özbek, 2015; Çipil ve Demircioğlu, 2016).</w:t>
      </w:r>
    </w:p>
    <w:p w:rsidR="002D7120" w:rsidRPr="00007CE7" w:rsidRDefault="002D7120" w:rsidP="002D7120">
      <w:pPr>
        <w:spacing w:after="0" w:line="360" w:lineRule="auto"/>
        <w:ind w:firstLine="708"/>
        <w:jc w:val="both"/>
        <w:rPr>
          <w:rFonts w:ascii="Times New Roman" w:eastAsia="TimesNewRomanPSMT" w:hAnsi="Times New Roman"/>
          <w:sz w:val="24"/>
          <w:szCs w:val="24"/>
        </w:rPr>
      </w:pPr>
      <w:r w:rsidRPr="00007CE7">
        <w:rPr>
          <w:rFonts w:ascii="Times New Roman" w:eastAsia="Humanist531BT-RomanA" w:hAnsi="Times New Roman"/>
          <w:sz w:val="24"/>
          <w:szCs w:val="24"/>
        </w:rPr>
        <w:t xml:space="preserve">Gebelik anemisinin antenatal izlemler sırasında belirlenmesi ve tedavisi, perinatal </w:t>
      </w:r>
      <w:proofErr w:type="gramStart"/>
      <w:r w:rsidRPr="00007CE7">
        <w:rPr>
          <w:rFonts w:ascii="Times New Roman" w:eastAsia="Humanist531BT-RomanA" w:hAnsi="Times New Roman"/>
          <w:sz w:val="24"/>
          <w:szCs w:val="24"/>
        </w:rPr>
        <w:t>komplikasyonların</w:t>
      </w:r>
      <w:proofErr w:type="gramEnd"/>
      <w:r w:rsidRPr="00007CE7">
        <w:rPr>
          <w:rFonts w:ascii="Times New Roman" w:eastAsia="Humanist531BT-RomanA" w:hAnsi="Times New Roman"/>
          <w:sz w:val="24"/>
          <w:szCs w:val="24"/>
        </w:rPr>
        <w:t xml:space="preserve"> azaltılması bakımından önemlidir (</w:t>
      </w:r>
      <w:r w:rsidRPr="00007CE7">
        <w:rPr>
          <w:rFonts w:ascii="Times New Roman" w:eastAsia="TimesNewRomanPSMT" w:hAnsi="Times New Roman"/>
          <w:sz w:val="24"/>
          <w:szCs w:val="24"/>
        </w:rPr>
        <w:t>Göker ve ark, 2012). Gebelik döneminde anemiyi azaltmak amac</w:t>
      </w:r>
      <w:r w:rsidRPr="00007CE7">
        <w:rPr>
          <w:rFonts w:ascii="Times New Roman" w:eastAsia="TimesNewRomanPSMT" w:hAnsi="Times New Roman" w:hint="eastAsia"/>
          <w:sz w:val="24"/>
          <w:szCs w:val="24"/>
        </w:rPr>
        <w:t>ı</w:t>
      </w:r>
      <w:r w:rsidRPr="00007CE7">
        <w:rPr>
          <w:rFonts w:ascii="Times New Roman" w:eastAsia="TimesNewRomanPSMT" w:hAnsi="Times New Roman"/>
          <w:sz w:val="24"/>
          <w:szCs w:val="24"/>
        </w:rPr>
        <w:t>yla demir preparat</w:t>
      </w:r>
      <w:r w:rsidRPr="00007CE7">
        <w:rPr>
          <w:rFonts w:ascii="Times New Roman" w:eastAsia="TimesNewRomanPSMT" w:hAnsi="Times New Roman" w:hint="eastAsia"/>
          <w:sz w:val="24"/>
          <w:szCs w:val="24"/>
        </w:rPr>
        <w:t>ı</w:t>
      </w:r>
      <w:r w:rsidRPr="00007CE7">
        <w:rPr>
          <w:rFonts w:ascii="Times New Roman" w:eastAsia="TimesNewRomanPSMT" w:hAnsi="Times New Roman"/>
          <w:sz w:val="24"/>
          <w:szCs w:val="24"/>
        </w:rPr>
        <w:t xml:space="preserve"> kullan</w:t>
      </w:r>
      <w:r w:rsidRPr="00007CE7">
        <w:rPr>
          <w:rFonts w:ascii="Times New Roman" w:eastAsia="TimesNewRomanPSMT" w:hAnsi="Times New Roman" w:hint="eastAsia"/>
          <w:sz w:val="24"/>
          <w:szCs w:val="24"/>
        </w:rPr>
        <w:t>ı</w:t>
      </w:r>
      <w:r w:rsidRPr="00007CE7">
        <w:rPr>
          <w:rFonts w:ascii="Times New Roman" w:eastAsia="TimesNewRomanPSMT" w:hAnsi="Times New Roman"/>
          <w:sz w:val="24"/>
          <w:szCs w:val="24"/>
        </w:rPr>
        <w:t>m</w:t>
      </w:r>
      <w:r w:rsidRPr="00007CE7">
        <w:rPr>
          <w:rFonts w:ascii="Times New Roman" w:eastAsia="TimesNewRomanPSMT" w:hAnsi="Times New Roman" w:hint="eastAsia"/>
          <w:sz w:val="24"/>
          <w:szCs w:val="24"/>
        </w:rPr>
        <w:t>ı</w:t>
      </w:r>
      <w:r w:rsidRPr="00007CE7">
        <w:rPr>
          <w:rFonts w:ascii="Times New Roman" w:eastAsia="TimesNewRomanPSMT" w:hAnsi="Times New Roman"/>
          <w:sz w:val="24"/>
          <w:szCs w:val="24"/>
        </w:rPr>
        <w:t xml:space="preserve"> konusunda çeli</w:t>
      </w:r>
      <w:r w:rsidRPr="00007CE7">
        <w:rPr>
          <w:rFonts w:ascii="Times New Roman" w:eastAsia="TimesNewRomanPSMT" w:hAnsi="Times New Roman" w:hint="eastAsia"/>
          <w:sz w:val="24"/>
          <w:szCs w:val="24"/>
        </w:rPr>
        <w:t>ş</w:t>
      </w:r>
      <w:r w:rsidRPr="00007CE7">
        <w:rPr>
          <w:rFonts w:ascii="Times New Roman" w:eastAsia="TimesNewRomanPSMT" w:hAnsi="Times New Roman"/>
          <w:sz w:val="24"/>
          <w:szCs w:val="24"/>
        </w:rPr>
        <w:t>kili yay</w:t>
      </w:r>
      <w:r w:rsidRPr="00007CE7">
        <w:rPr>
          <w:rFonts w:ascii="Times New Roman" w:eastAsia="TimesNewRomanPSMT" w:hAnsi="Times New Roman" w:hint="eastAsia"/>
          <w:sz w:val="24"/>
          <w:szCs w:val="24"/>
        </w:rPr>
        <w:t>ı</w:t>
      </w:r>
      <w:r w:rsidRPr="00007CE7">
        <w:rPr>
          <w:rFonts w:ascii="Times New Roman" w:eastAsia="TimesNewRomanPSMT" w:hAnsi="Times New Roman"/>
          <w:sz w:val="24"/>
          <w:szCs w:val="24"/>
        </w:rPr>
        <w:t>nlar bulunmakla birlikte, 31 çal</w:t>
      </w:r>
      <w:r w:rsidRPr="00007CE7">
        <w:rPr>
          <w:rFonts w:ascii="Times New Roman" w:eastAsia="TimesNewRomanPSMT" w:hAnsi="Times New Roman" w:hint="eastAsia"/>
          <w:sz w:val="24"/>
          <w:szCs w:val="24"/>
        </w:rPr>
        <w:t>ış</w:t>
      </w:r>
      <w:r w:rsidRPr="00007CE7">
        <w:rPr>
          <w:rFonts w:ascii="Times New Roman" w:eastAsia="TimesNewRomanPSMT" w:hAnsi="Times New Roman"/>
          <w:sz w:val="24"/>
          <w:szCs w:val="24"/>
        </w:rPr>
        <w:t>man</w:t>
      </w:r>
      <w:r w:rsidRPr="00007CE7">
        <w:rPr>
          <w:rFonts w:ascii="Times New Roman" w:eastAsia="TimesNewRomanPSMT" w:hAnsi="Times New Roman" w:hint="eastAsia"/>
          <w:sz w:val="24"/>
          <w:szCs w:val="24"/>
        </w:rPr>
        <w:t>ı</w:t>
      </w:r>
      <w:r w:rsidRPr="00007CE7">
        <w:rPr>
          <w:rFonts w:ascii="Times New Roman" w:eastAsia="TimesNewRomanPSMT" w:hAnsi="Times New Roman"/>
          <w:sz w:val="24"/>
          <w:szCs w:val="24"/>
        </w:rPr>
        <w:t>n sistematik olarak incelendi</w:t>
      </w:r>
      <w:r w:rsidRPr="00007CE7">
        <w:rPr>
          <w:rFonts w:ascii="Times New Roman" w:eastAsia="TimesNewRomanPSMT" w:hAnsi="Times New Roman" w:hint="eastAsia"/>
          <w:sz w:val="24"/>
          <w:szCs w:val="24"/>
        </w:rPr>
        <w:t>ğ</w:t>
      </w:r>
      <w:r w:rsidRPr="00007CE7">
        <w:rPr>
          <w:rFonts w:ascii="Times New Roman" w:eastAsia="TimesNewRomanPSMT" w:hAnsi="Times New Roman"/>
          <w:sz w:val="24"/>
          <w:szCs w:val="24"/>
        </w:rPr>
        <w:t>i bir çal</w:t>
      </w:r>
      <w:r w:rsidRPr="00007CE7">
        <w:rPr>
          <w:rFonts w:ascii="Times New Roman" w:eastAsia="TimesNewRomanPSMT" w:hAnsi="Times New Roman" w:hint="eastAsia"/>
          <w:sz w:val="24"/>
          <w:szCs w:val="24"/>
        </w:rPr>
        <w:t>ış</w:t>
      </w:r>
      <w:r w:rsidRPr="00007CE7">
        <w:rPr>
          <w:rFonts w:ascii="Times New Roman" w:eastAsia="TimesNewRomanPSMT" w:hAnsi="Times New Roman"/>
          <w:sz w:val="24"/>
          <w:szCs w:val="24"/>
        </w:rPr>
        <w:t>mada, günlük demir al</w:t>
      </w:r>
      <w:r w:rsidRPr="00007CE7">
        <w:rPr>
          <w:rFonts w:ascii="Times New Roman" w:eastAsia="TimesNewRomanPSMT" w:hAnsi="Times New Roman" w:hint="eastAsia"/>
          <w:sz w:val="24"/>
          <w:szCs w:val="24"/>
        </w:rPr>
        <w:t>ı</w:t>
      </w:r>
      <w:r w:rsidRPr="00007CE7">
        <w:rPr>
          <w:rFonts w:ascii="Times New Roman" w:eastAsia="TimesNewRomanPSMT" w:hAnsi="Times New Roman"/>
          <w:sz w:val="24"/>
          <w:szCs w:val="24"/>
        </w:rPr>
        <w:t>m</w:t>
      </w:r>
      <w:r w:rsidRPr="00007CE7">
        <w:rPr>
          <w:rFonts w:ascii="Times New Roman" w:eastAsia="TimesNewRomanPSMT" w:hAnsi="Times New Roman" w:hint="eastAsia"/>
          <w:sz w:val="24"/>
          <w:szCs w:val="24"/>
        </w:rPr>
        <w:t>ı</w:t>
      </w:r>
      <w:r w:rsidRPr="00007CE7">
        <w:rPr>
          <w:rFonts w:ascii="Times New Roman" w:eastAsia="TimesNewRomanPSMT" w:hAnsi="Times New Roman"/>
          <w:sz w:val="24"/>
          <w:szCs w:val="24"/>
        </w:rPr>
        <w:t>n</w:t>
      </w:r>
      <w:r w:rsidRPr="00007CE7">
        <w:rPr>
          <w:rFonts w:ascii="Times New Roman" w:eastAsia="TimesNewRomanPSMT" w:hAnsi="Times New Roman" w:hint="eastAsia"/>
          <w:sz w:val="24"/>
          <w:szCs w:val="24"/>
        </w:rPr>
        <w:t>ı</w:t>
      </w:r>
      <w:r w:rsidRPr="00007CE7">
        <w:rPr>
          <w:rFonts w:ascii="Times New Roman" w:eastAsia="TimesNewRomanPSMT" w:hAnsi="Times New Roman"/>
          <w:sz w:val="24"/>
          <w:szCs w:val="24"/>
        </w:rPr>
        <w:t>n anemi insidans</w:t>
      </w:r>
      <w:r w:rsidRPr="00007CE7">
        <w:rPr>
          <w:rFonts w:ascii="Times New Roman" w:eastAsia="TimesNewRomanPSMT" w:hAnsi="Times New Roman" w:hint="eastAsia"/>
          <w:sz w:val="24"/>
          <w:szCs w:val="24"/>
        </w:rPr>
        <w:t>ı</w:t>
      </w:r>
      <w:r w:rsidRPr="00007CE7">
        <w:rPr>
          <w:rFonts w:ascii="Times New Roman" w:eastAsia="TimesNewRomanPSMT" w:hAnsi="Times New Roman"/>
          <w:sz w:val="24"/>
          <w:szCs w:val="24"/>
        </w:rPr>
        <w:t>n</w:t>
      </w:r>
      <w:r w:rsidRPr="00007CE7">
        <w:rPr>
          <w:rFonts w:ascii="Times New Roman" w:eastAsia="TimesNewRomanPSMT" w:hAnsi="Times New Roman" w:hint="eastAsia"/>
          <w:sz w:val="24"/>
          <w:szCs w:val="24"/>
        </w:rPr>
        <w:t>ı</w:t>
      </w:r>
      <w:r w:rsidRPr="00007CE7">
        <w:rPr>
          <w:rFonts w:ascii="Times New Roman" w:eastAsia="TimesNewRomanPSMT" w:hAnsi="Times New Roman"/>
          <w:sz w:val="24"/>
          <w:szCs w:val="24"/>
        </w:rPr>
        <w:t xml:space="preserve"> %73 ve demir eksikli</w:t>
      </w:r>
      <w:r w:rsidRPr="00007CE7">
        <w:rPr>
          <w:rFonts w:ascii="Times New Roman" w:eastAsia="TimesNewRomanPSMT" w:hAnsi="Times New Roman" w:hint="eastAsia"/>
          <w:sz w:val="24"/>
          <w:szCs w:val="24"/>
        </w:rPr>
        <w:t>ğ</w:t>
      </w:r>
      <w:r w:rsidRPr="00007CE7">
        <w:rPr>
          <w:rFonts w:ascii="Times New Roman" w:eastAsia="TimesNewRomanPSMT" w:hAnsi="Times New Roman"/>
          <w:sz w:val="24"/>
          <w:szCs w:val="24"/>
        </w:rPr>
        <w:t>i anemisini %67 oran</w:t>
      </w:r>
      <w:r w:rsidRPr="00007CE7">
        <w:rPr>
          <w:rFonts w:ascii="Times New Roman" w:eastAsia="TimesNewRomanPSMT" w:hAnsi="Times New Roman" w:hint="eastAsia"/>
          <w:sz w:val="24"/>
          <w:szCs w:val="24"/>
        </w:rPr>
        <w:t>ı</w:t>
      </w:r>
      <w:r w:rsidRPr="00007CE7">
        <w:rPr>
          <w:rFonts w:ascii="Times New Roman" w:eastAsia="TimesNewRomanPSMT" w:hAnsi="Times New Roman"/>
          <w:sz w:val="24"/>
          <w:szCs w:val="24"/>
        </w:rPr>
        <w:t>nda azaltt</w:t>
      </w:r>
      <w:r w:rsidRPr="00007CE7">
        <w:rPr>
          <w:rFonts w:ascii="Times New Roman" w:eastAsia="TimesNewRomanPSMT" w:hAnsi="Times New Roman" w:hint="eastAsia"/>
          <w:sz w:val="24"/>
          <w:szCs w:val="24"/>
        </w:rPr>
        <w:t>ığı</w:t>
      </w:r>
      <w:r w:rsidRPr="00007CE7">
        <w:rPr>
          <w:rFonts w:ascii="Times New Roman" w:eastAsia="TimesNewRomanPSMT" w:hAnsi="Times New Roman"/>
          <w:sz w:val="24"/>
          <w:szCs w:val="24"/>
        </w:rPr>
        <w:t xml:space="preserve"> anla</w:t>
      </w:r>
      <w:r w:rsidRPr="00007CE7">
        <w:rPr>
          <w:rFonts w:ascii="Times New Roman" w:eastAsia="TimesNewRomanPSMT" w:hAnsi="Times New Roman" w:hint="eastAsia"/>
          <w:sz w:val="24"/>
          <w:szCs w:val="24"/>
        </w:rPr>
        <w:t>şı</w:t>
      </w:r>
      <w:r w:rsidRPr="00007CE7">
        <w:rPr>
          <w:rFonts w:ascii="Times New Roman" w:eastAsia="TimesNewRomanPSMT" w:hAnsi="Times New Roman"/>
          <w:sz w:val="24"/>
          <w:szCs w:val="24"/>
        </w:rPr>
        <w:t>lm</w:t>
      </w:r>
      <w:r w:rsidRPr="00007CE7">
        <w:rPr>
          <w:rFonts w:ascii="Times New Roman" w:eastAsia="TimesNewRomanPSMT" w:hAnsi="Times New Roman" w:hint="eastAsia"/>
          <w:sz w:val="24"/>
          <w:szCs w:val="24"/>
        </w:rPr>
        <w:t>ış</w:t>
      </w:r>
      <w:r w:rsidRPr="00007CE7">
        <w:rPr>
          <w:rFonts w:ascii="Times New Roman" w:eastAsia="TimesNewRomanPSMT" w:hAnsi="Times New Roman"/>
          <w:sz w:val="24"/>
          <w:szCs w:val="24"/>
        </w:rPr>
        <w:t>t</w:t>
      </w:r>
      <w:r w:rsidRPr="00007CE7">
        <w:rPr>
          <w:rFonts w:ascii="Times New Roman" w:eastAsia="TimesNewRomanPSMT" w:hAnsi="Times New Roman" w:hint="eastAsia"/>
          <w:sz w:val="24"/>
          <w:szCs w:val="24"/>
        </w:rPr>
        <w:t>ı</w:t>
      </w:r>
      <w:r w:rsidRPr="00007CE7">
        <w:rPr>
          <w:rFonts w:ascii="Times New Roman" w:eastAsia="TimesNewRomanPSMT" w:hAnsi="Times New Roman"/>
          <w:sz w:val="24"/>
          <w:szCs w:val="24"/>
        </w:rPr>
        <w:t>r. Günlük demir- folik asit al</w:t>
      </w:r>
      <w:r w:rsidRPr="00007CE7">
        <w:rPr>
          <w:rFonts w:ascii="Times New Roman" w:eastAsia="TimesNewRomanPSMT" w:hAnsi="Times New Roman" w:hint="eastAsia"/>
          <w:sz w:val="24"/>
          <w:szCs w:val="24"/>
        </w:rPr>
        <w:t>ı</w:t>
      </w:r>
      <w:r w:rsidRPr="00007CE7">
        <w:rPr>
          <w:rFonts w:ascii="Times New Roman" w:eastAsia="TimesNewRomanPSMT" w:hAnsi="Times New Roman"/>
          <w:sz w:val="24"/>
          <w:szCs w:val="24"/>
        </w:rPr>
        <w:t>m</w:t>
      </w:r>
      <w:r w:rsidRPr="00007CE7">
        <w:rPr>
          <w:rFonts w:ascii="Times New Roman" w:eastAsia="TimesNewRomanPSMT" w:hAnsi="Times New Roman" w:hint="eastAsia"/>
          <w:sz w:val="24"/>
          <w:szCs w:val="24"/>
        </w:rPr>
        <w:t>ı</w:t>
      </w:r>
      <w:r w:rsidRPr="00007CE7">
        <w:rPr>
          <w:rFonts w:ascii="Times New Roman" w:eastAsia="TimesNewRomanPSMT" w:hAnsi="Times New Roman"/>
          <w:sz w:val="24"/>
          <w:szCs w:val="24"/>
        </w:rPr>
        <w:t>n</w:t>
      </w:r>
      <w:r w:rsidRPr="00007CE7">
        <w:rPr>
          <w:rFonts w:ascii="Times New Roman" w:eastAsia="TimesNewRomanPSMT" w:hAnsi="Times New Roman" w:hint="eastAsia"/>
          <w:sz w:val="24"/>
          <w:szCs w:val="24"/>
        </w:rPr>
        <w:t>ı</w:t>
      </w:r>
      <w:r w:rsidRPr="00007CE7">
        <w:rPr>
          <w:rFonts w:ascii="Times New Roman" w:eastAsia="TimesNewRomanPSMT" w:hAnsi="Times New Roman"/>
          <w:sz w:val="24"/>
          <w:szCs w:val="24"/>
        </w:rPr>
        <w:t>n anemiyi %73 azaltt</w:t>
      </w:r>
      <w:r w:rsidRPr="00007CE7">
        <w:rPr>
          <w:rFonts w:ascii="Times New Roman" w:eastAsia="TimesNewRomanPSMT" w:hAnsi="Times New Roman" w:hint="eastAsia"/>
          <w:sz w:val="24"/>
          <w:szCs w:val="24"/>
        </w:rPr>
        <w:t>ığı</w:t>
      </w:r>
      <w:r w:rsidRPr="00007CE7">
        <w:rPr>
          <w:rFonts w:ascii="Times New Roman" w:eastAsia="TimesNewRomanPSMT" w:hAnsi="Times New Roman"/>
          <w:sz w:val="24"/>
          <w:szCs w:val="24"/>
        </w:rPr>
        <w:t xml:space="preserve"> ve bu uygulaman</w:t>
      </w:r>
      <w:r w:rsidRPr="00007CE7">
        <w:rPr>
          <w:rFonts w:ascii="Times New Roman" w:eastAsia="TimesNewRomanPSMT" w:hAnsi="Times New Roman" w:hint="eastAsia"/>
          <w:sz w:val="24"/>
          <w:szCs w:val="24"/>
        </w:rPr>
        <w:t>ı</w:t>
      </w:r>
      <w:r w:rsidRPr="00007CE7">
        <w:rPr>
          <w:rFonts w:ascii="Times New Roman" w:eastAsia="TimesNewRomanPSMT" w:hAnsi="Times New Roman"/>
          <w:sz w:val="24"/>
          <w:szCs w:val="24"/>
        </w:rPr>
        <w:t>n demir eksikli</w:t>
      </w:r>
      <w:r w:rsidRPr="00007CE7">
        <w:rPr>
          <w:rFonts w:ascii="Times New Roman" w:eastAsia="TimesNewRomanPSMT" w:hAnsi="Times New Roman" w:hint="eastAsia"/>
          <w:sz w:val="24"/>
          <w:szCs w:val="24"/>
        </w:rPr>
        <w:t>ğ</w:t>
      </w:r>
      <w:r w:rsidRPr="00007CE7">
        <w:rPr>
          <w:rFonts w:ascii="Times New Roman" w:eastAsia="TimesNewRomanPSMT" w:hAnsi="Times New Roman"/>
          <w:sz w:val="24"/>
          <w:szCs w:val="24"/>
        </w:rPr>
        <w:t>i anemisini azaltmada istatistiksel olarak anlaml</w:t>
      </w:r>
      <w:r w:rsidRPr="00007CE7">
        <w:rPr>
          <w:rFonts w:ascii="Times New Roman" w:eastAsia="TimesNewRomanPSMT" w:hAnsi="Times New Roman" w:hint="eastAsia"/>
          <w:sz w:val="24"/>
          <w:szCs w:val="24"/>
        </w:rPr>
        <w:t>ı</w:t>
      </w:r>
      <w:r w:rsidRPr="00007CE7">
        <w:rPr>
          <w:rFonts w:ascii="Times New Roman" w:eastAsia="TimesNewRomanPSMT" w:hAnsi="Times New Roman"/>
          <w:sz w:val="24"/>
          <w:szCs w:val="24"/>
        </w:rPr>
        <w:t xml:space="preserve"> etkisi olmad</w:t>
      </w:r>
      <w:r w:rsidRPr="00007CE7">
        <w:rPr>
          <w:rFonts w:ascii="Times New Roman" w:eastAsia="TimesNewRomanPSMT" w:hAnsi="Times New Roman" w:hint="eastAsia"/>
          <w:sz w:val="24"/>
          <w:szCs w:val="24"/>
        </w:rPr>
        <w:t>ığı</w:t>
      </w:r>
      <w:r w:rsidRPr="00007CE7">
        <w:rPr>
          <w:rFonts w:ascii="Times New Roman" w:eastAsia="TimesNewRomanPSMT" w:hAnsi="Times New Roman"/>
          <w:sz w:val="24"/>
          <w:szCs w:val="24"/>
        </w:rPr>
        <w:t xml:space="preserve"> belirtilmi</w:t>
      </w:r>
      <w:r w:rsidRPr="00007CE7">
        <w:rPr>
          <w:rFonts w:ascii="Times New Roman" w:eastAsia="TimesNewRomanPSMT" w:hAnsi="Times New Roman" w:hint="eastAsia"/>
          <w:sz w:val="24"/>
          <w:szCs w:val="24"/>
        </w:rPr>
        <w:t>ş</w:t>
      </w:r>
      <w:r w:rsidRPr="00007CE7">
        <w:rPr>
          <w:rFonts w:ascii="Times New Roman" w:eastAsia="TimesNewRomanPSMT" w:hAnsi="Times New Roman"/>
          <w:sz w:val="24"/>
          <w:szCs w:val="24"/>
        </w:rPr>
        <w:t>tir (Yakoop ve Bhutto, 2011).</w:t>
      </w:r>
    </w:p>
    <w:p w:rsidR="002D7120" w:rsidRPr="00007CE7" w:rsidRDefault="002D7120" w:rsidP="002D7120">
      <w:pPr>
        <w:tabs>
          <w:tab w:val="left" w:pos="2985"/>
        </w:tabs>
        <w:spacing w:after="0" w:line="360" w:lineRule="auto"/>
        <w:ind w:firstLine="708"/>
        <w:jc w:val="both"/>
        <w:rPr>
          <w:rFonts w:ascii="Times New Roman" w:hAnsi="Times New Roman"/>
          <w:b/>
          <w:sz w:val="24"/>
          <w:szCs w:val="24"/>
        </w:rPr>
      </w:pPr>
      <w:r w:rsidRPr="00007CE7">
        <w:rPr>
          <w:rFonts w:ascii="Times New Roman" w:hAnsi="Times New Roman"/>
          <w:b/>
          <w:sz w:val="24"/>
          <w:szCs w:val="24"/>
        </w:rPr>
        <w:tab/>
      </w:r>
    </w:p>
    <w:p w:rsidR="002D7120" w:rsidRPr="00007CE7" w:rsidRDefault="002D7120" w:rsidP="002D7120">
      <w:pPr>
        <w:spacing w:after="0" w:line="360" w:lineRule="auto"/>
        <w:ind w:firstLine="708"/>
        <w:jc w:val="both"/>
        <w:rPr>
          <w:rFonts w:ascii="Times New Roman" w:hAnsi="Times New Roman"/>
          <w:sz w:val="24"/>
          <w:szCs w:val="24"/>
        </w:rPr>
      </w:pPr>
      <w:r w:rsidRPr="00007CE7">
        <w:rPr>
          <w:rFonts w:ascii="Times New Roman" w:hAnsi="Times New Roman"/>
          <w:b/>
          <w:sz w:val="24"/>
          <w:szCs w:val="24"/>
        </w:rPr>
        <w:t>Oral tedavi:</w:t>
      </w:r>
      <w:r w:rsidRPr="00007CE7">
        <w:rPr>
          <w:rFonts w:ascii="Sylfaen" w:hAnsi="Sylfaen" w:cs="Sylfaen"/>
          <w:sz w:val="19"/>
          <w:szCs w:val="19"/>
        </w:rPr>
        <w:t xml:space="preserve"> </w:t>
      </w:r>
      <w:r w:rsidRPr="00007CE7">
        <w:rPr>
          <w:rFonts w:ascii="Times New Roman" w:hAnsi="Times New Roman"/>
          <w:sz w:val="24"/>
          <w:szCs w:val="24"/>
        </w:rPr>
        <w:t>Tablet, kapsül ve süspansiyon şeklinde çeşitli oral demir preperatları bulunmaktadır. Ferröz sülfat tabletleri ve süspansiyonları oldukça ucuz oldukları için tercih edilmelidir. Demir içerikleri farklı olsa</w:t>
      </w:r>
      <w:r w:rsidR="00182222" w:rsidRPr="00007CE7">
        <w:rPr>
          <w:rFonts w:ascii="Times New Roman" w:hAnsi="Times New Roman"/>
          <w:sz w:val="24"/>
          <w:szCs w:val="24"/>
        </w:rPr>
        <w:t xml:space="preserve"> </w:t>
      </w:r>
      <w:r w:rsidRPr="00007CE7">
        <w:rPr>
          <w:rFonts w:ascii="Times New Roman" w:hAnsi="Times New Roman"/>
          <w:sz w:val="24"/>
          <w:szCs w:val="24"/>
        </w:rPr>
        <w:t xml:space="preserve">da ferröz fumarat, ferröz glukonat ve polisakkart demir </w:t>
      </w:r>
      <w:proofErr w:type="gramStart"/>
      <w:r w:rsidRPr="00007CE7">
        <w:rPr>
          <w:rFonts w:ascii="Times New Roman" w:hAnsi="Times New Roman"/>
          <w:sz w:val="24"/>
          <w:szCs w:val="24"/>
        </w:rPr>
        <w:t>kompleksleri</w:t>
      </w:r>
      <w:proofErr w:type="gramEnd"/>
      <w:r w:rsidRPr="00007CE7">
        <w:rPr>
          <w:rFonts w:ascii="Times New Roman" w:hAnsi="Times New Roman"/>
          <w:sz w:val="24"/>
          <w:szCs w:val="24"/>
        </w:rPr>
        <w:t xml:space="preserve"> arasında fark yoktur</w:t>
      </w:r>
      <w:r w:rsidRPr="00007CE7">
        <w:rPr>
          <w:rFonts w:ascii="Times New Roman" w:hAnsi="Times New Roman" w:cs="Times New Roman"/>
          <w:sz w:val="24"/>
          <w:szCs w:val="24"/>
        </w:rPr>
        <w:t xml:space="preserve"> (</w:t>
      </w:r>
      <w:r w:rsidRPr="00007CE7">
        <w:rPr>
          <w:rFonts w:ascii="Times New Roman" w:hAnsi="Times New Roman"/>
          <w:sz w:val="24"/>
          <w:szCs w:val="24"/>
        </w:rPr>
        <w:t>Goddard ve ark, 2011).</w:t>
      </w:r>
    </w:p>
    <w:p w:rsidR="002D7120" w:rsidRPr="00007CE7" w:rsidRDefault="002D7120" w:rsidP="00182222">
      <w:pPr>
        <w:spacing w:after="0" w:line="360" w:lineRule="auto"/>
        <w:ind w:firstLine="708"/>
        <w:jc w:val="both"/>
        <w:rPr>
          <w:rFonts w:ascii="Times New Roman" w:hAnsi="Times New Roman"/>
          <w:sz w:val="24"/>
          <w:szCs w:val="24"/>
        </w:rPr>
      </w:pPr>
      <w:r w:rsidRPr="00007CE7">
        <w:rPr>
          <w:rFonts w:ascii="Times New Roman" w:hAnsi="Times New Roman"/>
          <w:sz w:val="24"/>
          <w:szCs w:val="24"/>
        </w:rPr>
        <w:t xml:space="preserve"> Gebelerde klinik anemi olmasa da günlük demir gereksinimini göz önüne alarak tüm </w:t>
      </w:r>
      <w:proofErr w:type="gramStart"/>
      <w:r w:rsidRPr="00007CE7">
        <w:rPr>
          <w:rFonts w:ascii="Times New Roman" w:hAnsi="Times New Roman"/>
          <w:sz w:val="24"/>
          <w:szCs w:val="24"/>
        </w:rPr>
        <w:t>gebelere</w:t>
      </w:r>
      <w:r w:rsidR="00182222" w:rsidRPr="00007CE7">
        <w:rPr>
          <w:rFonts w:ascii="Times New Roman" w:hAnsi="Times New Roman"/>
          <w:sz w:val="24"/>
          <w:szCs w:val="24"/>
        </w:rPr>
        <w:t xml:space="preserve"> </w:t>
      </w:r>
      <w:r w:rsidRPr="00007CE7">
        <w:rPr>
          <w:rFonts w:ascii="Times New Roman" w:hAnsi="Times New Roman"/>
          <w:sz w:val="24"/>
          <w:szCs w:val="24"/>
        </w:rPr>
        <w:t xml:space="preserve"> ikinci</w:t>
      </w:r>
      <w:proofErr w:type="gramEnd"/>
      <w:r w:rsidRPr="00007CE7">
        <w:rPr>
          <w:rFonts w:ascii="Times New Roman" w:hAnsi="Times New Roman"/>
          <w:sz w:val="24"/>
          <w:szCs w:val="24"/>
        </w:rPr>
        <w:t xml:space="preserve"> trimestirden başlayarak 6 ay ve doğum sonu 3 ay olmak üzere toplam 9 ay süre ile destek olarak günlük 40-60 mg elementer demir verilir.  Demir preparatları aç karnına alınmalıdır. İlaçların emilimini artırmak için en uygun zaman yemeklerden yarım saat önceki süredir, ancak bu durumda bulantı, kusma, dispepsi (karın ağrısı)  gibi gastrik irritasyon (kabızlık-ishal) bulguları daha sıktır (Sağlık Bakanlığı, 2007; Uçar ve ark, 2016). Orta şiddette aneminin tedavisinde gebelerde günde 100-120 mg elementer demir kullanılır ve 1ay sonra hemoglobin izleminde en az 1g/dl’lik artış yok ise bir üst merkeze sevk edilir ve parenteral demir tedavisine başlanır (Sağlık Bakanlığı, 2007).</w:t>
      </w:r>
    </w:p>
    <w:p w:rsidR="002D7120" w:rsidRPr="00007CE7" w:rsidRDefault="002D7120" w:rsidP="002D7120">
      <w:pPr>
        <w:spacing w:after="0" w:line="360" w:lineRule="auto"/>
        <w:ind w:firstLine="708"/>
        <w:jc w:val="both"/>
        <w:rPr>
          <w:rFonts w:ascii="Times New Roman" w:hAnsi="Times New Roman"/>
          <w:b/>
          <w:sz w:val="24"/>
          <w:szCs w:val="24"/>
        </w:rPr>
      </w:pPr>
    </w:p>
    <w:p w:rsidR="002D7120" w:rsidRPr="00007CE7" w:rsidRDefault="002D7120" w:rsidP="002D7120">
      <w:pPr>
        <w:spacing w:after="0" w:line="360" w:lineRule="auto"/>
        <w:ind w:firstLine="708"/>
        <w:jc w:val="both"/>
        <w:rPr>
          <w:rFonts w:ascii="Times New Roman" w:hAnsi="Times New Roman"/>
          <w:sz w:val="24"/>
          <w:szCs w:val="24"/>
        </w:rPr>
      </w:pPr>
      <w:r w:rsidRPr="00007CE7">
        <w:rPr>
          <w:rFonts w:ascii="Times New Roman" w:hAnsi="Times New Roman"/>
          <w:b/>
          <w:sz w:val="24"/>
          <w:szCs w:val="24"/>
        </w:rPr>
        <w:t>Parenteral Tedavi:</w:t>
      </w:r>
      <w:r w:rsidRPr="00007CE7">
        <w:rPr>
          <w:rFonts w:ascii="Sylfaen" w:hAnsi="Sylfaen" w:cs="Sylfaen"/>
          <w:sz w:val="19"/>
          <w:szCs w:val="19"/>
        </w:rPr>
        <w:t xml:space="preserve"> </w:t>
      </w:r>
      <w:r w:rsidRPr="00007CE7">
        <w:rPr>
          <w:rFonts w:ascii="Times New Roman" w:hAnsi="Times New Roman"/>
          <w:sz w:val="24"/>
          <w:szCs w:val="24"/>
        </w:rPr>
        <w:t>Oral tedaviyi tolere edemeyen hastalarda intravenöz tedaviler düşünülür (Uçar ve ark, 2016). Ciddi aneminin tedavisinde ise kan transfüzyonu gerekir</w:t>
      </w:r>
      <w:r w:rsidRPr="00007CE7">
        <w:rPr>
          <w:rFonts w:ascii="Times New Roman" w:hAnsi="Times New Roman"/>
          <w:bCs/>
          <w:sz w:val="24"/>
          <w:szCs w:val="24"/>
        </w:rPr>
        <w:t xml:space="preserve"> </w:t>
      </w:r>
      <w:r w:rsidRPr="00007CE7">
        <w:rPr>
          <w:rFonts w:ascii="Times New Roman" w:hAnsi="Times New Roman"/>
          <w:sz w:val="24"/>
          <w:szCs w:val="24"/>
        </w:rPr>
        <w:lastRenderedPageBreak/>
        <w:t>(Sağlık Bakanlığı, 2007).</w:t>
      </w:r>
      <w:r w:rsidRPr="00007CE7">
        <w:rPr>
          <w:rFonts w:ascii="Times New Roman" w:hAnsi="Times New Roman"/>
          <w:b/>
          <w:bCs/>
          <w:sz w:val="24"/>
          <w:szCs w:val="24"/>
        </w:rPr>
        <w:t xml:space="preserve"> </w:t>
      </w:r>
      <w:r w:rsidRPr="00007CE7">
        <w:rPr>
          <w:rFonts w:ascii="Times New Roman" w:hAnsi="Times New Roman"/>
          <w:sz w:val="24"/>
          <w:szCs w:val="24"/>
        </w:rPr>
        <w:t>Parenteral tedaviye bağlı en önemli ve tehlikeli yan etki anaflaksidir. Bun</w:t>
      </w:r>
      <w:r w:rsidR="00A5528B" w:rsidRPr="00007CE7">
        <w:rPr>
          <w:rFonts w:ascii="Times New Roman" w:hAnsi="Times New Roman"/>
          <w:sz w:val="24"/>
          <w:szCs w:val="24"/>
        </w:rPr>
        <w:t>un</w:t>
      </w:r>
      <w:r w:rsidRPr="00007CE7">
        <w:rPr>
          <w:rFonts w:ascii="Times New Roman" w:hAnsi="Times New Roman"/>
          <w:sz w:val="24"/>
          <w:szCs w:val="24"/>
        </w:rPr>
        <w:t xml:space="preserve"> dışında </w:t>
      </w:r>
      <w:proofErr w:type="gramStart"/>
      <w:r w:rsidRPr="00007CE7">
        <w:rPr>
          <w:rFonts w:ascii="Times New Roman" w:hAnsi="Times New Roman"/>
          <w:sz w:val="24"/>
          <w:szCs w:val="24"/>
        </w:rPr>
        <w:t>lokal</w:t>
      </w:r>
      <w:proofErr w:type="gramEnd"/>
      <w:r w:rsidRPr="00007CE7">
        <w:rPr>
          <w:rFonts w:ascii="Times New Roman" w:hAnsi="Times New Roman"/>
          <w:sz w:val="24"/>
          <w:szCs w:val="24"/>
        </w:rPr>
        <w:t xml:space="preserve"> reaksiyon, ateş, miyalji, lenfadenopati, tromboflebit ve lokal ısı artışı görülebilir (Hoffman ve ark, 2000; Ali, 2005). Eğer gerekliyse ikinci ve üçüncü trimesterde intravenöz demir güvenle verilebilir (Sağlık Bakanlığı, 2011).</w:t>
      </w:r>
      <w:r w:rsidRPr="00007CE7">
        <w:t xml:space="preserve"> </w:t>
      </w:r>
      <w:r w:rsidRPr="00007CE7">
        <w:rPr>
          <w:rFonts w:ascii="Times New Roman" w:hAnsi="Times New Roman"/>
          <w:sz w:val="24"/>
          <w:szCs w:val="24"/>
        </w:rPr>
        <w:t>İntravenöz demir uygulaması, üçüncü trimesterde demir eksikliği anemili gebelerin tedavisinde kan transfüzyonuna bir alternatif olabilmektedir (Eraslan Şahin ve Çöl Madendağ</w:t>
      </w:r>
      <w:r w:rsidR="00A5528B" w:rsidRPr="00007CE7">
        <w:rPr>
          <w:rFonts w:ascii="Times New Roman" w:hAnsi="Times New Roman"/>
          <w:sz w:val="24"/>
          <w:szCs w:val="24"/>
        </w:rPr>
        <w:t>, 2019</w:t>
      </w:r>
      <w:r w:rsidRPr="00007CE7">
        <w:rPr>
          <w:rFonts w:ascii="Times New Roman" w:hAnsi="Times New Roman"/>
          <w:sz w:val="24"/>
          <w:szCs w:val="24"/>
        </w:rPr>
        <w:t>).</w:t>
      </w:r>
    </w:p>
    <w:p w:rsidR="002D7120" w:rsidRPr="00007CE7" w:rsidRDefault="002D7120" w:rsidP="002D7120">
      <w:pPr>
        <w:autoSpaceDE w:val="0"/>
        <w:autoSpaceDN w:val="0"/>
        <w:adjustRightInd w:val="0"/>
        <w:spacing w:after="0" w:line="360" w:lineRule="auto"/>
        <w:jc w:val="both"/>
        <w:rPr>
          <w:rFonts w:ascii="Times New Roman" w:hAnsi="Times New Roman"/>
          <w:sz w:val="24"/>
          <w:szCs w:val="24"/>
        </w:rPr>
      </w:pPr>
    </w:p>
    <w:p w:rsidR="002D7120" w:rsidRPr="00007CE7" w:rsidRDefault="000B51D8" w:rsidP="005C2C6C">
      <w:pPr>
        <w:autoSpaceDE w:val="0"/>
        <w:autoSpaceDN w:val="0"/>
        <w:adjustRightInd w:val="0"/>
        <w:spacing w:after="0" w:line="360" w:lineRule="auto"/>
        <w:jc w:val="both"/>
        <w:rPr>
          <w:rFonts w:ascii="Times New Roman" w:eastAsia="TimesNewRomanPSMT" w:hAnsi="Times New Roman"/>
          <w:b/>
          <w:color w:val="FF0000"/>
          <w:sz w:val="24"/>
          <w:szCs w:val="24"/>
        </w:rPr>
      </w:pPr>
      <w:r w:rsidRPr="00007CE7">
        <w:rPr>
          <w:rFonts w:ascii="Times New Roman" w:eastAsia="TimesNewRomanPSMT" w:hAnsi="Times New Roman"/>
          <w:b/>
          <w:sz w:val="24"/>
          <w:szCs w:val="24"/>
        </w:rPr>
        <w:t xml:space="preserve">2.2.8. </w:t>
      </w:r>
      <w:r w:rsidR="002D7120" w:rsidRPr="00007CE7">
        <w:rPr>
          <w:rFonts w:ascii="Times New Roman" w:eastAsia="TimesNewRomanPSMT" w:hAnsi="Times New Roman"/>
          <w:b/>
          <w:sz w:val="24"/>
          <w:szCs w:val="24"/>
        </w:rPr>
        <w:t xml:space="preserve">Gebelikte Beslenme </w:t>
      </w:r>
      <w:r w:rsidR="00AC55E0" w:rsidRPr="00007CE7">
        <w:rPr>
          <w:rFonts w:ascii="Times New Roman" w:eastAsia="TimesNewRomanPSMT" w:hAnsi="Times New Roman"/>
          <w:b/>
          <w:color w:val="FF0000"/>
          <w:sz w:val="24"/>
          <w:szCs w:val="24"/>
        </w:rPr>
        <w:t xml:space="preserve"> </w:t>
      </w:r>
    </w:p>
    <w:p w:rsidR="002D7120" w:rsidRPr="00007CE7" w:rsidRDefault="002D7120" w:rsidP="002D7120">
      <w:pPr>
        <w:autoSpaceDE w:val="0"/>
        <w:autoSpaceDN w:val="0"/>
        <w:adjustRightInd w:val="0"/>
        <w:spacing w:after="0" w:line="360" w:lineRule="auto"/>
        <w:ind w:firstLine="708"/>
        <w:jc w:val="both"/>
        <w:rPr>
          <w:rFonts w:ascii="Times New Roman" w:hAnsi="Times New Roman"/>
          <w:sz w:val="24"/>
          <w:szCs w:val="24"/>
        </w:rPr>
      </w:pPr>
    </w:p>
    <w:p w:rsidR="002D7120" w:rsidRPr="00007CE7" w:rsidRDefault="002D7120" w:rsidP="002D7120">
      <w:pPr>
        <w:autoSpaceDE w:val="0"/>
        <w:autoSpaceDN w:val="0"/>
        <w:adjustRightInd w:val="0"/>
        <w:spacing w:after="0" w:line="360" w:lineRule="auto"/>
        <w:ind w:firstLine="708"/>
        <w:jc w:val="both"/>
        <w:rPr>
          <w:rFonts w:ascii="Times New Roman" w:hAnsi="Times New Roman"/>
          <w:sz w:val="24"/>
          <w:szCs w:val="24"/>
        </w:rPr>
      </w:pPr>
      <w:r w:rsidRPr="00007CE7">
        <w:rPr>
          <w:rFonts w:ascii="Times New Roman" w:hAnsi="Times New Roman"/>
          <w:sz w:val="24"/>
          <w:szCs w:val="24"/>
        </w:rPr>
        <w:t xml:space="preserve">Anemi hem yetersiz beslenmenin hem de yetersiz sağlığın göstergesidir (WHO, 2014). Demir eksikliği anemisi gebelikte en sık görülen beslenme bozukluğudur ve tüm gebelerin yaklaşık %40’ı anemi nedeni ile perinatal morbidite ve mortalite ile </w:t>
      </w:r>
      <w:proofErr w:type="gramStart"/>
      <w:r w:rsidRPr="00007CE7">
        <w:rPr>
          <w:rFonts w:ascii="Times New Roman" w:hAnsi="Times New Roman"/>
          <w:sz w:val="24"/>
          <w:szCs w:val="24"/>
        </w:rPr>
        <w:t>komplikedir</w:t>
      </w:r>
      <w:proofErr w:type="gramEnd"/>
      <w:r w:rsidRPr="00007CE7">
        <w:rPr>
          <w:rFonts w:ascii="Times New Roman" w:hAnsi="Times New Roman"/>
          <w:sz w:val="24"/>
          <w:szCs w:val="24"/>
        </w:rPr>
        <w:t xml:space="preserve"> (Eraslan Şahin ve Çöl Madendağ, 2019). Gebelikte verilen beslenme eğitimi anemi gelişimini önleyebilir (Aytuğ Kanber ve ark, 2011). </w:t>
      </w:r>
    </w:p>
    <w:p w:rsidR="002D7120" w:rsidRPr="00007CE7" w:rsidRDefault="002D7120" w:rsidP="002D7120">
      <w:pPr>
        <w:autoSpaceDE w:val="0"/>
        <w:autoSpaceDN w:val="0"/>
        <w:adjustRightInd w:val="0"/>
        <w:spacing w:after="0" w:line="360" w:lineRule="auto"/>
        <w:ind w:firstLine="708"/>
        <w:jc w:val="both"/>
        <w:rPr>
          <w:rFonts w:ascii="Times New Roman" w:hAnsi="Times New Roman"/>
          <w:sz w:val="24"/>
          <w:szCs w:val="24"/>
        </w:rPr>
      </w:pPr>
      <w:r w:rsidRPr="00007CE7">
        <w:rPr>
          <w:rFonts w:ascii="Times New Roman" w:eastAsia="TimesNewRomanPSMT" w:hAnsi="Times New Roman"/>
          <w:sz w:val="24"/>
          <w:szCs w:val="24"/>
        </w:rPr>
        <w:t>Bir kadının sağlığı ve beslenme durumu hem kişisel hem de ulusal düzeyde bir iyilik ve gelişmişlik göstergesidir. Çünkü kadının sağlığı ve beslenmesi ile ilgili sorunlar kendi sağlığı yanında çocukları aracılığı ile gelecek nesilleri de etkiler. Gebelik sırasında annenin yeterli ve dengeli beslenmesi ile bebeğin doğum ağırlığı, beyin gelişimi ve sağlığı arasında yakın bir ilişki bulunmaktadır. Optimum fetal büyüme, annenin besin öğelerini yeterli düzeylerde sağlaması ile mümkün olabilmektedir (</w:t>
      </w:r>
      <w:r w:rsidRPr="00007CE7">
        <w:rPr>
          <w:rFonts w:ascii="Times New Roman" w:hAnsi="Times New Roman"/>
          <w:sz w:val="24"/>
          <w:szCs w:val="24"/>
        </w:rPr>
        <w:t xml:space="preserve">Sağlık Bakanlığı, 2007). </w:t>
      </w:r>
    </w:p>
    <w:p w:rsidR="002D7120" w:rsidRPr="00007CE7" w:rsidRDefault="002D7120" w:rsidP="002D7120">
      <w:pPr>
        <w:autoSpaceDE w:val="0"/>
        <w:autoSpaceDN w:val="0"/>
        <w:adjustRightInd w:val="0"/>
        <w:spacing w:after="0" w:line="360" w:lineRule="auto"/>
        <w:ind w:firstLine="708"/>
        <w:jc w:val="both"/>
        <w:rPr>
          <w:rFonts w:ascii="Times New Roman" w:hAnsi="Times New Roman"/>
          <w:sz w:val="24"/>
          <w:szCs w:val="24"/>
        </w:rPr>
      </w:pPr>
      <w:r w:rsidRPr="00007CE7">
        <w:rPr>
          <w:rFonts w:ascii="Times New Roman" w:hAnsi="Times New Roman"/>
          <w:sz w:val="24"/>
          <w:szCs w:val="24"/>
        </w:rPr>
        <w:t>Gebelikte bütün kadınlar daha fazla yiyecek, değişik besinler ve mikro besin takviyelerine ihtiyaç duyarlar. Beslenmenin olmaması ya da yetersiz beslenme olması durumunda vücut kendi rezervlerini tüketir ve bu eksikliklere bağlı hastalıklar gelişir (Uçar ve ark, 2016).</w:t>
      </w:r>
      <w:r w:rsidR="00AC55E0" w:rsidRPr="00007CE7">
        <w:rPr>
          <w:rFonts w:ascii="Times New Roman" w:hAnsi="Times New Roman"/>
          <w:sz w:val="24"/>
          <w:szCs w:val="24"/>
        </w:rPr>
        <w:t xml:space="preserve"> </w:t>
      </w:r>
      <w:r w:rsidRPr="00007CE7">
        <w:rPr>
          <w:rFonts w:ascii="Times New Roman" w:hAnsi="Times New Roman"/>
          <w:sz w:val="24"/>
          <w:szCs w:val="24"/>
        </w:rPr>
        <w:t>Demir-multivitamin preparatı kullanımı,  gebelikte riski artmış olan demir eksikliği anemisinden korunmada önemli ölçüde katkı sağlamaktadır. Ülkemizde gebelik döneminde verilen multivitamin preperatları en az 60 mg elementer demir içermektedir ve multivitamin kullanan gebelerde aneminin daha az görülmesi vitamin ile ilişkili olmayıp içinde bulunan elementer demir ile ilişkilidir (Çıtıl ve ark, 2014).</w:t>
      </w:r>
    </w:p>
    <w:p w:rsidR="002D7120" w:rsidRPr="00007CE7" w:rsidRDefault="002D7120" w:rsidP="002D7120">
      <w:pPr>
        <w:spacing w:after="0" w:line="360" w:lineRule="auto"/>
        <w:ind w:firstLine="708"/>
        <w:jc w:val="both"/>
        <w:rPr>
          <w:rFonts w:ascii="Times New Roman" w:hAnsi="Times New Roman"/>
          <w:sz w:val="24"/>
          <w:szCs w:val="24"/>
        </w:rPr>
      </w:pPr>
      <w:r w:rsidRPr="00007CE7">
        <w:rPr>
          <w:rFonts w:ascii="Times New Roman" w:hAnsi="Times New Roman"/>
          <w:sz w:val="24"/>
          <w:szCs w:val="24"/>
        </w:rPr>
        <w:t xml:space="preserve">Gebelikte gözlenen anemiler doğrudan beslenme ile ilişkilidir. Demir yönünden zengin besinler, koyun-inek-hindi eti, istiridye, karides, yengeç, ton balığı, sardalye, tavuk-sığır karaciğeri, sakatatlar, fasulye, mercimek, zenginleştirilmiş kahvaltılık tahıllar, soya fasulyesi, barbunya, bezelye, kuru üzüm, kuru erik, pekmez, kabak gibi besinlerin gebelikte yetersiz alınması anemi için risk oluşturur. Portakal, greyfurt, çilek, brokoli, biber ve çiğ sebzeler ve C vitamini içeren meyveler demir emilimini artırır. Bununla beraber süt ürünleri, </w:t>
      </w:r>
      <w:r w:rsidRPr="00007CE7">
        <w:rPr>
          <w:rFonts w:ascii="Times New Roman" w:hAnsi="Times New Roman"/>
          <w:sz w:val="24"/>
          <w:szCs w:val="24"/>
        </w:rPr>
        <w:lastRenderedPageBreak/>
        <w:t xml:space="preserve">soya, ıspanak, çay, kahve, pika (çamur, kum, kil, tebeşir toz gibi gıda dışı yenilebilir olmayan maddenin yenilmesi) demir emilimini azaltır (Samur, 2008; </w:t>
      </w:r>
      <w:r w:rsidRPr="00007CE7">
        <w:rPr>
          <w:rFonts w:ascii="Times New Roman" w:hAnsi="Times New Roman"/>
          <w:bCs/>
          <w:iCs/>
          <w:sz w:val="24"/>
          <w:szCs w:val="24"/>
        </w:rPr>
        <w:t>Dei-Adomakoh ve ark, 2014; Gebre ve Mulugeta</w:t>
      </w:r>
      <w:r w:rsidRPr="00007CE7">
        <w:rPr>
          <w:rFonts w:ascii="Times New Roman" w:hAnsi="Times New Roman"/>
          <w:sz w:val="24"/>
          <w:szCs w:val="24"/>
        </w:rPr>
        <w:t>, 2015). Ayrıca tahıllarda demir emilimini engelleyen fitatların etkisinin ortadan kaldırılması amacıyla ekmek mayalandırılarak yapılmalıdır. Pekmez ve kuru meyveler de iyi bir demir kaynağıdır (Toprak ve ark, 2002; Samur, 2008). Ayrıca gebelere verilen eğitimlerde bilgi düzeyindeki artış sağlanır ve çay/kahve, yumurta, pekmez/kuru meyve ve öğün aralarında meyve suyu gibi besinlerin tüketimi üzerinde olumlu etkisi vardır</w:t>
      </w:r>
      <w:r w:rsidRPr="00007CE7">
        <w:rPr>
          <w:rFonts w:ascii="Times New Roman" w:hAnsi="Times New Roman" w:cs="Times New Roman"/>
          <w:bCs/>
          <w:sz w:val="24"/>
          <w:szCs w:val="24"/>
        </w:rPr>
        <w:t xml:space="preserve"> (</w:t>
      </w:r>
      <w:r w:rsidRPr="00007CE7">
        <w:rPr>
          <w:rFonts w:ascii="Times New Roman" w:hAnsi="Times New Roman"/>
          <w:bCs/>
          <w:sz w:val="24"/>
          <w:szCs w:val="24"/>
        </w:rPr>
        <w:t>Aytuğ Kanber ve ark, 2011).</w:t>
      </w:r>
    </w:p>
    <w:p w:rsidR="002D7120" w:rsidRPr="00007CE7" w:rsidRDefault="002D7120" w:rsidP="002D7120">
      <w:pPr>
        <w:spacing w:after="0" w:line="360" w:lineRule="auto"/>
        <w:ind w:firstLine="708"/>
        <w:jc w:val="both"/>
        <w:rPr>
          <w:rFonts w:ascii="Times New Roman" w:hAnsi="Times New Roman"/>
          <w:sz w:val="24"/>
          <w:szCs w:val="24"/>
        </w:rPr>
      </w:pPr>
      <w:r w:rsidRPr="00007CE7">
        <w:rPr>
          <w:rFonts w:ascii="Times New Roman" w:hAnsi="Times New Roman"/>
          <w:sz w:val="24"/>
          <w:szCs w:val="24"/>
        </w:rPr>
        <w:t>Gebelik döneminde görülebilen pika; besin olarak tanımlanmayan maddelerin tüketilmesi ile karakterize bir yeme bozukluğudur. Pika davranışının varlığı, perinatal ve yaşamı tehdit eden sonuçların olasılığının arttığı, fetüs ve anne için istenmeyen sonuçları içeren yüksek riskli gebelikle sonuçlanabilmektedir (Çelik ve Samur, 2017). Pika tanısı, en sık, demir eksikliği anemisi, kurşun zehirlenmesi (boya yeme sonrasında) ve barsak tıkanmasında konur (Asma ve ark, 2019).</w:t>
      </w:r>
    </w:p>
    <w:p w:rsidR="002D7120" w:rsidRPr="00007CE7" w:rsidRDefault="002D7120" w:rsidP="002D7120">
      <w:pPr>
        <w:spacing w:after="0" w:line="360" w:lineRule="auto"/>
        <w:ind w:firstLine="708"/>
        <w:jc w:val="both"/>
        <w:rPr>
          <w:rFonts w:ascii="Times New Roman" w:hAnsi="Times New Roman"/>
          <w:sz w:val="24"/>
          <w:szCs w:val="24"/>
        </w:rPr>
      </w:pPr>
      <w:r w:rsidRPr="00007CE7">
        <w:rPr>
          <w:rFonts w:ascii="Times New Roman" w:hAnsi="Times New Roman"/>
          <w:sz w:val="24"/>
          <w:szCs w:val="24"/>
        </w:rPr>
        <w:t xml:space="preserve">Aldığımız besinlerde ki demir hem ve non-hem (hem olmayan) olmak üzere 2 çeşittir. Demirin hem formu Fe+2 (Ferröz demir) şeklinde hemoglobin ile </w:t>
      </w:r>
      <w:proofErr w:type="gramStart"/>
      <w:r w:rsidRPr="00007CE7">
        <w:rPr>
          <w:rFonts w:ascii="Times New Roman" w:hAnsi="Times New Roman"/>
          <w:sz w:val="24"/>
          <w:szCs w:val="24"/>
        </w:rPr>
        <w:t>kompleks</w:t>
      </w:r>
      <w:proofErr w:type="gramEnd"/>
      <w:r w:rsidRPr="00007CE7">
        <w:rPr>
          <w:rFonts w:ascii="Times New Roman" w:hAnsi="Times New Roman"/>
          <w:sz w:val="24"/>
          <w:szCs w:val="24"/>
        </w:rPr>
        <w:t xml:space="preserve"> oluşturur. Hem demiri et, kümes hayvanları ve deniz ürünleri gibi hayvansal gıdalarda bulunur</w:t>
      </w:r>
      <w:r w:rsidRPr="00007CE7">
        <w:rPr>
          <w:rFonts w:ascii="Times New Roman" w:hAnsi="Times New Roman" w:cs="Times New Roman"/>
          <w:bCs/>
          <w:iCs/>
          <w:sz w:val="24"/>
          <w:szCs w:val="24"/>
        </w:rPr>
        <w:t xml:space="preserve"> (</w:t>
      </w:r>
      <w:r w:rsidRPr="00007CE7">
        <w:rPr>
          <w:rFonts w:ascii="Times New Roman" w:hAnsi="Times New Roman"/>
          <w:bCs/>
          <w:iCs/>
          <w:sz w:val="24"/>
          <w:szCs w:val="24"/>
        </w:rPr>
        <w:t>Mc Dermid ve Lonnerdal, 2012).</w:t>
      </w:r>
      <w:r w:rsidRPr="00007CE7">
        <w:rPr>
          <w:rFonts w:ascii="Times New Roman" w:hAnsi="Times New Roman"/>
          <w:sz w:val="24"/>
          <w:szCs w:val="24"/>
        </w:rPr>
        <w:t xml:space="preserve"> Non-hem (hem olmayan)  demiri ise (Fe+3 veya ferrik demir) bitkisel gıdalarda bulunur. Hem demiri %15-</w:t>
      </w:r>
      <w:r w:rsidR="00190A23" w:rsidRPr="00007CE7">
        <w:rPr>
          <w:rFonts w:ascii="Times New Roman" w:hAnsi="Times New Roman"/>
          <w:sz w:val="24"/>
          <w:szCs w:val="24"/>
        </w:rPr>
        <w:t>35 kadar non-hem (hem olmayan)</w:t>
      </w:r>
      <w:r w:rsidRPr="00007CE7">
        <w:rPr>
          <w:rFonts w:ascii="Times New Roman" w:hAnsi="Times New Roman"/>
          <w:sz w:val="24"/>
          <w:szCs w:val="24"/>
        </w:rPr>
        <w:t xml:space="preserve"> demirinden daha iyi emilir (</w:t>
      </w:r>
      <w:r w:rsidRPr="00007CE7">
        <w:rPr>
          <w:rFonts w:ascii="Times New Roman" w:hAnsi="Times New Roman"/>
          <w:bCs/>
          <w:iCs/>
          <w:sz w:val="24"/>
          <w:szCs w:val="24"/>
        </w:rPr>
        <w:t>Hurrell ve Egli, 2010).</w:t>
      </w:r>
      <w:r w:rsidRPr="00007CE7">
        <w:rPr>
          <w:rFonts w:ascii="Times New Roman" w:hAnsi="Times New Roman"/>
          <w:sz w:val="24"/>
          <w:szCs w:val="24"/>
        </w:rPr>
        <w:t xml:space="preserve"> Sebzelerde ki bileşikler özellikle de fosfat ve fitatlar demir absorbsiyonunu anlamlı derecede inhibe ederler (Ç</w:t>
      </w:r>
      <w:r w:rsidRPr="00007CE7">
        <w:rPr>
          <w:rFonts w:ascii="Times New Roman" w:hAnsi="Times New Roman"/>
          <w:bCs/>
          <w:iCs/>
          <w:sz w:val="24"/>
          <w:szCs w:val="24"/>
        </w:rPr>
        <w:t>ipil ve Demircioğlu, 2016).</w:t>
      </w:r>
    </w:p>
    <w:p w:rsidR="002D7120" w:rsidRPr="00007CE7" w:rsidRDefault="002D7120" w:rsidP="002D7120">
      <w:pPr>
        <w:spacing w:after="0" w:line="360" w:lineRule="auto"/>
        <w:ind w:firstLine="708"/>
        <w:jc w:val="both"/>
        <w:rPr>
          <w:rFonts w:ascii="Times New Roman" w:hAnsi="Times New Roman"/>
          <w:sz w:val="24"/>
          <w:szCs w:val="24"/>
        </w:rPr>
      </w:pPr>
      <w:r w:rsidRPr="00007CE7">
        <w:rPr>
          <w:rFonts w:ascii="Times New Roman" w:eastAsia="TimesNewRomanPSMT" w:hAnsi="Times New Roman"/>
          <w:sz w:val="24"/>
          <w:szCs w:val="24"/>
        </w:rPr>
        <w:t>Gebe kadınların enerji ve besin öğeleri gereksinimleri normal kadınlara göre daha fazladır. Gebelik sırasında folik asit, vitamin B12 ve demir içeren besin maddelerinin alınması gerekir (Comba ve Mert, 2014).</w:t>
      </w:r>
      <w:r w:rsidRPr="00007CE7">
        <w:rPr>
          <w:rFonts w:ascii="Times New Roman" w:hAnsi="Times New Roman"/>
          <w:sz w:val="24"/>
          <w:szCs w:val="24"/>
        </w:rPr>
        <w:t xml:space="preserve"> Kobalamin olarak da bilinen vitamin B12 diyetle d</w:t>
      </w:r>
      <w:r w:rsidRPr="00007CE7">
        <w:rPr>
          <w:rFonts w:ascii="Times New Roman" w:hAnsi="Times New Roman" w:hint="eastAsia"/>
          <w:sz w:val="24"/>
          <w:szCs w:val="24"/>
        </w:rPr>
        <w:t>ış</w:t>
      </w:r>
      <w:r w:rsidRPr="00007CE7">
        <w:rPr>
          <w:rFonts w:ascii="Times New Roman" w:hAnsi="Times New Roman"/>
          <w:sz w:val="24"/>
          <w:szCs w:val="24"/>
        </w:rPr>
        <w:t>ar</w:t>
      </w:r>
      <w:r w:rsidRPr="00007CE7">
        <w:rPr>
          <w:rFonts w:ascii="Times New Roman" w:hAnsi="Times New Roman" w:hint="eastAsia"/>
          <w:sz w:val="24"/>
          <w:szCs w:val="24"/>
        </w:rPr>
        <w:t>ı</w:t>
      </w:r>
      <w:r w:rsidRPr="00007CE7">
        <w:rPr>
          <w:rFonts w:ascii="Times New Roman" w:hAnsi="Times New Roman"/>
          <w:sz w:val="24"/>
          <w:szCs w:val="24"/>
        </w:rPr>
        <w:t>dan al</w:t>
      </w:r>
      <w:r w:rsidRPr="00007CE7">
        <w:rPr>
          <w:rFonts w:ascii="Times New Roman" w:hAnsi="Times New Roman" w:hint="eastAsia"/>
          <w:sz w:val="24"/>
          <w:szCs w:val="24"/>
        </w:rPr>
        <w:t>ı</w:t>
      </w:r>
      <w:r w:rsidRPr="00007CE7">
        <w:rPr>
          <w:rFonts w:ascii="Times New Roman" w:hAnsi="Times New Roman"/>
          <w:sz w:val="24"/>
          <w:szCs w:val="24"/>
        </w:rPr>
        <w:t>nmal</w:t>
      </w:r>
      <w:r w:rsidRPr="00007CE7">
        <w:rPr>
          <w:rFonts w:ascii="Times New Roman" w:hAnsi="Times New Roman" w:hint="eastAsia"/>
          <w:sz w:val="24"/>
          <w:szCs w:val="24"/>
        </w:rPr>
        <w:t>ı</w:t>
      </w:r>
      <w:r w:rsidRPr="00007CE7">
        <w:rPr>
          <w:rFonts w:ascii="Times New Roman" w:hAnsi="Times New Roman"/>
          <w:sz w:val="24"/>
          <w:szCs w:val="24"/>
        </w:rPr>
        <w:t>d</w:t>
      </w:r>
      <w:r w:rsidRPr="00007CE7">
        <w:rPr>
          <w:rFonts w:ascii="Times New Roman" w:hAnsi="Times New Roman" w:hint="eastAsia"/>
          <w:sz w:val="24"/>
          <w:szCs w:val="24"/>
        </w:rPr>
        <w:t>ı</w:t>
      </w:r>
      <w:r w:rsidRPr="00007CE7">
        <w:rPr>
          <w:rFonts w:ascii="Times New Roman" w:hAnsi="Times New Roman"/>
          <w:sz w:val="24"/>
          <w:szCs w:val="24"/>
        </w:rPr>
        <w:t>r. V</w:t>
      </w:r>
      <w:r w:rsidRPr="00007CE7">
        <w:rPr>
          <w:rFonts w:ascii="Times New Roman" w:hAnsi="Times New Roman" w:hint="eastAsia"/>
          <w:sz w:val="24"/>
          <w:szCs w:val="24"/>
        </w:rPr>
        <w:t>ü</w:t>
      </w:r>
      <w:r w:rsidRPr="00007CE7">
        <w:rPr>
          <w:rFonts w:ascii="Times New Roman" w:hAnsi="Times New Roman"/>
          <w:sz w:val="24"/>
          <w:szCs w:val="24"/>
        </w:rPr>
        <w:t>cudun g</w:t>
      </w:r>
      <w:r w:rsidRPr="00007CE7">
        <w:rPr>
          <w:rFonts w:ascii="Times New Roman" w:hAnsi="Times New Roman" w:hint="eastAsia"/>
          <w:sz w:val="24"/>
          <w:szCs w:val="24"/>
        </w:rPr>
        <w:t>ü</w:t>
      </w:r>
      <w:r w:rsidRPr="00007CE7">
        <w:rPr>
          <w:rFonts w:ascii="Times New Roman" w:hAnsi="Times New Roman"/>
          <w:sz w:val="24"/>
          <w:szCs w:val="24"/>
        </w:rPr>
        <w:t>nl</w:t>
      </w:r>
      <w:r w:rsidRPr="00007CE7">
        <w:rPr>
          <w:rFonts w:ascii="Times New Roman" w:hAnsi="Times New Roman" w:hint="eastAsia"/>
          <w:sz w:val="24"/>
          <w:szCs w:val="24"/>
        </w:rPr>
        <w:t>ü</w:t>
      </w:r>
      <w:r w:rsidRPr="00007CE7">
        <w:rPr>
          <w:rFonts w:ascii="Times New Roman" w:hAnsi="Times New Roman"/>
          <w:sz w:val="24"/>
          <w:szCs w:val="24"/>
        </w:rPr>
        <w:t>k en az vitamin B12 gereksinimi 2,5</w:t>
      </w:r>
      <w:r w:rsidRPr="00007CE7">
        <w:rPr>
          <w:rFonts w:ascii="Times New Roman" w:hAnsi="Times New Roman" w:cs="Times New Roman"/>
          <w:sz w:val="24"/>
          <w:szCs w:val="24"/>
        </w:rPr>
        <w:t xml:space="preserve"> μg’dır</w:t>
      </w:r>
      <w:r w:rsidRPr="00007CE7">
        <w:rPr>
          <w:rFonts w:ascii="Times New Roman" w:hAnsi="Times New Roman"/>
          <w:sz w:val="24"/>
          <w:szCs w:val="24"/>
        </w:rPr>
        <w:t>. Bu ihtiya</w:t>
      </w:r>
      <w:r w:rsidRPr="00007CE7">
        <w:rPr>
          <w:rFonts w:ascii="Times New Roman" w:hAnsi="Times New Roman" w:hint="eastAsia"/>
          <w:sz w:val="24"/>
          <w:szCs w:val="24"/>
        </w:rPr>
        <w:t>ç</w:t>
      </w:r>
      <w:r w:rsidRPr="00007CE7">
        <w:rPr>
          <w:rFonts w:ascii="Times New Roman" w:hAnsi="Times New Roman"/>
          <w:sz w:val="24"/>
          <w:szCs w:val="24"/>
        </w:rPr>
        <w:t xml:space="preserve"> </w:t>
      </w:r>
      <w:r w:rsidRPr="00007CE7">
        <w:rPr>
          <w:rFonts w:ascii="Times New Roman" w:hAnsi="Times New Roman" w:hint="eastAsia"/>
          <w:sz w:val="24"/>
          <w:szCs w:val="24"/>
        </w:rPr>
        <w:t>ö</w:t>
      </w:r>
      <w:r w:rsidRPr="00007CE7">
        <w:rPr>
          <w:rFonts w:ascii="Times New Roman" w:hAnsi="Times New Roman"/>
          <w:sz w:val="24"/>
          <w:szCs w:val="24"/>
        </w:rPr>
        <w:t>zellikle hayvansal kaynakl</w:t>
      </w:r>
      <w:r w:rsidRPr="00007CE7">
        <w:rPr>
          <w:rFonts w:ascii="Times New Roman" w:hAnsi="Times New Roman" w:hint="eastAsia"/>
          <w:sz w:val="24"/>
          <w:szCs w:val="24"/>
        </w:rPr>
        <w:t>ı</w:t>
      </w:r>
      <w:r w:rsidRPr="00007CE7">
        <w:rPr>
          <w:rFonts w:ascii="Times New Roman" w:hAnsi="Times New Roman"/>
          <w:sz w:val="24"/>
          <w:szCs w:val="24"/>
        </w:rPr>
        <w:t xml:space="preserve"> g</w:t>
      </w:r>
      <w:r w:rsidRPr="00007CE7">
        <w:rPr>
          <w:rFonts w:ascii="Times New Roman" w:hAnsi="Times New Roman" w:hint="eastAsia"/>
          <w:sz w:val="24"/>
          <w:szCs w:val="24"/>
        </w:rPr>
        <w:t>ı</w:t>
      </w:r>
      <w:r w:rsidRPr="00007CE7">
        <w:rPr>
          <w:rFonts w:ascii="Times New Roman" w:hAnsi="Times New Roman"/>
          <w:sz w:val="24"/>
          <w:szCs w:val="24"/>
        </w:rPr>
        <w:t>dalarla sa</w:t>
      </w:r>
      <w:r w:rsidRPr="00007CE7">
        <w:rPr>
          <w:rFonts w:ascii="Times New Roman" w:hAnsi="Times New Roman" w:hint="eastAsia"/>
          <w:sz w:val="24"/>
          <w:szCs w:val="24"/>
        </w:rPr>
        <w:t>ğ</w:t>
      </w:r>
      <w:r w:rsidRPr="00007CE7">
        <w:rPr>
          <w:rFonts w:ascii="Times New Roman" w:hAnsi="Times New Roman"/>
          <w:sz w:val="24"/>
          <w:szCs w:val="24"/>
        </w:rPr>
        <w:t xml:space="preserve">lanabilir (Maralcan ve Ellidokuz, 2004). Sebzelerde </w:t>
      </w:r>
      <w:r w:rsidRPr="00007CE7">
        <w:rPr>
          <w:rFonts w:ascii="Times New Roman" w:hAnsi="Times New Roman" w:hint="eastAsia"/>
          <w:sz w:val="24"/>
          <w:szCs w:val="24"/>
        </w:rPr>
        <w:t>ç</w:t>
      </w:r>
      <w:r w:rsidRPr="00007CE7">
        <w:rPr>
          <w:rFonts w:ascii="Times New Roman" w:hAnsi="Times New Roman"/>
          <w:sz w:val="24"/>
          <w:szCs w:val="24"/>
        </w:rPr>
        <w:t>ok az bulundu</w:t>
      </w:r>
      <w:r w:rsidRPr="00007CE7">
        <w:rPr>
          <w:rFonts w:ascii="Times New Roman" w:hAnsi="Times New Roman" w:hint="eastAsia"/>
          <w:sz w:val="24"/>
          <w:szCs w:val="24"/>
        </w:rPr>
        <w:t>ğ</w:t>
      </w:r>
      <w:r w:rsidRPr="00007CE7">
        <w:rPr>
          <w:rFonts w:ascii="Times New Roman" w:hAnsi="Times New Roman"/>
          <w:sz w:val="24"/>
          <w:szCs w:val="24"/>
        </w:rPr>
        <w:t xml:space="preserve">undan </w:t>
      </w:r>
      <w:r w:rsidRPr="00007CE7">
        <w:rPr>
          <w:rFonts w:ascii="Times New Roman" w:hAnsi="Times New Roman" w:hint="eastAsia"/>
          <w:sz w:val="24"/>
          <w:szCs w:val="24"/>
        </w:rPr>
        <w:t>ö</w:t>
      </w:r>
      <w:r w:rsidRPr="00007CE7">
        <w:rPr>
          <w:rFonts w:ascii="Times New Roman" w:hAnsi="Times New Roman"/>
          <w:sz w:val="24"/>
          <w:szCs w:val="24"/>
        </w:rPr>
        <w:t>zellikle vejetaryen diyetle beslenenlerde yetersiz al</w:t>
      </w:r>
      <w:r w:rsidRPr="00007CE7">
        <w:rPr>
          <w:rFonts w:ascii="Times New Roman" w:hAnsi="Times New Roman" w:hint="eastAsia"/>
          <w:sz w:val="24"/>
          <w:szCs w:val="24"/>
        </w:rPr>
        <w:t>ı</w:t>
      </w:r>
      <w:r w:rsidRPr="00007CE7">
        <w:rPr>
          <w:rFonts w:ascii="Times New Roman" w:hAnsi="Times New Roman"/>
          <w:sz w:val="24"/>
          <w:szCs w:val="24"/>
        </w:rPr>
        <w:t>ma ba</w:t>
      </w:r>
      <w:r w:rsidRPr="00007CE7">
        <w:rPr>
          <w:rFonts w:ascii="Times New Roman" w:hAnsi="Times New Roman" w:hint="eastAsia"/>
          <w:sz w:val="24"/>
          <w:szCs w:val="24"/>
        </w:rPr>
        <w:t>ğ</w:t>
      </w:r>
      <w:r w:rsidRPr="00007CE7">
        <w:rPr>
          <w:rFonts w:ascii="Times New Roman" w:hAnsi="Times New Roman"/>
          <w:sz w:val="24"/>
          <w:szCs w:val="24"/>
        </w:rPr>
        <w:t>l</w:t>
      </w:r>
      <w:r w:rsidRPr="00007CE7">
        <w:rPr>
          <w:rFonts w:ascii="Times New Roman" w:hAnsi="Times New Roman" w:hint="eastAsia"/>
          <w:sz w:val="24"/>
          <w:szCs w:val="24"/>
        </w:rPr>
        <w:t>ı</w:t>
      </w:r>
      <w:r w:rsidRPr="00007CE7">
        <w:rPr>
          <w:rFonts w:ascii="Times New Roman" w:hAnsi="Times New Roman"/>
          <w:sz w:val="24"/>
          <w:szCs w:val="24"/>
        </w:rPr>
        <w:t xml:space="preserve"> B12 eksikli</w:t>
      </w:r>
      <w:r w:rsidRPr="00007CE7">
        <w:rPr>
          <w:rFonts w:ascii="Times New Roman" w:hAnsi="Times New Roman" w:hint="eastAsia"/>
          <w:sz w:val="24"/>
          <w:szCs w:val="24"/>
        </w:rPr>
        <w:t>ğ</w:t>
      </w:r>
      <w:r w:rsidRPr="00007CE7">
        <w:rPr>
          <w:rFonts w:ascii="Times New Roman" w:hAnsi="Times New Roman"/>
          <w:sz w:val="24"/>
          <w:szCs w:val="24"/>
        </w:rPr>
        <w:t>ine s</w:t>
      </w:r>
      <w:r w:rsidRPr="00007CE7">
        <w:rPr>
          <w:rFonts w:ascii="Times New Roman" w:hAnsi="Times New Roman" w:hint="eastAsia"/>
          <w:sz w:val="24"/>
          <w:szCs w:val="24"/>
        </w:rPr>
        <w:t>ı</w:t>
      </w:r>
      <w:r w:rsidRPr="00007CE7">
        <w:rPr>
          <w:rFonts w:ascii="Times New Roman" w:hAnsi="Times New Roman"/>
          <w:sz w:val="24"/>
          <w:szCs w:val="24"/>
        </w:rPr>
        <w:t>k</w:t>
      </w:r>
      <w:r w:rsidRPr="00007CE7">
        <w:rPr>
          <w:rFonts w:ascii="Times New Roman" w:hAnsi="Times New Roman" w:hint="eastAsia"/>
          <w:sz w:val="24"/>
          <w:szCs w:val="24"/>
        </w:rPr>
        <w:t>ç</w:t>
      </w:r>
      <w:r w:rsidRPr="00007CE7">
        <w:rPr>
          <w:rFonts w:ascii="Times New Roman" w:hAnsi="Times New Roman"/>
          <w:sz w:val="24"/>
          <w:szCs w:val="24"/>
        </w:rPr>
        <w:t>a rastlan</w:t>
      </w:r>
      <w:r w:rsidRPr="00007CE7">
        <w:rPr>
          <w:rFonts w:ascii="Times New Roman" w:hAnsi="Times New Roman" w:hint="eastAsia"/>
          <w:sz w:val="24"/>
          <w:szCs w:val="24"/>
        </w:rPr>
        <w:t>ı</w:t>
      </w:r>
      <w:r w:rsidRPr="00007CE7">
        <w:rPr>
          <w:rFonts w:ascii="Times New Roman" w:hAnsi="Times New Roman"/>
          <w:sz w:val="24"/>
          <w:szCs w:val="24"/>
        </w:rPr>
        <w:t>r</w:t>
      </w:r>
      <w:r w:rsidRPr="00007CE7">
        <w:rPr>
          <w:rFonts w:ascii="Times New Roman" w:hAnsi="Times New Roman" w:cs="Times New Roman"/>
          <w:sz w:val="24"/>
          <w:szCs w:val="24"/>
        </w:rPr>
        <w:t xml:space="preserve"> (</w:t>
      </w:r>
      <w:r w:rsidRPr="00007CE7">
        <w:rPr>
          <w:rFonts w:ascii="Times New Roman" w:hAnsi="Times New Roman"/>
          <w:sz w:val="24"/>
          <w:szCs w:val="24"/>
        </w:rPr>
        <w:t>Thomson ve ark, 2010).</w:t>
      </w:r>
    </w:p>
    <w:p w:rsidR="002D7120" w:rsidRPr="00007CE7" w:rsidRDefault="002D7120" w:rsidP="003D00FE">
      <w:pPr>
        <w:pStyle w:val="Default"/>
        <w:spacing w:line="360" w:lineRule="auto"/>
        <w:ind w:firstLine="708"/>
        <w:jc w:val="both"/>
      </w:pPr>
      <w:r w:rsidRPr="00007CE7">
        <w:t xml:space="preserve">Gebelerde çay tüketimi de önemli bir konudur. Çayın koyu olarak tüketilmesinin anemi görülme sıklığını yaklaşık iki kat arttır ve çayın açık olarak tüketilmesinin önemini bir kez daha vurgulanmaktadır. Çayın açık ve koyu tüketilmesi ile anemi görülme sıklığı arasında anlamlı bir ilişki bulunmaktadır (Çıtıl ve ark, 2014). </w:t>
      </w:r>
      <w:r w:rsidR="003047C0" w:rsidRPr="00007CE7">
        <w:t>Birçok çalışmada yemeklerle birlikte çay tüketiminin anemiyi olumsuz etkilediği gösterilmiştir (Baig-Ansari, 2008; Kaya ve Akan, 2010; Ahmed ve Al-Sumaie, 2011).</w:t>
      </w:r>
      <w:r w:rsidR="003047C0" w:rsidRPr="00007CE7">
        <w:rPr>
          <w:rFonts w:ascii="TimesNewRomanPSMT" w:eastAsia="TimesNewRomanPSMT" w:cs="TimesNewRomanPSMT" w:hint="eastAsia"/>
        </w:rPr>
        <w:t xml:space="preserve"> </w:t>
      </w:r>
      <w:r w:rsidR="003047C0" w:rsidRPr="00007CE7">
        <w:rPr>
          <w:rFonts w:hint="eastAsia"/>
        </w:rPr>
        <w:t>Ç</w:t>
      </w:r>
      <w:r w:rsidR="003047C0" w:rsidRPr="00007CE7">
        <w:t>ay, kahve gibi i</w:t>
      </w:r>
      <w:r w:rsidR="003047C0" w:rsidRPr="00007CE7">
        <w:rPr>
          <w:rFonts w:hint="eastAsia"/>
        </w:rPr>
        <w:t>ç</w:t>
      </w:r>
      <w:r w:rsidR="003047C0" w:rsidRPr="00007CE7">
        <w:t>eceklerin yemekle birlikte t</w:t>
      </w:r>
      <w:r w:rsidR="003047C0" w:rsidRPr="00007CE7">
        <w:rPr>
          <w:rFonts w:hint="eastAsia"/>
        </w:rPr>
        <w:t>ü</w:t>
      </w:r>
      <w:r w:rsidR="003047C0" w:rsidRPr="00007CE7">
        <w:t xml:space="preserve">ketimini </w:t>
      </w:r>
      <w:r w:rsidR="003047C0" w:rsidRPr="00007CE7">
        <w:lastRenderedPageBreak/>
        <w:t>azalt</w:t>
      </w:r>
      <w:r w:rsidR="003047C0" w:rsidRPr="00007CE7">
        <w:rPr>
          <w:rFonts w:hint="eastAsia"/>
        </w:rPr>
        <w:t>ı</w:t>
      </w:r>
      <w:r w:rsidR="00C7505B" w:rsidRPr="00007CE7">
        <w:t xml:space="preserve">p yerine meyve ve </w:t>
      </w:r>
      <w:r w:rsidR="003047C0" w:rsidRPr="00007CE7">
        <w:t>meyve sular</w:t>
      </w:r>
      <w:r w:rsidR="003047C0" w:rsidRPr="00007CE7">
        <w:rPr>
          <w:rFonts w:hint="eastAsia"/>
        </w:rPr>
        <w:t>ı</w:t>
      </w:r>
      <w:r w:rsidR="00C7505B" w:rsidRPr="00007CE7">
        <w:t xml:space="preserve"> ile</w:t>
      </w:r>
      <w:r w:rsidR="003047C0" w:rsidRPr="00007CE7">
        <w:t xml:space="preserve"> tercih etmelidir. Her </w:t>
      </w:r>
      <w:r w:rsidR="003047C0" w:rsidRPr="00007CE7">
        <w:rPr>
          <w:rFonts w:hint="eastAsia"/>
        </w:rPr>
        <w:t>öğü</w:t>
      </w:r>
      <w:r w:rsidR="003047C0" w:rsidRPr="00007CE7">
        <w:t>nde mutlaka C vitamini kaynaklar</w:t>
      </w:r>
      <w:r w:rsidR="003047C0" w:rsidRPr="00007CE7">
        <w:rPr>
          <w:rFonts w:hint="eastAsia"/>
        </w:rPr>
        <w:t>ı</w:t>
      </w:r>
      <w:r w:rsidR="003047C0" w:rsidRPr="00007CE7">
        <w:t xml:space="preserve"> t</w:t>
      </w:r>
      <w:r w:rsidR="003047C0" w:rsidRPr="00007CE7">
        <w:rPr>
          <w:rFonts w:hint="eastAsia"/>
        </w:rPr>
        <w:t>ü</w:t>
      </w:r>
      <w:r w:rsidR="003047C0" w:rsidRPr="00007CE7">
        <w:t>ketilmelidir (Şatıroğlu, 2005) .</w:t>
      </w:r>
    </w:p>
    <w:p w:rsidR="002D7120" w:rsidRPr="00007CE7" w:rsidRDefault="002D7120" w:rsidP="002D7120">
      <w:pPr>
        <w:spacing w:after="0" w:line="360" w:lineRule="auto"/>
        <w:ind w:firstLine="708"/>
        <w:jc w:val="both"/>
        <w:rPr>
          <w:rFonts w:ascii="Times New Roman" w:hAnsi="Times New Roman"/>
          <w:sz w:val="24"/>
          <w:szCs w:val="24"/>
        </w:rPr>
      </w:pPr>
      <w:r w:rsidRPr="00007CE7">
        <w:rPr>
          <w:rFonts w:ascii="Times New Roman" w:hAnsi="Times New Roman"/>
          <w:sz w:val="24"/>
          <w:szCs w:val="24"/>
        </w:rPr>
        <w:t xml:space="preserve">Sigara içiciliği, yüksek Hb </w:t>
      </w:r>
      <w:proofErr w:type="gramStart"/>
      <w:r w:rsidRPr="00007CE7">
        <w:rPr>
          <w:rFonts w:ascii="Times New Roman" w:hAnsi="Times New Roman"/>
          <w:sz w:val="24"/>
          <w:szCs w:val="24"/>
        </w:rPr>
        <w:t>konsantrasyonlarına</w:t>
      </w:r>
      <w:proofErr w:type="gramEnd"/>
      <w:r w:rsidRPr="00007CE7">
        <w:rPr>
          <w:rFonts w:ascii="Times New Roman" w:hAnsi="Times New Roman"/>
          <w:sz w:val="24"/>
          <w:szCs w:val="24"/>
        </w:rPr>
        <w:t xml:space="preserve"> sebep olur ve prekonsepsiyonel dönemde mutlaka bu konuda uygun danışmanlık v</w:t>
      </w:r>
      <w:r w:rsidR="00AC55E0" w:rsidRPr="00007CE7">
        <w:rPr>
          <w:rFonts w:ascii="Times New Roman" w:hAnsi="Times New Roman"/>
          <w:sz w:val="24"/>
          <w:szCs w:val="24"/>
        </w:rPr>
        <w:t>erilmelidir. Beslenme önerileri</w:t>
      </w:r>
      <w:r w:rsidRPr="00007CE7">
        <w:rPr>
          <w:rFonts w:ascii="Times New Roman" w:hAnsi="Times New Roman"/>
          <w:sz w:val="24"/>
          <w:szCs w:val="24"/>
        </w:rPr>
        <w:t>, aneminin tipine göre mutlaka yapılması gerekir</w:t>
      </w:r>
      <w:r w:rsidRPr="00007CE7">
        <w:rPr>
          <w:rFonts w:ascii="Times New Roman" w:hAnsi="Times New Roman" w:cs="Times New Roman"/>
          <w:sz w:val="24"/>
          <w:szCs w:val="24"/>
        </w:rPr>
        <w:t xml:space="preserve"> (</w:t>
      </w:r>
      <w:r w:rsidRPr="00007CE7">
        <w:rPr>
          <w:rFonts w:ascii="Times New Roman" w:hAnsi="Times New Roman"/>
          <w:sz w:val="24"/>
          <w:szCs w:val="24"/>
        </w:rPr>
        <w:t>Goonewardene ve ark, 2012).</w:t>
      </w:r>
    </w:p>
    <w:p w:rsidR="002D7120" w:rsidRPr="00007CE7" w:rsidRDefault="002D7120" w:rsidP="002D7120">
      <w:pPr>
        <w:spacing w:after="0" w:line="360" w:lineRule="auto"/>
        <w:ind w:firstLine="708"/>
        <w:jc w:val="both"/>
        <w:rPr>
          <w:rFonts w:ascii="Times New Roman" w:hAnsi="Times New Roman"/>
          <w:sz w:val="24"/>
          <w:szCs w:val="24"/>
        </w:rPr>
      </w:pPr>
    </w:p>
    <w:p w:rsidR="002D7120" w:rsidRPr="00007CE7" w:rsidRDefault="000B51D8" w:rsidP="002D7120">
      <w:pPr>
        <w:spacing w:after="0" w:line="360" w:lineRule="auto"/>
        <w:jc w:val="both"/>
        <w:rPr>
          <w:rFonts w:ascii="Times New Roman" w:hAnsi="Times New Roman" w:cs="Times New Roman"/>
          <w:b/>
          <w:sz w:val="24"/>
          <w:szCs w:val="24"/>
        </w:rPr>
      </w:pPr>
      <w:r w:rsidRPr="00007CE7">
        <w:rPr>
          <w:rFonts w:ascii="Times New Roman" w:hAnsi="Times New Roman" w:cs="Times New Roman"/>
          <w:b/>
          <w:sz w:val="24"/>
          <w:szCs w:val="24"/>
        </w:rPr>
        <w:t>2.2.9</w:t>
      </w:r>
      <w:r w:rsidR="002D7120" w:rsidRPr="00007CE7">
        <w:rPr>
          <w:rFonts w:ascii="Times New Roman" w:hAnsi="Times New Roman" w:cs="Times New Roman"/>
          <w:b/>
          <w:sz w:val="24"/>
          <w:szCs w:val="24"/>
        </w:rPr>
        <w:t>. Gebelikte Aneminin Maternal ve Perinatal Sağlığa Etkileri</w:t>
      </w:r>
    </w:p>
    <w:p w:rsidR="002D7120" w:rsidRPr="00007CE7" w:rsidRDefault="002D7120" w:rsidP="002D7120">
      <w:pPr>
        <w:spacing w:after="0" w:line="360" w:lineRule="auto"/>
        <w:jc w:val="both"/>
        <w:rPr>
          <w:rFonts w:ascii="Times New Roman" w:hAnsi="Times New Roman" w:cs="Times New Roman"/>
          <w:b/>
          <w:sz w:val="24"/>
          <w:szCs w:val="24"/>
        </w:rPr>
      </w:pPr>
    </w:p>
    <w:p w:rsidR="002D7120" w:rsidRPr="00007CE7" w:rsidRDefault="002D7120" w:rsidP="002D7120">
      <w:pPr>
        <w:spacing w:after="0" w:line="360" w:lineRule="auto"/>
        <w:ind w:firstLine="708"/>
        <w:jc w:val="both"/>
        <w:rPr>
          <w:rFonts w:ascii="Times New Roman" w:hAnsi="Times New Roman" w:cs="Times New Roman"/>
          <w:sz w:val="24"/>
          <w:szCs w:val="24"/>
        </w:rPr>
      </w:pPr>
      <w:r w:rsidRPr="00007CE7">
        <w:rPr>
          <w:rFonts w:ascii="Times New Roman" w:hAnsi="Times New Roman" w:cs="Times New Roman"/>
          <w:sz w:val="24"/>
          <w:szCs w:val="24"/>
        </w:rPr>
        <w:t>Anemi anne ve çocuk mortalitesini ve fiziksel performansı etkileyen major halk sağlığı problemidir. 0-5 yaş çocuklar, çocuk doğurma çağındaki kadınlar, sık kan vericilerinde demir eksikliği sık görülmekte ve bu gruplar demir desteğine ihtiyaç duymaktadır (Kassebaum ve ark, 2014; Çipil ve Demircioğlu, 2016).</w:t>
      </w:r>
    </w:p>
    <w:p w:rsidR="002D7120" w:rsidRPr="00007CE7" w:rsidRDefault="002D7120" w:rsidP="002D7120">
      <w:pPr>
        <w:spacing w:after="0" w:line="360" w:lineRule="auto"/>
        <w:ind w:firstLine="708"/>
        <w:jc w:val="both"/>
        <w:rPr>
          <w:rFonts w:ascii="Times New Roman" w:hAnsi="Times New Roman"/>
          <w:sz w:val="24"/>
          <w:szCs w:val="24"/>
        </w:rPr>
      </w:pPr>
      <w:r w:rsidRPr="00007CE7">
        <w:rPr>
          <w:rFonts w:ascii="Times New Roman" w:eastAsia="Humanist531BT-RomanA" w:hAnsi="Times New Roman"/>
          <w:sz w:val="24"/>
          <w:szCs w:val="24"/>
        </w:rPr>
        <w:t>Anemik gebede orta şiddetli bir kanama bile anne için ölümcül olabilir. WHO‘ya göre anemi, maternal ölümlerin %40’da direkt ya da indirekt rol oynar (Brabin ve ark, 2001;</w:t>
      </w:r>
      <w:r w:rsidRPr="00007CE7">
        <w:rPr>
          <w:rFonts w:ascii="Times New Roman" w:hAnsi="Times New Roman" w:cs="Times New Roman"/>
          <w:color w:val="000000"/>
          <w:sz w:val="24"/>
          <w:szCs w:val="24"/>
        </w:rPr>
        <w:t xml:space="preserve"> </w:t>
      </w:r>
      <w:r w:rsidRPr="00007CE7">
        <w:rPr>
          <w:rFonts w:ascii="Times New Roman" w:eastAsia="Humanist531BT-RomanA" w:hAnsi="Times New Roman"/>
          <w:sz w:val="24"/>
          <w:szCs w:val="24"/>
        </w:rPr>
        <w:t xml:space="preserve">Khan ve ark, 2006). </w:t>
      </w:r>
      <w:r w:rsidRPr="00007CE7">
        <w:rPr>
          <w:rFonts w:ascii="Times New Roman" w:hAnsi="Times New Roman"/>
          <w:sz w:val="24"/>
          <w:szCs w:val="24"/>
        </w:rPr>
        <w:t>Gebelik sırasında ve sonrasında annede anemi varlığı, anne ve gelişmekte olan bebek üzerine önemli etkisi bulunan yaygın bir sorundur (Breymann ve ark, 2011). Yenidoğanın demir deposu annenin demir durumuna bağlı olabilir, birçok çalışmada gebelikte anne demir eksikliğinin fetal demir depolarını etkilediği bulunmuştur (Kumar ve ark, 2008; El-Farrash ve ark, 2012). Demir eksikliğinin fetal ve yenidoğan etkilerinin önlenebilmesi için demir verilmesi mümkünse gebelik öncesinde veya erken gebelikte başlanması önerilmektedir böylece ölüm oranını azaltılmaktadır  (Ribot ve ark, 2012; Persson ve ark, 2012).</w:t>
      </w:r>
    </w:p>
    <w:p w:rsidR="002D7120" w:rsidRPr="00007CE7" w:rsidRDefault="002D7120" w:rsidP="002D7120">
      <w:pPr>
        <w:autoSpaceDE w:val="0"/>
        <w:autoSpaceDN w:val="0"/>
        <w:adjustRightInd w:val="0"/>
        <w:spacing w:after="0" w:line="360" w:lineRule="auto"/>
        <w:ind w:firstLine="708"/>
        <w:jc w:val="both"/>
        <w:rPr>
          <w:rFonts w:ascii="Times New Roman" w:hAnsi="Times New Roman"/>
          <w:sz w:val="24"/>
          <w:szCs w:val="24"/>
        </w:rPr>
      </w:pPr>
      <w:r w:rsidRPr="00007CE7">
        <w:rPr>
          <w:rFonts w:ascii="Times New Roman" w:hAnsi="Times New Roman"/>
          <w:sz w:val="24"/>
          <w:szCs w:val="24"/>
        </w:rPr>
        <w:t xml:space="preserve"> Gebelikteki anemi yenidoğanın düşük doğum kilosu ile doğma riskini artırmakta ve Hb ve Hct değerlerini azaltmaktadır (Dane ve ark, 2013). Yapılan çalışmalarda, gebelikte aneminin, yenidoğanlarda da anemi görülmesinin yanında, ölü doğum ve preterm doğum eylemi görülme oranını artırdığı belirtilmektedir (Chumak ve Grjibovski 2010). Düşük doğum ağırlıklı (DDA) bebekler yenidoğan bebek ve ölüm oranlarının çok önemli bir bölümünü oluşturur. Bu bebekler yenidoğanların %6-7’sini oluşturmasına karşın, tüm yenidoğan ölümlerinin üçte ikisi bu gruptandır. Demir eksikliği anemisi olan gebe kadınları içeren çok sayıdaki çalışmada gösterilmiştir ki, demir verilmesi doğum ağırlığını iyileştirmekte, ölüm oranını azaltmaktadır (Ren ve ark, 2007; Ribot ve ark, 2012; Persson ve ark, 2012).</w:t>
      </w:r>
    </w:p>
    <w:p w:rsidR="002D7120" w:rsidRPr="00007CE7" w:rsidRDefault="002D7120" w:rsidP="002D7120">
      <w:pPr>
        <w:autoSpaceDE w:val="0"/>
        <w:autoSpaceDN w:val="0"/>
        <w:adjustRightInd w:val="0"/>
        <w:spacing w:after="0" w:line="360" w:lineRule="auto"/>
        <w:ind w:firstLine="708"/>
        <w:jc w:val="both"/>
        <w:rPr>
          <w:rFonts w:ascii="Times New Roman" w:eastAsia="TimesNewRomanPSMT" w:hAnsi="Times New Roman"/>
          <w:sz w:val="24"/>
          <w:szCs w:val="24"/>
        </w:rPr>
      </w:pPr>
      <w:r w:rsidRPr="00007CE7">
        <w:rPr>
          <w:rFonts w:ascii="Times New Roman" w:eastAsia="Palatino-Roman" w:hAnsi="Times New Roman"/>
          <w:sz w:val="24"/>
          <w:szCs w:val="24"/>
        </w:rPr>
        <w:t xml:space="preserve"> </w:t>
      </w:r>
      <w:r w:rsidRPr="00007CE7">
        <w:rPr>
          <w:rFonts w:ascii="Times New Roman" w:hAnsi="Times New Roman"/>
          <w:sz w:val="24"/>
          <w:szCs w:val="24"/>
        </w:rPr>
        <w:t xml:space="preserve">Gebelikte maternal aneminin intrauterin gelişme geriliği, preterm doğum, düşük doğum ağırlığı gibi fetal; preeklampsi, eklampsi gibi de maternal </w:t>
      </w:r>
      <w:proofErr w:type="gramStart"/>
      <w:r w:rsidRPr="00007CE7">
        <w:rPr>
          <w:rFonts w:ascii="Times New Roman" w:hAnsi="Times New Roman"/>
          <w:sz w:val="24"/>
          <w:szCs w:val="24"/>
        </w:rPr>
        <w:t>komplikasyonlar</w:t>
      </w:r>
      <w:proofErr w:type="gramEnd"/>
      <w:r w:rsidRPr="00007CE7">
        <w:rPr>
          <w:rFonts w:ascii="Times New Roman" w:hAnsi="Times New Roman"/>
          <w:sz w:val="24"/>
          <w:szCs w:val="24"/>
        </w:rPr>
        <w:t xml:space="preserve"> ile ilişkili olup; bunun tersine bazı çalışmalarda ise kötü perinatal sonuçlar ile ilişkili olmadığı ortaya konmuştur (Stephansson ve ark, 2000; Levy ve ark, 2005; </w:t>
      </w:r>
      <w:r w:rsidRPr="00007CE7">
        <w:rPr>
          <w:rFonts w:ascii="Times New Roman" w:eastAsia="Palatino-Roman" w:hAnsi="Times New Roman"/>
          <w:sz w:val="24"/>
          <w:szCs w:val="24"/>
        </w:rPr>
        <w:t xml:space="preserve">Hallberg, 2001). </w:t>
      </w:r>
      <w:r w:rsidRPr="00007CE7">
        <w:rPr>
          <w:rFonts w:ascii="Times New Roman" w:eastAsia="Humanist531BT-RomanA" w:hAnsi="Times New Roman"/>
          <w:sz w:val="24"/>
          <w:szCs w:val="24"/>
        </w:rPr>
        <w:t xml:space="preserve"> </w:t>
      </w:r>
      <w:r w:rsidRPr="00007CE7">
        <w:rPr>
          <w:rFonts w:ascii="Times New Roman" w:eastAsia="TimesNewRomanPSMT" w:hAnsi="Times New Roman"/>
          <w:sz w:val="24"/>
          <w:szCs w:val="24"/>
        </w:rPr>
        <w:t xml:space="preserve">Anemik </w:t>
      </w:r>
      <w:r w:rsidRPr="00007CE7">
        <w:rPr>
          <w:rFonts w:ascii="Times New Roman" w:eastAsia="TimesNewRomanPSMT" w:hAnsi="Times New Roman"/>
          <w:sz w:val="24"/>
          <w:szCs w:val="24"/>
        </w:rPr>
        <w:lastRenderedPageBreak/>
        <w:t xml:space="preserve">annelerden doğan bebekler doğumda anemik olmasalar bile bebeklik döneminde anemi görülmesi açısından risk altındadırlar (Goonewardene ve </w:t>
      </w:r>
      <w:r w:rsidR="00B35E6E" w:rsidRPr="00007CE7">
        <w:rPr>
          <w:rFonts w:ascii="Times New Roman" w:eastAsia="TimesNewRomanPSMT" w:hAnsi="Times New Roman"/>
          <w:sz w:val="24"/>
          <w:szCs w:val="24"/>
        </w:rPr>
        <w:t>ark, 2012; Noronha ve ark, 2012</w:t>
      </w:r>
      <w:r w:rsidRPr="00007CE7">
        <w:rPr>
          <w:rFonts w:ascii="Times New Roman" w:eastAsia="TimesNewRomanPSMT" w:hAnsi="Times New Roman"/>
          <w:sz w:val="24"/>
          <w:szCs w:val="24"/>
        </w:rPr>
        <w:t>).</w:t>
      </w:r>
    </w:p>
    <w:p w:rsidR="002D7120" w:rsidRPr="00007CE7" w:rsidRDefault="002D7120" w:rsidP="002D7120">
      <w:pPr>
        <w:autoSpaceDE w:val="0"/>
        <w:autoSpaceDN w:val="0"/>
        <w:adjustRightInd w:val="0"/>
        <w:spacing w:after="0" w:line="360" w:lineRule="auto"/>
        <w:ind w:firstLine="708"/>
        <w:jc w:val="both"/>
        <w:rPr>
          <w:rFonts w:ascii="Times New Roman" w:eastAsia="Humanist531BT-RomanA" w:hAnsi="Times New Roman"/>
          <w:sz w:val="24"/>
          <w:szCs w:val="24"/>
          <w:shd w:val="clear" w:color="auto" w:fill="FFFF00"/>
        </w:rPr>
      </w:pPr>
      <w:r w:rsidRPr="00007CE7">
        <w:rPr>
          <w:rFonts w:ascii="Times New Roman" w:eastAsia="Humanist531BT-RomanA" w:hAnsi="Times New Roman"/>
          <w:sz w:val="24"/>
          <w:szCs w:val="24"/>
        </w:rPr>
        <w:t>Gebelerdeki anemi varlığında, antepartum ve postpartum sepsis riski 3,23 kat artmış olduğu ve DEA’de annenin peripartum kan kaybına toleransını azalttığını, kardiyovaskuler yetmezlik ve hemorajik şok riskinin arttığını ayrıca yara iyileşmesi bozulduğu bulunmuştur (Milman, 2011; Acosta ve ark, 2012).</w:t>
      </w:r>
      <w:r w:rsidRPr="00007CE7">
        <w:rPr>
          <w:rFonts w:ascii="Times New Roman" w:eastAsia="Humanist531BT-RomanA" w:hAnsi="Times New Roman"/>
          <w:sz w:val="24"/>
          <w:szCs w:val="24"/>
          <w:shd w:val="clear" w:color="auto" w:fill="FFFF00"/>
        </w:rPr>
        <w:t xml:space="preserve"> </w:t>
      </w:r>
    </w:p>
    <w:p w:rsidR="002D7120" w:rsidRPr="00007CE7" w:rsidRDefault="002D7120" w:rsidP="002D7120">
      <w:pPr>
        <w:spacing w:after="0" w:line="360" w:lineRule="auto"/>
        <w:jc w:val="both"/>
        <w:rPr>
          <w:rFonts w:ascii="Times New Roman" w:hAnsi="Times New Roman" w:cs="Times New Roman"/>
          <w:b/>
          <w:sz w:val="24"/>
          <w:szCs w:val="24"/>
        </w:rPr>
      </w:pPr>
    </w:p>
    <w:p w:rsidR="002D7120" w:rsidRPr="00007CE7" w:rsidRDefault="002D7120" w:rsidP="002D7120">
      <w:pPr>
        <w:pStyle w:val="Default"/>
        <w:spacing w:line="360" w:lineRule="auto"/>
        <w:jc w:val="both"/>
        <w:rPr>
          <w:b/>
          <w:color w:val="auto"/>
          <w:lang w:eastAsia="tr-TR"/>
        </w:rPr>
      </w:pPr>
      <w:r w:rsidRPr="00007CE7">
        <w:rPr>
          <w:b/>
          <w:color w:val="auto"/>
        </w:rPr>
        <w:t xml:space="preserve">2.3. </w:t>
      </w:r>
      <w:r w:rsidRPr="00007CE7">
        <w:rPr>
          <w:b/>
          <w:color w:val="auto"/>
          <w:lang w:eastAsia="tr-TR"/>
        </w:rPr>
        <w:t>Yaşam Kalitesi</w:t>
      </w:r>
    </w:p>
    <w:p w:rsidR="002D7120" w:rsidRPr="00007CE7" w:rsidRDefault="002D7120" w:rsidP="002D7120">
      <w:pPr>
        <w:pStyle w:val="Default"/>
        <w:spacing w:line="360" w:lineRule="auto"/>
        <w:jc w:val="both"/>
        <w:rPr>
          <w:b/>
          <w:color w:val="auto"/>
          <w:lang w:eastAsia="tr-TR"/>
        </w:rPr>
      </w:pPr>
    </w:p>
    <w:p w:rsidR="002D7120" w:rsidRPr="00007CE7" w:rsidRDefault="002D7120" w:rsidP="002D7120">
      <w:pPr>
        <w:pStyle w:val="Default"/>
        <w:spacing w:line="360" w:lineRule="auto"/>
        <w:ind w:firstLine="708"/>
        <w:jc w:val="both"/>
      </w:pPr>
      <w:r w:rsidRPr="00007CE7">
        <w:t xml:space="preserve">Dünya Sağlık Örgütü’ne göre yaşam kalitesi; kişinin, yaşamında meydana gelen durumu, kültürel yapı ve değerleri içerisinde algılama ve değerlendirme şeklidir. Dolayısıyla bu değerlendirme, kişinin hedefi, beklentisi, yaşam standartı ve hayata olan kaygısı ile ilgilidir (WHO, 2012). </w:t>
      </w:r>
    </w:p>
    <w:p w:rsidR="002D7120" w:rsidRPr="00007CE7" w:rsidRDefault="002D7120" w:rsidP="002D7120">
      <w:pPr>
        <w:pStyle w:val="Default"/>
        <w:spacing w:line="360" w:lineRule="auto"/>
        <w:ind w:firstLine="708"/>
        <w:jc w:val="both"/>
        <w:rPr>
          <w:rFonts w:ascii="Arial" w:hAnsi="Arial" w:cs="Arial"/>
        </w:rPr>
      </w:pPr>
      <w:r w:rsidRPr="00007CE7">
        <w:t xml:space="preserve">Yaşam kalitesi bireysel iyilik halinin bir anlatımıdır ve yaşamın farklı alanlarında öznel bir doyum ifadesidir. Yaşam, bedenin temel gereksinimlerinin karşılanması ve bireyin hayatını ve yaşantısını normal bir şekilde devam ettirmesidir. Buna “normal yaşam kalitesi” denir (Beşer ve Öz, 2003). Yaşam kalitesi </w:t>
      </w:r>
      <w:proofErr w:type="gramStart"/>
      <w:r w:rsidRPr="00007CE7">
        <w:t>literatürde</w:t>
      </w:r>
      <w:proofErr w:type="gramEnd"/>
      <w:r w:rsidRPr="00007CE7">
        <w:t xml:space="preserve"> çeşitli terimlerle eş anlamlı sayılmıştır. Araştırmacıların çoğu yaşam kalitesi kavramını, yaşam doyumu, yaşam memnuniyeti ve mutluluk ile eş anlamlı kullanmış, Yaşam kalitesini; mutluluk, doyum, uyum olarak tanımlamışlardır (Bayrak, 2011).</w:t>
      </w:r>
    </w:p>
    <w:p w:rsidR="002D7120" w:rsidRPr="00007CE7" w:rsidRDefault="002D7120" w:rsidP="002D7120">
      <w:pPr>
        <w:pStyle w:val="Default"/>
        <w:spacing w:line="360" w:lineRule="auto"/>
        <w:ind w:firstLine="708"/>
        <w:jc w:val="both"/>
        <w:rPr>
          <w:lang w:eastAsia="tr-TR"/>
        </w:rPr>
      </w:pPr>
      <w:r w:rsidRPr="00007CE7">
        <w:rPr>
          <w:lang w:eastAsia="tr-TR"/>
        </w:rPr>
        <w:t xml:space="preserve">Yaşam kalitesi, kişinin içinde yaşadığı sosyokültürel ortamda kendi sağlığını öznel olarak algılayışını tanımlamaktır. Diğer bir ifade ile bu kavram tıp teknikleri, laboratuar işlemleriyle ölçülen bir nicelik değil, subjektif olarak yaşatılan bir niteliktir ve aslında pahalı zevklerle doğrudan bir </w:t>
      </w:r>
      <w:r w:rsidRPr="00007CE7">
        <w:rPr>
          <w:color w:val="auto"/>
          <w:lang w:eastAsia="tr-TR"/>
        </w:rPr>
        <w:t>ilişkisi yoktur. Esas amaç kişilerin kendi fiziksel, psikolojik ve sosyal işlevlerinden ne ölçüde memnun olduklarının ve yaşamlarının bu yönleri ile ilgili özelliklerin varlığı veya yokluğunun ne ölçüde onları rahatsız ettiğinin saptanmasıdır (Zorba, 2008).</w:t>
      </w:r>
    </w:p>
    <w:p w:rsidR="002D7120" w:rsidRPr="00007CE7" w:rsidRDefault="002D7120" w:rsidP="002D7120">
      <w:pPr>
        <w:autoSpaceDE w:val="0"/>
        <w:autoSpaceDN w:val="0"/>
        <w:adjustRightInd w:val="0"/>
        <w:spacing w:after="0" w:line="360" w:lineRule="auto"/>
        <w:ind w:firstLine="708"/>
        <w:jc w:val="both"/>
        <w:rPr>
          <w:rFonts w:ascii="TimesNewRoman" w:hAnsi="TimesNewRoman" w:cs="TimesNewRoman"/>
          <w:sz w:val="24"/>
          <w:szCs w:val="24"/>
          <w:lang w:eastAsia="tr-TR"/>
        </w:rPr>
      </w:pPr>
      <w:r w:rsidRPr="00007CE7">
        <w:rPr>
          <w:rFonts w:ascii="Times New Roman" w:hAnsi="Times New Roman"/>
          <w:sz w:val="24"/>
          <w:szCs w:val="24"/>
        </w:rPr>
        <w:t>Yaşam kalitesi göstergeleri objektif ve subjektif olarak iki bölümde incelenmektedir. Objektif göstergeler, bireyin günlük yaşam aktivitelerini ve öz bakımını yerine getirebilmesi ve kişinin bu durumdan doyum sağlaması ile ilgilenirken subjektif göstergeler ise doğrudan yaşamla ilgili algılamalar üzerinde durmakta ve insanların kendilerini nasıl hissettikleri ile ilgilenmektedir (Ayd</w:t>
      </w:r>
      <w:r w:rsidRPr="00007CE7">
        <w:rPr>
          <w:rFonts w:ascii="Times New Roman" w:hAnsi="Times New Roman" w:hint="eastAsia"/>
          <w:sz w:val="24"/>
          <w:szCs w:val="24"/>
        </w:rPr>
        <w:t>ı</w:t>
      </w:r>
      <w:r w:rsidRPr="00007CE7">
        <w:rPr>
          <w:rFonts w:ascii="Times New Roman" w:hAnsi="Times New Roman"/>
          <w:sz w:val="24"/>
          <w:szCs w:val="24"/>
        </w:rPr>
        <w:t>ner Boylu, 2007; Arabacıoğlu, 2012).</w:t>
      </w:r>
      <w:r w:rsidRPr="00007CE7">
        <w:rPr>
          <w:rFonts w:ascii="TimesNewRoman" w:hAnsi="TimesNewRoman" w:cs="TimesNewRoman"/>
          <w:sz w:val="24"/>
          <w:szCs w:val="24"/>
          <w:lang w:eastAsia="tr-TR"/>
        </w:rPr>
        <w:t xml:space="preserve"> </w:t>
      </w:r>
    </w:p>
    <w:p w:rsidR="002D7120" w:rsidRPr="00007CE7" w:rsidRDefault="002D7120" w:rsidP="002D7120">
      <w:pPr>
        <w:autoSpaceDE w:val="0"/>
        <w:autoSpaceDN w:val="0"/>
        <w:adjustRightInd w:val="0"/>
        <w:spacing w:after="0" w:line="360" w:lineRule="auto"/>
        <w:ind w:firstLine="708"/>
        <w:jc w:val="both"/>
        <w:rPr>
          <w:rFonts w:ascii="TimesNewRoman" w:hAnsi="TimesNewRoman" w:cs="TimesNewRoman"/>
          <w:sz w:val="24"/>
          <w:szCs w:val="24"/>
          <w:lang w:eastAsia="tr-TR"/>
        </w:rPr>
      </w:pPr>
    </w:p>
    <w:p w:rsidR="002D7120" w:rsidRPr="00007CE7" w:rsidRDefault="002D7120" w:rsidP="002D7120">
      <w:pPr>
        <w:autoSpaceDE w:val="0"/>
        <w:autoSpaceDN w:val="0"/>
        <w:adjustRightInd w:val="0"/>
        <w:spacing w:after="0" w:line="360" w:lineRule="auto"/>
        <w:ind w:firstLine="708"/>
        <w:jc w:val="both"/>
        <w:rPr>
          <w:rFonts w:ascii="Times New Roman" w:hAnsi="Times New Roman"/>
          <w:sz w:val="24"/>
          <w:szCs w:val="24"/>
        </w:rPr>
      </w:pPr>
      <w:r w:rsidRPr="00007CE7">
        <w:rPr>
          <w:rFonts w:ascii="Times New Roman" w:hAnsi="Times New Roman"/>
          <w:b/>
          <w:bCs/>
          <w:sz w:val="24"/>
          <w:szCs w:val="24"/>
        </w:rPr>
        <w:t xml:space="preserve">Yaşam Kalitesinin </w:t>
      </w:r>
      <w:r w:rsidRPr="00007CE7">
        <w:rPr>
          <w:rFonts w:ascii="Times New Roman" w:hAnsi="Times New Roman"/>
          <w:b/>
          <w:sz w:val="24"/>
          <w:szCs w:val="24"/>
        </w:rPr>
        <w:t>Objektif G</w:t>
      </w:r>
      <w:r w:rsidRPr="00007CE7">
        <w:rPr>
          <w:rFonts w:ascii="Times New Roman" w:hAnsi="Times New Roman" w:hint="eastAsia"/>
          <w:b/>
          <w:sz w:val="24"/>
          <w:szCs w:val="24"/>
        </w:rPr>
        <w:t>ö</w:t>
      </w:r>
      <w:r w:rsidRPr="00007CE7">
        <w:rPr>
          <w:rFonts w:ascii="Times New Roman" w:hAnsi="Times New Roman"/>
          <w:b/>
          <w:sz w:val="24"/>
          <w:szCs w:val="24"/>
        </w:rPr>
        <w:t>stergeleri:</w:t>
      </w:r>
      <w:r w:rsidRPr="00007CE7">
        <w:rPr>
          <w:rFonts w:ascii="Times New Roman" w:hAnsi="Times New Roman"/>
          <w:sz w:val="24"/>
          <w:szCs w:val="24"/>
        </w:rPr>
        <w:t xml:space="preserve"> Fiziksel iyilik hali ya</w:t>
      </w:r>
      <w:r w:rsidRPr="00007CE7">
        <w:rPr>
          <w:rFonts w:ascii="Times New Roman" w:hAnsi="Times New Roman" w:hint="eastAsia"/>
          <w:sz w:val="24"/>
          <w:szCs w:val="24"/>
        </w:rPr>
        <w:t>ş</w:t>
      </w:r>
      <w:r w:rsidRPr="00007CE7">
        <w:rPr>
          <w:rFonts w:ascii="Times New Roman" w:hAnsi="Times New Roman"/>
          <w:sz w:val="24"/>
          <w:szCs w:val="24"/>
        </w:rPr>
        <w:t>am kalitesinin objektif g</w:t>
      </w:r>
      <w:r w:rsidRPr="00007CE7">
        <w:rPr>
          <w:rFonts w:ascii="Times New Roman" w:hAnsi="Times New Roman" w:hint="eastAsia"/>
          <w:sz w:val="24"/>
          <w:szCs w:val="24"/>
        </w:rPr>
        <w:t>ö</w:t>
      </w:r>
      <w:r w:rsidRPr="00007CE7">
        <w:rPr>
          <w:rFonts w:ascii="Times New Roman" w:hAnsi="Times New Roman"/>
          <w:sz w:val="24"/>
          <w:szCs w:val="24"/>
        </w:rPr>
        <w:t>stergeleri aras</w:t>
      </w:r>
      <w:r w:rsidRPr="00007CE7">
        <w:rPr>
          <w:rFonts w:ascii="Times New Roman" w:hAnsi="Times New Roman" w:hint="eastAsia"/>
          <w:sz w:val="24"/>
          <w:szCs w:val="24"/>
        </w:rPr>
        <w:t>ı</w:t>
      </w:r>
      <w:r w:rsidRPr="00007CE7">
        <w:rPr>
          <w:rFonts w:ascii="Times New Roman" w:hAnsi="Times New Roman"/>
          <w:sz w:val="24"/>
          <w:szCs w:val="24"/>
        </w:rPr>
        <w:t>nda yer al</w:t>
      </w:r>
      <w:r w:rsidRPr="00007CE7">
        <w:rPr>
          <w:rFonts w:ascii="Times New Roman" w:hAnsi="Times New Roman" w:hint="eastAsia"/>
          <w:sz w:val="24"/>
          <w:szCs w:val="24"/>
        </w:rPr>
        <w:t>ı</w:t>
      </w:r>
      <w:r w:rsidRPr="00007CE7">
        <w:rPr>
          <w:rFonts w:ascii="Times New Roman" w:hAnsi="Times New Roman"/>
          <w:sz w:val="24"/>
          <w:szCs w:val="24"/>
        </w:rPr>
        <w:t>r. Bireyin hangi durumda olursa olsun, y</w:t>
      </w:r>
      <w:r w:rsidRPr="00007CE7">
        <w:rPr>
          <w:rFonts w:ascii="Times New Roman" w:hAnsi="Times New Roman" w:hint="eastAsia"/>
          <w:sz w:val="24"/>
          <w:szCs w:val="24"/>
        </w:rPr>
        <w:t>ü</w:t>
      </w:r>
      <w:r w:rsidRPr="00007CE7">
        <w:rPr>
          <w:rFonts w:ascii="Times New Roman" w:hAnsi="Times New Roman"/>
          <w:sz w:val="24"/>
          <w:szCs w:val="24"/>
        </w:rPr>
        <w:t>r</w:t>
      </w:r>
      <w:r w:rsidRPr="00007CE7">
        <w:rPr>
          <w:rFonts w:ascii="Times New Roman" w:hAnsi="Times New Roman" w:hint="eastAsia"/>
          <w:sz w:val="24"/>
          <w:szCs w:val="24"/>
        </w:rPr>
        <w:t>ü</w:t>
      </w:r>
      <w:r w:rsidRPr="00007CE7">
        <w:rPr>
          <w:rFonts w:ascii="Times New Roman" w:hAnsi="Times New Roman"/>
          <w:sz w:val="24"/>
          <w:szCs w:val="24"/>
        </w:rPr>
        <w:t>me, ko</w:t>
      </w:r>
      <w:r w:rsidRPr="00007CE7">
        <w:rPr>
          <w:rFonts w:ascii="Times New Roman" w:hAnsi="Times New Roman" w:hint="eastAsia"/>
          <w:sz w:val="24"/>
          <w:szCs w:val="24"/>
        </w:rPr>
        <w:t>ş</w:t>
      </w:r>
      <w:r w:rsidRPr="00007CE7">
        <w:rPr>
          <w:rFonts w:ascii="Times New Roman" w:hAnsi="Times New Roman"/>
          <w:sz w:val="24"/>
          <w:szCs w:val="24"/>
        </w:rPr>
        <w:t xml:space="preserve">ma, </w:t>
      </w:r>
      <w:r w:rsidRPr="00007CE7">
        <w:rPr>
          <w:rFonts w:ascii="Times New Roman" w:hAnsi="Times New Roman"/>
          <w:sz w:val="24"/>
          <w:szCs w:val="24"/>
        </w:rPr>
        <w:lastRenderedPageBreak/>
        <w:t xml:space="preserve">merdiven </w:t>
      </w:r>
      <w:r w:rsidRPr="00007CE7">
        <w:rPr>
          <w:rFonts w:ascii="Times New Roman" w:hAnsi="Times New Roman" w:hint="eastAsia"/>
          <w:sz w:val="24"/>
          <w:szCs w:val="24"/>
        </w:rPr>
        <w:t>çı</w:t>
      </w:r>
      <w:r w:rsidRPr="00007CE7">
        <w:rPr>
          <w:rFonts w:ascii="Times New Roman" w:hAnsi="Times New Roman"/>
          <w:sz w:val="24"/>
          <w:szCs w:val="24"/>
        </w:rPr>
        <w:t>kma, e</w:t>
      </w:r>
      <w:r w:rsidRPr="00007CE7">
        <w:rPr>
          <w:rFonts w:ascii="Times New Roman" w:hAnsi="Times New Roman" w:hint="eastAsia"/>
          <w:sz w:val="24"/>
          <w:szCs w:val="24"/>
        </w:rPr>
        <w:t>ğ</w:t>
      </w:r>
      <w:r w:rsidRPr="00007CE7">
        <w:rPr>
          <w:rFonts w:ascii="Times New Roman" w:hAnsi="Times New Roman"/>
          <w:sz w:val="24"/>
          <w:szCs w:val="24"/>
        </w:rPr>
        <w:t>ilme, do</w:t>
      </w:r>
      <w:r w:rsidRPr="00007CE7">
        <w:rPr>
          <w:rFonts w:ascii="Times New Roman" w:hAnsi="Times New Roman" w:hint="eastAsia"/>
          <w:sz w:val="24"/>
          <w:szCs w:val="24"/>
        </w:rPr>
        <w:t>ğ</w:t>
      </w:r>
      <w:r w:rsidRPr="00007CE7">
        <w:rPr>
          <w:rFonts w:ascii="Times New Roman" w:hAnsi="Times New Roman"/>
          <w:sz w:val="24"/>
          <w:szCs w:val="24"/>
        </w:rPr>
        <w:t>rulma gibi fiziksel dayan</w:t>
      </w:r>
      <w:r w:rsidRPr="00007CE7">
        <w:rPr>
          <w:rFonts w:ascii="Times New Roman" w:hAnsi="Times New Roman" w:hint="eastAsia"/>
          <w:sz w:val="24"/>
          <w:szCs w:val="24"/>
        </w:rPr>
        <w:t>ı</w:t>
      </w:r>
      <w:r w:rsidRPr="00007CE7">
        <w:rPr>
          <w:rFonts w:ascii="Times New Roman" w:hAnsi="Times New Roman"/>
          <w:sz w:val="24"/>
          <w:szCs w:val="24"/>
        </w:rPr>
        <w:t>kl</w:t>
      </w:r>
      <w:r w:rsidRPr="00007CE7">
        <w:rPr>
          <w:rFonts w:ascii="Times New Roman" w:hAnsi="Times New Roman" w:hint="eastAsia"/>
          <w:sz w:val="24"/>
          <w:szCs w:val="24"/>
        </w:rPr>
        <w:t>ı</w:t>
      </w:r>
      <w:r w:rsidRPr="00007CE7">
        <w:rPr>
          <w:rFonts w:ascii="Times New Roman" w:hAnsi="Times New Roman"/>
          <w:sz w:val="24"/>
          <w:szCs w:val="24"/>
        </w:rPr>
        <w:t>l</w:t>
      </w:r>
      <w:r w:rsidRPr="00007CE7">
        <w:rPr>
          <w:rFonts w:ascii="Times New Roman" w:hAnsi="Times New Roman" w:hint="eastAsia"/>
          <w:sz w:val="24"/>
          <w:szCs w:val="24"/>
        </w:rPr>
        <w:t>ı</w:t>
      </w:r>
      <w:r w:rsidRPr="00007CE7">
        <w:rPr>
          <w:rFonts w:ascii="Times New Roman" w:hAnsi="Times New Roman"/>
          <w:sz w:val="24"/>
          <w:szCs w:val="24"/>
        </w:rPr>
        <w:t>k isteyen aktiviteleri, g</w:t>
      </w:r>
      <w:r w:rsidRPr="00007CE7">
        <w:rPr>
          <w:rFonts w:ascii="Times New Roman" w:hAnsi="Times New Roman" w:hint="eastAsia"/>
          <w:sz w:val="24"/>
          <w:szCs w:val="24"/>
        </w:rPr>
        <w:t>ü</w:t>
      </w:r>
      <w:r w:rsidRPr="00007CE7">
        <w:rPr>
          <w:rFonts w:ascii="Times New Roman" w:hAnsi="Times New Roman"/>
          <w:sz w:val="24"/>
          <w:szCs w:val="24"/>
        </w:rPr>
        <w:t>nl</w:t>
      </w:r>
      <w:r w:rsidRPr="00007CE7">
        <w:rPr>
          <w:rFonts w:ascii="Times New Roman" w:hAnsi="Times New Roman" w:hint="eastAsia"/>
          <w:sz w:val="24"/>
          <w:szCs w:val="24"/>
        </w:rPr>
        <w:t>ü</w:t>
      </w:r>
      <w:r w:rsidRPr="00007CE7">
        <w:rPr>
          <w:rFonts w:ascii="Times New Roman" w:hAnsi="Times New Roman"/>
          <w:sz w:val="24"/>
          <w:szCs w:val="24"/>
        </w:rPr>
        <w:t>k ya</w:t>
      </w:r>
      <w:r w:rsidRPr="00007CE7">
        <w:rPr>
          <w:rFonts w:ascii="Times New Roman" w:hAnsi="Times New Roman" w:hint="eastAsia"/>
          <w:sz w:val="24"/>
          <w:szCs w:val="24"/>
        </w:rPr>
        <w:t>ş</w:t>
      </w:r>
      <w:r w:rsidRPr="00007CE7">
        <w:rPr>
          <w:rFonts w:ascii="Times New Roman" w:hAnsi="Times New Roman"/>
          <w:sz w:val="24"/>
          <w:szCs w:val="24"/>
        </w:rPr>
        <w:t xml:space="preserve">am aktivitelerini ve </w:t>
      </w:r>
      <w:r w:rsidRPr="00007CE7">
        <w:rPr>
          <w:rFonts w:ascii="Times New Roman" w:hAnsi="Times New Roman" w:hint="eastAsia"/>
          <w:sz w:val="24"/>
          <w:szCs w:val="24"/>
        </w:rPr>
        <w:t>ö</w:t>
      </w:r>
      <w:r w:rsidRPr="00007CE7">
        <w:rPr>
          <w:rFonts w:ascii="Times New Roman" w:hAnsi="Times New Roman"/>
          <w:sz w:val="24"/>
          <w:szCs w:val="24"/>
        </w:rPr>
        <w:t>z bak</w:t>
      </w:r>
      <w:r w:rsidRPr="00007CE7">
        <w:rPr>
          <w:rFonts w:ascii="Times New Roman" w:hAnsi="Times New Roman" w:hint="eastAsia"/>
          <w:sz w:val="24"/>
          <w:szCs w:val="24"/>
        </w:rPr>
        <w:t>ı</w:t>
      </w:r>
      <w:r w:rsidRPr="00007CE7">
        <w:rPr>
          <w:rFonts w:ascii="Times New Roman" w:hAnsi="Times New Roman"/>
          <w:sz w:val="24"/>
          <w:szCs w:val="24"/>
        </w:rPr>
        <w:t>m</w:t>
      </w:r>
      <w:r w:rsidRPr="00007CE7">
        <w:rPr>
          <w:rFonts w:ascii="Times New Roman" w:hAnsi="Times New Roman" w:hint="eastAsia"/>
          <w:sz w:val="24"/>
          <w:szCs w:val="24"/>
        </w:rPr>
        <w:t>ı</w:t>
      </w:r>
      <w:r w:rsidRPr="00007CE7">
        <w:rPr>
          <w:rFonts w:ascii="Times New Roman" w:hAnsi="Times New Roman"/>
          <w:sz w:val="24"/>
          <w:szCs w:val="24"/>
        </w:rPr>
        <w:t>n</w:t>
      </w:r>
      <w:r w:rsidRPr="00007CE7">
        <w:rPr>
          <w:rFonts w:ascii="Times New Roman" w:hAnsi="Times New Roman" w:hint="eastAsia"/>
          <w:sz w:val="24"/>
          <w:szCs w:val="24"/>
        </w:rPr>
        <w:t>ı</w:t>
      </w:r>
      <w:r w:rsidRPr="00007CE7">
        <w:rPr>
          <w:rFonts w:ascii="Times New Roman" w:hAnsi="Times New Roman"/>
          <w:sz w:val="24"/>
          <w:szCs w:val="24"/>
        </w:rPr>
        <w:t xml:space="preserve"> yerine getirebilmesinin yan</w:t>
      </w:r>
      <w:r w:rsidRPr="00007CE7">
        <w:rPr>
          <w:rFonts w:ascii="Times New Roman" w:hAnsi="Times New Roman" w:hint="eastAsia"/>
          <w:sz w:val="24"/>
          <w:szCs w:val="24"/>
        </w:rPr>
        <w:t>ı</w:t>
      </w:r>
      <w:r w:rsidRPr="00007CE7">
        <w:rPr>
          <w:rFonts w:ascii="Times New Roman" w:hAnsi="Times New Roman"/>
          <w:sz w:val="24"/>
          <w:szCs w:val="24"/>
        </w:rPr>
        <w:t>nda bunlar</w:t>
      </w:r>
      <w:r w:rsidRPr="00007CE7">
        <w:rPr>
          <w:rFonts w:ascii="Times New Roman" w:hAnsi="Times New Roman" w:hint="eastAsia"/>
          <w:sz w:val="24"/>
          <w:szCs w:val="24"/>
        </w:rPr>
        <w:t>ı</w:t>
      </w:r>
      <w:r w:rsidRPr="00007CE7">
        <w:rPr>
          <w:rFonts w:ascii="Times New Roman" w:hAnsi="Times New Roman"/>
          <w:sz w:val="24"/>
          <w:szCs w:val="24"/>
        </w:rPr>
        <w:t>n yeterli d</w:t>
      </w:r>
      <w:r w:rsidRPr="00007CE7">
        <w:rPr>
          <w:rFonts w:ascii="Times New Roman" w:hAnsi="Times New Roman" w:hint="eastAsia"/>
          <w:sz w:val="24"/>
          <w:szCs w:val="24"/>
        </w:rPr>
        <w:t>ü</w:t>
      </w:r>
      <w:r w:rsidRPr="00007CE7">
        <w:rPr>
          <w:rFonts w:ascii="Times New Roman" w:hAnsi="Times New Roman"/>
          <w:sz w:val="24"/>
          <w:szCs w:val="24"/>
        </w:rPr>
        <w:t>zeyde yapması, güçlükle yapması ya da hiç yapamamasıdır. Ayr</w:t>
      </w:r>
      <w:r w:rsidRPr="00007CE7">
        <w:rPr>
          <w:rFonts w:ascii="Times New Roman" w:hAnsi="Times New Roman" w:hint="eastAsia"/>
          <w:sz w:val="24"/>
          <w:szCs w:val="24"/>
        </w:rPr>
        <w:t>ı</w:t>
      </w:r>
      <w:r w:rsidRPr="00007CE7">
        <w:rPr>
          <w:rFonts w:ascii="Times New Roman" w:hAnsi="Times New Roman"/>
          <w:sz w:val="24"/>
          <w:szCs w:val="24"/>
        </w:rPr>
        <w:t>ca ki</w:t>
      </w:r>
      <w:r w:rsidRPr="00007CE7">
        <w:rPr>
          <w:rFonts w:ascii="Times New Roman" w:hAnsi="Times New Roman" w:hint="eastAsia"/>
          <w:sz w:val="24"/>
          <w:szCs w:val="24"/>
        </w:rPr>
        <w:t>ş</w:t>
      </w:r>
      <w:r w:rsidRPr="00007CE7">
        <w:rPr>
          <w:rFonts w:ascii="Times New Roman" w:hAnsi="Times New Roman"/>
          <w:sz w:val="24"/>
          <w:szCs w:val="24"/>
        </w:rPr>
        <w:t>inin ekonomik durumu, bar</w:t>
      </w:r>
      <w:r w:rsidRPr="00007CE7">
        <w:rPr>
          <w:rFonts w:ascii="Times New Roman" w:hAnsi="Times New Roman" w:hint="eastAsia"/>
          <w:sz w:val="24"/>
          <w:szCs w:val="24"/>
        </w:rPr>
        <w:t>ı</w:t>
      </w:r>
      <w:r w:rsidRPr="00007CE7">
        <w:rPr>
          <w:rFonts w:ascii="Times New Roman" w:hAnsi="Times New Roman"/>
          <w:sz w:val="24"/>
          <w:szCs w:val="24"/>
        </w:rPr>
        <w:t>nma ko</w:t>
      </w:r>
      <w:r w:rsidRPr="00007CE7">
        <w:rPr>
          <w:rFonts w:ascii="Times New Roman" w:hAnsi="Times New Roman" w:hint="eastAsia"/>
          <w:sz w:val="24"/>
          <w:szCs w:val="24"/>
        </w:rPr>
        <w:t>ş</w:t>
      </w:r>
      <w:r w:rsidRPr="00007CE7">
        <w:rPr>
          <w:rFonts w:ascii="Times New Roman" w:hAnsi="Times New Roman"/>
          <w:sz w:val="24"/>
          <w:szCs w:val="24"/>
        </w:rPr>
        <w:t>ullar</w:t>
      </w:r>
      <w:r w:rsidRPr="00007CE7">
        <w:rPr>
          <w:rFonts w:ascii="Times New Roman" w:hAnsi="Times New Roman" w:hint="eastAsia"/>
          <w:sz w:val="24"/>
          <w:szCs w:val="24"/>
        </w:rPr>
        <w:t>ı</w:t>
      </w:r>
      <w:r w:rsidRPr="00007CE7">
        <w:rPr>
          <w:rFonts w:ascii="Times New Roman" w:hAnsi="Times New Roman"/>
          <w:sz w:val="24"/>
          <w:szCs w:val="24"/>
        </w:rPr>
        <w:t>, ikamet yeri ve aile durumu gibi de</w:t>
      </w:r>
      <w:r w:rsidRPr="00007CE7">
        <w:rPr>
          <w:rFonts w:ascii="Times New Roman" w:hAnsi="Times New Roman" w:hint="eastAsia"/>
          <w:sz w:val="24"/>
          <w:szCs w:val="24"/>
        </w:rPr>
        <w:t>ğ</w:t>
      </w:r>
      <w:r w:rsidRPr="00007CE7">
        <w:rPr>
          <w:rFonts w:ascii="Times New Roman" w:hAnsi="Times New Roman"/>
          <w:sz w:val="24"/>
          <w:szCs w:val="24"/>
        </w:rPr>
        <w:t>i</w:t>
      </w:r>
      <w:r w:rsidRPr="00007CE7">
        <w:rPr>
          <w:rFonts w:ascii="Times New Roman" w:hAnsi="Times New Roman" w:hint="eastAsia"/>
          <w:sz w:val="24"/>
          <w:szCs w:val="24"/>
        </w:rPr>
        <w:t>ş</w:t>
      </w:r>
      <w:r w:rsidRPr="00007CE7">
        <w:rPr>
          <w:rFonts w:ascii="Times New Roman" w:hAnsi="Times New Roman"/>
          <w:sz w:val="24"/>
          <w:szCs w:val="24"/>
        </w:rPr>
        <w:t>kenler de bu g</w:t>
      </w:r>
      <w:r w:rsidRPr="00007CE7">
        <w:rPr>
          <w:rFonts w:ascii="Times New Roman" w:hAnsi="Times New Roman" w:hint="eastAsia"/>
          <w:sz w:val="24"/>
          <w:szCs w:val="24"/>
        </w:rPr>
        <w:t>ö</w:t>
      </w:r>
      <w:r w:rsidRPr="00007CE7">
        <w:rPr>
          <w:rFonts w:ascii="Times New Roman" w:hAnsi="Times New Roman"/>
          <w:sz w:val="24"/>
          <w:szCs w:val="24"/>
        </w:rPr>
        <w:t>stergelere eklenebilir (T</w:t>
      </w:r>
      <w:r w:rsidRPr="00007CE7">
        <w:rPr>
          <w:rFonts w:ascii="Times New Roman" w:hAnsi="Times New Roman" w:hint="eastAsia"/>
          <w:sz w:val="24"/>
          <w:szCs w:val="24"/>
        </w:rPr>
        <w:t>ü</w:t>
      </w:r>
      <w:r w:rsidRPr="00007CE7">
        <w:rPr>
          <w:rFonts w:ascii="Times New Roman" w:hAnsi="Times New Roman"/>
          <w:sz w:val="24"/>
          <w:szCs w:val="24"/>
        </w:rPr>
        <w:t>z</w:t>
      </w:r>
      <w:r w:rsidRPr="00007CE7">
        <w:rPr>
          <w:rFonts w:ascii="Times New Roman" w:hAnsi="Times New Roman" w:hint="eastAsia"/>
          <w:sz w:val="24"/>
          <w:szCs w:val="24"/>
        </w:rPr>
        <w:t>ü</w:t>
      </w:r>
      <w:r w:rsidRPr="00007CE7">
        <w:rPr>
          <w:rFonts w:ascii="Times New Roman" w:hAnsi="Times New Roman"/>
          <w:sz w:val="24"/>
          <w:szCs w:val="24"/>
        </w:rPr>
        <w:t>n ve Eker, 2003; Durmaz ve Atamaz, 2006; Bengi, 2012).</w:t>
      </w:r>
    </w:p>
    <w:p w:rsidR="002D7120" w:rsidRPr="00007CE7" w:rsidRDefault="002D7120" w:rsidP="002D7120">
      <w:pPr>
        <w:autoSpaceDE w:val="0"/>
        <w:autoSpaceDN w:val="0"/>
        <w:adjustRightInd w:val="0"/>
        <w:spacing w:after="0" w:line="360" w:lineRule="auto"/>
        <w:ind w:firstLine="708"/>
        <w:jc w:val="both"/>
        <w:rPr>
          <w:rFonts w:ascii="Times New Roman" w:hAnsi="Times New Roman"/>
          <w:sz w:val="24"/>
          <w:szCs w:val="24"/>
        </w:rPr>
      </w:pPr>
      <w:r w:rsidRPr="00007CE7">
        <w:rPr>
          <w:rFonts w:ascii="Times New Roman" w:hAnsi="Times New Roman"/>
          <w:b/>
          <w:bCs/>
          <w:sz w:val="24"/>
          <w:szCs w:val="24"/>
        </w:rPr>
        <w:t xml:space="preserve">Yaşam Kalitesinin </w:t>
      </w:r>
      <w:r w:rsidRPr="00007CE7">
        <w:rPr>
          <w:rFonts w:ascii="Times New Roman" w:hAnsi="Times New Roman"/>
          <w:b/>
          <w:sz w:val="24"/>
          <w:szCs w:val="24"/>
        </w:rPr>
        <w:t>Subjektif G</w:t>
      </w:r>
      <w:r w:rsidRPr="00007CE7">
        <w:rPr>
          <w:rFonts w:ascii="Times New Roman" w:hAnsi="Times New Roman" w:hint="eastAsia"/>
          <w:b/>
          <w:sz w:val="24"/>
          <w:szCs w:val="24"/>
        </w:rPr>
        <w:t>ö</w:t>
      </w:r>
      <w:r w:rsidRPr="00007CE7">
        <w:rPr>
          <w:rFonts w:ascii="Times New Roman" w:hAnsi="Times New Roman"/>
          <w:b/>
          <w:sz w:val="24"/>
          <w:szCs w:val="24"/>
        </w:rPr>
        <w:t>stergeleri:</w:t>
      </w:r>
      <w:r w:rsidRPr="00007CE7">
        <w:rPr>
          <w:rFonts w:ascii="Times New Roman" w:hAnsi="Times New Roman"/>
          <w:sz w:val="24"/>
          <w:szCs w:val="24"/>
        </w:rPr>
        <w:t xml:space="preserve"> Psikolojik göstergeler yaşam doyumu, psikolojik etki ve emosyonel iyilik hali olup yaşam deneyimlerinin subjektif değerlendirilmesi ile elde edilirler. Yaşam kalitesi göstergelerini dört temel alan kapsamında da değerlendirmek mümkündür: </w:t>
      </w:r>
    </w:p>
    <w:p w:rsidR="002D7120" w:rsidRPr="00007CE7" w:rsidRDefault="002D7120" w:rsidP="002D7120">
      <w:pPr>
        <w:autoSpaceDE w:val="0"/>
        <w:autoSpaceDN w:val="0"/>
        <w:adjustRightInd w:val="0"/>
        <w:spacing w:after="0" w:line="360" w:lineRule="auto"/>
        <w:ind w:firstLine="708"/>
        <w:jc w:val="both"/>
        <w:rPr>
          <w:rFonts w:ascii="Times New Roman" w:hAnsi="Times New Roman"/>
          <w:sz w:val="24"/>
          <w:szCs w:val="24"/>
        </w:rPr>
      </w:pPr>
      <w:r w:rsidRPr="00007CE7">
        <w:rPr>
          <w:rFonts w:ascii="Times New Roman" w:hAnsi="Times New Roman"/>
          <w:b/>
          <w:sz w:val="24"/>
          <w:szCs w:val="24"/>
        </w:rPr>
        <w:t xml:space="preserve">1. Psikolojik esenlik: </w:t>
      </w:r>
      <w:r w:rsidRPr="00007CE7">
        <w:rPr>
          <w:rFonts w:ascii="Times New Roman" w:hAnsi="Times New Roman"/>
          <w:sz w:val="24"/>
          <w:szCs w:val="24"/>
        </w:rPr>
        <w:t xml:space="preserve">Akıl sağlığı, yaşamdan doyum alma, yararlılık, beden imgesi, oto kontrol, dinlenme, meşguliyet, depresyon, anksiyete, korku, kızgınlık, mutluluk gibi emosyonel ve ruhsal durumları içermekte ve yaşamın anlamı, mutluluk, sosyal </w:t>
      </w:r>
      <w:proofErr w:type="gramStart"/>
      <w:r w:rsidRPr="00007CE7">
        <w:rPr>
          <w:rFonts w:ascii="Times New Roman" w:hAnsi="Times New Roman"/>
          <w:sz w:val="24"/>
          <w:szCs w:val="24"/>
        </w:rPr>
        <w:t>izolasyon</w:t>
      </w:r>
      <w:proofErr w:type="gramEnd"/>
      <w:r w:rsidRPr="00007CE7">
        <w:rPr>
          <w:rFonts w:ascii="Times New Roman" w:hAnsi="Times New Roman"/>
          <w:sz w:val="24"/>
          <w:szCs w:val="24"/>
        </w:rPr>
        <w:t xml:space="preserve">, duygusal reaksiyonlar bu alanda değerlendirilir (Bengi, 2012; Öztürk, 2015). </w:t>
      </w:r>
    </w:p>
    <w:p w:rsidR="002D7120" w:rsidRPr="00007CE7" w:rsidRDefault="002D7120" w:rsidP="002D7120">
      <w:pPr>
        <w:autoSpaceDE w:val="0"/>
        <w:autoSpaceDN w:val="0"/>
        <w:adjustRightInd w:val="0"/>
        <w:spacing w:after="0" w:line="360" w:lineRule="auto"/>
        <w:ind w:firstLine="708"/>
        <w:jc w:val="both"/>
        <w:rPr>
          <w:rFonts w:ascii="Times New Roman" w:hAnsi="Times New Roman"/>
          <w:sz w:val="24"/>
          <w:szCs w:val="24"/>
        </w:rPr>
      </w:pPr>
      <w:r w:rsidRPr="00007CE7">
        <w:rPr>
          <w:rFonts w:ascii="Times New Roman" w:hAnsi="Times New Roman"/>
          <w:b/>
          <w:sz w:val="24"/>
          <w:szCs w:val="24"/>
        </w:rPr>
        <w:t>2. Fiziksel esenlik:</w:t>
      </w:r>
      <w:r w:rsidRPr="00007CE7">
        <w:rPr>
          <w:rFonts w:ascii="Times New Roman" w:hAnsi="Times New Roman"/>
          <w:sz w:val="24"/>
          <w:szCs w:val="24"/>
        </w:rPr>
        <w:t xml:space="preserve"> Fonksiyonel yeterlilik, fiziksel hareket, yaşam aktiviteleri, iştah, yeme, uyku, seks, zindelik, yorgunluk, ağrı, sağlık-hastalık algılanması, sağlıkta değişim ve tedavi ile ilgili durumlar, enerji harcayarak günlük iş ve uğraşıları ne kadar yerine getirebildiğini algılaması ile ilgilidir (Bengi, 2012; Öztürk, 2015).</w:t>
      </w:r>
    </w:p>
    <w:p w:rsidR="002D7120" w:rsidRPr="00007CE7" w:rsidRDefault="002D7120" w:rsidP="002D7120">
      <w:pPr>
        <w:autoSpaceDE w:val="0"/>
        <w:autoSpaceDN w:val="0"/>
        <w:adjustRightInd w:val="0"/>
        <w:spacing w:after="0" w:line="360" w:lineRule="auto"/>
        <w:ind w:firstLine="708"/>
        <w:jc w:val="both"/>
        <w:rPr>
          <w:rFonts w:ascii="Times New Roman" w:hAnsi="Times New Roman"/>
          <w:sz w:val="24"/>
          <w:szCs w:val="24"/>
        </w:rPr>
      </w:pPr>
      <w:r w:rsidRPr="00007CE7">
        <w:rPr>
          <w:rFonts w:ascii="Times New Roman" w:hAnsi="Times New Roman"/>
          <w:b/>
          <w:sz w:val="24"/>
          <w:szCs w:val="24"/>
        </w:rPr>
        <w:t>3. Sosyal ve bireysel esenlik:</w:t>
      </w:r>
      <w:r w:rsidRPr="00007CE7">
        <w:rPr>
          <w:rFonts w:ascii="Times New Roman" w:hAnsi="Times New Roman"/>
          <w:sz w:val="24"/>
          <w:szCs w:val="24"/>
        </w:rPr>
        <w:t xml:space="preserve"> Bireyin eşi, varsa çocukları ya da ebeveynleri ve yakın arkadaşları ile ilişkileri, aile bireyleri, komşuları, çalışma arkadaşları, sosyal etkinlikleri, başkalarından destek görme, mahremiyet, çevresince benimsenmesi, farklı organizasyonlara katılma, öğrenme durumu, kendini ve yaşamı algılama biçimi, çalışma durumu bu alanda değerlendirilir (Bengi, 2012; Öztürk, 2015).</w:t>
      </w:r>
    </w:p>
    <w:p w:rsidR="003047C0" w:rsidRPr="00007CE7" w:rsidRDefault="002D7120" w:rsidP="003D00FE">
      <w:pPr>
        <w:autoSpaceDE w:val="0"/>
        <w:autoSpaceDN w:val="0"/>
        <w:adjustRightInd w:val="0"/>
        <w:spacing w:after="0" w:line="360" w:lineRule="auto"/>
        <w:ind w:firstLine="708"/>
        <w:jc w:val="both"/>
        <w:rPr>
          <w:rFonts w:ascii="Times New Roman" w:hAnsi="Times New Roman"/>
          <w:sz w:val="24"/>
          <w:szCs w:val="24"/>
        </w:rPr>
      </w:pPr>
      <w:r w:rsidRPr="00007CE7">
        <w:rPr>
          <w:rFonts w:ascii="Times New Roman" w:hAnsi="Times New Roman"/>
          <w:b/>
          <w:sz w:val="24"/>
          <w:szCs w:val="24"/>
        </w:rPr>
        <w:t>4. Parasal / maddi esenlik:</w:t>
      </w:r>
      <w:r w:rsidRPr="00007CE7">
        <w:rPr>
          <w:rFonts w:ascii="Times New Roman" w:hAnsi="Times New Roman"/>
          <w:sz w:val="24"/>
          <w:szCs w:val="24"/>
        </w:rPr>
        <w:t xml:space="preserve"> Geleceğe ilişkin güven duygusu, barınma durumu, sağlık sigortası, iş güvencesi ve ev durumu bu alanda d</w:t>
      </w:r>
      <w:r w:rsidR="00845A5F" w:rsidRPr="00007CE7">
        <w:rPr>
          <w:rFonts w:ascii="Times New Roman" w:hAnsi="Times New Roman"/>
          <w:sz w:val="24"/>
          <w:szCs w:val="24"/>
        </w:rPr>
        <w:t>eğerlendirilir (Bengi, 2012).</w:t>
      </w:r>
    </w:p>
    <w:p w:rsidR="003D00FE" w:rsidRPr="00007CE7" w:rsidRDefault="003D00FE" w:rsidP="003D00FE">
      <w:pPr>
        <w:autoSpaceDE w:val="0"/>
        <w:autoSpaceDN w:val="0"/>
        <w:adjustRightInd w:val="0"/>
        <w:spacing w:after="0" w:line="360" w:lineRule="auto"/>
        <w:ind w:firstLine="708"/>
        <w:jc w:val="both"/>
        <w:rPr>
          <w:rFonts w:ascii="Times New Roman" w:hAnsi="Times New Roman"/>
          <w:sz w:val="24"/>
          <w:szCs w:val="24"/>
        </w:rPr>
      </w:pPr>
    </w:p>
    <w:p w:rsidR="002D7120" w:rsidRPr="00007CE7" w:rsidRDefault="002D7120" w:rsidP="002D7120">
      <w:pPr>
        <w:autoSpaceDE w:val="0"/>
        <w:autoSpaceDN w:val="0"/>
        <w:adjustRightInd w:val="0"/>
        <w:spacing w:after="0" w:line="360" w:lineRule="auto"/>
        <w:ind w:firstLine="708"/>
        <w:jc w:val="both"/>
        <w:rPr>
          <w:rFonts w:ascii="Times New Roman" w:hAnsi="Times New Roman"/>
          <w:b/>
          <w:sz w:val="24"/>
          <w:szCs w:val="24"/>
        </w:rPr>
      </w:pPr>
      <w:r w:rsidRPr="00007CE7">
        <w:rPr>
          <w:rFonts w:ascii="Times New Roman" w:hAnsi="Times New Roman"/>
          <w:b/>
          <w:sz w:val="24"/>
          <w:szCs w:val="24"/>
        </w:rPr>
        <w:t>Sağlıkla Yaşam Kalitesi</w:t>
      </w:r>
    </w:p>
    <w:p w:rsidR="002D7120" w:rsidRPr="00007CE7" w:rsidRDefault="002D7120" w:rsidP="002D7120">
      <w:pPr>
        <w:autoSpaceDE w:val="0"/>
        <w:autoSpaceDN w:val="0"/>
        <w:adjustRightInd w:val="0"/>
        <w:spacing w:after="0" w:line="360" w:lineRule="auto"/>
        <w:ind w:firstLine="708"/>
        <w:jc w:val="both"/>
        <w:rPr>
          <w:rFonts w:ascii="Times New Roman" w:hAnsi="Times New Roman"/>
          <w:sz w:val="24"/>
          <w:szCs w:val="24"/>
        </w:rPr>
      </w:pPr>
    </w:p>
    <w:p w:rsidR="002D7120" w:rsidRPr="00007CE7" w:rsidRDefault="002D7120" w:rsidP="002D7120">
      <w:pPr>
        <w:autoSpaceDE w:val="0"/>
        <w:autoSpaceDN w:val="0"/>
        <w:adjustRightInd w:val="0"/>
        <w:spacing w:after="0" w:line="360" w:lineRule="auto"/>
        <w:ind w:firstLine="708"/>
        <w:jc w:val="both"/>
        <w:rPr>
          <w:rFonts w:ascii="Times New Roman" w:hAnsi="Times New Roman"/>
          <w:sz w:val="24"/>
          <w:szCs w:val="24"/>
        </w:rPr>
      </w:pPr>
      <w:r w:rsidRPr="00007CE7">
        <w:rPr>
          <w:rFonts w:ascii="Times New Roman" w:hAnsi="Times New Roman"/>
          <w:sz w:val="24"/>
          <w:szCs w:val="24"/>
        </w:rPr>
        <w:t xml:space="preserve">Sağlıkla ilişkili yaşam kalitesi, yaşam kalitesinin bir alt bileşenidir. Bu yüzden bu iki kavram birbirleriyle yakından ilişkilidir. Bir görüşe göre yaşam kalitesi ve sağlıkla ilişkili yaşam kalitesi birbirinden ayrı olarak incelenmeliyken diğer bir görüşe göre yaşam kalitesinin tüm boyutları, sağlıkla ilgili yaşam kalitesini de belirler ve bunları birbirlerinden ayırmak olanaksızlaşır. Örneğin, gelir düzeyi, sosyal olanaklar, politik ortam, çevre koşulları ve kişisel inançlar genel yaşam kalitesinin içinde değerlendirilirken bunları sağlıkla ilgili yaşam kalitesinden ayrı düşünmek bizi genellikle yanılgıya götürebilir, çünkü bunların çoğu sağlık </w:t>
      </w:r>
      <w:r w:rsidRPr="00007CE7">
        <w:rPr>
          <w:rFonts w:ascii="Times New Roman" w:hAnsi="Times New Roman"/>
          <w:sz w:val="24"/>
          <w:szCs w:val="24"/>
        </w:rPr>
        <w:lastRenderedPageBreak/>
        <w:t>sorunlarını belirleyen temel faktörlerdir (Müezzinoğlu, 2004; Aydemir, 2007).  Sağlık alanında yaşam kalitesi; bireyin kendi yaşamına ilişkin genel doyumu olarak değerlendirilmekte, yaşam doyumu, yaşam memnuniyeti ya da mutluluk ile eşanlamlı olarak kullanılmaktadır (WHO 1997; Hawthorne, 2007).</w:t>
      </w:r>
    </w:p>
    <w:p w:rsidR="002D7120" w:rsidRPr="00007CE7" w:rsidRDefault="002D7120" w:rsidP="002D7120">
      <w:pPr>
        <w:autoSpaceDE w:val="0"/>
        <w:autoSpaceDN w:val="0"/>
        <w:adjustRightInd w:val="0"/>
        <w:spacing w:after="0" w:line="360" w:lineRule="auto"/>
        <w:ind w:firstLine="708"/>
        <w:jc w:val="both"/>
        <w:rPr>
          <w:rFonts w:ascii="Times New Roman" w:hAnsi="Times New Roman"/>
          <w:sz w:val="24"/>
          <w:szCs w:val="24"/>
        </w:rPr>
      </w:pPr>
      <w:r w:rsidRPr="00007CE7">
        <w:rPr>
          <w:rFonts w:ascii="Times New Roman" w:hAnsi="Times New Roman"/>
          <w:sz w:val="24"/>
          <w:szCs w:val="24"/>
        </w:rPr>
        <w:t>Sa</w:t>
      </w:r>
      <w:r w:rsidRPr="00007CE7">
        <w:rPr>
          <w:rFonts w:ascii="Times New Roman" w:hAnsi="Times New Roman" w:hint="eastAsia"/>
          <w:sz w:val="24"/>
          <w:szCs w:val="24"/>
        </w:rPr>
        <w:t>ğ</w:t>
      </w:r>
      <w:r w:rsidRPr="00007CE7">
        <w:rPr>
          <w:rFonts w:ascii="Times New Roman" w:hAnsi="Times New Roman"/>
          <w:sz w:val="24"/>
          <w:szCs w:val="24"/>
        </w:rPr>
        <w:t>l</w:t>
      </w:r>
      <w:r w:rsidRPr="00007CE7">
        <w:rPr>
          <w:rFonts w:ascii="Times New Roman" w:hAnsi="Times New Roman" w:hint="eastAsia"/>
          <w:sz w:val="24"/>
          <w:szCs w:val="24"/>
        </w:rPr>
        <w:t>ı</w:t>
      </w:r>
      <w:r w:rsidRPr="00007CE7">
        <w:rPr>
          <w:rFonts w:ascii="Times New Roman" w:hAnsi="Times New Roman"/>
          <w:sz w:val="24"/>
          <w:szCs w:val="24"/>
        </w:rPr>
        <w:t>kla ilgili ya</w:t>
      </w:r>
      <w:r w:rsidRPr="00007CE7">
        <w:rPr>
          <w:rFonts w:ascii="Times New Roman" w:hAnsi="Times New Roman" w:hint="eastAsia"/>
          <w:sz w:val="24"/>
          <w:szCs w:val="24"/>
        </w:rPr>
        <w:t>ş</w:t>
      </w:r>
      <w:r w:rsidRPr="00007CE7">
        <w:rPr>
          <w:rFonts w:ascii="Times New Roman" w:hAnsi="Times New Roman"/>
          <w:sz w:val="24"/>
          <w:szCs w:val="24"/>
        </w:rPr>
        <w:t xml:space="preserve">am kalitesi </w:t>
      </w:r>
      <w:r w:rsidRPr="00007CE7">
        <w:rPr>
          <w:rFonts w:ascii="Times New Roman" w:hAnsi="Times New Roman" w:hint="eastAsia"/>
          <w:sz w:val="24"/>
          <w:szCs w:val="24"/>
        </w:rPr>
        <w:t>ö</w:t>
      </w:r>
      <w:r w:rsidRPr="00007CE7">
        <w:rPr>
          <w:rFonts w:ascii="Times New Roman" w:hAnsi="Times New Roman"/>
          <w:sz w:val="24"/>
          <w:szCs w:val="24"/>
        </w:rPr>
        <w:t>l</w:t>
      </w:r>
      <w:r w:rsidRPr="00007CE7">
        <w:rPr>
          <w:rFonts w:ascii="Times New Roman" w:hAnsi="Times New Roman" w:hint="eastAsia"/>
          <w:sz w:val="24"/>
          <w:szCs w:val="24"/>
        </w:rPr>
        <w:t>çü</w:t>
      </w:r>
      <w:r w:rsidRPr="00007CE7">
        <w:rPr>
          <w:rFonts w:ascii="Times New Roman" w:hAnsi="Times New Roman"/>
          <w:sz w:val="24"/>
          <w:szCs w:val="24"/>
        </w:rPr>
        <w:t>m</w:t>
      </w:r>
      <w:r w:rsidRPr="00007CE7">
        <w:rPr>
          <w:rFonts w:ascii="Times New Roman" w:hAnsi="Times New Roman" w:hint="eastAsia"/>
          <w:sz w:val="24"/>
          <w:szCs w:val="24"/>
        </w:rPr>
        <w:t>ü</w:t>
      </w:r>
      <w:r w:rsidRPr="00007CE7">
        <w:rPr>
          <w:rFonts w:ascii="Times New Roman" w:hAnsi="Times New Roman"/>
          <w:sz w:val="24"/>
          <w:szCs w:val="24"/>
        </w:rPr>
        <w:t>n</w:t>
      </w:r>
      <w:r w:rsidRPr="00007CE7">
        <w:rPr>
          <w:rFonts w:ascii="Times New Roman" w:hAnsi="Times New Roman" w:hint="eastAsia"/>
          <w:sz w:val="24"/>
          <w:szCs w:val="24"/>
        </w:rPr>
        <w:t>ü</w:t>
      </w:r>
      <w:r w:rsidRPr="00007CE7">
        <w:rPr>
          <w:rFonts w:ascii="Times New Roman" w:hAnsi="Times New Roman"/>
          <w:sz w:val="24"/>
          <w:szCs w:val="24"/>
        </w:rPr>
        <w:t>n yap</w:t>
      </w:r>
      <w:r w:rsidRPr="00007CE7">
        <w:rPr>
          <w:rFonts w:ascii="Times New Roman" w:hAnsi="Times New Roman" w:hint="eastAsia"/>
          <w:sz w:val="24"/>
          <w:szCs w:val="24"/>
        </w:rPr>
        <w:t>ı</w:t>
      </w:r>
      <w:r w:rsidRPr="00007CE7">
        <w:rPr>
          <w:rFonts w:ascii="Times New Roman" w:hAnsi="Times New Roman"/>
          <w:sz w:val="24"/>
          <w:szCs w:val="24"/>
        </w:rPr>
        <w:t>ld</w:t>
      </w:r>
      <w:r w:rsidRPr="00007CE7">
        <w:rPr>
          <w:rFonts w:ascii="Times New Roman" w:hAnsi="Times New Roman" w:hint="eastAsia"/>
          <w:sz w:val="24"/>
          <w:szCs w:val="24"/>
        </w:rPr>
        <w:t>ığı</w:t>
      </w:r>
      <w:r w:rsidRPr="00007CE7">
        <w:rPr>
          <w:rFonts w:ascii="Times New Roman" w:hAnsi="Times New Roman"/>
          <w:sz w:val="24"/>
          <w:szCs w:val="24"/>
        </w:rPr>
        <w:t xml:space="preserve"> </w:t>
      </w:r>
      <w:r w:rsidRPr="00007CE7">
        <w:rPr>
          <w:rFonts w:ascii="Times New Roman" w:hAnsi="Times New Roman" w:hint="eastAsia"/>
          <w:sz w:val="24"/>
          <w:szCs w:val="24"/>
        </w:rPr>
        <w:t>ç</w:t>
      </w:r>
      <w:r w:rsidRPr="00007CE7">
        <w:rPr>
          <w:rFonts w:ascii="Times New Roman" w:hAnsi="Times New Roman"/>
          <w:sz w:val="24"/>
          <w:szCs w:val="24"/>
        </w:rPr>
        <w:t>al</w:t>
      </w:r>
      <w:r w:rsidRPr="00007CE7">
        <w:rPr>
          <w:rFonts w:ascii="Times New Roman" w:hAnsi="Times New Roman" w:hint="eastAsia"/>
          <w:sz w:val="24"/>
          <w:szCs w:val="24"/>
        </w:rPr>
        <w:t>ış</w:t>
      </w:r>
      <w:r w:rsidRPr="00007CE7">
        <w:rPr>
          <w:rFonts w:ascii="Times New Roman" w:hAnsi="Times New Roman"/>
          <w:sz w:val="24"/>
          <w:szCs w:val="24"/>
        </w:rPr>
        <w:t xml:space="preserve">malarda </w:t>
      </w:r>
      <w:r w:rsidRPr="00007CE7">
        <w:rPr>
          <w:rFonts w:ascii="Times New Roman" w:hAnsi="Times New Roman" w:hint="eastAsia"/>
          <w:sz w:val="24"/>
          <w:szCs w:val="24"/>
        </w:rPr>
        <w:t>ç</w:t>
      </w:r>
      <w:r w:rsidRPr="00007CE7">
        <w:rPr>
          <w:rFonts w:ascii="Times New Roman" w:hAnsi="Times New Roman"/>
          <w:sz w:val="24"/>
          <w:szCs w:val="24"/>
        </w:rPr>
        <w:t>e</w:t>
      </w:r>
      <w:r w:rsidRPr="00007CE7">
        <w:rPr>
          <w:rFonts w:ascii="Times New Roman" w:hAnsi="Times New Roman" w:hint="eastAsia"/>
          <w:sz w:val="24"/>
          <w:szCs w:val="24"/>
        </w:rPr>
        <w:t>ş</w:t>
      </w:r>
      <w:r w:rsidRPr="00007CE7">
        <w:rPr>
          <w:rFonts w:ascii="Times New Roman" w:hAnsi="Times New Roman"/>
          <w:sz w:val="24"/>
          <w:szCs w:val="24"/>
        </w:rPr>
        <w:t>itli bedensel rahats</w:t>
      </w:r>
      <w:r w:rsidRPr="00007CE7">
        <w:rPr>
          <w:rFonts w:ascii="Times New Roman" w:hAnsi="Times New Roman" w:hint="eastAsia"/>
          <w:sz w:val="24"/>
          <w:szCs w:val="24"/>
        </w:rPr>
        <w:t>ı</w:t>
      </w:r>
      <w:r w:rsidRPr="00007CE7">
        <w:rPr>
          <w:rFonts w:ascii="Times New Roman" w:hAnsi="Times New Roman"/>
          <w:sz w:val="24"/>
          <w:szCs w:val="24"/>
        </w:rPr>
        <w:t>zl</w:t>
      </w:r>
      <w:r w:rsidRPr="00007CE7">
        <w:rPr>
          <w:rFonts w:ascii="Times New Roman" w:hAnsi="Times New Roman" w:hint="eastAsia"/>
          <w:sz w:val="24"/>
          <w:szCs w:val="24"/>
        </w:rPr>
        <w:t>ı</w:t>
      </w:r>
      <w:r w:rsidRPr="00007CE7">
        <w:rPr>
          <w:rFonts w:ascii="Times New Roman" w:hAnsi="Times New Roman"/>
          <w:sz w:val="24"/>
          <w:szCs w:val="24"/>
        </w:rPr>
        <w:t>klar</w:t>
      </w:r>
      <w:r w:rsidRPr="00007CE7">
        <w:rPr>
          <w:rFonts w:ascii="Times New Roman" w:hAnsi="Times New Roman" w:hint="eastAsia"/>
          <w:sz w:val="24"/>
          <w:szCs w:val="24"/>
        </w:rPr>
        <w:t>ı</w:t>
      </w:r>
      <w:r w:rsidRPr="00007CE7">
        <w:rPr>
          <w:rFonts w:ascii="Times New Roman" w:hAnsi="Times New Roman"/>
          <w:sz w:val="24"/>
          <w:szCs w:val="24"/>
        </w:rPr>
        <w:t>n ve s</w:t>
      </w:r>
      <w:r w:rsidRPr="00007CE7">
        <w:rPr>
          <w:rFonts w:ascii="Times New Roman" w:hAnsi="Times New Roman" w:hint="eastAsia"/>
          <w:sz w:val="24"/>
          <w:szCs w:val="24"/>
        </w:rPr>
        <w:t>ü</w:t>
      </w:r>
      <w:r w:rsidRPr="00007CE7">
        <w:rPr>
          <w:rFonts w:ascii="Times New Roman" w:hAnsi="Times New Roman"/>
          <w:sz w:val="24"/>
          <w:szCs w:val="24"/>
        </w:rPr>
        <w:t>re</w:t>
      </w:r>
      <w:r w:rsidRPr="00007CE7">
        <w:rPr>
          <w:rFonts w:ascii="Times New Roman" w:hAnsi="Times New Roman" w:hint="eastAsia"/>
          <w:sz w:val="24"/>
          <w:szCs w:val="24"/>
        </w:rPr>
        <w:t>ğ</w:t>
      </w:r>
      <w:r w:rsidRPr="00007CE7">
        <w:rPr>
          <w:rFonts w:ascii="Times New Roman" w:hAnsi="Times New Roman"/>
          <w:sz w:val="24"/>
          <w:szCs w:val="24"/>
        </w:rPr>
        <w:t>en hastal</w:t>
      </w:r>
      <w:r w:rsidRPr="00007CE7">
        <w:rPr>
          <w:rFonts w:ascii="Times New Roman" w:hAnsi="Times New Roman" w:hint="eastAsia"/>
          <w:sz w:val="24"/>
          <w:szCs w:val="24"/>
        </w:rPr>
        <w:t>ı</w:t>
      </w:r>
      <w:r w:rsidRPr="00007CE7">
        <w:rPr>
          <w:rFonts w:ascii="Times New Roman" w:hAnsi="Times New Roman"/>
          <w:sz w:val="24"/>
          <w:szCs w:val="24"/>
        </w:rPr>
        <w:t>klar</w:t>
      </w:r>
      <w:r w:rsidRPr="00007CE7">
        <w:rPr>
          <w:rFonts w:ascii="Times New Roman" w:hAnsi="Times New Roman" w:hint="eastAsia"/>
          <w:sz w:val="24"/>
          <w:szCs w:val="24"/>
        </w:rPr>
        <w:t>ı</w:t>
      </w:r>
      <w:r w:rsidRPr="00007CE7">
        <w:rPr>
          <w:rFonts w:ascii="Times New Roman" w:hAnsi="Times New Roman"/>
          <w:sz w:val="24"/>
          <w:szCs w:val="24"/>
        </w:rPr>
        <w:t>n ya</w:t>
      </w:r>
      <w:r w:rsidRPr="00007CE7">
        <w:rPr>
          <w:rFonts w:ascii="Times New Roman" w:hAnsi="Times New Roman" w:hint="eastAsia"/>
          <w:sz w:val="24"/>
          <w:szCs w:val="24"/>
        </w:rPr>
        <w:t>ş</w:t>
      </w:r>
      <w:r w:rsidRPr="00007CE7">
        <w:rPr>
          <w:rFonts w:ascii="Times New Roman" w:hAnsi="Times New Roman"/>
          <w:sz w:val="24"/>
          <w:szCs w:val="24"/>
        </w:rPr>
        <w:t>am kalitesini d</w:t>
      </w:r>
      <w:r w:rsidRPr="00007CE7">
        <w:rPr>
          <w:rFonts w:ascii="Times New Roman" w:hAnsi="Times New Roman" w:hint="eastAsia"/>
          <w:sz w:val="24"/>
          <w:szCs w:val="24"/>
        </w:rPr>
        <w:t>üşü</w:t>
      </w:r>
      <w:r w:rsidRPr="00007CE7">
        <w:rPr>
          <w:rFonts w:ascii="Times New Roman" w:hAnsi="Times New Roman"/>
          <w:sz w:val="24"/>
          <w:szCs w:val="24"/>
        </w:rPr>
        <w:t>rd</w:t>
      </w:r>
      <w:r w:rsidRPr="00007CE7">
        <w:rPr>
          <w:rFonts w:ascii="Times New Roman" w:hAnsi="Times New Roman" w:hint="eastAsia"/>
          <w:sz w:val="24"/>
          <w:szCs w:val="24"/>
        </w:rPr>
        <w:t>üğü</w:t>
      </w:r>
      <w:r w:rsidRPr="00007CE7">
        <w:rPr>
          <w:rFonts w:ascii="Times New Roman" w:hAnsi="Times New Roman"/>
          <w:sz w:val="24"/>
          <w:szCs w:val="24"/>
        </w:rPr>
        <w:t xml:space="preserve"> tespit edilmi</w:t>
      </w:r>
      <w:r w:rsidRPr="00007CE7">
        <w:rPr>
          <w:rFonts w:ascii="Times New Roman" w:hAnsi="Times New Roman" w:hint="eastAsia"/>
          <w:sz w:val="24"/>
          <w:szCs w:val="24"/>
        </w:rPr>
        <w:t>ş</w:t>
      </w:r>
      <w:r w:rsidRPr="00007CE7">
        <w:rPr>
          <w:rFonts w:ascii="Times New Roman" w:hAnsi="Times New Roman"/>
          <w:sz w:val="24"/>
          <w:szCs w:val="24"/>
        </w:rPr>
        <w:t>tir (Sabbah ve ark, 2003; Memik ve ark, 2007).  Demirk</w:t>
      </w:r>
      <w:r w:rsidRPr="00007CE7">
        <w:rPr>
          <w:rFonts w:ascii="Times New Roman" w:hAnsi="Times New Roman" w:hint="eastAsia"/>
          <w:sz w:val="24"/>
          <w:szCs w:val="24"/>
        </w:rPr>
        <w:t>ı</w:t>
      </w:r>
      <w:r w:rsidRPr="00007CE7">
        <w:rPr>
          <w:rFonts w:ascii="Times New Roman" w:hAnsi="Times New Roman"/>
          <w:sz w:val="24"/>
          <w:szCs w:val="24"/>
        </w:rPr>
        <w:t>ran (2012) taraf</w:t>
      </w:r>
      <w:r w:rsidRPr="00007CE7">
        <w:rPr>
          <w:rFonts w:ascii="Times New Roman" w:hAnsi="Times New Roman" w:hint="eastAsia"/>
          <w:sz w:val="24"/>
          <w:szCs w:val="24"/>
        </w:rPr>
        <w:t>ı</w:t>
      </w:r>
      <w:r w:rsidRPr="00007CE7">
        <w:rPr>
          <w:rFonts w:ascii="Times New Roman" w:hAnsi="Times New Roman"/>
          <w:sz w:val="24"/>
          <w:szCs w:val="24"/>
        </w:rPr>
        <w:t>ndan yap</w:t>
      </w:r>
      <w:r w:rsidRPr="00007CE7">
        <w:rPr>
          <w:rFonts w:ascii="Times New Roman" w:hAnsi="Times New Roman" w:hint="eastAsia"/>
          <w:sz w:val="24"/>
          <w:szCs w:val="24"/>
        </w:rPr>
        <w:t>ı</w:t>
      </w:r>
      <w:r w:rsidRPr="00007CE7">
        <w:rPr>
          <w:rFonts w:ascii="Times New Roman" w:hAnsi="Times New Roman"/>
          <w:sz w:val="24"/>
          <w:szCs w:val="24"/>
        </w:rPr>
        <w:t xml:space="preserve">lan </w:t>
      </w:r>
      <w:r w:rsidRPr="00007CE7">
        <w:rPr>
          <w:rFonts w:ascii="Times New Roman" w:hAnsi="Times New Roman" w:hint="eastAsia"/>
          <w:sz w:val="24"/>
          <w:szCs w:val="24"/>
        </w:rPr>
        <w:t>ç</w:t>
      </w:r>
      <w:r w:rsidRPr="00007CE7">
        <w:rPr>
          <w:rFonts w:ascii="Times New Roman" w:hAnsi="Times New Roman"/>
          <w:sz w:val="24"/>
          <w:szCs w:val="24"/>
        </w:rPr>
        <w:t>al</w:t>
      </w:r>
      <w:r w:rsidRPr="00007CE7">
        <w:rPr>
          <w:rFonts w:ascii="Times New Roman" w:hAnsi="Times New Roman" w:hint="eastAsia"/>
          <w:sz w:val="24"/>
          <w:szCs w:val="24"/>
        </w:rPr>
        <w:t>ış</w:t>
      </w:r>
      <w:r w:rsidRPr="00007CE7">
        <w:rPr>
          <w:rFonts w:ascii="Times New Roman" w:hAnsi="Times New Roman"/>
          <w:sz w:val="24"/>
          <w:szCs w:val="24"/>
        </w:rPr>
        <w:t>mada sa</w:t>
      </w:r>
      <w:r w:rsidRPr="00007CE7">
        <w:rPr>
          <w:rFonts w:ascii="Times New Roman" w:hAnsi="Times New Roman" w:hint="eastAsia"/>
          <w:sz w:val="24"/>
          <w:szCs w:val="24"/>
        </w:rPr>
        <w:t>ğ</w:t>
      </w:r>
      <w:r w:rsidRPr="00007CE7">
        <w:rPr>
          <w:rFonts w:ascii="Times New Roman" w:hAnsi="Times New Roman"/>
          <w:sz w:val="24"/>
          <w:szCs w:val="24"/>
        </w:rPr>
        <w:t>l</w:t>
      </w:r>
      <w:r w:rsidRPr="00007CE7">
        <w:rPr>
          <w:rFonts w:ascii="Times New Roman" w:hAnsi="Times New Roman" w:hint="eastAsia"/>
          <w:sz w:val="24"/>
          <w:szCs w:val="24"/>
        </w:rPr>
        <w:t>ı</w:t>
      </w:r>
      <w:r w:rsidRPr="00007CE7">
        <w:rPr>
          <w:rFonts w:ascii="Times New Roman" w:hAnsi="Times New Roman"/>
          <w:sz w:val="24"/>
          <w:szCs w:val="24"/>
        </w:rPr>
        <w:t>kl</w:t>
      </w:r>
      <w:r w:rsidRPr="00007CE7">
        <w:rPr>
          <w:rFonts w:ascii="Times New Roman" w:hAnsi="Times New Roman" w:hint="eastAsia"/>
          <w:sz w:val="24"/>
          <w:szCs w:val="24"/>
        </w:rPr>
        <w:t>ı</w:t>
      </w:r>
      <w:r w:rsidRPr="00007CE7">
        <w:rPr>
          <w:rFonts w:ascii="Times New Roman" w:hAnsi="Times New Roman"/>
          <w:sz w:val="24"/>
          <w:szCs w:val="24"/>
        </w:rPr>
        <w:t xml:space="preserve"> beslenme al</w:t>
      </w:r>
      <w:r w:rsidRPr="00007CE7">
        <w:rPr>
          <w:rFonts w:ascii="Times New Roman" w:hAnsi="Times New Roman" w:hint="eastAsia"/>
          <w:sz w:val="24"/>
          <w:szCs w:val="24"/>
        </w:rPr>
        <w:t>ış</w:t>
      </w:r>
      <w:r w:rsidRPr="00007CE7">
        <w:rPr>
          <w:rFonts w:ascii="Times New Roman" w:hAnsi="Times New Roman"/>
          <w:sz w:val="24"/>
          <w:szCs w:val="24"/>
        </w:rPr>
        <w:t>kanl</w:t>
      </w:r>
      <w:r w:rsidRPr="00007CE7">
        <w:rPr>
          <w:rFonts w:ascii="Times New Roman" w:hAnsi="Times New Roman" w:hint="eastAsia"/>
          <w:sz w:val="24"/>
          <w:szCs w:val="24"/>
        </w:rPr>
        <w:t>ı</w:t>
      </w:r>
      <w:r w:rsidRPr="00007CE7">
        <w:rPr>
          <w:rFonts w:ascii="Times New Roman" w:hAnsi="Times New Roman"/>
          <w:sz w:val="24"/>
          <w:szCs w:val="24"/>
        </w:rPr>
        <w:t>klar</w:t>
      </w:r>
      <w:r w:rsidRPr="00007CE7">
        <w:rPr>
          <w:rFonts w:ascii="Times New Roman" w:hAnsi="Times New Roman" w:hint="eastAsia"/>
          <w:sz w:val="24"/>
          <w:szCs w:val="24"/>
        </w:rPr>
        <w:t>ı</w:t>
      </w:r>
      <w:r w:rsidRPr="00007CE7">
        <w:rPr>
          <w:rFonts w:ascii="Times New Roman" w:hAnsi="Times New Roman"/>
          <w:sz w:val="24"/>
          <w:szCs w:val="24"/>
        </w:rPr>
        <w:t>n</w:t>
      </w:r>
      <w:r w:rsidRPr="00007CE7">
        <w:rPr>
          <w:rFonts w:ascii="Times New Roman" w:hAnsi="Times New Roman" w:hint="eastAsia"/>
          <w:sz w:val="24"/>
          <w:szCs w:val="24"/>
        </w:rPr>
        <w:t>ı</w:t>
      </w:r>
      <w:r w:rsidRPr="00007CE7">
        <w:rPr>
          <w:rFonts w:ascii="Times New Roman" w:hAnsi="Times New Roman"/>
          <w:sz w:val="24"/>
          <w:szCs w:val="24"/>
        </w:rPr>
        <w:t>n ya</w:t>
      </w:r>
      <w:r w:rsidRPr="00007CE7">
        <w:rPr>
          <w:rFonts w:ascii="Times New Roman" w:hAnsi="Times New Roman" w:hint="eastAsia"/>
          <w:sz w:val="24"/>
          <w:szCs w:val="24"/>
        </w:rPr>
        <w:t>ş</w:t>
      </w:r>
      <w:r w:rsidRPr="00007CE7">
        <w:rPr>
          <w:rFonts w:ascii="Times New Roman" w:hAnsi="Times New Roman"/>
          <w:sz w:val="24"/>
          <w:szCs w:val="24"/>
        </w:rPr>
        <w:t>am kalitesini art</w:t>
      </w:r>
      <w:r w:rsidRPr="00007CE7">
        <w:rPr>
          <w:rFonts w:ascii="Times New Roman" w:hAnsi="Times New Roman" w:hint="eastAsia"/>
          <w:sz w:val="24"/>
          <w:szCs w:val="24"/>
        </w:rPr>
        <w:t>ı</w:t>
      </w:r>
      <w:r w:rsidRPr="00007CE7">
        <w:rPr>
          <w:rFonts w:ascii="Times New Roman" w:hAnsi="Times New Roman"/>
          <w:sz w:val="24"/>
          <w:szCs w:val="24"/>
        </w:rPr>
        <w:t>rd</w:t>
      </w:r>
      <w:r w:rsidRPr="00007CE7">
        <w:rPr>
          <w:rFonts w:ascii="Times New Roman" w:hAnsi="Times New Roman" w:hint="eastAsia"/>
          <w:sz w:val="24"/>
          <w:szCs w:val="24"/>
        </w:rPr>
        <w:t>ığı</w:t>
      </w:r>
      <w:r w:rsidRPr="00007CE7">
        <w:rPr>
          <w:rFonts w:ascii="Times New Roman" w:hAnsi="Times New Roman"/>
          <w:sz w:val="24"/>
          <w:szCs w:val="24"/>
        </w:rPr>
        <w:t xml:space="preserve"> bulunmu</w:t>
      </w:r>
      <w:r w:rsidRPr="00007CE7">
        <w:rPr>
          <w:rFonts w:ascii="Times New Roman" w:hAnsi="Times New Roman" w:hint="eastAsia"/>
          <w:sz w:val="24"/>
          <w:szCs w:val="24"/>
        </w:rPr>
        <w:t>ş</w:t>
      </w:r>
      <w:r w:rsidRPr="00007CE7">
        <w:rPr>
          <w:rFonts w:ascii="Times New Roman" w:hAnsi="Times New Roman"/>
          <w:sz w:val="24"/>
          <w:szCs w:val="24"/>
        </w:rPr>
        <w:t>tur. Fiziksel aktivite düzeylerine göre yaşam kaliteleri karşılaştırıldığında aktif yaşam biçiminin yaşam kalitesini artırdığı saptanmıştır (Özdoğru, 2013).</w:t>
      </w:r>
    </w:p>
    <w:p w:rsidR="002D7120" w:rsidRPr="00007CE7" w:rsidRDefault="002D7120" w:rsidP="002D7120">
      <w:pPr>
        <w:autoSpaceDE w:val="0"/>
        <w:autoSpaceDN w:val="0"/>
        <w:adjustRightInd w:val="0"/>
        <w:spacing w:after="0" w:line="360" w:lineRule="auto"/>
        <w:jc w:val="both"/>
        <w:rPr>
          <w:rFonts w:ascii="Times New Roman" w:hAnsi="Times New Roman"/>
          <w:b/>
          <w:sz w:val="24"/>
          <w:szCs w:val="24"/>
        </w:rPr>
      </w:pPr>
    </w:p>
    <w:p w:rsidR="002D7120" w:rsidRPr="00007CE7" w:rsidRDefault="002D7120" w:rsidP="002D7120">
      <w:pPr>
        <w:autoSpaceDE w:val="0"/>
        <w:autoSpaceDN w:val="0"/>
        <w:adjustRightInd w:val="0"/>
        <w:spacing w:after="0" w:line="360" w:lineRule="auto"/>
        <w:jc w:val="both"/>
        <w:rPr>
          <w:rFonts w:ascii="Times New Roman" w:hAnsi="Times New Roman"/>
          <w:b/>
          <w:sz w:val="24"/>
          <w:szCs w:val="24"/>
        </w:rPr>
      </w:pPr>
      <w:r w:rsidRPr="00007CE7">
        <w:rPr>
          <w:rFonts w:ascii="Times New Roman" w:hAnsi="Times New Roman"/>
          <w:b/>
          <w:sz w:val="24"/>
          <w:szCs w:val="24"/>
        </w:rPr>
        <w:t>2.3.1. Gebelikte Yaşam Kalitesi</w:t>
      </w:r>
    </w:p>
    <w:p w:rsidR="002D7120" w:rsidRPr="00007CE7" w:rsidRDefault="002D7120" w:rsidP="002D7120">
      <w:pPr>
        <w:autoSpaceDE w:val="0"/>
        <w:autoSpaceDN w:val="0"/>
        <w:adjustRightInd w:val="0"/>
        <w:spacing w:after="0" w:line="360" w:lineRule="auto"/>
        <w:ind w:firstLine="708"/>
        <w:jc w:val="both"/>
        <w:rPr>
          <w:rFonts w:ascii="Times New Roman" w:hAnsi="Times New Roman"/>
          <w:sz w:val="24"/>
          <w:szCs w:val="24"/>
        </w:rPr>
      </w:pPr>
    </w:p>
    <w:p w:rsidR="002D7120" w:rsidRPr="00007CE7" w:rsidRDefault="002D7120" w:rsidP="002D7120">
      <w:pPr>
        <w:autoSpaceDE w:val="0"/>
        <w:autoSpaceDN w:val="0"/>
        <w:adjustRightInd w:val="0"/>
        <w:spacing w:after="0" w:line="360" w:lineRule="auto"/>
        <w:ind w:firstLine="708"/>
        <w:jc w:val="both"/>
        <w:rPr>
          <w:rFonts w:ascii="Times New Roman" w:hAnsi="Times New Roman"/>
          <w:sz w:val="24"/>
          <w:szCs w:val="24"/>
        </w:rPr>
      </w:pPr>
      <w:r w:rsidRPr="00007CE7">
        <w:rPr>
          <w:rFonts w:ascii="Times New Roman" w:hAnsi="Times New Roman"/>
          <w:sz w:val="24"/>
          <w:szCs w:val="24"/>
          <w:lang w:eastAsia="tr-TR"/>
        </w:rPr>
        <w:t xml:space="preserve">Gebelik, kadın ve ailesi için önemli bir süreçtir. Gebelikte fizyolojik ve psikolojik değişiklikler yaşanmaktadır. Gebelerin çoğu destekle ve çok fazla tıbbi müdahaleye gerek kalmadan gebeliklerini geçirmektedir. Ancak bu her kadın için bu şekilde değildir. Bazı kadınlar gebelikleri süresince </w:t>
      </w:r>
      <w:proofErr w:type="gramStart"/>
      <w:r w:rsidRPr="00007CE7">
        <w:rPr>
          <w:rFonts w:ascii="Times New Roman" w:hAnsi="Times New Roman"/>
          <w:sz w:val="24"/>
          <w:szCs w:val="24"/>
          <w:lang w:eastAsia="tr-TR"/>
        </w:rPr>
        <w:t>komplikasyon</w:t>
      </w:r>
      <w:proofErr w:type="gramEnd"/>
      <w:r w:rsidRPr="00007CE7">
        <w:rPr>
          <w:rFonts w:ascii="Times New Roman" w:hAnsi="Times New Roman"/>
          <w:sz w:val="24"/>
          <w:szCs w:val="24"/>
          <w:lang w:eastAsia="tr-TR"/>
        </w:rPr>
        <w:t xml:space="preserve"> yaşayabilmektedirler. Gebelik süresince yaşanan fizyolojik, psikososyal değişimler, fiziksel, sosyal, psikolojik değişimlerin yaşam olaylarıyla ilişkisini ölçmek için yaşam kalitesi değerlendirilmektedir (Kılıçarslan, 2008). </w:t>
      </w:r>
      <w:r w:rsidRPr="00007CE7">
        <w:rPr>
          <w:rFonts w:ascii="Times New Roman" w:hAnsi="Times New Roman"/>
          <w:sz w:val="24"/>
          <w:szCs w:val="24"/>
        </w:rPr>
        <w:t>Gebelik döneminde yaşam kalitesine ilişkin yapılan çalışmalarda gebelikteki değişimlerin genel yaşam kalitesini azalttığı, gebeliğin ilerleyen dönemlerinde ve puerperiumda fiziksel fonksiyonellik ve iyilik algısının gebelik öncesine göre azaldığı belirtilmektedir (Mckee ve ark, 2001).</w:t>
      </w:r>
    </w:p>
    <w:p w:rsidR="002D7120" w:rsidRPr="00007CE7" w:rsidRDefault="002D7120" w:rsidP="002D7120">
      <w:pPr>
        <w:autoSpaceDE w:val="0"/>
        <w:autoSpaceDN w:val="0"/>
        <w:adjustRightInd w:val="0"/>
        <w:spacing w:after="0" w:line="360" w:lineRule="auto"/>
        <w:ind w:firstLine="708"/>
        <w:jc w:val="both"/>
        <w:rPr>
          <w:rFonts w:ascii="Times New Roman" w:hAnsi="Times New Roman"/>
          <w:sz w:val="24"/>
          <w:szCs w:val="24"/>
        </w:rPr>
      </w:pPr>
      <w:r w:rsidRPr="00007CE7">
        <w:rPr>
          <w:rFonts w:ascii="Times New Roman" w:hAnsi="Times New Roman"/>
          <w:sz w:val="24"/>
          <w:szCs w:val="24"/>
        </w:rPr>
        <w:t>Gebelik süresince meydana gelen hormonal ve fiziksel değişiklikler gebenin fiziksel ve ruhsal fonksiyonlarını etkilemekte ve yaşam kalitesinde de değişikliğe neden olabilmektedir (</w:t>
      </w:r>
      <w:r w:rsidRPr="00007CE7">
        <w:rPr>
          <w:rFonts w:ascii="Times New Roman" w:hAnsi="Times New Roman"/>
          <w:bCs/>
          <w:iCs/>
          <w:sz w:val="24"/>
          <w:szCs w:val="24"/>
        </w:rPr>
        <w:t>Özçelik, 2010</w:t>
      </w:r>
      <w:r w:rsidRPr="00007CE7">
        <w:rPr>
          <w:rFonts w:ascii="Times New Roman" w:hAnsi="Times New Roman"/>
          <w:sz w:val="24"/>
          <w:szCs w:val="24"/>
        </w:rPr>
        <w:t xml:space="preserve">). Ayrıca gebe kadının fiziksel </w:t>
      </w:r>
      <w:proofErr w:type="gramStart"/>
      <w:r w:rsidRPr="00007CE7">
        <w:rPr>
          <w:rFonts w:ascii="Times New Roman" w:hAnsi="Times New Roman"/>
          <w:sz w:val="24"/>
          <w:szCs w:val="24"/>
        </w:rPr>
        <w:t>semptomları</w:t>
      </w:r>
      <w:proofErr w:type="gramEnd"/>
      <w:r w:rsidRPr="00007CE7">
        <w:rPr>
          <w:rFonts w:ascii="Times New Roman" w:hAnsi="Times New Roman"/>
          <w:sz w:val="24"/>
          <w:szCs w:val="24"/>
        </w:rPr>
        <w:t>, yorgunluk, duygusal değişimler ve yaşadığı sınırlılıkların gebelikle ilişkili olduğu ve bu durumların yaşam kalitesinin birçok alanında azalmaya neden olduğu ifade edilmiştir (</w:t>
      </w:r>
      <w:r w:rsidRPr="00007CE7">
        <w:rPr>
          <w:rFonts w:ascii="Times New Roman" w:hAnsi="Times New Roman"/>
          <w:bCs/>
          <w:iCs/>
          <w:sz w:val="24"/>
          <w:szCs w:val="24"/>
        </w:rPr>
        <w:t>Magee ve ark, 2002</w:t>
      </w:r>
      <w:r w:rsidRPr="00007CE7">
        <w:rPr>
          <w:rFonts w:ascii="Times New Roman" w:hAnsi="Times New Roman"/>
          <w:sz w:val="24"/>
          <w:szCs w:val="24"/>
        </w:rPr>
        <w:t>).</w:t>
      </w:r>
    </w:p>
    <w:p w:rsidR="002D7120" w:rsidRPr="00007CE7" w:rsidRDefault="002D7120" w:rsidP="002D7120">
      <w:pPr>
        <w:autoSpaceDE w:val="0"/>
        <w:autoSpaceDN w:val="0"/>
        <w:adjustRightInd w:val="0"/>
        <w:spacing w:after="0" w:line="360" w:lineRule="auto"/>
        <w:ind w:firstLine="708"/>
        <w:jc w:val="both"/>
        <w:rPr>
          <w:rFonts w:ascii="Times New Roman" w:hAnsi="Times New Roman"/>
          <w:sz w:val="24"/>
          <w:szCs w:val="24"/>
        </w:rPr>
      </w:pPr>
      <w:proofErr w:type="gramStart"/>
      <w:r w:rsidRPr="00007CE7">
        <w:rPr>
          <w:rFonts w:ascii="Times New Roman" w:hAnsi="Times New Roman"/>
          <w:sz w:val="24"/>
          <w:szCs w:val="24"/>
        </w:rPr>
        <w:t xml:space="preserve">Özçelik ve Karaçam (2014)’ın Aydın’da gebelere yapmış oldukları çalışmada, yüksek depresyon riskinde olma, gebelik döneminde sağlık sorunu nedeni ile hastaneye yatma, yüksek risk sayısındaki artış, gebelikten önce cinsel sorunu olma ve gebelik süresince cinsel yaşamda değişiklik yaşama durumlarının gebelerinin yaşam kalitesini istatistiksel olarak anlamlı bir şekilde olumsuz etkilediği bulunmuştur. </w:t>
      </w:r>
      <w:proofErr w:type="gramEnd"/>
      <w:r w:rsidRPr="00007CE7">
        <w:rPr>
          <w:rFonts w:ascii="Times New Roman" w:hAnsi="Times New Roman"/>
          <w:sz w:val="24"/>
          <w:szCs w:val="24"/>
        </w:rPr>
        <w:t xml:space="preserve">Başka bir çalışmada gebelikte depresyon </w:t>
      </w:r>
      <w:r w:rsidRPr="00007CE7">
        <w:rPr>
          <w:rFonts w:ascii="Times New Roman" w:hAnsi="Times New Roman"/>
          <w:sz w:val="24"/>
          <w:szCs w:val="24"/>
        </w:rPr>
        <w:lastRenderedPageBreak/>
        <w:t>ile yaşam kalitesi puanları arasında negatif ilişkinin bulunduğu bildirilmiştir (Şahsıvar ve Marakoğlu 2010).</w:t>
      </w:r>
      <w:r w:rsidRPr="00007CE7">
        <w:rPr>
          <w:rFonts w:ascii="Times New Roman" w:hAnsi="Times New Roman" w:cs="Times New Roman"/>
          <w:sz w:val="24"/>
          <w:szCs w:val="24"/>
        </w:rPr>
        <w:t xml:space="preserve"> </w:t>
      </w:r>
    </w:p>
    <w:p w:rsidR="002D7120" w:rsidRPr="00007CE7" w:rsidRDefault="002D7120" w:rsidP="002D7120">
      <w:pPr>
        <w:autoSpaceDE w:val="0"/>
        <w:autoSpaceDN w:val="0"/>
        <w:adjustRightInd w:val="0"/>
        <w:spacing w:after="0" w:line="360" w:lineRule="auto"/>
        <w:ind w:firstLine="708"/>
        <w:jc w:val="both"/>
        <w:rPr>
          <w:rFonts w:ascii="Times New Roman" w:hAnsi="Times New Roman" w:cs="Times New Roman"/>
          <w:sz w:val="24"/>
          <w:szCs w:val="24"/>
        </w:rPr>
      </w:pPr>
      <w:r w:rsidRPr="00007CE7">
        <w:rPr>
          <w:rFonts w:ascii="Times New Roman" w:hAnsi="Times New Roman"/>
          <w:sz w:val="24"/>
          <w:szCs w:val="24"/>
        </w:rPr>
        <w:t>Gebelikte konstipasyon yaşama durumu ve yaşam kalitesi ile ilişkisinin incelendiği çalışmada, yaşam kalitesi alan puanlarının düşük olduğu ancak sadece ruhsal alanda bu düşüklüğün istatistiksel düzeyde anlamlı olduğu bulunmuştur (Kaya, 2018). Özdemir ve ark (2017)’</w:t>
      </w:r>
      <w:r w:rsidR="00B35E6E" w:rsidRPr="00007CE7">
        <w:rPr>
          <w:rFonts w:ascii="Times New Roman" w:hAnsi="Times New Roman"/>
          <w:sz w:val="24"/>
          <w:szCs w:val="24"/>
        </w:rPr>
        <w:t>n</w:t>
      </w:r>
      <w:r w:rsidRPr="00007CE7">
        <w:rPr>
          <w:rFonts w:ascii="Times New Roman" w:hAnsi="Times New Roman"/>
          <w:sz w:val="24"/>
          <w:szCs w:val="24"/>
        </w:rPr>
        <w:t xml:space="preserve">ın yaptığı çalışmada gebelerde trimester ilerledikçe yaşam kalitesinin de düştüğü saptanmıştır. Altıparmak (2006)’ın 269 gebe üzerinde yaptığı çalışmada, gebelerde gelir düzeyi yüksek, sosyal güvenceli, çekirdek ailesi ve öğrenimi yüksek olanların yaşam kalitesi ve öz bakım gücünün daha yüksek olduğu saptanmıştır (Altıparmak, 2006). Karataylı ve ark (2010)’nın yaptığı gebelikte trimesterler arası yaşam kalitesi, depresyon ve anksiyete düzeylerinin değerlendirildiği çalışmada, gebeliğin bütün trimesterlerinde, özellikle de son trimesterde, anksiyete ve depresyon düzeyleri yüksek olduğunda, yaşam kalitesinin düşük olduğu görülmüştür. </w:t>
      </w:r>
      <w:r w:rsidRPr="00007CE7">
        <w:rPr>
          <w:rFonts w:ascii="Times New Roman" w:hAnsi="Times New Roman" w:cs="Times New Roman"/>
          <w:sz w:val="24"/>
          <w:szCs w:val="24"/>
        </w:rPr>
        <w:t>Özhüner (2017)’in çalışmasında gebelerin uyku kalitesi kötü olanların yaşam kalitesinin de kötü olduğu saptanmıştır. Ayrıca gebelikte eşlik eden bir hastalığı olanların, sigara kullananların, toplam gebelik sayısı, çocuk sayısı ve aile içinde yaşayan birey sayısı fazla olanların, gebeliğin üçüncü trimesterinde olanların ve gebeliği planlı olmayanların yaşam kalitelerinin daha düşük olduğu bulunmuştur. Schwarz ve ark (2008)’nın yaptıkları çalışmada istenmeyen gebeliklerin yaşam kalitesini olumsuz etkilediğini belirtmiştir. Kılıçarslan (2008)’ın son trimesterinde olan gebelerin yaşam kalitesi ve kaygı düzeyinin araştırıldığı çalışmada; gebelerin kaygı düzeyi arttıkça depresyon skoru artığı ve yaşam kalitesini düzeyini düşürdüğü saptanmıştır. Arabacıoğlu (2012)’nun gebelerde yaşam kalitesi ve eğitim gereksinimi değerlendirdiği çalışmada, kronik hastalığı olan gebelerin sağlıklı gebelere göre yaşam kalitesinin daha düşük olduğu görülmüştür. Aynı çalışmada, sürekli ilaç kullanımı olan gebelerin kullanmayan gebelere göre yaşam kalitesinin daha düşük olduğu saptanmıştır.</w:t>
      </w:r>
    </w:p>
    <w:p w:rsidR="002D7120" w:rsidRPr="00007CE7" w:rsidRDefault="002D7120" w:rsidP="002D7120">
      <w:pPr>
        <w:pStyle w:val="Default"/>
        <w:spacing w:line="360" w:lineRule="auto"/>
        <w:jc w:val="both"/>
        <w:rPr>
          <w:b/>
          <w:color w:val="auto"/>
        </w:rPr>
      </w:pPr>
    </w:p>
    <w:p w:rsidR="002D7120" w:rsidRPr="00007CE7" w:rsidRDefault="002D7120" w:rsidP="002D7120">
      <w:pPr>
        <w:pStyle w:val="Default"/>
        <w:spacing w:line="360" w:lineRule="auto"/>
        <w:jc w:val="both"/>
        <w:rPr>
          <w:b/>
          <w:color w:val="auto"/>
        </w:rPr>
      </w:pPr>
      <w:r w:rsidRPr="00007CE7">
        <w:rPr>
          <w:b/>
          <w:color w:val="auto"/>
        </w:rPr>
        <w:t>2.3.2. Anemi ve Yaşam Kalitesi</w:t>
      </w:r>
    </w:p>
    <w:p w:rsidR="002D7120" w:rsidRPr="00007CE7" w:rsidRDefault="002D7120" w:rsidP="002D7120">
      <w:pPr>
        <w:pStyle w:val="Default"/>
        <w:spacing w:line="360" w:lineRule="auto"/>
        <w:jc w:val="both"/>
        <w:rPr>
          <w:b/>
          <w:color w:val="auto"/>
        </w:rPr>
      </w:pPr>
    </w:p>
    <w:p w:rsidR="002D7120" w:rsidRPr="00007CE7" w:rsidRDefault="002D7120" w:rsidP="002D7120">
      <w:pPr>
        <w:pStyle w:val="Default"/>
        <w:spacing w:line="360" w:lineRule="auto"/>
        <w:ind w:firstLine="708"/>
        <w:jc w:val="both"/>
        <w:rPr>
          <w:rFonts w:ascii="TT15o00" w:eastAsia="TT15o00" w:cs="TT15o00"/>
        </w:rPr>
      </w:pPr>
      <w:r w:rsidRPr="00007CE7">
        <w:t>Aneminin neden oldu</w:t>
      </w:r>
      <w:r w:rsidRPr="00007CE7">
        <w:rPr>
          <w:rFonts w:hint="eastAsia"/>
        </w:rPr>
        <w:t>ğ</w:t>
      </w:r>
      <w:r w:rsidRPr="00007CE7">
        <w:t>u yorgunluk kontrol alt</w:t>
      </w:r>
      <w:r w:rsidRPr="00007CE7">
        <w:rPr>
          <w:rFonts w:hint="eastAsia"/>
        </w:rPr>
        <w:t>ı</w:t>
      </w:r>
      <w:r w:rsidRPr="00007CE7">
        <w:t>na al</w:t>
      </w:r>
      <w:r w:rsidRPr="00007CE7">
        <w:rPr>
          <w:rFonts w:hint="eastAsia"/>
        </w:rPr>
        <w:t>ı</w:t>
      </w:r>
      <w:r w:rsidRPr="00007CE7">
        <w:t>nmad</w:t>
      </w:r>
      <w:r w:rsidRPr="00007CE7">
        <w:rPr>
          <w:rFonts w:hint="eastAsia"/>
        </w:rPr>
        <w:t>ığı</w:t>
      </w:r>
      <w:r w:rsidRPr="00007CE7">
        <w:t xml:space="preserve">nda bireyin </w:t>
      </w:r>
      <w:r w:rsidRPr="00007CE7">
        <w:rPr>
          <w:color w:val="auto"/>
        </w:rPr>
        <w:t>ya</w:t>
      </w:r>
      <w:r w:rsidRPr="00007CE7">
        <w:rPr>
          <w:rFonts w:hint="eastAsia"/>
          <w:color w:val="auto"/>
        </w:rPr>
        <w:t>ş</w:t>
      </w:r>
      <w:r w:rsidRPr="00007CE7">
        <w:rPr>
          <w:color w:val="auto"/>
        </w:rPr>
        <w:t>am kalitesini olumsuz yönde etkilemektedir (Kudube</w:t>
      </w:r>
      <w:r w:rsidRPr="00007CE7">
        <w:rPr>
          <w:rFonts w:hint="eastAsia"/>
          <w:color w:val="auto"/>
        </w:rPr>
        <w:t>ş</w:t>
      </w:r>
      <w:r w:rsidRPr="00007CE7">
        <w:rPr>
          <w:color w:val="auto"/>
        </w:rPr>
        <w:t>, 2014).</w:t>
      </w:r>
      <w:r w:rsidRPr="00007CE7">
        <w:rPr>
          <w:rFonts w:ascii="TT15o00" w:eastAsia="TT15o00" w:cs="TT15o00"/>
        </w:rPr>
        <w:t xml:space="preserve"> </w:t>
      </w:r>
      <w:r w:rsidRPr="00007CE7">
        <w:t>Yorgunluk bireyler taraf</w:t>
      </w:r>
      <w:r w:rsidRPr="00007CE7">
        <w:rPr>
          <w:rFonts w:hint="eastAsia"/>
        </w:rPr>
        <w:t>ı</w:t>
      </w:r>
      <w:r w:rsidR="008F76D6" w:rsidRPr="00007CE7">
        <w:t>ndan “p</w:t>
      </w:r>
      <w:r w:rsidRPr="00007CE7">
        <w:t>erformans gücünde azalma, enerji eksikli</w:t>
      </w:r>
      <w:r w:rsidRPr="00007CE7">
        <w:rPr>
          <w:rFonts w:hint="eastAsia"/>
        </w:rPr>
        <w:t>ğ</w:t>
      </w:r>
      <w:r w:rsidRPr="00007CE7">
        <w:t xml:space="preserve">i, uyku hali, depresyon, konsantre olmada zorlanma, </w:t>
      </w:r>
      <w:proofErr w:type="gramStart"/>
      <w:r w:rsidRPr="00007CE7">
        <w:t>motivasyon</w:t>
      </w:r>
      <w:proofErr w:type="gramEnd"/>
      <w:r w:rsidRPr="00007CE7">
        <w:t xml:space="preserve"> eksikli</w:t>
      </w:r>
      <w:r w:rsidRPr="00007CE7">
        <w:rPr>
          <w:rFonts w:hint="eastAsia"/>
        </w:rPr>
        <w:t>ğ</w:t>
      </w:r>
      <w:r w:rsidRPr="00007CE7">
        <w:t xml:space="preserve">i ve uykusuzluk” </w:t>
      </w:r>
      <w:r w:rsidRPr="00007CE7">
        <w:rPr>
          <w:rFonts w:hint="eastAsia"/>
        </w:rPr>
        <w:t>ş</w:t>
      </w:r>
      <w:r w:rsidRPr="00007CE7">
        <w:t>eklinde tan</w:t>
      </w:r>
      <w:r w:rsidRPr="00007CE7">
        <w:rPr>
          <w:rFonts w:hint="eastAsia"/>
        </w:rPr>
        <w:t>ı</w:t>
      </w:r>
      <w:r w:rsidRPr="00007CE7">
        <w:t>mlanmaktad</w:t>
      </w:r>
      <w:r w:rsidRPr="00007CE7">
        <w:rPr>
          <w:rFonts w:hint="eastAsia"/>
        </w:rPr>
        <w:t>ı</w:t>
      </w:r>
      <w:r w:rsidRPr="00007CE7">
        <w:t>r. Anemi ile birlikte ortaya çıkan yorgunluk, fiziksel olarak tam k</w:t>
      </w:r>
      <w:r w:rsidRPr="00007CE7">
        <w:rPr>
          <w:rFonts w:hint="eastAsia"/>
        </w:rPr>
        <w:t>ı</w:t>
      </w:r>
      <w:r w:rsidRPr="00007CE7">
        <w:t>s</w:t>
      </w:r>
      <w:r w:rsidRPr="00007CE7">
        <w:rPr>
          <w:rFonts w:hint="eastAsia"/>
        </w:rPr>
        <w:t>ı</w:t>
      </w:r>
      <w:r w:rsidRPr="00007CE7">
        <w:t>tlay</w:t>
      </w:r>
      <w:r w:rsidRPr="00007CE7">
        <w:rPr>
          <w:rFonts w:hint="eastAsia"/>
        </w:rPr>
        <w:t>ı</w:t>
      </w:r>
      <w:r w:rsidRPr="00007CE7">
        <w:t>c</w:t>
      </w:r>
      <w:r w:rsidRPr="00007CE7">
        <w:rPr>
          <w:rFonts w:hint="eastAsia"/>
        </w:rPr>
        <w:t>ı</w:t>
      </w:r>
      <w:r w:rsidRPr="00007CE7">
        <w:t xml:space="preserve"> olmasa da laterji, dikkat da</w:t>
      </w:r>
      <w:r w:rsidRPr="00007CE7">
        <w:rPr>
          <w:rFonts w:hint="eastAsia"/>
        </w:rPr>
        <w:t>ğı</w:t>
      </w:r>
      <w:r w:rsidRPr="00007CE7">
        <w:t>n</w:t>
      </w:r>
      <w:r w:rsidRPr="00007CE7">
        <w:rPr>
          <w:rFonts w:hint="eastAsia"/>
        </w:rPr>
        <w:t>ı</w:t>
      </w:r>
      <w:r w:rsidRPr="00007CE7">
        <w:t>kl</w:t>
      </w:r>
      <w:r w:rsidRPr="00007CE7">
        <w:rPr>
          <w:rFonts w:hint="eastAsia"/>
        </w:rPr>
        <w:t>ığı</w:t>
      </w:r>
      <w:r w:rsidRPr="00007CE7">
        <w:t>, fiziksel zay</w:t>
      </w:r>
      <w:r w:rsidRPr="00007CE7">
        <w:rPr>
          <w:rFonts w:hint="eastAsia"/>
        </w:rPr>
        <w:t>ı</w:t>
      </w:r>
      <w:r w:rsidRPr="00007CE7">
        <w:t>fl</w:t>
      </w:r>
      <w:r w:rsidRPr="00007CE7">
        <w:rPr>
          <w:rFonts w:hint="eastAsia"/>
        </w:rPr>
        <w:t>ı</w:t>
      </w:r>
      <w:r w:rsidRPr="00007CE7">
        <w:t xml:space="preserve">k ve kötü </w:t>
      </w:r>
      <w:proofErr w:type="gramStart"/>
      <w:r w:rsidRPr="00007CE7">
        <w:t>konsantrasyon</w:t>
      </w:r>
      <w:proofErr w:type="gramEnd"/>
      <w:r w:rsidRPr="00007CE7">
        <w:t xml:space="preserve"> ile kendini gösterir (Woude ve ark, 2014</w:t>
      </w:r>
      <w:r w:rsidRPr="00007CE7">
        <w:rPr>
          <w:color w:val="auto"/>
        </w:rPr>
        <w:t>).</w:t>
      </w:r>
      <w:r w:rsidRPr="00007CE7">
        <w:rPr>
          <w:rFonts w:ascii="TT15o00" w:eastAsia="TT15o00" w:cs="TT15o00"/>
        </w:rPr>
        <w:t xml:space="preserve"> </w:t>
      </w:r>
      <w:r w:rsidRPr="00007CE7">
        <w:rPr>
          <w:rFonts w:eastAsia="TT15o00"/>
        </w:rPr>
        <w:t xml:space="preserve"> </w:t>
      </w:r>
    </w:p>
    <w:p w:rsidR="002D7120" w:rsidRPr="00007CE7" w:rsidRDefault="002D7120" w:rsidP="002D7120">
      <w:pPr>
        <w:pStyle w:val="Default"/>
        <w:spacing w:line="360" w:lineRule="auto"/>
        <w:ind w:firstLine="708"/>
        <w:jc w:val="both"/>
      </w:pPr>
      <w:r w:rsidRPr="00007CE7">
        <w:rPr>
          <w:rFonts w:eastAsia="TT15o00"/>
        </w:rPr>
        <w:lastRenderedPageBreak/>
        <w:t>Kartal (2016)’ın Eskişehir’de gebelerdeki anemi ile yaşam kalitesini incelediği çalışmada fiziksel fonksiyon, fiziksel rol kısıtlılığı ve mental sağlık alanlarında aneminin yaşam kalitesini etkilediği bulunmuştur.</w:t>
      </w:r>
      <w:r w:rsidR="008F76D6" w:rsidRPr="00007CE7">
        <w:rPr>
          <w:rFonts w:eastAsia="TT15o00"/>
        </w:rPr>
        <w:t xml:space="preserve"> </w:t>
      </w:r>
      <w:r w:rsidRPr="00007CE7">
        <w:t>Ando ve ark (2006) taraf</w:t>
      </w:r>
      <w:r w:rsidRPr="00007CE7">
        <w:rPr>
          <w:rFonts w:hint="eastAsia"/>
        </w:rPr>
        <w:t>ı</w:t>
      </w:r>
      <w:r w:rsidRPr="00007CE7">
        <w:t>ndan yap</w:t>
      </w:r>
      <w:r w:rsidRPr="00007CE7">
        <w:rPr>
          <w:rFonts w:hint="eastAsia"/>
        </w:rPr>
        <w:t>ı</w:t>
      </w:r>
      <w:r w:rsidRPr="00007CE7">
        <w:t>lan çal</w:t>
      </w:r>
      <w:r w:rsidRPr="00007CE7">
        <w:rPr>
          <w:rFonts w:hint="eastAsia"/>
        </w:rPr>
        <w:t>ış</w:t>
      </w:r>
      <w:r w:rsidRPr="00007CE7">
        <w:t>mada dü</w:t>
      </w:r>
      <w:r w:rsidRPr="00007CE7">
        <w:rPr>
          <w:rFonts w:hint="eastAsia"/>
        </w:rPr>
        <w:t>ş</w:t>
      </w:r>
      <w:r w:rsidRPr="00007CE7">
        <w:t>ük hemoglobin düzeyi olan gebelerin ald</w:t>
      </w:r>
      <w:r w:rsidRPr="00007CE7">
        <w:rPr>
          <w:rFonts w:hint="eastAsia"/>
        </w:rPr>
        <w:t>ı</w:t>
      </w:r>
      <w:r w:rsidRPr="00007CE7">
        <w:t>klar</w:t>
      </w:r>
      <w:r w:rsidRPr="00007CE7">
        <w:rPr>
          <w:rFonts w:hint="eastAsia"/>
        </w:rPr>
        <w:t>ı</w:t>
      </w:r>
      <w:r w:rsidRPr="00007CE7">
        <w:t xml:space="preserve"> demir destek tedavisi sonras</w:t>
      </w:r>
      <w:r w:rsidRPr="00007CE7">
        <w:rPr>
          <w:rFonts w:hint="eastAsia"/>
        </w:rPr>
        <w:t>ı</w:t>
      </w:r>
      <w:r w:rsidRPr="00007CE7">
        <w:t xml:space="preserve"> hemoglobin düzeylerinin yan</w:t>
      </w:r>
      <w:r w:rsidRPr="00007CE7">
        <w:rPr>
          <w:rFonts w:hint="eastAsia"/>
        </w:rPr>
        <w:t>ı</w:t>
      </w:r>
      <w:r w:rsidRPr="00007CE7">
        <w:t xml:space="preserve"> s</w:t>
      </w:r>
      <w:r w:rsidRPr="00007CE7">
        <w:rPr>
          <w:rFonts w:hint="eastAsia"/>
        </w:rPr>
        <w:t>ı</w:t>
      </w:r>
      <w:r w:rsidRPr="00007CE7">
        <w:t>ra fiziksel fonksiyonellik, enerji ve genel sa</w:t>
      </w:r>
      <w:r w:rsidRPr="00007CE7">
        <w:rPr>
          <w:rFonts w:hint="eastAsia"/>
        </w:rPr>
        <w:t>ğ</w:t>
      </w:r>
      <w:r w:rsidRPr="00007CE7">
        <w:t>l</w:t>
      </w:r>
      <w:r w:rsidRPr="00007CE7">
        <w:rPr>
          <w:rFonts w:hint="eastAsia"/>
        </w:rPr>
        <w:t>ı</w:t>
      </w:r>
      <w:r w:rsidRPr="00007CE7">
        <w:t>k puanlar</w:t>
      </w:r>
      <w:r w:rsidRPr="00007CE7">
        <w:rPr>
          <w:rFonts w:hint="eastAsia"/>
        </w:rPr>
        <w:t>ı</w:t>
      </w:r>
      <w:r w:rsidRPr="00007CE7">
        <w:t>n</w:t>
      </w:r>
      <w:r w:rsidRPr="00007CE7">
        <w:rPr>
          <w:rFonts w:hint="eastAsia"/>
        </w:rPr>
        <w:t>ı</w:t>
      </w:r>
      <w:r w:rsidRPr="00007CE7">
        <w:t>n da ortalama 10 puan yükseldi</w:t>
      </w:r>
      <w:r w:rsidRPr="00007CE7">
        <w:rPr>
          <w:rFonts w:hint="eastAsia"/>
        </w:rPr>
        <w:t>ğ</w:t>
      </w:r>
      <w:r w:rsidRPr="00007CE7">
        <w:t>i görülmü</w:t>
      </w:r>
      <w:r w:rsidRPr="00007CE7">
        <w:rPr>
          <w:rFonts w:hint="eastAsia"/>
        </w:rPr>
        <w:t>ş</w:t>
      </w:r>
      <w:r w:rsidRPr="00007CE7">
        <w:t>tür.</w:t>
      </w:r>
    </w:p>
    <w:p w:rsidR="002D7120" w:rsidRPr="00007CE7" w:rsidRDefault="002D7120" w:rsidP="002D7120">
      <w:pPr>
        <w:pStyle w:val="Default"/>
        <w:spacing w:line="360" w:lineRule="auto"/>
        <w:ind w:firstLine="708"/>
        <w:jc w:val="both"/>
      </w:pPr>
      <w:proofErr w:type="gramStart"/>
      <w:r w:rsidRPr="00007CE7">
        <w:t>Demir destek tedavisi öncesi anemik olan ve anemik olmayan kad</w:t>
      </w:r>
      <w:r w:rsidRPr="00007CE7">
        <w:rPr>
          <w:rFonts w:hint="eastAsia"/>
        </w:rPr>
        <w:t>ı</w:t>
      </w:r>
      <w:r w:rsidRPr="00007CE7">
        <w:t>nlar aras</w:t>
      </w:r>
      <w:r w:rsidRPr="00007CE7">
        <w:rPr>
          <w:rFonts w:hint="eastAsia"/>
        </w:rPr>
        <w:t>ı</w:t>
      </w:r>
      <w:r w:rsidRPr="00007CE7">
        <w:t>nda sağlıkla ilgili yaşam kalitesi aç</w:t>
      </w:r>
      <w:r w:rsidRPr="00007CE7">
        <w:rPr>
          <w:rFonts w:hint="eastAsia"/>
        </w:rPr>
        <w:t>ı</w:t>
      </w:r>
      <w:r w:rsidRPr="00007CE7">
        <w:t>s</w:t>
      </w:r>
      <w:r w:rsidRPr="00007CE7">
        <w:rPr>
          <w:rFonts w:hint="eastAsia"/>
        </w:rPr>
        <w:t>ı</w:t>
      </w:r>
      <w:r w:rsidRPr="00007CE7">
        <w:t>ndan anlaml</w:t>
      </w:r>
      <w:r w:rsidRPr="00007CE7">
        <w:rPr>
          <w:rFonts w:hint="eastAsia"/>
        </w:rPr>
        <w:t>ı</w:t>
      </w:r>
      <w:r w:rsidRPr="00007CE7">
        <w:t xml:space="preserve"> bir farkl</w:t>
      </w:r>
      <w:r w:rsidRPr="00007CE7">
        <w:rPr>
          <w:rFonts w:hint="eastAsia"/>
        </w:rPr>
        <w:t>ı</w:t>
      </w:r>
      <w:r w:rsidRPr="00007CE7">
        <w:t>l</w:t>
      </w:r>
      <w:r w:rsidRPr="00007CE7">
        <w:rPr>
          <w:rFonts w:hint="eastAsia"/>
        </w:rPr>
        <w:t>ı</w:t>
      </w:r>
      <w:r w:rsidRPr="00007CE7">
        <w:t>k görülmemi</w:t>
      </w:r>
      <w:r w:rsidRPr="00007CE7">
        <w:rPr>
          <w:rFonts w:hint="eastAsia"/>
        </w:rPr>
        <w:t>ş</w:t>
      </w:r>
      <w:r w:rsidRPr="00007CE7">
        <w:t xml:space="preserve"> iken, demir destek tedavisi sonras</w:t>
      </w:r>
      <w:r w:rsidRPr="00007CE7">
        <w:rPr>
          <w:rFonts w:hint="eastAsia"/>
        </w:rPr>
        <w:t>ı</w:t>
      </w:r>
      <w:r w:rsidRPr="00007CE7">
        <w:t xml:space="preserve"> anemik olanlar</w:t>
      </w:r>
      <w:r w:rsidRPr="00007CE7">
        <w:rPr>
          <w:rFonts w:hint="eastAsia"/>
        </w:rPr>
        <w:t>ı</w:t>
      </w:r>
      <w:r w:rsidRPr="00007CE7">
        <w:t>n ya</w:t>
      </w:r>
      <w:r w:rsidRPr="00007CE7">
        <w:rPr>
          <w:rFonts w:hint="eastAsia"/>
        </w:rPr>
        <w:t>ş</w:t>
      </w:r>
      <w:r w:rsidRPr="00007CE7">
        <w:t>am kalitelerini anemik olmayanlara göre çok daha fazla yükseldiği tespit edilmi</w:t>
      </w:r>
      <w:r w:rsidRPr="00007CE7">
        <w:rPr>
          <w:rFonts w:hint="eastAsia"/>
        </w:rPr>
        <w:t>ş</w:t>
      </w:r>
      <w:r w:rsidRPr="00007CE7">
        <w:t xml:space="preserve"> ve aneminin düzeltilmesi ile sağlıkla ilgili yaşam kalitesi aras</w:t>
      </w:r>
      <w:r w:rsidRPr="00007CE7">
        <w:rPr>
          <w:rFonts w:hint="eastAsia"/>
        </w:rPr>
        <w:t>ı</w:t>
      </w:r>
      <w:r w:rsidRPr="00007CE7">
        <w:t>nda güçlü bir ili</w:t>
      </w:r>
      <w:r w:rsidRPr="00007CE7">
        <w:rPr>
          <w:rFonts w:hint="eastAsia"/>
        </w:rPr>
        <w:t>ş</w:t>
      </w:r>
      <w:r w:rsidRPr="00007CE7">
        <w:t>ki oldu</w:t>
      </w:r>
      <w:r w:rsidRPr="00007CE7">
        <w:rPr>
          <w:rFonts w:hint="eastAsia"/>
        </w:rPr>
        <w:t>ğ</w:t>
      </w:r>
      <w:r w:rsidRPr="00007CE7">
        <w:t>u görülmü</w:t>
      </w:r>
      <w:r w:rsidRPr="00007CE7">
        <w:rPr>
          <w:rFonts w:hint="eastAsia"/>
        </w:rPr>
        <w:t>ş</w:t>
      </w:r>
      <w:r w:rsidRPr="00007CE7">
        <w:t>tür (P</w:t>
      </w:r>
      <w:r w:rsidRPr="00007CE7">
        <w:rPr>
          <w:rFonts w:hint="eastAsia"/>
        </w:rPr>
        <w:t>ı</w:t>
      </w:r>
      <w:r w:rsidRPr="00007CE7">
        <w:t>rkko ve ark, 2014).</w:t>
      </w:r>
      <w:proofErr w:type="gramEnd"/>
    </w:p>
    <w:p w:rsidR="002D7120" w:rsidRPr="00007CE7" w:rsidRDefault="002D7120" w:rsidP="002D7120">
      <w:pPr>
        <w:pStyle w:val="Default"/>
        <w:spacing w:line="360" w:lineRule="auto"/>
        <w:jc w:val="both"/>
        <w:rPr>
          <w:b/>
          <w:color w:val="auto"/>
        </w:rPr>
      </w:pPr>
    </w:p>
    <w:p w:rsidR="002D7120" w:rsidRPr="00007CE7" w:rsidRDefault="002D7120" w:rsidP="002D7120">
      <w:pPr>
        <w:pStyle w:val="Default"/>
        <w:spacing w:line="360" w:lineRule="auto"/>
        <w:jc w:val="both"/>
        <w:rPr>
          <w:b/>
          <w:color w:val="auto"/>
        </w:rPr>
      </w:pPr>
      <w:r w:rsidRPr="00007CE7">
        <w:rPr>
          <w:b/>
          <w:color w:val="auto"/>
        </w:rPr>
        <w:t>2.4. Gebelikte Aneminin Önlenmesinde, Tedavisinde ve Yaşam Kalitesinin Yükseltilmesinde Ebenin Rolü</w:t>
      </w:r>
    </w:p>
    <w:p w:rsidR="002D7120" w:rsidRPr="00007CE7" w:rsidRDefault="002D7120" w:rsidP="002D7120">
      <w:pPr>
        <w:pStyle w:val="Default"/>
        <w:spacing w:line="360" w:lineRule="auto"/>
        <w:jc w:val="both"/>
        <w:rPr>
          <w:b/>
          <w:color w:val="FF0000"/>
        </w:rPr>
      </w:pPr>
    </w:p>
    <w:p w:rsidR="002D7120" w:rsidRPr="00007CE7" w:rsidRDefault="002D7120" w:rsidP="002D7120">
      <w:pPr>
        <w:pStyle w:val="Default"/>
        <w:spacing w:line="360" w:lineRule="auto"/>
        <w:ind w:firstLine="708"/>
        <w:jc w:val="both"/>
      </w:pPr>
      <w:r w:rsidRPr="00007CE7">
        <w:t>Ebeler, gebeyi iyi bir şekilde değerlendirmelidirler. Değerlendirme görüşme ile başlamalıdır. Bu görüşmede gebelerle ilgili kişisel, ailesel, obstetrik, tıbbi öykü ile ilgili bilgiler alınmalı ve riskler araştırılmalıdır. Görüşmeden sonra fiziksel muayene ve laboratuvar incelemeleri yapılmalıdır. Değerlendirme gebenin en çok ihtiyaç duyduğu bakım gereksinimlerinin tanımlanmasına yardım eder. Değerlendirmeden sonra gebelerle birlikte bakım gereksinimleri için planlama yapılmalıdır (Kılıçarslan, 2008).</w:t>
      </w:r>
    </w:p>
    <w:p w:rsidR="002D7120" w:rsidRPr="00007CE7" w:rsidRDefault="002D7120" w:rsidP="002D7120">
      <w:pPr>
        <w:pStyle w:val="Default"/>
        <w:spacing w:line="360" w:lineRule="auto"/>
        <w:ind w:firstLine="708"/>
        <w:jc w:val="both"/>
      </w:pPr>
      <w:r w:rsidRPr="00007CE7">
        <w:t xml:space="preserve">Gravida ve </w:t>
      </w:r>
      <w:proofErr w:type="gramStart"/>
      <w:r w:rsidRPr="00007CE7">
        <w:t>paritesi</w:t>
      </w:r>
      <w:proofErr w:type="gramEnd"/>
      <w:r w:rsidRPr="00007CE7">
        <w:t xml:space="preserve"> artan kad</w:t>
      </w:r>
      <w:r w:rsidRPr="00007CE7">
        <w:rPr>
          <w:rFonts w:hint="eastAsia"/>
        </w:rPr>
        <w:t>ı</w:t>
      </w:r>
      <w:r w:rsidRPr="00007CE7">
        <w:t>nlarda demir eksikliği anemisinin arttığı bazı çalışmalarda bulunmuştur (Şahin ve ark, 2003; Erdem ve ark, 2009).</w:t>
      </w:r>
      <w:r w:rsidRPr="00007CE7">
        <w:rPr>
          <w:rFonts w:asciiTheme="minorHAnsi" w:eastAsiaTheme="minorHAnsi" w:hAnsiTheme="minorHAnsi" w:cstheme="minorBidi"/>
          <w:color w:val="auto"/>
          <w:sz w:val="22"/>
          <w:szCs w:val="22"/>
        </w:rPr>
        <w:t xml:space="preserve"> </w:t>
      </w:r>
      <w:r w:rsidRPr="00007CE7">
        <w:t xml:space="preserve">Gravida ve </w:t>
      </w:r>
      <w:proofErr w:type="gramStart"/>
      <w:r w:rsidRPr="00007CE7">
        <w:t>parite</w:t>
      </w:r>
      <w:proofErr w:type="gramEnd"/>
      <w:r w:rsidRPr="00007CE7">
        <w:t xml:space="preserve"> y</w:t>
      </w:r>
      <w:r w:rsidRPr="00007CE7">
        <w:rPr>
          <w:rFonts w:hint="eastAsia"/>
        </w:rPr>
        <w:t>ü</w:t>
      </w:r>
      <w:r w:rsidRPr="00007CE7">
        <w:t>ksekliğine iki gebelik aras</w:t>
      </w:r>
      <w:r w:rsidRPr="00007CE7">
        <w:rPr>
          <w:rFonts w:hint="eastAsia"/>
        </w:rPr>
        <w:t>ı</w:t>
      </w:r>
      <w:r w:rsidRPr="00007CE7">
        <w:t>ndaki s</w:t>
      </w:r>
      <w:r w:rsidRPr="00007CE7">
        <w:rPr>
          <w:rFonts w:hint="eastAsia"/>
        </w:rPr>
        <w:t>ü</w:t>
      </w:r>
      <w:r w:rsidRPr="00007CE7">
        <w:t>renin de k</w:t>
      </w:r>
      <w:r w:rsidRPr="00007CE7">
        <w:rPr>
          <w:rFonts w:hint="eastAsia"/>
        </w:rPr>
        <w:t>ı</w:t>
      </w:r>
      <w:r w:rsidRPr="00007CE7">
        <w:t>salmas</w:t>
      </w:r>
      <w:r w:rsidRPr="00007CE7">
        <w:rPr>
          <w:rFonts w:hint="eastAsia"/>
        </w:rPr>
        <w:t>ı</w:t>
      </w:r>
      <w:r w:rsidRPr="00007CE7">
        <w:t xml:space="preserve"> eklenince lohusal</w:t>
      </w:r>
      <w:r w:rsidRPr="00007CE7">
        <w:rPr>
          <w:rFonts w:hint="eastAsia"/>
        </w:rPr>
        <w:t>ı</w:t>
      </w:r>
      <w:r w:rsidRPr="00007CE7">
        <w:t>k s</w:t>
      </w:r>
      <w:r w:rsidRPr="00007CE7">
        <w:rPr>
          <w:rFonts w:hint="eastAsia"/>
        </w:rPr>
        <w:t>ü</w:t>
      </w:r>
      <w:r w:rsidRPr="00007CE7">
        <w:t>resi doğal olarak uzamakta ve s</w:t>
      </w:r>
      <w:r w:rsidRPr="00007CE7">
        <w:rPr>
          <w:rFonts w:hint="eastAsia"/>
        </w:rPr>
        <w:t>ı</w:t>
      </w:r>
      <w:r w:rsidRPr="00007CE7">
        <w:t>klaşmaktad</w:t>
      </w:r>
      <w:r w:rsidRPr="00007CE7">
        <w:rPr>
          <w:rFonts w:hint="eastAsia"/>
        </w:rPr>
        <w:t>ı</w:t>
      </w:r>
      <w:r w:rsidRPr="00007CE7">
        <w:t xml:space="preserve">r. Bunun </w:t>
      </w:r>
      <w:r w:rsidRPr="00007CE7">
        <w:rPr>
          <w:rFonts w:hint="eastAsia"/>
        </w:rPr>
        <w:t>ü</w:t>
      </w:r>
      <w:r w:rsidRPr="00007CE7">
        <w:t>zerine ara kanamalar</w:t>
      </w:r>
      <w:r w:rsidRPr="00007CE7">
        <w:rPr>
          <w:rFonts w:hint="eastAsia"/>
        </w:rPr>
        <w:t>ı</w:t>
      </w:r>
      <w:r w:rsidRPr="00007CE7">
        <w:t>n olmas</w:t>
      </w:r>
      <w:r w:rsidRPr="00007CE7">
        <w:rPr>
          <w:rFonts w:hint="eastAsia"/>
        </w:rPr>
        <w:t>ı</w:t>
      </w:r>
      <w:r w:rsidRPr="00007CE7">
        <w:t xml:space="preserve"> ve adet d</w:t>
      </w:r>
      <w:r w:rsidRPr="00007CE7">
        <w:rPr>
          <w:rFonts w:hint="eastAsia"/>
        </w:rPr>
        <w:t>ü</w:t>
      </w:r>
      <w:r w:rsidRPr="00007CE7">
        <w:t>zensizlikleri de eklenince kaybedilen kan miktar</w:t>
      </w:r>
      <w:r w:rsidRPr="00007CE7">
        <w:rPr>
          <w:rFonts w:hint="eastAsia"/>
        </w:rPr>
        <w:t>ı</w:t>
      </w:r>
      <w:r w:rsidRPr="00007CE7">
        <w:t xml:space="preserve"> artmaktad</w:t>
      </w:r>
      <w:r w:rsidRPr="00007CE7">
        <w:rPr>
          <w:rFonts w:hint="eastAsia"/>
        </w:rPr>
        <w:t>ı</w:t>
      </w:r>
      <w:r w:rsidRPr="00007CE7">
        <w:t>r. Birinci basamak sağl</w:t>
      </w:r>
      <w:r w:rsidRPr="00007CE7">
        <w:rPr>
          <w:rFonts w:hint="eastAsia"/>
        </w:rPr>
        <w:t>ı</w:t>
      </w:r>
      <w:r w:rsidRPr="00007CE7">
        <w:t>k kuruluşlar</w:t>
      </w:r>
      <w:r w:rsidRPr="00007CE7">
        <w:rPr>
          <w:rFonts w:hint="eastAsia"/>
        </w:rPr>
        <w:t>ı</w:t>
      </w:r>
      <w:r w:rsidRPr="00007CE7">
        <w:t xml:space="preserve">nda </w:t>
      </w:r>
      <w:r w:rsidRPr="00007CE7">
        <w:rPr>
          <w:rFonts w:hint="eastAsia"/>
        </w:rPr>
        <w:t>ç</w:t>
      </w:r>
      <w:r w:rsidRPr="00007CE7">
        <w:t>al</w:t>
      </w:r>
      <w:r w:rsidRPr="00007CE7">
        <w:rPr>
          <w:rFonts w:hint="eastAsia"/>
        </w:rPr>
        <w:t>ı</w:t>
      </w:r>
      <w:r w:rsidRPr="00007CE7">
        <w:t>şan ebelerin anneler ve gebelerin eğitiminde aktif olarak g</w:t>
      </w:r>
      <w:r w:rsidRPr="00007CE7">
        <w:rPr>
          <w:rFonts w:hint="eastAsia"/>
        </w:rPr>
        <w:t>ö</w:t>
      </w:r>
      <w:r w:rsidRPr="00007CE7">
        <w:t>rev almalar</w:t>
      </w:r>
      <w:r w:rsidRPr="00007CE7">
        <w:rPr>
          <w:rFonts w:hint="eastAsia"/>
        </w:rPr>
        <w:t>ı</w:t>
      </w:r>
      <w:r w:rsidRPr="00007CE7">
        <w:t>n</w:t>
      </w:r>
      <w:r w:rsidRPr="00007CE7">
        <w:rPr>
          <w:rFonts w:hint="eastAsia"/>
        </w:rPr>
        <w:t>ı</w:t>
      </w:r>
      <w:r w:rsidRPr="00007CE7">
        <w:t>n ve beslenme konular</w:t>
      </w:r>
      <w:r w:rsidRPr="00007CE7">
        <w:rPr>
          <w:rFonts w:hint="eastAsia"/>
        </w:rPr>
        <w:t>ı</w:t>
      </w:r>
      <w:r w:rsidRPr="00007CE7">
        <w:t>nda bilgilendirilmelerin</w:t>
      </w:r>
      <w:r w:rsidR="005A641E" w:rsidRPr="00007CE7">
        <w:t>in</w:t>
      </w:r>
      <w:r w:rsidRPr="00007CE7">
        <w:t xml:space="preserve"> sağlanmas</w:t>
      </w:r>
      <w:r w:rsidRPr="00007CE7">
        <w:rPr>
          <w:rFonts w:hint="eastAsia"/>
        </w:rPr>
        <w:t>ı</w:t>
      </w:r>
      <w:r w:rsidRPr="00007CE7">
        <w:t xml:space="preserve"> </w:t>
      </w:r>
      <w:r w:rsidR="005A641E" w:rsidRPr="00007CE7">
        <w:t>gebelikte anemi sıklığını düşürebilir</w:t>
      </w:r>
      <w:r w:rsidRPr="00007CE7">
        <w:rPr>
          <w:rFonts w:eastAsiaTheme="minorHAnsi"/>
          <w:bCs/>
          <w:iCs/>
          <w:color w:val="auto"/>
        </w:rPr>
        <w:t xml:space="preserve"> (</w:t>
      </w:r>
      <w:r w:rsidRPr="00007CE7">
        <w:rPr>
          <w:bCs/>
          <w:iCs/>
        </w:rPr>
        <w:t>Sağl</w:t>
      </w:r>
      <w:r w:rsidRPr="00007CE7">
        <w:rPr>
          <w:rFonts w:hint="eastAsia"/>
          <w:bCs/>
          <w:iCs/>
        </w:rPr>
        <w:t>ı</w:t>
      </w:r>
      <w:r w:rsidRPr="00007CE7">
        <w:rPr>
          <w:bCs/>
          <w:iCs/>
        </w:rPr>
        <w:t>k Bakanl</w:t>
      </w:r>
      <w:r w:rsidRPr="00007CE7">
        <w:rPr>
          <w:rFonts w:hint="eastAsia"/>
          <w:bCs/>
          <w:iCs/>
        </w:rPr>
        <w:t>ı</w:t>
      </w:r>
      <w:r w:rsidRPr="00007CE7">
        <w:rPr>
          <w:bCs/>
          <w:iCs/>
        </w:rPr>
        <w:t>ğ</w:t>
      </w:r>
      <w:r w:rsidRPr="00007CE7">
        <w:rPr>
          <w:rFonts w:hint="eastAsia"/>
          <w:bCs/>
          <w:iCs/>
        </w:rPr>
        <w:t>ı</w:t>
      </w:r>
      <w:r w:rsidRPr="00007CE7">
        <w:rPr>
          <w:bCs/>
          <w:iCs/>
        </w:rPr>
        <w:t>, 2004)</w:t>
      </w:r>
      <w:r w:rsidRPr="00007CE7">
        <w:t xml:space="preserve">. </w:t>
      </w:r>
    </w:p>
    <w:p w:rsidR="002D7120" w:rsidRPr="00007CE7" w:rsidRDefault="002D7120" w:rsidP="002D7120">
      <w:pPr>
        <w:pStyle w:val="Default"/>
        <w:spacing w:line="360" w:lineRule="auto"/>
        <w:ind w:firstLine="708"/>
        <w:jc w:val="both"/>
        <w:rPr>
          <w:snapToGrid w:val="0"/>
        </w:rPr>
      </w:pPr>
      <w:r w:rsidRPr="00007CE7">
        <w:rPr>
          <w:snapToGrid w:val="0"/>
        </w:rPr>
        <w:t>Her gebenin gebeliği boyunca aile hekimliği biriminde en az 4 kez</w:t>
      </w:r>
      <w:r w:rsidR="005A641E" w:rsidRPr="00007CE7">
        <w:rPr>
          <w:snapToGrid w:val="0"/>
        </w:rPr>
        <w:t xml:space="preserve"> nitelikli olarak gebelik izle</w:t>
      </w:r>
      <w:r w:rsidRPr="00007CE7">
        <w:rPr>
          <w:snapToGrid w:val="0"/>
        </w:rPr>
        <w:t xml:space="preserve">mi yapılması gerekmektedir. Gebe ilk tespit edildikten sonra </w:t>
      </w:r>
      <w:r w:rsidRPr="00007CE7">
        <w:rPr>
          <w:rFonts w:eastAsiaTheme="minorHAnsi"/>
          <w:color w:val="auto"/>
        </w:rPr>
        <w:t>tam kan sayımına bakılmalıdır. Mikrositer anemi mevcut ise (Hb &lt; 11 gr/dL ve MCV (ortalama eritrosit hacmi) &lt;80 fL) demir tedavisi başlanmalı ve 2-4 hafta sonra kontrol edilme</w:t>
      </w:r>
      <w:r w:rsidR="005A641E" w:rsidRPr="00007CE7">
        <w:rPr>
          <w:rFonts w:eastAsiaTheme="minorHAnsi"/>
          <w:color w:val="auto"/>
        </w:rPr>
        <w:t>lidir</w:t>
      </w:r>
      <w:r w:rsidRPr="00007CE7">
        <w:rPr>
          <w:rFonts w:eastAsiaTheme="minorHAnsi"/>
          <w:color w:val="auto"/>
        </w:rPr>
        <w:t xml:space="preserve">. Hemoglobin yükselmez ise bir üst basamağa sevk edilmesi gerekmektedir. Demir eksikliği olmayan </w:t>
      </w:r>
      <w:r w:rsidRPr="00007CE7">
        <w:rPr>
          <w:rFonts w:eastAsiaTheme="minorHAnsi"/>
          <w:color w:val="auto"/>
        </w:rPr>
        <w:lastRenderedPageBreak/>
        <w:t>gebede MCV&lt;80 fL ise talasem</w:t>
      </w:r>
      <w:r w:rsidR="005A641E" w:rsidRPr="00007CE7">
        <w:rPr>
          <w:rFonts w:eastAsiaTheme="minorHAnsi"/>
          <w:color w:val="auto"/>
        </w:rPr>
        <w:t>i taramasına yönlendirilmelidir</w:t>
      </w:r>
      <w:r w:rsidRPr="00007CE7">
        <w:rPr>
          <w:rFonts w:eastAsiaTheme="minorHAnsi"/>
          <w:color w:val="auto"/>
        </w:rPr>
        <w:t xml:space="preserve"> </w:t>
      </w:r>
      <w:r w:rsidRPr="00007CE7">
        <w:rPr>
          <w:snapToGrid w:val="0"/>
        </w:rPr>
        <w:t xml:space="preserve">(Doğum Öncesi Bakım Rehberi, 2018). </w:t>
      </w:r>
      <w:proofErr w:type="gramStart"/>
      <w:r w:rsidRPr="00007CE7">
        <w:rPr>
          <w:bCs/>
        </w:rPr>
        <w:t xml:space="preserve">Gebelerin izlem süresi ve sıklığı ise; anemi yaşamayanlarda </w:t>
      </w:r>
      <w:r w:rsidRPr="00007CE7">
        <w:t>dem</w:t>
      </w:r>
      <w:r w:rsidR="003047C0" w:rsidRPr="00007CE7">
        <w:t>ir desteğinde gebelik döneminde</w:t>
      </w:r>
      <w:r w:rsidR="005A641E" w:rsidRPr="00007CE7">
        <w:t xml:space="preserve"> </w:t>
      </w:r>
      <w:r w:rsidRPr="00007CE7">
        <w:t xml:space="preserve">en az </w:t>
      </w:r>
      <w:r w:rsidR="005A641E" w:rsidRPr="00007CE7">
        <w:t>dört</w:t>
      </w:r>
      <w:r w:rsidRPr="00007CE7">
        <w:t>, doğum sonu en az bir izlem</w:t>
      </w:r>
      <w:r w:rsidRPr="00007CE7">
        <w:rPr>
          <w:b/>
          <w:bCs/>
        </w:rPr>
        <w:t xml:space="preserve"> </w:t>
      </w:r>
      <w:r w:rsidRPr="00007CE7">
        <w:t>(reçelendirmek üzere ayda bir izlem)</w:t>
      </w:r>
      <w:r w:rsidRPr="00007CE7">
        <w:rPr>
          <w:b/>
          <w:bCs/>
        </w:rPr>
        <w:t xml:space="preserve">, </w:t>
      </w:r>
      <w:r w:rsidRPr="00007CE7">
        <w:t xml:space="preserve">orta şiddetli anemi yaşayanlarda ayda bir ve </w:t>
      </w:r>
      <w:r w:rsidRPr="00007CE7">
        <w:rPr>
          <w:bCs/>
        </w:rPr>
        <w:t>c</w:t>
      </w:r>
      <w:r w:rsidRPr="00007CE7">
        <w:t>iddi anemi yaşayanlarda ise ilk izlem</w:t>
      </w:r>
      <w:r w:rsidR="005A641E" w:rsidRPr="00007CE7">
        <w:t>den</w:t>
      </w:r>
      <w:r w:rsidRPr="00007CE7">
        <w:t xml:space="preserve"> iki hafta sonra, daha sonraki izlemler ayda bir şeklinde olmaktadır (Sağlık Bakanlığı, 2007).</w:t>
      </w:r>
      <w:proofErr w:type="gramEnd"/>
    </w:p>
    <w:p w:rsidR="002D7120" w:rsidRPr="00007CE7" w:rsidRDefault="001C4687" w:rsidP="002D7120">
      <w:pPr>
        <w:pStyle w:val="Default"/>
        <w:spacing w:line="360" w:lineRule="auto"/>
        <w:ind w:firstLine="708"/>
        <w:jc w:val="both"/>
      </w:pPr>
      <w:r w:rsidRPr="00007CE7">
        <w:t>Ebelerin kadınların sağlıklı</w:t>
      </w:r>
      <w:r w:rsidR="002D7120" w:rsidRPr="00007CE7">
        <w:t xml:space="preserve"> bir gebelik süreci geçirebilmelerine doğrudan ve önemli katkıları vardır. Doğum öncesi, doğum ve doğum sonrası dönemlerde gebelere verilen bakım nitelik ve nicelik yönünden yükseltilmeli, doğum öncesi kontroller sırasında, gebelikte ortaya çıkan fizyolojik ve psikolojik değişiklikler ile ilgili </w:t>
      </w:r>
      <w:proofErr w:type="gramStart"/>
      <w:r w:rsidR="002D7120" w:rsidRPr="00007CE7">
        <w:t>semptomlar</w:t>
      </w:r>
      <w:proofErr w:type="gramEnd"/>
      <w:r w:rsidR="002D7120" w:rsidRPr="00007CE7">
        <w:t xml:space="preserve"> konusunda eğitim ve danışmanlık hizmetlerinin verilmesi, gebelere bakım veren ebelerin, doğum öncesi kontroller sırasında karşılaşılan sorunları belirlemeleri ve bu sorunlara yönelik eğitim ve danışmanlık hizmeti vermeleri sağlanarak gebelerde yaşam kalitesi yükseltilebilir (Arabacıoğlu, 2012; Özhüner, 2017). </w:t>
      </w:r>
    </w:p>
    <w:p w:rsidR="005C2C6C" w:rsidRPr="00007CE7" w:rsidRDefault="002D7120" w:rsidP="00F9203C">
      <w:pPr>
        <w:pStyle w:val="Default"/>
        <w:spacing w:line="360" w:lineRule="auto"/>
        <w:ind w:firstLine="708"/>
        <w:jc w:val="both"/>
      </w:pPr>
      <w:r w:rsidRPr="00007CE7">
        <w:t>Ebelerin gebelerdeki yaşam kalitesini geliştirmede önemli sorumlulukları bulunmaktadır. Bu sorumlulukları yerine getirirken bakımı planlamalı, gebelerin hangi sağlık sorunlarını yaşadıkları, hangi yüksek risk kategorisinde bulundukları ve bu sağlık sorunlarının yaşam kalitesini nasıl etkilediği ile ilgili gereksinimi bulunmaktadır</w:t>
      </w:r>
      <w:r w:rsidRPr="00007CE7">
        <w:rPr>
          <w:rFonts w:eastAsiaTheme="minorHAnsi" w:cstheme="minorBidi"/>
          <w:color w:val="auto"/>
        </w:rPr>
        <w:t xml:space="preserve"> (</w:t>
      </w:r>
      <w:r w:rsidRPr="00007CE7">
        <w:t>Özçelik ve Karaçam, 2014).</w:t>
      </w:r>
    </w:p>
    <w:p w:rsidR="006811D6" w:rsidRPr="00007CE7" w:rsidRDefault="006811D6" w:rsidP="00F9203C">
      <w:pPr>
        <w:spacing w:after="0" w:line="360" w:lineRule="auto"/>
        <w:rPr>
          <w:rFonts w:ascii="Times New Roman" w:hAnsi="Times New Roman"/>
          <w:b/>
          <w:sz w:val="28"/>
          <w:szCs w:val="28"/>
          <w:lang w:eastAsia="tr-TR"/>
        </w:rPr>
      </w:pPr>
    </w:p>
    <w:p w:rsidR="00DD1628" w:rsidRPr="00007CE7" w:rsidRDefault="00DD1628" w:rsidP="002D7120">
      <w:pPr>
        <w:spacing w:after="0" w:line="360" w:lineRule="auto"/>
        <w:jc w:val="center"/>
        <w:rPr>
          <w:rFonts w:ascii="Times New Roman" w:hAnsi="Times New Roman"/>
          <w:b/>
          <w:sz w:val="28"/>
          <w:szCs w:val="28"/>
          <w:lang w:eastAsia="tr-TR"/>
        </w:rPr>
      </w:pPr>
    </w:p>
    <w:p w:rsidR="00845A5F" w:rsidRPr="00007CE7" w:rsidRDefault="00845A5F" w:rsidP="002D7120">
      <w:pPr>
        <w:spacing w:after="0" w:line="360" w:lineRule="auto"/>
        <w:jc w:val="center"/>
        <w:rPr>
          <w:rFonts w:ascii="Times New Roman" w:hAnsi="Times New Roman"/>
          <w:b/>
          <w:sz w:val="28"/>
          <w:szCs w:val="28"/>
          <w:lang w:eastAsia="tr-TR"/>
        </w:rPr>
      </w:pPr>
    </w:p>
    <w:p w:rsidR="00845A5F" w:rsidRPr="00007CE7" w:rsidRDefault="00845A5F" w:rsidP="002D7120">
      <w:pPr>
        <w:spacing w:after="0" w:line="360" w:lineRule="auto"/>
        <w:jc w:val="center"/>
        <w:rPr>
          <w:rFonts w:ascii="Times New Roman" w:hAnsi="Times New Roman"/>
          <w:b/>
          <w:sz w:val="28"/>
          <w:szCs w:val="28"/>
          <w:lang w:eastAsia="tr-TR"/>
        </w:rPr>
      </w:pPr>
    </w:p>
    <w:p w:rsidR="00845A5F" w:rsidRPr="00007CE7" w:rsidRDefault="00845A5F" w:rsidP="002D7120">
      <w:pPr>
        <w:spacing w:after="0" w:line="360" w:lineRule="auto"/>
        <w:jc w:val="center"/>
        <w:rPr>
          <w:rFonts w:ascii="Times New Roman" w:hAnsi="Times New Roman"/>
          <w:b/>
          <w:sz w:val="28"/>
          <w:szCs w:val="28"/>
          <w:lang w:eastAsia="tr-TR"/>
        </w:rPr>
      </w:pPr>
    </w:p>
    <w:p w:rsidR="00845A5F" w:rsidRPr="00007CE7" w:rsidRDefault="00845A5F" w:rsidP="002D7120">
      <w:pPr>
        <w:spacing w:after="0" w:line="360" w:lineRule="auto"/>
        <w:jc w:val="center"/>
        <w:rPr>
          <w:rFonts w:ascii="Times New Roman" w:hAnsi="Times New Roman"/>
          <w:b/>
          <w:sz w:val="28"/>
          <w:szCs w:val="28"/>
          <w:lang w:eastAsia="tr-TR"/>
        </w:rPr>
      </w:pPr>
    </w:p>
    <w:p w:rsidR="00845A5F" w:rsidRPr="00007CE7" w:rsidRDefault="00845A5F" w:rsidP="002D7120">
      <w:pPr>
        <w:spacing w:after="0" w:line="360" w:lineRule="auto"/>
        <w:jc w:val="center"/>
        <w:rPr>
          <w:rFonts w:ascii="Times New Roman" w:hAnsi="Times New Roman"/>
          <w:b/>
          <w:sz w:val="28"/>
          <w:szCs w:val="28"/>
          <w:lang w:eastAsia="tr-TR"/>
        </w:rPr>
      </w:pPr>
    </w:p>
    <w:p w:rsidR="00845A5F" w:rsidRPr="00007CE7" w:rsidRDefault="00845A5F" w:rsidP="002D7120">
      <w:pPr>
        <w:spacing w:after="0" w:line="360" w:lineRule="auto"/>
        <w:jc w:val="center"/>
        <w:rPr>
          <w:rFonts w:ascii="Times New Roman" w:hAnsi="Times New Roman"/>
          <w:b/>
          <w:sz w:val="28"/>
          <w:szCs w:val="28"/>
          <w:lang w:eastAsia="tr-TR"/>
        </w:rPr>
      </w:pPr>
    </w:p>
    <w:p w:rsidR="00845A5F" w:rsidRPr="00007CE7" w:rsidRDefault="00845A5F" w:rsidP="002D7120">
      <w:pPr>
        <w:spacing w:after="0" w:line="360" w:lineRule="auto"/>
        <w:jc w:val="center"/>
        <w:rPr>
          <w:rFonts w:ascii="Times New Roman" w:hAnsi="Times New Roman"/>
          <w:b/>
          <w:sz w:val="28"/>
          <w:szCs w:val="28"/>
          <w:lang w:eastAsia="tr-TR"/>
        </w:rPr>
      </w:pPr>
    </w:p>
    <w:p w:rsidR="00845A5F" w:rsidRPr="00007CE7" w:rsidRDefault="00845A5F" w:rsidP="002D7120">
      <w:pPr>
        <w:spacing w:after="0" w:line="360" w:lineRule="auto"/>
        <w:jc w:val="center"/>
        <w:rPr>
          <w:rFonts w:ascii="Times New Roman" w:hAnsi="Times New Roman"/>
          <w:b/>
          <w:sz w:val="28"/>
          <w:szCs w:val="28"/>
          <w:lang w:eastAsia="tr-TR"/>
        </w:rPr>
      </w:pPr>
    </w:p>
    <w:p w:rsidR="00845A5F" w:rsidRPr="00007CE7" w:rsidRDefault="00845A5F" w:rsidP="002D7120">
      <w:pPr>
        <w:spacing w:after="0" w:line="360" w:lineRule="auto"/>
        <w:jc w:val="center"/>
        <w:rPr>
          <w:rFonts w:ascii="Times New Roman" w:hAnsi="Times New Roman"/>
          <w:b/>
          <w:sz w:val="28"/>
          <w:szCs w:val="28"/>
          <w:lang w:eastAsia="tr-TR"/>
        </w:rPr>
      </w:pPr>
    </w:p>
    <w:p w:rsidR="00845A5F" w:rsidRPr="00007CE7" w:rsidRDefault="00845A5F" w:rsidP="002D7120">
      <w:pPr>
        <w:spacing w:after="0" w:line="360" w:lineRule="auto"/>
        <w:jc w:val="center"/>
        <w:rPr>
          <w:rFonts w:ascii="Times New Roman" w:hAnsi="Times New Roman"/>
          <w:b/>
          <w:sz w:val="28"/>
          <w:szCs w:val="28"/>
          <w:lang w:eastAsia="tr-TR"/>
        </w:rPr>
      </w:pPr>
    </w:p>
    <w:p w:rsidR="003D00FE" w:rsidRPr="00007CE7" w:rsidRDefault="003D00FE" w:rsidP="002D7120">
      <w:pPr>
        <w:spacing w:after="0" w:line="360" w:lineRule="auto"/>
        <w:jc w:val="center"/>
        <w:rPr>
          <w:rFonts w:ascii="Times New Roman" w:hAnsi="Times New Roman"/>
          <w:b/>
          <w:sz w:val="28"/>
          <w:szCs w:val="28"/>
          <w:lang w:eastAsia="tr-TR"/>
        </w:rPr>
      </w:pPr>
    </w:p>
    <w:p w:rsidR="002D7120" w:rsidRPr="00007CE7" w:rsidRDefault="002D7120" w:rsidP="002D7120">
      <w:pPr>
        <w:spacing w:after="0" w:line="360" w:lineRule="auto"/>
        <w:jc w:val="center"/>
        <w:rPr>
          <w:rFonts w:ascii="Times New Roman" w:hAnsi="Times New Roman"/>
          <w:b/>
          <w:sz w:val="28"/>
          <w:szCs w:val="28"/>
          <w:lang w:eastAsia="tr-TR"/>
        </w:rPr>
      </w:pPr>
      <w:r w:rsidRPr="00007CE7">
        <w:rPr>
          <w:rFonts w:ascii="Times New Roman" w:hAnsi="Times New Roman"/>
          <w:b/>
          <w:sz w:val="28"/>
          <w:szCs w:val="28"/>
          <w:lang w:eastAsia="tr-TR"/>
        </w:rPr>
        <w:lastRenderedPageBreak/>
        <w:t>3. GEREÇ VE YÖNTEM</w:t>
      </w:r>
    </w:p>
    <w:p w:rsidR="002D7120" w:rsidRPr="00007CE7" w:rsidRDefault="002D7120" w:rsidP="002D7120">
      <w:pPr>
        <w:spacing w:after="0" w:line="360" w:lineRule="auto"/>
        <w:jc w:val="center"/>
        <w:rPr>
          <w:rFonts w:ascii="Times New Roman" w:hAnsi="Times New Roman"/>
          <w:b/>
          <w:sz w:val="24"/>
          <w:szCs w:val="24"/>
          <w:lang w:eastAsia="tr-TR"/>
        </w:rPr>
      </w:pPr>
    </w:p>
    <w:p w:rsidR="002D7120" w:rsidRPr="00007CE7" w:rsidRDefault="002D7120" w:rsidP="002D7120">
      <w:pPr>
        <w:spacing w:after="0" w:line="360" w:lineRule="auto"/>
        <w:jc w:val="center"/>
        <w:rPr>
          <w:rFonts w:ascii="Times New Roman" w:hAnsi="Times New Roman"/>
          <w:b/>
          <w:sz w:val="24"/>
          <w:szCs w:val="24"/>
          <w:lang w:eastAsia="tr-TR"/>
        </w:rPr>
      </w:pPr>
    </w:p>
    <w:p w:rsidR="002D7120" w:rsidRPr="00007CE7" w:rsidRDefault="002D7120" w:rsidP="002D7120">
      <w:pPr>
        <w:spacing w:after="0" w:line="360" w:lineRule="auto"/>
        <w:jc w:val="both"/>
        <w:rPr>
          <w:rFonts w:ascii="Times New Roman" w:hAnsi="Times New Roman"/>
          <w:b/>
          <w:sz w:val="24"/>
          <w:szCs w:val="24"/>
          <w:lang w:eastAsia="tr-TR"/>
        </w:rPr>
      </w:pPr>
      <w:r w:rsidRPr="00007CE7">
        <w:rPr>
          <w:rFonts w:ascii="Times New Roman" w:hAnsi="Times New Roman"/>
          <w:b/>
          <w:sz w:val="24"/>
          <w:szCs w:val="24"/>
          <w:lang w:eastAsia="tr-TR"/>
        </w:rPr>
        <w:t>3.1. Araştırmanın Şekli</w:t>
      </w:r>
    </w:p>
    <w:p w:rsidR="002D7120" w:rsidRPr="00007CE7" w:rsidRDefault="002D7120" w:rsidP="002D7120">
      <w:pPr>
        <w:spacing w:after="0" w:line="360" w:lineRule="auto"/>
        <w:jc w:val="both"/>
        <w:rPr>
          <w:rFonts w:ascii="Times New Roman" w:hAnsi="Times New Roman"/>
          <w:b/>
          <w:sz w:val="24"/>
          <w:szCs w:val="24"/>
          <w:lang w:eastAsia="tr-TR"/>
        </w:rPr>
      </w:pPr>
    </w:p>
    <w:p w:rsidR="002D7120" w:rsidRPr="00007CE7" w:rsidRDefault="002D7120" w:rsidP="002D7120">
      <w:pPr>
        <w:spacing w:after="0" w:line="360" w:lineRule="auto"/>
        <w:ind w:firstLine="708"/>
        <w:jc w:val="both"/>
        <w:rPr>
          <w:rFonts w:ascii="Times New Roman" w:hAnsi="Times New Roman"/>
          <w:sz w:val="24"/>
          <w:szCs w:val="24"/>
          <w:lang w:eastAsia="tr-TR"/>
        </w:rPr>
      </w:pPr>
      <w:r w:rsidRPr="00007CE7">
        <w:rPr>
          <w:rFonts w:ascii="Times New Roman" w:hAnsi="Times New Roman"/>
          <w:sz w:val="24"/>
          <w:szCs w:val="24"/>
          <w:lang w:eastAsia="tr-TR"/>
        </w:rPr>
        <w:t>Araştırma analitik-kesitsel olarak yapılmıştır.</w:t>
      </w:r>
    </w:p>
    <w:p w:rsidR="002D7120" w:rsidRPr="00007CE7" w:rsidRDefault="002D7120" w:rsidP="002D7120">
      <w:pPr>
        <w:spacing w:after="0" w:line="360" w:lineRule="auto"/>
        <w:jc w:val="both"/>
        <w:rPr>
          <w:rFonts w:ascii="Times New Roman" w:hAnsi="Times New Roman"/>
          <w:b/>
          <w:sz w:val="24"/>
          <w:szCs w:val="24"/>
          <w:lang w:eastAsia="tr-TR"/>
        </w:rPr>
      </w:pPr>
    </w:p>
    <w:p w:rsidR="002D7120" w:rsidRPr="00007CE7" w:rsidRDefault="002D7120" w:rsidP="002D7120">
      <w:pPr>
        <w:spacing w:after="0" w:line="360" w:lineRule="auto"/>
        <w:jc w:val="both"/>
        <w:rPr>
          <w:rFonts w:ascii="Times New Roman" w:hAnsi="Times New Roman"/>
          <w:b/>
          <w:sz w:val="24"/>
          <w:szCs w:val="24"/>
          <w:lang w:eastAsia="tr-TR"/>
        </w:rPr>
      </w:pPr>
      <w:r w:rsidRPr="00007CE7">
        <w:rPr>
          <w:rFonts w:ascii="Times New Roman" w:hAnsi="Times New Roman"/>
          <w:b/>
          <w:sz w:val="24"/>
          <w:szCs w:val="24"/>
          <w:lang w:eastAsia="tr-TR"/>
        </w:rPr>
        <w:t>3.2. Araştırmanın Yapıldığı Yer ve Özellikleri</w:t>
      </w:r>
    </w:p>
    <w:p w:rsidR="002D7120" w:rsidRPr="00007CE7" w:rsidRDefault="002D7120" w:rsidP="002D7120">
      <w:pPr>
        <w:spacing w:after="0" w:line="360" w:lineRule="auto"/>
        <w:jc w:val="both"/>
        <w:rPr>
          <w:rFonts w:ascii="Times New Roman" w:hAnsi="Times New Roman"/>
          <w:b/>
          <w:sz w:val="24"/>
          <w:szCs w:val="24"/>
          <w:lang w:eastAsia="tr-TR"/>
        </w:rPr>
      </w:pPr>
    </w:p>
    <w:p w:rsidR="002D7120" w:rsidRPr="00007CE7" w:rsidRDefault="002D7120" w:rsidP="002D7120">
      <w:pPr>
        <w:spacing w:after="0" w:line="360" w:lineRule="auto"/>
        <w:jc w:val="both"/>
        <w:rPr>
          <w:rFonts w:ascii="Times New Roman" w:hAnsi="Times New Roman"/>
          <w:bCs/>
          <w:sz w:val="24"/>
          <w:szCs w:val="24"/>
        </w:rPr>
      </w:pPr>
      <w:r w:rsidRPr="00007CE7">
        <w:rPr>
          <w:rFonts w:ascii="Times New Roman" w:hAnsi="Times New Roman"/>
          <w:sz w:val="24"/>
          <w:szCs w:val="24"/>
          <w:lang w:eastAsia="tr-TR"/>
        </w:rPr>
        <w:t xml:space="preserve">           Bu araştırma </w:t>
      </w:r>
      <w:r w:rsidR="00C321DC" w:rsidRPr="00007CE7">
        <w:rPr>
          <w:rFonts w:ascii="Times New Roman" w:hAnsi="Times New Roman"/>
          <w:bCs/>
          <w:sz w:val="24"/>
          <w:szCs w:val="24"/>
        </w:rPr>
        <w:t>Aydın ili Germencik ilçesi Toplum Sağlığı Merkezi’ne</w:t>
      </w:r>
      <w:r w:rsidRPr="00007CE7">
        <w:rPr>
          <w:rFonts w:ascii="Times New Roman" w:hAnsi="Times New Roman"/>
          <w:bCs/>
          <w:sz w:val="24"/>
          <w:szCs w:val="24"/>
        </w:rPr>
        <w:t xml:space="preserve"> bağlı bulunan 5 Aile Sağlığı Merkezi (ASM) (Germencik 1 No’lu ASM, Germencik 2 No’lu ASM, Hıdırbeyli ASM, Mursallı ASM ve Ortaklar ASM)’ndeki 13 aile hekimliği birimine</w:t>
      </w:r>
      <w:r w:rsidR="00FC5B02" w:rsidRPr="00007CE7">
        <w:rPr>
          <w:rFonts w:ascii="Times New Roman" w:hAnsi="Times New Roman"/>
          <w:bCs/>
          <w:sz w:val="24"/>
          <w:szCs w:val="24"/>
        </w:rPr>
        <w:t xml:space="preserve"> (AHB)</w:t>
      </w:r>
      <w:r w:rsidRPr="00007CE7">
        <w:rPr>
          <w:rFonts w:ascii="Times New Roman" w:hAnsi="Times New Roman"/>
          <w:bCs/>
          <w:sz w:val="24"/>
          <w:szCs w:val="24"/>
        </w:rPr>
        <w:t xml:space="preserve"> kayıtlı olan gebelerle yapılmıştır</w:t>
      </w:r>
      <w:r w:rsidR="00FC5B02" w:rsidRPr="00007CE7">
        <w:rPr>
          <w:rFonts w:ascii="Times New Roman" w:hAnsi="Times New Roman"/>
          <w:bCs/>
          <w:sz w:val="24"/>
          <w:szCs w:val="24"/>
        </w:rPr>
        <w:t xml:space="preserve"> (Tablo 2).</w:t>
      </w:r>
    </w:p>
    <w:p w:rsidR="00FC5B02" w:rsidRPr="00007CE7" w:rsidRDefault="00FC5B02" w:rsidP="00FC5B02">
      <w:pPr>
        <w:spacing w:after="0" w:line="360" w:lineRule="auto"/>
        <w:jc w:val="both"/>
        <w:rPr>
          <w:rFonts w:ascii="Times New Roman" w:hAnsi="Times New Roman"/>
          <w:bCs/>
          <w:sz w:val="24"/>
          <w:szCs w:val="24"/>
        </w:rPr>
      </w:pPr>
    </w:p>
    <w:p w:rsidR="00FC5B02" w:rsidRPr="00007CE7" w:rsidRDefault="00FC5B02" w:rsidP="00FC5B02">
      <w:pPr>
        <w:spacing w:after="0" w:line="360" w:lineRule="auto"/>
        <w:ind w:firstLine="708"/>
        <w:jc w:val="both"/>
        <w:rPr>
          <w:rFonts w:ascii="Times New Roman" w:hAnsi="Times New Roman"/>
          <w:bCs/>
          <w:sz w:val="24"/>
          <w:szCs w:val="24"/>
        </w:rPr>
      </w:pPr>
      <w:r w:rsidRPr="00007CE7">
        <w:rPr>
          <w:rFonts w:ascii="Times New Roman" w:hAnsi="Times New Roman"/>
          <w:bCs/>
          <w:sz w:val="24"/>
          <w:szCs w:val="24"/>
        </w:rPr>
        <w:t>Aile Sağlığı Merkezlerinde laboratuvar hizmetleri öğleye kadar verilmekte ve laboratuvarda alınan kanlar tetkik için Aydın Halk Sağlığı Müdürlüğü Laboratuvarına gönderilmektedir.</w:t>
      </w:r>
    </w:p>
    <w:p w:rsidR="00FC5B02" w:rsidRPr="00007CE7" w:rsidRDefault="00FC5B02" w:rsidP="002D7120">
      <w:pPr>
        <w:spacing w:after="0" w:line="360" w:lineRule="auto"/>
        <w:jc w:val="both"/>
        <w:rPr>
          <w:rFonts w:ascii="Times New Roman" w:hAnsi="Times New Roman"/>
          <w:bCs/>
          <w:sz w:val="24"/>
          <w:szCs w:val="24"/>
        </w:rPr>
      </w:pPr>
    </w:p>
    <w:p w:rsidR="00C7505B" w:rsidRPr="00007CE7" w:rsidRDefault="00C7505B" w:rsidP="002D7120">
      <w:pPr>
        <w:spacing w:after="0" w:line="360" w:lineRule="auto"/>
        <w:jc w:val="both"/>
        <w:rPr>
          <w:rFonts w:ascii="Times New Roman" w:hAnsi="Times New Roman"/>
          <w:bCs/>
          <w:sz w:val="24"/>
          <w:szCs w:val="24"/>
        </w:rPr>
      </w:pPr>
    </w:p>
    <w:p w:rsidR="00FC5B02" w:rsidRPr="00007CE7" w:rsidRDefault="00FC5B02" w:rsidP="002D7120">
      <w:pPr>
        <w:spacing w:after="0" w:line="360" w:lineRule="auto"/>
        <w:jc w:val="both"/>
        <w:rPr>
          <w:rFonts w:ascii="Times New Roman" w:hAnsi="Times New Roman"/>
          <w:bCs/>
          <w:sz w:val="24"/>
          <w:szCs w:val="24"/>
        </w:rPr>
      </w:pPr>
    </w:p>
    <w:p w:rsidR="00FC5B02" w:rsidRPr="00007CE7" w:rsidRDefault="00FC5B02" w:rsidP="002D7120">
      <w:pPr>
        <w:spacing w:after="0" w:line="360" w:lineRule="auto"/>
        <w:jc w:val="both"/>
        <w:rPr>
          <w:rFonts w:ascii="Times New Roman" w:hAnsi="Times New Roman"/>
          <w:bCs/>
          <w:sz w:val="24"/>
          <w:szCs w:val="24"/>
        </w:rPr>
      </w:pPr>
    </w:p>
    <w:p w:rsidR="00FC5B02" w:rsidRPr="00007CE7" w:rsidRDefault="00FC5B02" w:rsidP="002D7120">
      <w:pPr>
        <w:spacing w:after="0" w:line="360" w:lineRule="auto"/>
        <w:jc w:val="both"/>
        <w:rPr>
          <w:rFonts w:ascii="Times New Roman" w:hAnsi="Times New Roman"/>
          <w:bCs/>
          <w:sz w:val="24"/>
          <w:szCs w:val="24"/>
        </w:rPr>
      </w:pPr>
    </w:p>
    <w:p w:rsidR="00FC5B02" w:rsidRPr="00007CE7" w:rsidRDefault="00FC5B02" w:rsidP="002D7120">
      <w:pPr>
        <w:spacing w:after="0" w:line="360" w:lineRule="auto"/>
        <w:jc w:val="both"/>
        <w:rPr>
          <w:rFonts w:ascii="Times New Roman" w:hAnsi="Times New Roman"/>
          <w:bCs/>
          <w:sz w:val="24"/>
          <w:szCs w:val="24"/>
        </w:rPr>
      </w:pPr>
    </w:p>
    <w:p w:rsidR="00FC5B02" w:rsidRPr="00007CE7" w:rsidRDefault="00FC5B02" w:rsidP="002D7120">
      <w:pPr>
        <w:spacing w:after="0" w:line="360" w:lineRule="auto"/>
        <w:jc w:val="both"/>
        <w:rPr>
          <w:rFonts w:ascii="Times New Roman" w:hAnsi="Times New Roman"/>
          <w:bCs/>
          <w:sz w:val="24"/>
          <w:szCs w:val="24"/>
        </w:rPr>
      </w:pPr>
    </w:p>
    <w:p w:rsidR="00FC5B02" w:rsidRPr="00007CE7" w:rsidRDefault="00FC5B02" w:rsidP="002D7120">
      <w:pPr>
        <w:spacing w:after="0" w:line="360" w:lineRule="auto"/>
        <w:jc w:val="both"/>
        <w:rPr>
          <w:rFonts w:ascii="Times New Roman" w:hAnsi="Times New Roman"/>
          <w:bCs/>
          <w:sz w:val="24"/>
          <w:szCs w:val="24"/>
        </w:rPr>
      </w:pPr>
    </w:p>
    <w:p w:rsidR="00FC5B02" w:rsidRPr="00007CE7" w:rsidRDefault="00FC5B02" w:rsidP="002D7120">
      <w:pPr>
        <w:spacing w:after="0" w:line="360" w:lineRule="auto"/>
        <w:jc w:val="both"/>
        <w:rPr>
          <w:rFonts w:ascii="Times New Roman" w:hAnsi="Times New Roman"/>
          <w:bCs/>
          <w:sz w:val="24"/>
          <w:szCs w:val="24"/>
        </w:rPr>
      </w:pPr>
    </w:p>
    <w:p w:rsidR="00FC5B02" w:rsidRPr="00007CE7" w:rsidRDefault="00FC5B02" w:rsidP="002D7120">
      <w:pPr>
        <w:spacing w:after="0" w:line="360" w:lineRule="auto"/>
        <w:jc w:val="both"/>
        <w:rPr>
          <w:rFonts w:ascii="Times New Roman" w:hAnsi="Times New Roman"/>
          <w:bCs/>
          <w:sz w:val="24"/>
          <w:szCs w:val="24"/>
        </w:rPr>
      </w:pPr>
    </w:p>
    <w:p w:rsidR="00FC5B02" w:rsidRPr="00007CE7" w:rsidRDefault="00FC5B02" w:rsidP="002D7120">
      <w:pPr>
        <w:spacing w:after="0" w:line="360" w:lineRule="auto"/>
        <w:jc w:val="both"/>
        <w:rPr>
          <w:rFonts w:ascii="Times New Roman" w:hAnsi="Times New Roman"/>
          <w:bCs/>
          <w:sz w:val="24"/>
          <w:szCs w:val="24"/>
        </w:rPr>
      </w:pPr>
    </w:p>
    <w:p w:rsidR="00FC5B02" w:rsidRPr="00007CE7" w:rsidRDefault="00FC5B02" w:rsidP="002D7120">
      <w:pPr>
        <w:spacing w:after="0" w:line="360" w:lineRule="auto"/>
        <w:jc w:val="both"/>
        <w:rPr>
          <w:rFonts w:ascii="Times New Roman" w:hAnsi="Times New Roman"/>
          <w:bCs/>
          <w:sz w:val="24"/>
          <w:szCs w:val="24"/>
        </w:rPr>
      </w:pPr>
    </w:p>
    <w:p w:rsidR="00FC5B02" w:rsidRPr="00007CE7" w:rsidRDefault="00FC5B02" w:rsidP="002D7120">
      <w:pPr>
        <w:spacing w:after="0" w:line="360" w:lineRule="auto"/>
        <w:jc w:val="both"/>
        <w:rPr>
          <w:rFonts w:ascii="Times New Roman" w:hAnsi="Times New Roman"/>
          <w:bCs/>
          <w:sz w:val="24"/>
          <w:szCs w:val="24"/>
        </w:rPr>
      </w:pPr>
    </w:p>
    <w:p w:rsidR="00FC5B02" w:rsidRPr="00007CE7" w:rsidRDefault="00FC5B02" w:rsidP="002D7120">
      <w:pPr>
        <w:spacing w:after="0" w:line="360" w:lineRule="auto"/>
        <w:jc w:val="both"/>
        <w:rPr>
          <w:rFonts w:ascii="Times New Roman" w:hAnsi="Times New Roman"/>
          <w:bCs/>
          <w:sz w:val="24"/>
          <w:szCs w:val="24"/>
        </w:rPr>
      </w:pPr>
    </w:p>
    <w:p w:rsidR="00FC5B02" w:rsidRPr="00007CE7" w:rsidRDefault="00FC5B02" w:rsidP="002D7120">
      <w:pPr>
        <w:spacing w:after="0" w:line="360" w:lineRule="auto"/>
        <w:jc w:val="both"/>
        <w:rPr>
          <w:rFonts w:ascii="Times New Roman" w:hAnsi="Times New Roman"/>
          <w:bCs/>
          <w:sz w:val="24"/>
          <w:szCs w:val="24"/>
        </w:rPr>
      </w:pPr>
    </w:p>
    <w:p w:rsidR="00FC5B02" w:rsidRPr="00007CE7" w:rsidRDefault="00FC5B02" w:rsidP="002D7120">
      <w:pPr>
        <w:spacing w:after="0" w:line="360" w:lineRule="auto"/>
        <w:jc w:val="both"/>
        <w:rPr>
          <w:rFonts w:ascii="Times New Roman" w:hAnsi="Times New Roman"/>
          <w:bCs/>
          <w:sz w:val="24"/>
          <w:szCs w:val="24"/>
        </w:rPr>
      </w:pPr>
    </w:p>
    <w:p w:rsidR="00FC5B02" w:rsidRPr="00007CE7" w:rsidRDefault="00DB7314" w:rsidP="002D7120">
      <w:pPr>
        <w:spacing w:after="0" w:line="360" w:lineRule="auto"/>
        <w:jc w:val="both"/>
        <w:rPr>
          <w:rFonts w:ascii="Times New Roman" w:hAnsi="Times New Roman"/>
          <w:bCs/>
          <w:sz w:val="24"/>
          <w:szCs w:val="24"/>
        </w:rPr>
      </w:pPr>
      <w:r w:rsidRPr="00007CE7">
        <w:rPr>
          <w:rFonts w:ascii="Times New Roman" w:hAnsi="Times New Roman"/>
          <w:bCs/>
          <w:sz w:val="24"/>
          <w:szCs w:val="24"/>
        </w:rPr>
        <w:lastRenderedPageBreak/>
        <w:t>Tablo 2.</w:t>
      </w:r>
      <w:r w:rsidR="00FC5B02" w:rsidRPr="00007CE7">
        <w:rPr>
          <w:rFonts w:ascii="Times New Roman" w:hAnsi="Times New Roman"/>
          <w:bCs/>
          <w:sz w:val="24"/>
          <w:szCs w:val="24"/>
        </w:rPr>
        <w:t xml:space="preserve"> </w:t>
      </w:r>
      <w:r w:rsidRPr="00007CE7">
        <w:rPr>
          <w:rFonts w:ascii="Times New Roman" w:hAnsi="Times New Roman"/>
          <w:bCs/>
          <w:sz w:val="24"/>
          <w:szCs w:val="24"/>
        </w:rPr>
        <w:t>Çalışmanın Y</w:t>
      </w:r>
      <w:r w:rsidR="00DD1628" w:rsidRPr="00007CE7">
        <w:rPr>
          <w:rFonts w:ascii="Times New Roman" w:hAnsi="Times New Roman"/>
          <w:bCs/>
          <w:sz w:val="24"/>
          <w:szCs w:val="24"/>
        </w:rPr>
        <w:t>apıldığı Aile Sağlı Merkezleri ve Aile Sağlığı Çalışanları Gebe Sayıları, Toplam Nüfusları</w:t>
      </w:r>
    </w:p>
    <w:p w:rsidR="00DD1628" w:rsidRPr="00007CE7" w:rsidRDefault="00DD1628" w:rsidP="002D7120">
      <w:pPr>
        <w:spacing w:after="0" w:line="360" w:lineRule="auto"/>
        <w:jc w:val="both"/>
        <w:rPr>
          <w:rFonts w:ascii="Times New Roman" w:hAnsi="Times New Roman"/>
          <w:bCs/>
          <w:sz w:val="24"/>
          <w:szCs w:val="24"/>
        </w:rPr>
      </w:pPr>
    </w:p>
    <w:tbl>
      <w:tblPr>
        <w:tblStyle w:val="TabloKlavuzu"/>
        <w:tblW w:w="0" w:type="auto"/>
        <w:tblInd w:w="108" w:type="dxa"/>
        <w:tblLook w:val="04A0"/>
      </w:tblPr>
      <w:tblGrid>
        <w:gridCol w:w="2123"/>
        <w:gridCol w:w="2232"/>
        <w:gridCol w:w="2232"/>
        <w:gridCol w:w="2232"/>
      </w:tblGrid>
      <w:tr w:rsidR="00C7505B" w:rsidRPr="00007CE7" w:rsidTr="003D00FE">
        <w:tc>
          <w:tcPr>
            <w:tcW w:w="2123" w:type="dxa"/>
          </w:tcPr>
          <w:p w:rsidR="00C7505B" w:rsidRPr="00007CE7" w:rsidRDefault="00C7505B" w:rsidP="00C7505B">
            <w:pPr>
              <w:spacing w:after="0" w:line="360" w:lineRule="auto"/>
              <w:jc w:val="center"/>
              <w:rPr>
                <w:rFonts w:ascii="Times New Roman" w:hAnsi="Times New Roman"/>
                <w:bCs/>
                <w:sz w:val="24"/>
                <w:szCs w:val="24"/>
              </w:rPr>
            </w:pPr>
            <w:r w:rsidRPr="00007CE7">
              <w:rPr>
                <w:rFonts w:ascii="Times New Roman" w:hAnsi="Times New Roman"/>
                <w:bCs/>
                <w:sz w:val="24"/>
                <w:szCs w:val="24"/>
              </w:rPr>
              <w:t>Aile Sağlığı Merkezleri</w:t>
            </w:r>
          </w:p>
        </w:tc>
        <w:tc>
          <w:tcPr>
            <w:tcW w:w="2232" w:type="dxa"/>
          </w:tcPr>
          <w:p w:rsidR="00C7505B" w:rsidRPr="00007CE7" w:rsidRDefault="00C7505B" w:rsidP="00C7505B">
            <w:pPr>
              <w:spacing w:after="0" w:line="360" w:lineRule="auto"/>
              <w:jc w:val="center"/>
              <w:rPr>
                <w:rFonts w:ascii="Times New Roman" w:hAnsi="Times New Roman"/>
                <w:bCs/>
                <w:sz w:val="24"/>
                <w:szCs w:val="24"/>
              </w:rPr>
            </w:pPr>
            <w:r w:rsidRPr="00007CE7">
              <w:rPr>
                <w:rFonts w:ascii="Times New Roman" w:hAnsi="Times New Roman"/>
                <w:bCs/>
                <w:sz w:val="24"/>
                <w:szCs w:val="24"/>
              </w:rPr>
              <w:t>Aile Sağlığı Çalışanları</w:t>
            </w:r>
          </w:p>
        </w:tc>
        <w:tc>
          <w:tcPr>
            <w:tcW w:w="2232" w:type="dxa"/>
          </w:tcPr>
          <w:p w:rsidR="00C7505B" w:rsidRPr="00007CE7" w:rsidRDefault="00C7505B" w:rsidP="00C7505B">
            <w:pPr>
              <w:spacing w:after="0" w:line="360" w:lineRule="auto"/>
              <w:jc w:val="center"/>
              <w:rPr>
                <w:rFonts w:ascii="Times New Roman" w:hAnsi="Times New Roman"/>
                <w:bCs/>
                <w:sz w:val="24"/>
                <w:szCs w:val="24"/>
              </w:rPr>
            </w:pPr>
            <w:r w:rsidRPr="00007CE7">
              <w:rPr>
                <w:rFonts w:ascii="Times New Roman" w:hAnsi="Times New Roman"/>
                <w:bCs/>
                <w:sz w:val="24"/>
                <w:szCs w:val="24"/>
              </w:rPr>
              <w:t>Gebe Sayısı</w:t>
            </w:r>
          </w:p>
          <w:p w:rsidR="00DD1628" w:rsidRPr="00007CE7" w:rsidRDefault="00DD1628" w:rsidP="00C7505B">
            <w:pPr>
              <w:spacing w:after="0" w:line="360" w:lineRule="auto"/>
              <w:jc w:val="center"/>
              <w:rPr>
                <w:rFonts w:ascii="Times New Roman" w:hAnsi="Times New Roman"/>
                <w:bCs/>
                <w:sz w:val="24"/>
                <w:szCs w:val="24"/>
              </w:rPr>
            </w:pPr>
            <w:proofErr w:type="gramStart"/>
            <w:r w:rsidRPr="00007CE7">
              <w:rPr>
                <w:rFonts w:ascii="Times New Roman" w:hAnsi="Times New Roman"/>
                <w:bCs/>
                <w:sz w:val="24"/>
                <w:szCs w:val="24"/>
              </w:rPr>
              <w:t>(</w:t>
            </w:r>
            <w:proofErr w:type="gramEnd"/>
            <w:r w:rsidRPr="00007CE7">
              <w:rPr>
                <w:rFonts w:ascii="Times New Roman" w:hAnsi="Times New Roman"/>
                <w:bCs/>
                <w:sz w:val="24"/>
                <w:szCs w:val="24"/>
              </w:rPr>
              <w:t xml:space="preserve">2016 Yılı </w:t>
            </w:r>
          </w:p>
          <w:p w:rsidR="00DD1628" w:rsidRPr="00007CE7" w:rsidRDefault="00DD1628" w:rsidP="00C7505B">
            <w:pPr>
              <w:spacing w:after="0" w:line="360" w:lineRule="auto"/>
              <w:jc w:val="center"/>
              <w:rPr>
                <w:rFonts w:ascii="Times New Roman" w:hAnsi="Times New Roman"/>
                <w:bCs/>
                <w:sz w:val="24"/>
                <w:szCs w:val="24"/>
              </w:rPr>
            </w:pPr>
            <w:r w:rsidRPr="00007CE7">
              <w:rPr>
                <w:rFonts w:ascii="Times New Roman" w:hAnsi="Times New Roman"/>
                <w:bCs/>
                <w:sz w:val="24"/>
                <w:szCs w:val="24"/>
              </w:rPr>
              <w:t>Haziran Ayı</w:t>
            </w:r>
            <w:proofErr w:type="gramStart"/>
            <w:r w:rsidRPr="00007CE7">
              <w:rPr>
                <w:rFonts w:ascii="Times New Roman" w:hAnsi="Times New Roman"/>
                <w:bCs/>
                <w:sz w:val="24"/>
                <w:szCs w:val="24"/>
              </w:rPr>
              <w:t>)</w:t>
            </w:r>
            <w:proofErr w:type="gramEnd"/>
          </w:p>
        </w:tc>
        <w:tc>
          <w:tcPr>
            <w:tcW w:w="2232" w:type="dxa"/>
          </w:tcPr>
          <w:p w:rsidR="00C7505B" w:rsidRPr="00007CE7" w:rsidRDefault="00C7505B" w:rsidP="00C7505B">
            <w:pPr>
              <w:spacing w:after="0" w:line="360" w:lineRule="auto"/>
              <w:jc w:val="center"/>
              <w:rPr>
                <w:rFonts w:ascii="Times New Roman" w:hAnsi="Times New Roman"/>
                <w:bCs/>
                <w:sz w:val="24"/>
                <w:szCs w:val="24"/>
              </w:rPr>
            </w:pPr>
            <w:r w:rsidRPr="00007CE7">
              <w:rPr>
                <w:rFonts w:ascii="Times New Roman" w:hAnsi="Times New Roman"/>
                <w:bCs/>
                <w:sz w:val="24"/>
                <w:szCs w:val="24"/>
              </w:rPr>
              <w:t>Toplam Nüfusu</w:t>
            </w:r>
          </w:p>
          <w:p w:rsidR="00DD1628" w:rsidRPr="00007CE7" w:rsidRDefault="00DD1628" w:rsidP="00C7505B">
            <w:pPr>
              <w:spacing w:after="0" w:line="360" w:lineRule="auto"/>
              <w:jc w:val="center"/>
              <w:rPr>
                <w:rFonts w:ascii="Times New Roman" w:hAnsi="Times New Roman"/>
                <w:bCs/>
                <w:sz w:val="24"/>
                <w:szCs w:val="24"/>
              </w:rPr>
            </w:pPr>
            <w:proofErr w:type="gramStart"/>
            <w:r w:rsidRPr="00007CE7">
              <w:rPr>
                <w:rFonts w:ascii="Times New Roman" w:hAnsi="Times New Roman"/>
                <w:bCs/>
                <w:sz w:val="24"/>
                <w:szCs w:val="24"/>
              </w:rPr>
              <w:t>(</w:t>
            </w:r>
            <w:proofErr w:type="gramEnd"/>
            <w:r w:rsidRPr="00007CE7">
              <w:rPr>
                <w:rFonts w:ascii="Times New Roman" w:hAnsi="Times New Roman"/>
                <w:bCs/>
                <w:sz w:val="24"/>
                <w:szCs w:val="24"/>
              </w:rPr>
              <w:t xml:space="preserve">2016 Yılı </w:t>
            </w:r>
          </w:p>
          <w:p w:rsidR="00DD1628" w:rsidRPr="00007CE7" w:rsidRDefault="00DD1628" w:rsidP="00C7505B">
            <w:pPr>
              <w:spacing w:after="0" w:line="360" w:lineRule="auto"/>
              <w:jc w:val="center"/>
              <w:rPr>
                <w:rFonts w:ascii="Times New Roman" w:hAnsi="Times New Roman"/>
                <w:bCs/>
                <w:sz w:val="24"/>
                <w:szCs w:val="24"/>
              </w:rPr>
            </w:pPr>
            <w:r w:rsidRPr="00007CE7">
              <w:rPr>
                <w:rFonts w:ascii="Times New Roman" w:hAnsi="Times New Roman"/>
                <w:bCs/>
                <w:sz w:val="24"/>
                <w:szCs w:val="24"/>
              </w:rPr>
              <w:t>Haziran Ayı</w:t>
            </w:r>
            <w:proofErr w:type="gramStart"/>
            <w:r w:rsidRPr="00007CE7">
              <w:rPr>
                <w:rFonts w:ascii="Times New Roman" w:hAnsi="Times New Roman"/>
                <w:bCs/>
                <w:sz w:val="24"/>
                <w:szCs w:val="24"/>
              </w:rPr>
              <w:t>)</w:t>
            </w:r>
            <w:proofErr w:type="gramEnd"/>
          </w:p>
        </w:tc>
      </w:tr>
      <w:tr w:rsidR="00FC5B02" w:rsidRPr="00007CE7" w:rsidTr="009C2B9D">
        <w:tc>
          <w:tcPr>
            <w:tcW w:w="2123" w:type="dxa"/>
            <w:vAlign w:val="center"/>
          </w:tcPr>
          <w:p w:rsidR="00FC5B02" w:rsidRPr="00007CE7" w:rsidRDefault="00FC5B02" w:rsidP="009C2B9D">
            <w:pPr>
              <w:spacing w:after="0" w:line="240" w:lineRule="auto"/>
              <w:jc w:val="center"/>
              <w:rPr>
                <w:rFonts w:ascii="Times New Roman" w:hAnsi="Times New Roman"/>
                <w:b/>
                <w:bCs/>
                <w:sz w:val="24"/>
                <w:szCs w:val="24"/>
              </w:rPr>
            </w:pPr>
            <w:r w:rsidRPr="00007CE7">
              <w:rPr>
                <w:rFonts w:ascii="Times New Roman" w:hAnsi="Times New Roman"/>
                <w:b/>
                <w:bCs/>
                <w:sz w:val="24"/>
                <w:szCs w:val="24"/>
              </w:rPr>
              <w:t>Germencik 1 No’lu ASM</w:t>
            </w:r>
          </w:p>
        </w:tc>
        <w:tc>
          <w:tcPr>
            <w:tcW w:w="2232" w:type="dxa"/>
          </w:tcPr>
          <w:p w:rsidR="00FC5B02" w:rsidRPr="00007CE7" w:rsidRDefault="00FC5B02" w:rsidP="00CA1B3B">
            <w:pPr>
              <w:spacing w:after="0" w:line="360" w:lineRule="auto"/>
              <w:jc w:val="center"/>
              <w:rPr>
                <w:rFonts w:ascii="Times New Roman" w:hAnsi="Times New Roman"/>
                <w:bCs/>
                <w:sz w:val="24"/>
                <w:szCs w:val="24"/>
              </w:rPr>
            </w:pPr>
          </w:p>
        </w:tc>
        <w:tc>
          <w:tcPr>
            <w:tcW w:w="2232" w:type="dxa"/>
          </w:tcPr>
          <w:p w:rsidR="00FC5B02" w:rsidRPr="00007CE7" w:rsidRDefault="00FC5B02" w:rsidP="00CA1B3B">
            <w:pPr>
              <w:spacing w:after="0" w:line="360" w:lineRule="auto"/>
              <w:jc w:val="center"/>
              <w:rPr>
                <w:rFonts w:ascii="Times New Roman" w:hAnsi="Times New Roman"/>
                <w:bCs/>
                <w:sz w:val="24"/>
                <w:szCs w:val="24"/>
              </w:rPr>
            </w:pPr>
          </w:p>
        </w:tc>
        <w:tc>
          <w:tcPr>
            <w:tcW w:w="2232" w:type="dxa"/>
          </w:tcPr>
          <w:p w:rsidR="00FC5B02" w:rsidRPr="00007CE7" w:rsidRDefault="00FC5B02" w:rsidP="00CA1B3B">
            <w:pPr>
              <w:spacing w:after="0" w:line="360" w:lineRule="auto"/>
              <w:jc w:val="center"/>
              <w:rPr>
                <w:rFonts w:ascii="Times New Roman" w:hAnsi="Times New Roman"/>
                <w:bCs/>
                <w:sz w:val="24"/>
                <w:szCs w:val="24"/>
              </w:rPr>
            </w:pPr>
          </w:p>
        </w:tc>
      </w:tr>
      <w:tr w:rsidR="00C7505B" w:rsidRPr="00007CE7" w:rsidTr="009C2B9D">
        <w:tc>
          <w:tcPr>
            <w:tcW w:w="2123" w:type="dxa"/>
            <w:vAlign w:val="center"/>
          </w:tcPr>
          <w:p w:rsidR="00C7505B" w:rsidRPr="00007CE7" w:rsidRDefault="00C7505B" w:rsidP="009C2B9D">
            <w:pPr>
              <w:spacing w:after="0" w:line="240" w:lineRule="auto"/>
              <w:jc w:val="center"/>
              <w:rPr>
                <w:rFonts w:ascii="Times New Roman" w:hAnsi="Times New Roman"/>
                <w:bCs/>
                <w:sz w:val="24"/>
                <w:szCs w:val="24"/>
              </w:rPr>
            </w:pPr>
            <w:r w:rsidRPr="00007CE7">
              <w:rPr>
                <w:rFonts w:ascii="Times New Roman" w:hAnsi="Times New Roman"/>
                <w:bCs/>
                <w:sz w:val="24"/>
                <w:szCs w:val="24"/>
              </w:rPr>
              <w:t>1 No</w:t>
            </w:r>
            <w:r w:rsidR="00FC5B02" w:rsidRPr="00007CE7">
              <w:rPr>
                <w:rFonts w:ascii="Times New Roman" w:hAnsi="Times New Roman"/>
                <w:bCs/>
                <w:sz w:val="24"/>
                <w:szCs w:val="24"/>
              </w:rPr>
              <w:t>’</w:t>
            </w:r>
            <w:r w:rsidRPr="00007CE7">
              <w:rPr>
                <w:rFonts w:ascii="Times New Roman" w:hAnsi="Times New Roman"/>
                <w:bCs/>
                <w:sz w:val="24"/>
                <w:szCs w:val="24"/>
              </w:rPr>
              <w:t>lu AHB</w:t>
            </w:r>
            <w:r w:rsidR="00826D0F" w:rsidRPr="00007CE7">
              <w:rPr>
                <w:rFonts w:ascii="Times New Roman" w:hAnsi="Times New Roman"/>
                <w:bCs/>
                <w:sz w:val="24"/>
                <w:szCs w:val="24"/>
              </w:rPr>
              <w:t>*</w:t>
            </w:r>
          </w:p>
        </w:tc>
        <w:tc>
          <w:tcPr>
            <w:tcW w:w="2232" w:type="dxa"/>
          </w:tcPr>
          <w:p w:rsidR="00C7505B" w:rsidRPr="00007CE7" w:rsidRDefault="00002201" w:rsidP="00CA1B3B">
            <w:pPr>
              <w:spacing w:after="0" w:line="360" w:lineRule="auto"/>
              <w:jc w:val="center"/>
              <w:rPr>
                <w:rFonts w:ascii="Times New Roman" w:hAnsi="Times New Roman"/>
                <w:bCs/>
                <w:sz w:val="24"/>
                <w:szCs w:val="24"/>
              </w:rPr>
            </w:pPr>
            <w:r w:rsidRPr="00007CE7">
              <w:rPr>
                <w:rFonts w:ascii="Times New Roman" w:hAnsi="Times New Roman"/>
                <w:bCs/>
                <w:sz w:val="24"/>
                <w:szCs w:val="24"/>
              </w:rPr>
              <w:t>Ebe</w:t>
            </w:r>
          </w:p>
        </w:tc>
        <w:tc>
          <w:tcPr>
            <w:tcW w:w="2232" w:type="dxa"/>
          </w:tcPr>
          <w:p w:rsidR="00C7505B" w:rsidRPr="00007CE7" w:rsidRDefault="00002201" w:rsidP="00CA1B3B">
            <w:pPr>
              <w:spacing w:after="0" w:line="360" w:lineRule="auto"/>
              <w:jc w:val="center"/>
              <w:rPr>
                <w:rFonts w:ascii="Times New Roman" w:hAnsi="Times New Roman"/>
                <w:bCs/>
                <w:sz w:val="24"/>
                <w:szCs w:val="24"/>
              </w:rPr>
            </w:pPr>
            <w:r w:rsidRPr="00007CE7">
              <w:rPr>
                <w:rFonts w:ascii="Times New Roman" w:hAnsi="Times New Roman"/>
                <w:bCs/>
                <w:sz w:val="24"/>
                <w:szCs w:val="24"/>
              </w:rPr>
              <w:t>23</w:t>
            </w:r>
          </w:p>
        </w:tc>
        <w:tc>
          <w:tcPr>
            <w:tcW w:w="2232" w:type="dxa"/>
          </w:tcPr>
          <w:p w:rsidR="00C7505B" w:rsidRPr="00007CE7" w:rsidRDefault="00002201" w:rsidP="00CA1B3B">
            <w:pPr>
              <w:spacing w:after="0" w:line="360" w:lineRule="auto"/>
              <w:jc w:val="center"/>
              <w:rPr>
                <w:rFonts w:ascii="Times New Roman" w:hAnsi="Times New Roman"/>
                <w:bCs/>
                <w:sz w:val="24"/>
                <w:szCs w:val="24"/>
              </w:rPr>
            </w:pPr>
            <w:r w:rsidRPr="00007CE7">
              <w:rPr>
                <w:rFonts w:ascii="Times New Roman" w:hAnsi="Times New Roman"/>
                <w:bCs/>
                <w:sz w:val="24"/>
                <w:szCs w:val="24"/>
              </w:rPr>
              <w:t>4058</w:t>
            </w:r>
          </w:p>
        </w:tc>
      </w:tr>
      <w:tr w:rsidR="00C7505B" w:rsidRPr="00007CE7" w:rsidTr="009C2B9D">
        <w:tc>
          <w:tcPr>
            <w:tcW w:w="2123" w:type="dxa"/>
            <w:vAlign w:val="center"/>
          </w:tcPr>
          <w:p w:rsidR="00C7505B" w:rsidRPr="00007CE7" w:rsidRDefault="00C7505B" w:rsidP="009C2B9D">
            <w:pPr>
              <w:spacing w:after="0" w:line="360" w:lineRule="auto"/>
              <w:jc w:val="center"/>
              <w:rPr>
                <w:rFonts w:ascii="Times New Roman" w:hAnsi="Times New Roman"/>
                <w:bCs/>
                <w:sz w:val="24"/>
                <w:szCs w:val="24"/>
              </w:rPr>
            </w:pPr>
            <w:r w:rsidRPr="00007CE7">
              <w:rPr>
                <w:rFonts w:ascii="Times New Roman" w:hAnsi="Times New Roman"/>
                <w:bCs/>
                <w:sz w:val="24"/>
                <w:szCs w:val="24"/>
              </w:rPr>
              <w:t>2 No</w:t>
            </w:r>
            <w:r w:rsidR="00FC5B02" w:rsidRPr="00007CE7">
              <w:rPr>
                <w:rFonts w:ascii="Times New Roman" w:hAnsi="Times New Roman"/>
                <w:bCs/>
                <w:sz w:val="24"/>
                <w:szCs w:val="24"/>
              </w:rPr>
              <w:t>’</w:t>
            </w:r>
            <w:r w:rsidRPr="00007CE7">
              <w:rPr>
                <w:rFonts w:ascii="Times New Roman" w:hAnsi="Times New Roman"/>
                <w:bCs/>
                <w:sz w:val="24"/>
                <w:szCs w:val="24"/>
              </w:rPr>
              <w:t>lu AHB</w:t>
            </w:r>
            <w:r w:rsidR="00674D92" w:rsidRPr="00007CE7">
              <w:rPr>
                <w:rFonts w:ascii="Times New Roman" w:hAnsi="Times New Roman"/>
                <w:bCs/>
                <w:sz w:val="24"/>
                <w:szCs w:val="24"/>
              </w:rPr>
              <w:t>*</w:t>
            </w:r>
          </w:p>
        </w:tc>
        <w:tc>
          <w:tcPr>
            <w:tcW w:w="2232" w:type="dxa"/>
          </w:tcPr>
          <w:p w:rsidR="00C7505B" w:rsidRPr="00007CE7" w:rsidRDefault="00002201" w:rsidP="00CA1B3B">
            <w:pPr>
              <w:spacing w:after="0" w:line="360" w:lineRule="auto"/>
              <w:jc w:val="center"/>
              <w:rPr>
                <w:rFonts w:ascii="Times New Roman" w:hAnsi="Times New Roman"/>
                <w:bCs/>
                <w:sz w:val="24"/>
                <w:szCs w:val="24"/>
              </w:rPr>
            </w:pPr>
            <w:r w:rsidRPr="00007CE7">
              <w:rPr>
                <w:rFonts w:ascii="Times New Roman" w:hAnsi="Times New Roman"/>
                <w:bCs/>
                <w:sz w:val="24"/>
                <w:szCs w:val="24"/>
              </w:rPr>
              <w:t>Ebe</w:t>
            </w:r>
          </w:p>
        </w:tc>
        <w:tc>
          <w:tcPr>
            <w:tcW w:w="2232" w:type="dxa"/>
          </w:tcPr>
          <w:p w:rsidR="00C7505B" w:rsidRPr="00007CE7" w:rsidRDefault="00002201" w:rsidP="00CA1B3B">
            <w:pPr>
              <w:spacing w:after="0" w:line="360" w:lineRule="auto"/>
              <w:jc w:val="center"/>
              <w:rPr>
                <w:rFonts w:ascii="Times New Roman" w:hAnsi="Times New Roman"/>
                <w:bCs/>
                <w:sz w:val="24"/>
                <w:szCs w:val="24"/>
              </w:rPr>
            </w:pPr>
            <w:r w:rsidRPr="00007CE7">
              <w:rPr>
                <w:rFonts w:ascii="Times New Roman" w:hAnsi="Times New Roman"/>
                <w:bCs/>
                <w:sz w:val="24"/>
                <w:szCs w:val="24"/>
              </w:rPr>
              <w:t>43</w:t>
            </w:r>
          </w:p>
        </w:tc>
        <w:tc>
          <w:tcPr>
            <w:tcW w:w="2232" w:type="dxa"/>
          </w:tcPr>
          <w:p w:rsidR="00C7505B" w:rsidRPr="00007CE7" w:rsidRDefault="00002201" w:rsidP="00CA1B3B">
            <w:pPr>
              <w:spacing w:after="0" w:line="360" w:lineRule="auto"/>
              <w:jc w:val="center"/>
              <w:rPr>
                <w:rFonts w:ascii="Times New Roman" w:hAnsi="Times New Roman"/>
                <w:bCs/>
                <w:sz w:val="24"/>
                <w:szCs w:val="24"/>
              </w:rPr>
            </w:pPr>
            <w:r w:rsidRPr="00007CE7">
              <w:rPr>
                <w:rFonts w:ascii="Times New Roman" w:hAnsi="Times New Roman"/>
                <w:bCs/>
                <w:sz w:val="24"/>
                <w:szCs w:val="24"/>
              </w:rPr>
              <w:t>3518</w:t>
            </w:r>
          </w:p>
        </w:tc>
      </w:tr>
      <w:tr w:rsidR="00C7505B" w:rsidRPr="00007CE7" w:rsidTr="009C2B9D">
        <w:tc>
          <w:tcPr>
            <w:tcW w:w="2123" w:type="dxa"/>
            <w:vAlign w:val="center"/>
          </w:tcPr>
          <w:p w:rsidR="00C7505B" w:rsidRPr="00007CE7" w:rsidRDefault="00C7505B" w:rsidP="009C2B9D">
            <w:pPr>
              <w:spacing w:after="0" w:line="360" w:lineRule="auto"/>
              <w:jc w:val="center"/>
              <w:rPr>
                <w:rFonts w:ascii="Times New Roman" w:hAnsi="Times New Roman"/>
                <w:bCs/>
                <w:sz w:val="24"/>
                <w:szCs w:val="24"/>
              </w:rPr>
            </w:pPr>
            <w:r w:rsidRPr="00007CE7">
              <w:rPr>
                <w:rFonts w:ascii="Times New Roman" w:hAnsi="Times New Roman"/>
                <w:bCs/>
                <w:sz w:val="24"/>
                <w:szCs w:val="24"/>
              </w:rPr>
              <w:t>3 No</w:t>
            </w:r>
            <w:r w:rsidR="00FC5B02" w:rsidRPr="00007CE7">
              <w:rPr>
                <w:rFonts w:ascii="Times New Roman" w:hAnsi="Times New Roman"/>
                <w:bCs/>
                <w:sz w:val="24"/>
                <w:szCs w:val="24"/>
              </w:rPr>
              <w:t>’</w:t>
            </w:r>
            <w:r w:rsidRPr="00007CE7">
              <w:rPr>
                <w:rFonts w:ascii="Times New Roman" w:hAnsi="Times New Roman"/>
                <w:bCs/>
                <w:sz w:val="24"/>
                <w:szCs w:val="24"/>
              </w:rPr>
              <w:t>lu AHB</w:t>
            </w:r>
            <w:r w:rsidR="00982E24" w:rsidRPr="00007CE7">
              <w:rPr>
                <w:rFonts w:ascii="Times New Roman" w:hAnsi="Times New Roman"/>
                <w:bCs/>
                <w:sz w:val="24"/>
                <w:szCs w:val="24"/>
              </w:rPr>
              <w:t>*</w:t>
            </w:r>
          </w:p>
        </w:tc>
        <w:tc>
          <w:tcPr>
            <w:tcW w:w="2232" w:type="dxa"/>
          </w:tcPr>
          <w:p w:rsidR="00C7505B" w:rsidRPr="00007CE7" w:rsidRDefault="00002201" w:rsidP="00CA1B3B">
            <w:pPr>
              <w:spacing w:after="0" w:line="360" w:lineRule="auto"/>
              <w:jc w:val="center"/>
              <w:rPr>
                <w:rFonts w:ascii="Times New Roman" w:hAnsi="Times New Roman"/>
                <w:bCs/>
                <w:sz w:val="24"/>
                <w:szCs w:val="24"/>
              </w:rPr>
            </w:pPr>
            <w:r w:rsidRPr="00007CE7">
              <w:rPr>
                <w:rFonts w:ascii="Times New Roman" w:hAnsi="Times New Roman"/>
                <w:bCs/>
                <w:sz w:val="24"/>
                <w:szCs w:val="24"/>
              </w:rPr>
              <w:t>Ebe</w:t>
            </w:r>
          </w:p>
        </w:tc>
        <w:tc>
          <w:tcPr>
            <w:tcW w:w="2232" w:type="dxa"/>
          </w:tcPr>
          <w:p w:rsidR="00C7505B" w:rsidRPr="00007CE7" w:rsidRDefault="00002201" w:rsidP="00CA1B3B">
            <w:pPr>
              <w:spacing w:after="0" w:line="360" w:lineRule="auto"/>
              <w:jc w:val="center"/>
              <w:rPr>
                <w:rFonts w:ascii="Times New Roman" w:hAnsi="Times New Roman"/>
                <w:bCs/>
                <w:sz w:val="24"/>
                <w:szCs w:val="24"/>
              </w:rPr>
            </w:pPr>
            <w:r w:rsidRPr="00007CE7">
              <w:rPr>
                <w:rFonts w:ascii="Times New Roman" w:hAnsi="Times New Roman"/>
                <w:bCs/>
                <w:sz w:val="24"/>
                <w:szCs w:val="24"/>
              </w:rPr>
              <w:t>33</w:t>
            </w:r>
          </w:p>
        </w:tc>
        <w:tc>
          <w:tcPr>
            <w:tcW w:w="2232" w:type="dxa"/>
          </w:tcPr>
          <w:p w:rsidR="00C7505B" w:rsidRPr="00007CE7" w:rsidRDefault="00002201" w:rsidP="00CA1B3B">
            <w:pPr>
              <w:spacing w:after="0" w:line="360" w:lineRule="auto"/>
              <w:jc w:val="center"/>
              <w:rPr>
                <w:rFonts w:ascii="Times New Roman" w:hAnsi="Times New Roman"/>
                <w:bCs/>
                <w:sz w:val="24"/>
                <w:szCs w:val="24"/>
              </w:rPr>
            </w:pPr>
            <w:r w:rsidRPr="00007CE7">
              <w:rPr>
                <w:rFonts w:ascii="Times New Roman" w:hAnsi="Times New Roman"/>
                <w:bCs/>
                <w:sz w:val="24"/>
                <w:szCs w:val="24"/>
              </w:rPr>
              <w:t>3771</w:t>
            </w:r>
          </w:p>
        </w:tc>
      </w:tr>
      <w:tr w:rsidR="00C7505B" w:rsidRPr="00007CE7" w:rsidTr="009C2B9D">
        <w:tc>
          <w:tcPr>
            <w:tcW w:w="2123" w:type="dxa"/>
            <w:vAlign w:val="center"/>
          </w:tcPr>
          <w:p w:rsidR="00C7505B" w:rsidRPr="00007CE7" w:rsidRDefault="00C7505B" w:rsidP="009C2B9D">
            <w:pPr>
              <w:spacing w:after="0" w:line="360" w:lineRule="auto"/>
              <w:jc w:val="center"/>
              <w:rPr>
                <w:rFonts w:ascii="Times New Roman" w:hAnsi="Times New Roman"/>
                <w:bCs/>
                <w:sz w:val="24"/>
                <w:szCs w:val="24"/>
              </w:rPr>
            </w:pPr>
            <w:r w:rsidRPr="00007CE7">
              <w:rPr>
                <w:rFonts w:ascii="Times New Roman" w:hAnsi="Times New Roman"/>
                <w:bCs/>
                <w:sz w:val="24"/>
                <w:szCs w:val="24"/>
              </w:rPr>
              <w:t>4 No</w:t>
            </w:r>
            <w:r w:rsidR="00FC5B02" w:rsidRPr="00007CE7">
              <w:rPr>
                <w:rFonts w:ascii="Times New Roman" w:hAnsi="Times New Roman"/>
                <w:bCs/>
                <w:sz w:val="24"/>
                <w:szCs w:val="24"/>
              </w:rPr>
              <w:t>’</w:t>
            </w:r>
            <w:r w:rsidRPr="00007CE7">
              <w:rPr>
                <w:rFonts w:ascii="Times New Roman" w:hAnsi="Times New Roman"/>
                <w:bCs/>
                <w:sz w:val="24"/>
                <w:szCs w:val="24"/>
              </w:rPr>
              <w:t>lu AHB</w:t>
            </w:r>
            <w:r w:rsidR="00982E24" w:rsidRPr="00007CE7">
              <w:rPr>
                <w:rFonts w:ascii="Times New Roman" w:hAnsi="Times New Roman"/>
                <w:bCs/>
                <w:sz w:val="24"/>
                <w:szCs w:val="24"/>
              </w:rPr>
              <w:t>*</w:t>
            </w:r>
          </w:p>
        </w:tc>
        <w:tc>
          <w:tcPr>
            <w:tcW w:w="2232" w:type="dxa"/>
          </w:tcPr>
          <w:p w:rsidR="00C7505B" w:rsidRPr="00007CE7" w:rsidRDefault="00002201" w:rsidP="00CA1B3B">
            <w:pPr>
              <w:spacing w:after="0" w:line="360" w:lineRule="auto"/>
              <w:jc w:val="center"/>
              <w:rPr>
                <w:rFonts w:ascii="Times New Roman" w:hAnsi="Times New Roman"/>
                <w:bCs/>
                <w:sz w:val="24"/>
                <w:szCs w:val="24"/>
              </w:rPr>
            </w:pPr>
            <w:r w:rsidRPr="00007CE7">
              <w:rPr>
                <w:rFonts w:ascii="Times New Roman" w:hAnsi="Times New Roman"/>
                <w:bCs/>
                <w:sz w:val="24"/>
                <w:szCs w:val="24"/>
              </w:rPr>
              <w:t>Hemşire</w:t>
            </w:r>
          </w:p>
        </w:tc>
        <w:tc>
          <w:tcPr>
            <w:tcW w:w="2232" w:type="dxa"/>
          </w:tcPr>
          <w:p w:rsidR="00C7505B" w:rsidRPr="00007CE7" w:rsidRDefault="00002201" w:rsidP="00CA1B3B">
            <w:pPr>
              <w:spacing w:after="0" w:line="360" w:lineRule="auto"/>
              <w:jc w:val="center"/>
              <w:rPr>
                <w:rFonts w:ascii="Times New Roman" w:hAnsi="Times New Roman"/>
                <w:bCs/>
                <w:sz w:val="24"/>
                <w:szCs w:val="24"/>
              </w:rPr>
            </w:pPr>
            <w:r w:rsidRPr="00007CE7">
              <w:rPr>
                <w:rFonts w:ascii="Times New Roman" w:hAnsi="Times New Roman"/>
                <w:bCs/>
                <w:sz w:val="24"/>
                <w:szCs w:val="24"/>
              </w:rPr>
              <w:t>53</w:t>
            </w:r>
          </w:p>
        </w:tc>
        <w:tc>
          <w:tcPr>
            <w:tcW w:w="2232" w:type="dxa"/>
          </w:tcPr>
          <w:p w:rsidR="00C7505B" w:rsidRPr="00007CE7" w:rsidRDefault="00002201" w:rsidP="00CA1B3B">
            <w:pPr>
              <w:spacing w:after="0" w:line="360" w:lineRule="auto"/>
              <w:jc w:val="center"/>
              <w:rPr>
                <w:rFonts w:ascii="Times New Roman" w:hAnsi="Times New Roman"/>
                <w:bCs/>
                <w:sz w:val="24"/>
                <w:szCs w:val="24"/>
              </w:rPr>
            </w:pPr>
            <w:r w:rsidRPr="00007CE7">
              <w:rPr>
                <w:rFonts w:ascii="Times New Roman" w:hAnsi="Times New Roman"/>
                <w:bCs/>
                <w:sz w:val="24"/>
                <w:szCs w:val="24"/>
              </w:rPr>
              <w:t>3800</w:t>
            </w:r>
          </w:p>
        </w:tc>
      </w:tr>
      <w:tr w:rsidR="00FC5B02" w:rsidRPr="00007CE7" w:rsidTr="009C2B9D">
        <w:tc>
          <w:tcPr>
            <w:tcW w:w="2123" w:type="dxa"/>
            <w:vAlign w:val="center"/>
          </w:tcPr>
          <w:p w:rsidR="00FC5B02" w:rsidRPr="00007CE7" w:rsidRDefault="00FC5B02" w:rsidP="009C2B9D">
            <w:pPr>
              <w:spacing w:after="0" w:line="360" w:lineRule="auto"/>
              <w:jc w:val="center"/>
              <w:rPr>
                <w:rFonts w:ascii="Times New Roman" w:hAnsi="Times New Roman"/>
                <w:b/>
                <w:bCs/>
                <w:sz w:val="24"/>
                <w:szCs w:val="24"/>
              </w:rPr>
            </w:pPr>
            <w:r w:rsidRPr="00007CE7">
              <w:rPr>
                <w:rFonts w:ascii="Times New Roman" w:hAnsi="Times New Roman"/>
                <w:b/>
                <w:bCs/>
                <w:sz w:val="24"/>
                <w:szCs w:val="24"/>
              </w:rPr>
              <w:t>Germencik 2 No’lu ASM</w:t>
            </w:r>
          </w:p>
        </w:tc>
        <w:tc>
          <w:tcPr>
            <w:tcW w:w="2232" w:type="dxa"/>
          </w:tcPr>
          <w:p w:rsidR="00FC5B02" w:rsidRPr="00007CE7" w:rsidRDefault="00FC5B02" w:rsidP="00CA1B3B">
            <w:pPr>
              <w:spacing w:after="0" w:line="360" w:lineRule="auto"/>
              <w:jc w:val="center"/>
              <w:rPr>
                <w:rFonts w:ascii="Times New Roman" w:hAnsi="Times New Roman"/>
                <w:bCs/>
                <w:sz w:val="24"/>
                <w:szCs w:val="24"/>
              </w:rPr>
            </w:pPr>
          </w:p>
        </w:tc>
        <w:tc>
          <w:tcPr>
            <w:tcW w:w="2232" w:type="dxa"/>
          </w:tcPr>
          <w:p w:rsidR="00FC5B02" w:rsidRPr="00007CE7" w:rsidRDefault="00FC5B02" w:rsidP="00CA1B3B">
            <w:pPr>
              <w:spacing w:after="0" w:line="360" w:lineRule="auto"/>
              <w:jc w:val="center"/>
              <w:rPr>
                <w:rFonts w:ascii="Times New Roman" w:hAnsi="Times New Roman"/>
                <w:bCs/>
                <w:sz w:val="24"/>
                <w:szCs w:val="24"/>
              </w:rPr>
            </w:pPr>
          </w:p>
        </w:tc>
        <w:tc>
          <w:tcPr>
            <w:tcW w:w="2232" w:type="dxa"/>
          </w:tcPr>
          <w:p w:rsidR="00FC5B02" w:rsidRPr="00007CE7" w:rsidRDefault="00FC5B02" w:rsidP="00CA1B3B">
            <w:pPr>
              <w:spacing w:after="0" w:line="360" w:lineRule="auto"/>
              <w:jc w:val="center"/>
              <w:rPr>
                <w:rFonts w:ascii="Times New Roman" w:hAnsi="Times New Roman"/>
                <w:bCs/>
                <w:sz w:val="24"/>
                <w:szCs w:val="24"/>
              </w:rPr>
            </w:pPr>
          </w:p>
        </w:tc>
      </w:tr>
      <w:tr w:rsidR="00C7505B" w:rsidRPr="00007CE7" w:rsidTr="009C2B9D">
        <w:tc>
          <w:tcPr>
            <w:tcW w:w="2123" w:type="dxa"/>
            <w:vAlign w:val="center"/>
          </w:tcPr>
          <w:p w:rsidR="00C7505B" w:rsidRPr="00007CE7" w:rsidRDefault="00C7505B" w:rsidP="009C2B9D">
            <w:pPr>
              <w:spacing w:after="0" w:line="360" w:lineRule="auto"/>
              <w:jc w:val="center"/>
              <w:rPr>
                <w:rFonts w:ascii="Times New Roman" w:hAnsi="Times New Roman"/>
                <w:bCs/>
                <w:sz w:val="24"/>
                <w:szCs w:val="24"/>
              </w:rPr>
            </w:pPr>
            <w:r w:rsidRPr="00007CE7">
              <w:rPr>
                <w:rFonts w:ascii="Times New Roman" w:hAnsi="Times New Roman"/>
                <w:bCs/>
                <w:sz w:val="24"/>
                <w:szCs w:val="24"/>
              </w:rPr>
              <w:t>5 Nolu AHB</w:t>
            </w:r>
            <w:r w:rsidR="00982E24" w:rsidRPr="00007CE7">
              <w:rPr>
                <w:rFonts w:ascii="Times New Roman" w:hAnsi="Times New Roman"/>
                <w:bCs/>
                <w:sz w:val="24"/>
                <w:szCs w:val="24"/>
              </w:rPr>
              <w:t>*</w:t>
            </w:r>
          </w:p>
        </w:tc>
        <w:tc>
          <w:tcPr>
            <w:tcW w:w="2232" w:type="dxa"/>
          </w:tcPr>
          <w:p w:rsidR="00C7505B" w:rsidRPr="00007CE7" w:rsidRDefault="00002201" w:rsidP="00CA1B3B">
            <w:pPr>
              <w:spacing w:after="0" w:line="360" w:lineRule="auto"/>
              <w:jc w:val="center"/>
              <w:rPr>
                <w:rFonts w:ascii="Times New Roman" w:hAnsi="Times New Roman"/>
                <w:bCs/>
                <w:sz w:val="24"/>
                <w:szCs w:val="24"/>
              </w:rPr>
            </w:pPr>
            <w:r w:rsidRPr="00007CE7">
              <w:rPr>
                <w:rFonts w:ascii="Times New Roman" w:hAnsi="Times New Roman"/>
                <w:bCs/>
                <w:sz w:val="24"/>
                <w:szCs w:val="24"/>
              </w:rPr>
              <w:t>Ebe</w:t>
            </w:r>
          </w:p>
        </w:tc>
        <w:tc>
          <w:tcPr>
            <w:tcW w:w="2232" w:type="dxa"/>
          </w:tcPr>
          <w:p w:rsidR="00C7505B" w:rsidRPr="00007CE7" w:rsidRDefault="00002201" w:rsidP="00CA1B3B">
            <w:pPr>
              <w:spacing w:after="0" w:line="360" w:lineRule="auto"/>
              <w:jc w:val="center"/>
              <w:rPr>
                <w:rFonts w:ascii="Times New Roman" w:hAnsi="Times New Roman"/>
                <w:bCs/>
                <w:sz w:val="24"/>
                <w:szCs w:val="24"/>
              </w:rPr>
            </w:pPr>
            <w:r w:rsidRPr="00007CE7">
              <w:rPr>
                <w:rFonts w:ascii="Times New Roman" w:hAnsi="Times New Roman"/>
                <w:bCs/>
                <w:sz w:val="24"/>
                <w:szCs w:val="24"/>
              </w:rPr>
              <w:t>23</w:t>
            </w:r>
          </w:p>
        </w:tc>
        <w:tc>
          <w:tcPr>
            <w:tcW w:w="2232" w:type="dxa"/>
          </w:tcPr>
          <w:p w:rsidR="00C7505B" w:rsidRPr="00007CE7" w:rsidRDefault="00002201" w:rsidP="00CA1B3B">
            <w:pPr>
              <w:spacing w:after="0" w:line="360" w:lineRule="auto"/>
              <w:jc w:val="center"/>
              <w:rPr>
                <w:rFonts w:ascii="Times New Roman" w:hAnsi="Times New Roman"/>
                <w:bCs/>
                <w:sz w:val="24"/>
                <w:szCs w:val="24"/>
              </w:rPr>
            </w:pPr>
            <w:r w:rsidRPr="00007CE7">
              <w:rPr>
                <w:rFonts w:ascii="Times New Roman" w:hAnsi="Times New Roman"/>
                <w:bCs/>
                <w:sz w:val="24"/>
                <w:szCs w:val="24"/>
              </w:rPr>
              <w:t>3559</w:t>
            </w:r>
          </w:p>
        </w:tc>
      </w:tr>
      <w:tr w:rsidR="00C7505B" w:rsidRPr="00007CE7" w:rsidTr="009C2B9D">
        <w:tc>
          <w:tcPr>
            <w:tcW w:w="2123" w:type="dxa"/>
            <w:vAlign w:val="center"/>
          </w:tcPr>
          <w:p w:rsidR="00C7505B" w:rsidRPr="00007CE7" w:rsidRDefault="00C7505B" w:rsidP="009C2B9D">
            <w:pPr>
              <w:spacing w:after="0" w:line="360" w:lineRule="auto"/>
              <w:jc w:val="center"/>
              <w:rPr>
                <w:rFonts w:ascii="Times New Roman" w:hAnsi="Times New Roman"/>
                <w:bCs/>
                <w:sz w:val="24"/>
                <w:szCs w:val="24"/>
              </w:rPr>
            </w:pPr>
            <w:r w:rsidRPr="00007CE7">
              <w:rPr>
                <w:rFonts w:ascii="Times New Roman" w:hAnsi="Times New Roman"/>
                <w:bCs/>
                <w:sz w:val="24"/>
                <w:szCs w:val="24"/>
              </w:rPr>
              <w:t>6 Nolu AHB</w:t>
            </w:r>
            <w:r w:rsidR="00982E24" w:rsidRPr="00007CE7">
              <w:rPr>
                <w:rFonts w:ascii="Times New Roman" w:hAnsi="Times New Roman"/>
                <w:bCs/>
                <w:sz w:val="24"/>
                <w:szCs w:val="24"/>
              </w:rPr>
              <w:t>*</w:t>
            </w:r>
          </w:p>
        </w:tc>
        <w:tc>
          <w:tcPr>
            <w:tcW w:w="2232" w:type="dxa"/>
          </w:tcPr>
          <w:p w:rsidR="00C7505B" w:rsidRPr="00007CE7" w:rsidRDefault="00002201" w:rsidP="00CA1B3B">
            <w:pPr>
              <w:spacing w:after="0" w:line="360" w:lineRule="auto"/>
              <w:jc w:val="center"/>
              <w:rPr>
                <w:rFonts w:ascii="Times New Roman" w:hAnsi="Times New Roman"/>
                <w:bCs/>
                <w:sz w:val="24"/>
                <w:szCs w:val="24"/>
              </w:rPr>
            </w:pPr>
            <w:r w:rsidRPr="00007CE7">
              <w:rPr>
                <w:rFonts w:ascii="Times New Roman" w:hAnsi="Times New Roman"/>
                <w:bCs/>
                <w:sz w:val="24"/>
                <w:szCs w:val="24"/>
              </w:rPr>
              <w:t>Ebe</w:t>
            </w:r>
          </w:p>
        </w:tc>
        <w:tc>
          <w:tcPr>
            <w:tcW w:w="2232" w:type="dxa"/>
          </w:tcPr>
          <w:p w:rsidR="00C7505B" w:rsidRPr="00007CE7" w:rsidRDefault="00002201" w:rsidP="00CA1B3B">
            <w:pPr>
              <w:spacing w:after="0" w:line="360" w:lineRule="auto"/>
              <w:jc w:val="center"/>
              <w:rPr>
                <w:rFonts w:ascii="Times New Roman" w:hAnsi="Times New Roman"/>
                <w:bCs/>
                <w:sz w:val="24"/>
                <w:szCs w:val="24"/>
              </w:rPr>
            </w:pPr>
            <w:r w:rsidRPr="00007CE7">
              <w:rPr>
                <w:rFonts w:ascii="Times New Roman" w:hAnsi="Times New Roman"/>
                <w:bCs/>
                <w:sz w:val="24"/>
                <w:szCs w:val="24"/>
              </w:rPr>
              <w:t>36</w:t>
            </w:r>
          </w:p>
        </w:tc>
        <w:tc>
          <w:tcPr>
            <w:tcW w:w="2232" w:type="dxa"/>
          </w:tcPr>
          <w:p w:rsidR="00C7505B" w:rsidRPr="00007CE7" w:rsidRDefault="00002201" w:rsidP="00CA1B3B">
            <w:pPr>
              <w:spacing w:after="0" w:line="360" w:lineRule="auto"/>
              <w:jc w:val="center"/>
              <w:rPr>
                <w:rFonts w:ascii="Times New Roman" w:hAnsi="Times New Roman"/>
                <w:bCs/>
                <w:sz w:val="24"/>
                <w:szCs w:val="24"/>
              </w:rPr>
            </w:pPr>
            <w:r w:rsidRPr="00007CE7">
              <w:rPr>
                <w:rFonts w:ascii="Times New Roman" w:hAnsi="Times New Roman"/>
                <w:bCs/>
                <w:sz w:val="24"/>
                <w:szCs w:val="24"/>
              </w:rPr>
              <w:t>3242</w:t>
            </w:r>
          </w:p>
        </w:tc>
      </w:tr>
      <w:tr w:rsidR="00FC5B02" w:rsidRPr="00007CE7" w:rsidTr="009C2B9D">
        <w:tc>
          <w:tcPr>
            <w:tcW w:w="2123" w:type="dxa"/>
            <w:vAlign w:val="center"/>
          </w:tcPr>
          <w:p w:rsidR="00FC5B02" w:rsidRPr="00007CE7" w:rsidRDefault="00FC5B02" w:rsidP="009C2B9D">
            <w:pPr>
              <w:spacing w:after="0" w:line="360" w:lineRule="auto"/>
              <w:jc w:val="center"/>
              <w:rPr>
                <w:rFonts w:ascii="Times New Roman" w:hAnsi="Times New Roman"/>
                <w:b/>
                <w:bCs/>
                <w:sz w:val="24"/>
                <w:szCs w:val="24"/>
              </w:rPr>
            </w:pPr>
            <w:r w:rsidRPr="00007CE7">
              <w:rPr>
                <w:rFonts w:ascii="Times New Roman" w:hAnsi="Times New Roman"/>
                <w:b/>
                <w:bCs/>
                <w:sz w:val="24"/>
                <w:szCs w:val="24"/>
              </w:rPr>
              <w:t>Hıdırbeyli ASM</w:t>
            </w:r>
          </w:p>
        </w:tc>
        <w:tc>
          <w:tcPr>
            <w:tcW w:w="2232" w:type="dxa"/>
          </w:tcPr>
          <w:p w:rsidR="00FC5B02" w:rsidRPr="00007CE7" w:rsidRDefault="00FC5B02" w:rsidP="00CA1B3B">
            <w:pPr>
              <w:spacing w:after="0" w:line="360" w:lineRule="auto"/>
              <w:jc w:val="center"/>
              <w:rPr>
                <w:rFonts w:ascii="Times New Roman" w:hAnsi="Times New Roman"/>
                <w:bCs/>
                <w:sz w:val="24"/>
                <w:szCs w:val="24"/>
              </w:rPr>
            </w:pPr>
          </w:p>
        </w:tc>
        <w:tc>
          <w:tcPr>
            <w:tcW w:w="2232" w:type="dxa"/>
          </w:tcPr>
          <w:p w:rsidR="00FC5B02" w:rsidRPr="00007CE7" w:rsidRDefault="00FC5B02" w:rsidP="00CA1B3B">
            <w:pPr>
              <w:spacing w:after="0" w:line="360" w:lineRule="auto"/>
              <w:jc w:val="center"/>
              <w:rPr>
                <w:rFonts w:ascii="Times New Roman" w:hAnsi="Times New Roman"/>
                <w:bCs/>
                <w:sz w:val="24"/>
                <w:szCs w:val="24"/>
              </w:rPr>
            </w:pPr>
          </w:p>
        </w:tc>
        <w:tc>
          <w:tcPr>
            <w:tcW w:w="2232" w:type="dxa"/>
          </w:tcPr>
          <w:p w:rsidR="00FC5B02" w:rsidRPr="00007CE7" w:rsidRDefault="00FC5B02" w:rsidP="00CA1B3B">
            <w:pPr>
              <w:spacing w:after="0" w:line="360" w:lineRule="auto"/>
              <w:jc w:val="center"/>
              <w:rPr>
                <w:rFonts w:ascii="Times New Roman" w:hAnsi="Times New Roman"/>
                <w:bCs/>
                <w:sz w:val="24"/>
                <w:szCs w:val="24"/>
              </w:rPr>
            </w:pPr>
          </w:p>
        </w:tc>
      </w:tr>
      <w:tr w:rsidR="00C7505B" w:rsidRPr="00007CE7" w:rsidTr="009C2B9D">
        <w:tc>
          <w:tcPr>
            <w:tcW w:w="2123" w:type="dxa"/>
            <w:vAlign w:val="center"/>
          </w:tcPr>
          <w:p w:rsidR="00C7505B" w:rsidRPr="00007CE7" w:rsidRDefault="00C7505B" w:rsidP="009C2B9D">
            <w:pPr>
              <w:spacing w:after="0" w:line="360" w:lineRule="auto"/>
              <w:jc w:val="center"/>
              <w:rPr>
                <w:rFonts w:ascii="Times New Roman" w:hAnsi="Times New Roman"/>
                <w:bCs/>
                <w:sz w:val="24"/>
                <w:szCs w:val="24"/>
              </w:rPr>
            </w:pPr>
            <w:r w:rsidRPr="00007CE7">
              <w:rPr>
                <w:rFonts w:ascii="Times New Roman" w:hAnsi="Times New Roman"/>
                <w:bCs/>
                <w:sz w:val="24"/>
                <w:szCs w:val="24"/>
              </w:rPr>
              <w:t>7 Nolu AHB</w:t>
            </w:r>
            <w:r w:rsidR="00982E24" w:rsidRPr="00007CE7">
              <w:rPr>
                <w:rFonts w:ascii="Times New Roman" w:hAnsi="Times New Roman"/>
                <w:bCs/>
                <w:sz w:val="24"/>
                <w:szCs w:val="24"/>
              </w:rPr>
              <w:t>*</w:t>
            </w:r>
          </w:p>
        </w:tc>
        <w:tc>
          <w:tcPr>
            <w:tcW w:w="2232" w:type="dxa"/>
          </w:tcPr>
          <w:p w:rsidR="00C7505B" w:rsidRPr="00007CE7" w:rsidRDefault="00002201" w:rsidP="00CA1B3B">
            <w:pPr>
              <w:spacing w:after="0" w:line="360" w:lineRule="auto"/>
              <w:jc w:val="center"/>
              <w:rPr>
                <w:rFonts w:ascii="Times New Roman" w:hAnsi="Times New Roman"/>
                <w:bCs/>
                <w:sz w:val="24"/>
                <w:szCs w:val="24"/>
              </w:rPr>
            </w:pPr>
            <w:r w:rsidRPr="00007CE7">
              <w:rPr>
                <w:rFonts w:ascii="Times New Roman" w:hAnsi="Times New Roman"/>
                <w:bCs/>
                <w:sz w:val="24"/>
                <w:szCs w:val="24"/>
              </w:rPr>
              <w:t>Ebe</w:t>
            </w:r>
          </w:p>
        </w:tc>
        <w:tc>
          <w:tcPr>
            <w:tcW w:w="2232" w:type="dxa"/>
          </w:tcPr>
          <w:p w:rsidR="00C7505B" w:rsidRPr="00007CE7" w:rsidRDefault="00002201" w:rsidP="00CA1B3B">
            <w:pPr>
              <w:spacing w:after="0" w:line="360" w:lineRule="auto"/>
              <w:jc w:val="center"/>
              <w:rPr>
                <w:rFonts w:ascii="Times New Roman" w:hAnsi="Times New Roman"/>
                <w:bCs/>
                <w:sz w:val="24"/>
                <w:szCs w:val="24"/>
              </w:rPr>
            </w:pPr>
            <w:r w:rsidRPr="00007CE7">
              <w:rPr>
                <w:rFonts w:ascii="Times New Roman" w:hAnsi="Times New Roman"/>
                <w:bCs/>
                <w:sz w:val="24"/>
                <w:szCs w:val="24"/>
              </w:rPr>
              <w:t>19</w:t>
            </w:r>
          </w:p>
        </w:tc>
        <w:tc>
          <w:tcPr>
            <w:tcW w:w="2232" w:type="dxa"/>
          </w:tcPr>
          <w:p w:rsidR="00C7505B" w:rsidRPr="00007CE7" w:rsidRDefault="00002201" w:rsidP="00CA1B3B">
            <w:pPr>
              <w:spacing w:after="0" w:line="360" w:lineRule="auto"/>
              <w:jc w:val="center"/>
              <w:rPr>
                <w:rFonts w:ascii="Times New Roman" w:hAnsi="Times New Roman"/>
                <w:bCs/>
                <w:sz w:val="24"/>
                <w:szCs w:val="24"/>
              </w:rPr>
            </w:pPr>
            <w:r w:rsidRPr="00007CE7">
              <w:rPr>
                <w:rFonts w:ascii="Times New Roman" w:hAnsi="Times New Roman"/>
                <w:bCs/>
                <w:sz w:val="24"/>
                <w:szCs w:val="24"/>
              </w:rPr>
              <w:t>2990</w:t>
            </w:r>
          </w:p>
        </w:tc>
      </w:tr>
      <w:tr w:rsidR="00FC5B02" w:rsidRPr="00007CE7" w:rsidTr="009C2B9D">
        <w:tc>
          <w:tcPr>
            <w:tcW w:w="2123" w:type="dxa"/>
            <w:vAlign w:val="center"/>
          </w:tcPr>
          <w:p w:rsidR="00FC5B02" w:rsidRPr="00007CE7" w:rsidRDefault="00FC5B02" w:rsidP="009C2B9D">
            <w:pPr>
              <w:spacing w:after="0" w:line="360" w:lineRule="auto"/>
              <w:jc w:val="center"/>
              <w:rPr>
                <w:rFonts w:ascii="Times New Roman" w:hAnsi="Times New Roman"/>
                <w:b/>
                <w:bCs/>
                <w:sz w:val="24"/>
                <w:szCs w:val="24"/>
              </w:rPr>
            </w:pPr>
            <w:r w:rsidRPr="00007CE7">
              <w:rPr>
                <w:rFonts w:ascii="Times New Roman" w:hAnsi="Times New Roman"/>
                <w:b/>
                <w:bCs/>
                <w:sz w:val="24"/>
                <w:szCs w:val="24"/>
              </w:rPr>
              <w:t>Mursallı ASM</w:t>
            </w:r>
          </w:p>
        </w:tc>
        <w:tc>
          <w:tcPr>
            <w:tcW w:w="2232" w:type="dxa"/>
          </w:tcPr>
          <w:p w:rsidR="00FC5B02" w:rsidRPr="00007CE7" w:rsidRDefault="00FC5B02" w:rsidP="00CA1B3B">
            <w:pPr>
              <w:spacing w:after="0" w:line="360" w:lineRule="auto"/>
              <w:jc w:val="center"/>
              <w:rPr>
                <w:rFonts w:ascii="Times New Roman" w:hAnsi="Times New Roman"/>
                <w:bCs/>
                <w:sz w:val="24"/>
                <w:szCs w:val="24"/>
              </w:rPr>
            </w:pPr>
          </w:p>
        </w:tc>
        <w:tc>
          <w:tcPr>
            <w:tcW w:w="2232" w:type="dxa"/>
          </w:tcPr>
          <w:p w:rsidR="00FC5B02" w:rsidRPr="00007CE7" w:rsidRDefault="00FC5B02" w:rsidP="00CA1B3B">
            <w:pPr>
              <w:spacing w:after="0" w:line="360" w:lineRule="auto"/>
              <w:jc w:val="center"/>
              <w:rPr>
                <w:rFonts w:ascii="Times New Roman" w:hAnsi="Times New Roman"/>
                <w:bCs/>
                <w:sz w:val="24"/>
                <w:szCs w:val="24"/>
              </w:rPr>
            </w:pPr>
          </w:p>
        </w:tc>
        <w:tc>
          <w:tcPr>
            <w:tcW w:w="2232" w:type="dxa"/>
          </w:tcPr>
          <w:p w:rsidR="00FC5B02" w:rsidRPr="00007CE7" w:rsidRDefault="00FC5B02" w:rsidP="00CA1B3B">
            <w:pPr>
              <w:spacing w:after="0" w:line="360" w:lineRule="auto"/>
              <w:jc w:val="center"/>
              <w:rPr>
                <w:rFonts w:ascii="Times New Roman" w:hAnsi="Times New Roman"/>
                <w:bCs/>
                <w:sz w:val="24"/>
                <w:szCs w:val="24"/>
              </w:rPr>
            </w:pPr>
          </w:p>
        </w:tc>
      </w:tr>
      <w:tr w:rsidR="00C7505B" w:rsidRPr="00007CE7" w:rsidTr="009C2B9D">
        <w:tc>
          <w:tcPr>
            <w:tcW w:w="2123" w:type="dxa"/>
            <w:vAlign w:val="center"/>
          </w:tcPr>
          <w:p w:rsidR="00C7505B" w:rsidRPr="00007CE7" w:rsidRDefault="00C7505B" w:rsidP="009C2B9D">
            <w:pPr>
              <w:spacing w:after="0" w:line="360" w:lineRule="auto"/>
              <w:jc w:val="center"/>
              <w:rPr>
                <w:rFonts w:ascii="Times New Roman" w:hAnsi="Times New Roman"/>
                <w:bCs/>
                <w:sz w:val="24"/>
                <w:szCs w:val="24"/>
              </w:rPr>
            </w:pPr>
            <w:r w:rsidRPr="00007CE7">
              <w:rPr>
                <w:rFonts w:ascii="Times New Roman" w:hAnsi="Times New Roman"/>
                <w:bCs/>
                <w:sz w:val="24"/>
                <w:szCs w:val="24"/>
              </w:rPr>
              <w:t>8 Nolu AHB</w:t>
            </w:r>
            <w:r w:rsidR="00982E24" w:rsidRPr="00007CE7">
              <w:rPr>
                <w:rFonts w:ascii="Times New Roman" w:hAnsi="Times New Roman"/>
                <w:bCs/>
                <w:sz w:val="24"/>
                <w:szCs w:val="24"/>
              </w:rPr>
              <w:t>*</w:t>
            </w:r>
          </w:p>
        </w:tc>
        <w:tc>
          <w:tcPr>
            <w:tcW w:w="2232" w:type="dxa"/>
          </w:tcPr>
          <w:p w:rsidR="00C7505B" w:rsidRPr="00007CE7" w:rsidRDefault="00002201" w:rsidP="00CA1B3B">
            <w:pPr>
              <w:spacing w:after="0" w:line="360" w:lineRule="auto"/>
              <w:jc w:val="center"/>
              <w:rPr>
                <w:rFonts w:ascii="Times New Roman" w:hAnsi="Times New Roman"/>
                <w:bCs/>
                <w:sz w:val="24"/>
                <w:szCs w:val="24"/>
              </w:rPr>
            </w:pPr>
            <w:r w:rsidRPr="00007CE7">
              <w:rPr>
                <w:rFonts w:ascii="Times New Roman" w:hAnsi="Times New Roman"/>
                <w:bCs/>
                <w:sz w:val="24"/>
                <w:szCs w:val="24"/>
              </w:rPr>
              <w:t>Hemşire</w:t>
            </w:r>
          </w:p>
        </w:tc>
        <w:tc>
          <w:tcPr>
            <w:tcW w:w="2232" w:type="dxa"/>
          </w:tcPr>
          <w:p w:rsidR="00C7505B" w:rsidRPr="00007CE7" w:rsidRDefault="00002201" w:rsidP="00CA1B3B">
            <w:pPr>
              <w:spacing w:after="0" w:line="360" w:lineRule="auto"/>
              <w:jc w:val="center"/>
              <w:rPr>
                <w:rFonts w:ascii="Times New Roman" w:hAnsi="Times New Roman"/>
                <w:bCs/>
                <w:sz w:val="24"/>
                <w:szCs w:val="24"/>
              </w:rPr>
            </w:pPr>
            <w:r w:rsidRPr="00007CE7">
              <w:rPr>
                <w:rFonts w:ascii="Times New Roman" w:hAnsi="Times New Roman"/>
                <w:bCs/>
                <w:sz w:val="24"/>
                <w:szCs w:val="24"/>
              </w:rPr>
              <w:t>10</w:t>
            </w:r>
          </w:p>
        </w:tc>
        <w:tc>
          <w:tcPr>
            <w:tcW w:w="2232" w:type="dxa"/>
          </w:tcPr>
          <w:p w:rsidR="00C7505B" w:rsidRPr="00007CE7" w:rsidRDefault="00002201" w:rsidP="00CA1B3B">
            <w:pPr>
              <w:spacing w:after="0" w:line="360" w:lineRule="auto"/>
              <w:jc w:val="center"/>
              <w:rPr>
                <w:rFonts w:ascii="Times New Roman" w:hAnsi="Times New Roman"/>
                <w:bCs/>
                <w:sz w:val="24"/>
                <w:szCs w:val="24"/>
              </w:rPr>
            </w:pPr>
            <w:r w:rsidRPr="00007CE7">
              <w:rPr>
                <w:rFonts w:ascii="Times New Roman" w:hAnsi="Times New Roman"/>
                <w:bCs/>
                <w:sz w:val="24"/>
                <w:szCs w:val="24"/>
              </w:rPr>
              <w:t>2373</w:t>
            </w:r>
          </w:p>
        </w:tc>
      </w:tr>
      <w:tr w:rsidR="00FC5B02" w:rsidRPr="00007CE7" w:rsidTr="009C2B9D">
        <w:tc>
          <w:tcPr>
            <w:tcW w:w="2123" w:type="dxa"/>
            <w:vAlign w:val="center"/>
          </w:tcPr>
          <w:p w:rsidR="00FC5B02" w:rsidRPr="00007CE7" w:rsidRDefault="00FC5B02" w:rsidP="009C2B9D">
            <w:pPr>
              <w:spacing w:after="0" w:line="360" w:lineRule="auto"/>
              <w:jc w:val="center"/>
              <w:rPr>
                <w:rFonts w:ascii="Times New Roman" w:hAnsi="Times New Roman"/>
                <w:b/>
                <w:bCs/>
                <w:sz w:val="24"/>
                <w:szCs w:val="24"/>
              </w:rPr>
            </w:pPr>
            <w:r w:rsidRPr="00007CE7">
              <w:rPr>
                <w:rFonts w:ascii="Times New Roman" w:hAnsi="Times New Roman"/>
                <w:b/>
                <w:bCs/>
                <w:sz w:val="24"/>
                <w:szCs w:val="24"/>
              </w:rPr>
              <w:t>Ortaklar ASM</w:t>
            </w:r>
          </w:p>
        </w:tc>
        <w:tc>
          <w:tcPr>
            <w:tcW w:w="2232" w:type="dxa"/>
          </w:tcPr>
          <w:p w:rsidR="00FC5B02" w:rsidRPr="00007CE7" w:rsidRDefault="00FC5B02" w:rsidP="00CA1B3B">
            <w:pPr>
              <w:spacing w:after="0" w:line="360" w:lineRule="auto"/>
              <w:jc w:val="center"/>
              <w:rPr>
                <w:rFonts w:ascii="Times New Roman" w:hAnsi="Times New Roman"/>
                <w:bCs/>
                <w:sz w:val="24"/>
                <w:szCs w:val="24"/>
              </w:rPr>
            </w:pPr>
          </w:p>
        </w:tc>
        <w:tc>
          <w:tcPr>
            <w:tcW w:w="2232" w:type="dxa"/>
          </w:tcPr>
          <w:p w:rsidR="00FC5B02" w:rsidRPr="00007CE7" w:rsidRDefault="00FC5B02" w:rsidP="00CA1B3B">
            <w:pPr>
              <w:spacing w:after="0" w:line="360" w:lineRule="auto"/>
              <w:jc w:val="center"/>
              <w:rPr>
                <w:rFonts w:ascii="Times New Roman" w:hAnsi="Times New Roman"/>
                <w:bCs/>
                <w:sz w:val="24"/>
                <w:szCs w:val="24"/>
              </w:rPr>
            </w:pPr>
          </w:p>
        </w:tc>
        <w:tc>
          <w:tcPr>
            <w:tcW w:w="2232" w:type="dxa"/>
          </w:tcPr>
          <w:p w:rsidR="00FC5B02" w:rsidRPr="00007CE7" w:rsidRDefault="00FC5B02" w:rsidP="00CA1B3B">
            <w:pPr>
              <w:spacing w:after="0" w:line="360" w:lineRule="auto"/>
              <w:jc w:val="center"/>
              <w:rPr>
                <w:rFonts w:ascii="Times New Roman" w:hAnsi="Times New Roman"/>
                <w:bCs/>
                <w:sz w:val="24"/>
                <w:szCs w:val="24"/>
              </w:rPr>
            </w:pPr>
          </w:p>
        </w:tc>
      </w:tr>
      <w:tr w:rsidR="00C7505B" w:rsidRPr="00007CE7" w:rsidTr="009C2B9D">
        <w:tc>
          <w:tcPr>
            <w:tcW w:w="2123" w:type="dxa"/>
            <w:vAlign w:val="center"/>
          </w:tcPr>
          <w:p w:rsidR="00C7505B" w:rsidRPr="00007CE7" w:rsidRDefault="00C7505B" w:rsidP="009C2B9D">
            <w:pPr>
              <w:spacing w:after="0" w:line="360" w:lineRule="auto"/>
              <w:jc w:val="center"/>
              <w:rPr>
                <w:rFonts w:ascii="Times New Roman" w:hAnsi="Times New Roman"/>
                <w:bCs/>
                <w:sz w:val="24"/>
                <w:szCs w:val="24"/>
              </w:rPr>
            </w:pPr>
            <w:r w:rsidRPr="00007CE7">
              <w:rPr>
                <w:rFonts w:ascii="Times New Roman" w:hAnsi="Times New Roman"/>
                <w:bCs/>
                <w:sz w:val="24"/>
                <w:szCs w:val="24"/>
              </w:rPr>
              <w:t>9 Nolu AHB</w:t>
            </w:r>
            <w:r w:rsidR="00982E24" w:rsidRPr="00007CE7">
              <w:rPr>
                <w:rFonts w:ascii="Times New Roman" w:hAnsi="Times New Roman"/>
                <w:bCs/>
                <w:sz w:val="24"/>
                <w:szCs w:val="24"/>
              </w:rPr>
              <w:t>*</w:t>
            </w:r>
          </w:p>
        </w:tc>
        <w:tc>
          <w:tcPr>
            <w:tcW w:w="2232" w:type="dxa"/>
          </w:tcPr>
          <w:p w:rsidR="00C7505B" w:rsidRPr="00007CE7" w:rsidRDefault="00002201" w:rsidP="00CA1B3B">
            <w:pPr>
              <w:spacing w:after="0" w:line="360" w:lineRule="auto"/>
              <w:jc w:val="center"/>
              <w:rPr>
                <w:rFonts w:ascii="Times New Roman" w:hAnsi="Times New Roman"/>
                <w:bCs/>
                <w:sz w:val="24"/>
                <w:szCs w:val="24"/>
              </w:rPr>
            </w:pPr>
            <w:r w:rsidRPr="00007CE7">
              <w:rPr>
                <w:rFonts w:ascii="Times New Roman" w:hAnsi="Times New Roman"/>
                <w:bCs/>
                <w:sz w:val="24"/>
                <w:szCs w:val="24"/>
              </w:rPr>
              <w:t>Ebe</w:t>
            </w:r>
          </w:p>
        </w:tc>
        <w:tc>
          <w:tcPr>
            <w:tcW w:w="2232" w:type="dxa"/>
          </w:tcPr>
          <w:p w:rsidR="00C7505B" w:rsidRPr="00007CE7" w:rsidRDefault="00002201" w:rsidP="00CA1B3B">
            <w:pPr>
              <w:spacing w:after="0" w:line="360" w:lineRule="auto"/>
              <w:jc w:val="center"/>
              <w:rPr>
                <w:rFonts w:ascii="Times New Roman" w:hAnsi="Times New Roman"/>
                <w:bCs/>
                <w:sz w:val="24"/>
                <w:szCs w:val="24"/>
              </w:rPr>
            </w:pPr>
            <w:r w:rsidRPr="00007CE7">
              <w:rPr>
                <w:rFonts w:ascii="Times New Roman" w:hAnsi="Times New Roman"/>
                <w:bCs/>
                <w:sz w:val="24"/>
                <w:szCs w:val="24"/>
              </w:rPr>
              <w:t>26</w:t>
            </w:r>
          </w:p>
        </w:tc>
        <w:tc>
          <w:tcPr>
            <w:tcW w:w="2232" w:type="dxa"/>
          </w:tcPr>
          <w:p w:rsidR="00C7505B" w:rsidRPr="00007CE7" w:rsidRDefault="00002201" w:rsidP="00CA1B3B">
            <w:pPr>
              <w:spacing w:after="0" w:line="360" w:lineRule="auto"/>
              <w:jc w:val="center"/>
              <w:rPr>
                <w:rFonts w:ascii="Times New Roman" w:hAnsi="Times New Roman"/>
                <w:bCs/>
                <w:sz w:val="24"/>
                <w:szCs w:val="24"/>
              </w:rPr>
            </w:pPr>
            <w:r w:rsidRPr="00007CE7">
              <w:rPr>
                <w:rFonts w:ascii="Times New Roman" w:hAnsi="Times New Roman"/>
                <w:bCs/>
                <w:sz w:val="24"/>
                <w:szCs w:val="24"/>
              </w:rPr>
              <w:t>3148</w:t>
            </w:r>
          </w:p>
        </w:tc>
      </w:tr>
      <w:tr w:rsidR="00C7505B" w:rsidRPr="00007CE7" w:rsidTr="009C2B9D">
        <w:tc>
          <w:tcPr>
            <w:tcW w:w="2123" w:type="dxa"/>
            <w:vAlign w:val="center"/>
          </w:tcPr>
          <w:p w:rsidR="00C7505B" w:rsidRPr="00007CE7" w:rsidRDefault="00C7505B" w:rsidP="009C2B9D">
            <w:pPr>
              <w:spacing w:after="0" w:line="360" w:lineRule="auto"/>
              <w:jc w:val="center"/>
              <w:rPr>
                <w:rFonts w:ascii="Times New Roman" w:hAnsi="Times New Roman"/>
                <w:bCs/>
                <w:sz w:val="24"/>
                <w:szCs w:val="24"/>
              </w:rPr>
            </w:pPr>
            <w:r w:rsidRPr="00007CE7">
              <w:rPr>
                <w:rFonts w:ascii="Times New Roman" w:hAnsi="Times New Roman"/>
                <w:bCs/>
                <w:sz w:val="24"/>
                <w:szCs w:val="24"/>
              </w:rPr>
              <w:t>10 Nolu AHB</w:t>
            </w:r>
            <w:r w:rsidR="00982E24" w:rsidRPr="00007CE7">
              <w:rPr>
                <w:rFonts w:ascii="Times New Roman" w:hAnsi="Times New Roman"/>
                <w:bCs/>
                <w:sz w:val="24"/>
                <w:szCs w:val="24"/>
              </w:rPr>
              <w:t>*</w:t>
            </w:r>
          </w:p>
        </w:tc>
        <w:tc>
          <w:tcPr>
            <w:tcW w:w="2232" w:type="dxa"/>
          </w:tcPr>
          <w:p w:rsidR="00C7505B" w:rsidRPr="00007CE7" w:rsidRDefault="00002201" w:rsidP="00CA1B3B">
            <w:pPr>
              <w:spacing w:after="0" w:line="360" w:lineRule="auto"/>
              <w:jc w:val="center"/>
              <w:rPr>
                <w:rFonts w:ascii="Times New Roman" w:hAnsi="Times New Roman"/>
                <w:bCs/>
                <w:sz w:val="24"/>
                <w:szCs w:val="24"/>
              </w:rPr>
            </w:pPr>
            <w:r w:rsidRPr="00007CE7">
              <w:rPr>
                <w:rFonts w:ascii="Times New Roman" w:hAnsi="Times New Roman"/>
                <w:bCs/>
                <w:sz w:val="24"/>
                <w:szCs w:val="24"/>
              </w:rPr>
              <w:t>Hemşire</w:t>
            </w:r>
          </w:p>
        </w:tc>
        <w:tc>
          <w:tcPr>
            <w:tcW w:w="2232" w:type="dxa"/>
          </w:tcPr>
          <w:p w:rsidR="00C7505B" w:rsidRPr="00007CE7" w:rsidRDefault="00002201" w:rsidP="00CA1B3B">
            <w:pPr>
              <w:spacing w:after="0" w:line="360" w:lineRule="auto"/>
              <w:jc w:val="center"/>
              <w:rPr>
                <w:rFonts w:ascii="Times New Roman" w:hAnsi="Times New Roman"/>
                <w:bCs/>
                <w:sz w:val="24"/>
                <w:szCs w:val="24"/>
              </w:rPr>
            </w:pPr>
            <w:r w:rsidRPr="00007CE7">
              <w:rPr>
                <w:rFonts w:ascii="Times New Roman" w:hAnsi="Times New Roman"/>
                <w:bCs/>
                <w:sz w:val="24"/>
                <w:szCs w:val="24"/>
              </w:rPr>
              <w:t>27</w:t>
            </w:r>
          </w:p>
        </w:tc>
        <w:tc>
          <w:tcPr>
            <w:tcW w:w="2232" w:type="dxa"/>
          </w:tcPr>
          <w:p w:rsidR="00C7505B" w:rsidRPr="00007CE7" w:rsidRDefault="00002201" w:rsidP="00CA1B3B">
            <w:pPr>
              <w:spacing w:after="0" w:line="360" w:lineRule="auto"/>
              <w:jc w:val="center"/>
              <w:rPr>
                <w:rFonts w:ascii="Times New Roman" w:hAnsi="Times New Roman"/>
                <w:bCs/>
                <w:sz w:val="24"/>
                <w:szCs w:val="24"/>
              </w:rPr>
            </w:pPr>
            <w:r w:rsidRPr="00007CE7">
              <w:rPr>
                <w:rFonts w:ascii="Times New Roman" w:hAnsi="Times New Roman"/>
                <w:bCs/>
                <w:sz w:val="24"/>
                <w:szCs w:val="24"/>
              </w:rPr>
              <w:t>3723</w:t>
            </w:r>
          </w:p>
        </w:tc>
      </w:tr>
      <w:tr w:rsidR="00C7505B" w:rsidRPr="00007CE7" w:rsidTr="009C2B9D">
        <w:tc>
          <w:tcPr>
            <w:tcW w:w="2123" w:type="dxa"/>
            <w:vAlign w:val="center"/>
          </w:tcPr>
          <w:p w:rsidR="00C7505B" w:rsidRPr="00007CE7" w:rsidRDefault="00C7505B" w:rsidP="009C2B9D">
            <w:pPr>
              <w:spacing w:after="0" w:line="360" w:lineRule="auto"/>
              <w:jc w:val="center"/>
              <w:rPr>
                <w:rFonts w:ascii="Times New Roman" w:hAnsi="Times New Roman"/>
                <w:bCs/>
                <w:sz w:val="24"/>
                <w:szCs w:val="24"/>
              </w:rPr>
            </w:pPr>
            <w:r w:rsidRPr="00007CE7">
              <w:rPr>
                <w:rFonts w:ascii="Times New Roman" w:hAnsi="Times New Roman"/>
                <w:bCs/>
                <w:sz w:val="24"/>
                <w:szCs w:val="24"/>
              </w:rPr>
              <w:t>11 Nolu AHB</w:t>
            </w:r>
            <w:r w:rsidR="00982E24" w:rsidRPr="00007CE7">
              <w:rPr>
                <w:rFonts w:ascii="Times New Roman" w:hAnsi="Times New Roman"/>
                <w:bCs/>
                <w:sz w:val="24"/>
                <w:szCs w:val="24"/>
              </w:rPr>
              <w:t>*</w:t>
            </w:r>
          </w:p>
        </w:tc>
        <w:tc>
          <w:tcPr>
            <w:tcW w:w="2232" w:type="dxa"/>
          </w:tcPr>
          <w:p w:rsidR="00C7505B" w:rsidRPr="00007CE7" w:rsidRDefault="00002201" w:rsidP="00CA1B3B">
            <w:pPr>
              <w:spacing w:after="0" w:line="360" w:lineRule="auto"/>
              <w:jc w:val="center"/>
              <w:rPr>
                <w:rFonts w:ascii="Times New Roman" w:hAnsi="Times New Roman"/>
                <w:bCs/>
                <w:sz w:val="24"/>
                <w:szCs w:val="24"/>
              </w:rPr>
            </w:pPr>
            <w:r w:rsidRPr="00007CE7">
              <w:rPr>
                <w:rFonts w:ascii="Times New Roman" w:hAnsi="Times New Roman"/>
                <w:bCs/>
                <w:sz w:val="24"/>
                <w:szCs w:val="24"/>
              </w:rPr>
              <w:t>Ebe</w:t>
            </w:r>
          </w:p>
        </w:tc>
        <w:tc>
          <w:tcPr>
            <w:tcW w:w="2232" w:type="dxa"/>
          </w:tcPr>
          <w:p w:rsidR="00C7505B" w:rsidRPr="00007CE7" w:rsidRDefault="00002201" w:rsidP="00CA1B3B">
            <w:pPr>
              <w:spacing w:after="0" w:line="360" w:lineRule="auto"/>
              <w:jc w:val="center"/>
              <w:rPr>
                <w:rFonts w:ascii="Times New Roman" w:hAnsi="Times New Roman"/>
                <w:bCs/>
                <w:sz w:val="24"/>
                <w:szCs w:val="24"/>
              </w:rPr>
            </w:pPr>
            <w:r w:rsidRPr="00007CE7">
              <w:rPr>
                <w:rFonts w:ascii="Times New Roman" w:hAnsi="Times New Roman"/>
                <w:bCs/>
                <w:sz w:val="24"/>
                <w:szCs w:val="24"/>
              </w:rPr>
              <w:t>48</w:t>
            </w:r>
          </w:p>
        </w:tc>
        <w:tc>
          <w:tcPr>
            <w:tcW w:w="2232" w:type="dxa"/>
          </w:tcPr>
          <w:p w:rsidR="00C7505B" w:rsidRPr="00007CE7" w:rsidRDefault="00002201" w:rsidP="00CA1B3B">
            <w:pPr>
              <w:spacing w:after="0" w:line="360" w:lineRule="auto"/>
              <w:jc w:val="center"/>
              <w:rPr>
                <w:rFonts w:ascii="Times New Roman" w:hAnsi="Times New Roman"/>
                <w:bCs/>
                <w:sz w:val="24"/>
                <w:szCs w:val="24"/>
              </w:rPr>
            </w:pPr>
            <w:r w:rsidRPr="00007CE7">
              <w:rPr>
                <w:rFonts w:ascii="Times New Roman" w:hAnsi="Times New Roman"/>
                <w:bCs/>
                <w:sz w:val="24"/>
                <w:szCs w:val="24"/>
              </w:rPr>
              <w:t>3252</w:t>
            </w:r>
          </w:p>
        </w:tc>
      </w:tr>
      <w:tr w:rsidR="00C7505B" w:rsidRPr="00007CE7" w:rsidTr="009C2B9D">
        <w:tc>
          <w:tcPr>
            <w:tcW w:w="2123" w:type="dxa"/>
            <w:vAlign w:val="center"/>
          </w:tcPr>
          <w:p w:rsidR="00C7505B" w:rsidRPr="00007CE7" w:rsidRDefault="00C7505B" w:rsidP="009C2B9D">
            <w:pPr>
              <w:spacing w:after="0" w:line="360" w:lineRule="auto"/>
              <w:jc w:val="center"/>
              <w:rPr>
                <w:rFonts w:ascii="Times New Roman" w:hAnsi="Times New Roman"/>
                <w:bCs/>
                <w:sz w:val="24"/>
                <w:szCs w:val="24"/>
              </w:rPr>
            </w:pPr>
            <w:r w:rsidRPr="00007CE7">
              <w:rPr>
                <w:rFonts w:ascii="Times New Roman" w:hAnsi="Times New Roman"/>
                <w:bCs/>
                <w:sz w:val="24"/>
                <w:szCs w:val="24"/>
              </w:rPr>
              <w:t>12 Nolu AHB</w:t>
            </w:r>
            <w:r w:rsidR="00982E24" w:rsidRPr="00007CE7">
              <w:rPr>
                <w:rFonts w:ascii="Times New Roman" w:hAnsi="Times New Roman"/>
                <w:bCs/>
                <w:sz w:val="24"/>
                <w:szCs w:val="24"/>
              </w:rPr>
              <w:t>*</w:t>
            </w:r>
          </w:p>
        </w:tc>
        <w:tc>
          <w:tcPr>
            <w:tcW w:w="2232" w:type="dxa"/>
          </w:tcPr>
          <w:p w:rsidR="00C7505B" w:rsidRPr="00007CE7" w:rsidRDefault="00002201" w:rsidP="00CA1B3B">
            <w:pPr>
              <w:spacing w:after="0" w:line="360" w:lineRule="auto"/>
              <w:jc w:val="center"/>
              <w:rPr>
                <w:rFonts w:ascii="Times New Roman" w:hAnsi="Times New Roman"/>
                <w:bCs/>
                <w:sz w:val="24"/>
                <w:szCs w:val="24"/>
              </w:rPr>
            </w:pPr>
            <w:r w:rsidRPr="00007CE7">
              <w:rPr>
                <w:rFonts w:ascii="Times New Roman" w:hAnsi="Times New Roman"/>
                <w:bCs/>
                <w:sz w:val="24"/>
                <w:szCs w:val="24"/>
              </w:rPr>
              <w:t>Hemşire</w:t>
            </w:r>
          </w:p>
        </w:tc>
        <w:tc>
          <w:tcPr>
            <w:tcW w:w="2232" w:type="dxa"/>
          </w:tcPr>
          <w:p w:rsidR="00C7505B" w:rsidRPr="00007CE7" w:rsidRDefault="00002201" w:rsidP="00CA1B3B">
            <w:pPr>
              <w:spacing w:after="0" w:line="360" w:lineRule="auto"/>
              <w:jc w:val="center"/>
              <w:rPr>
                <w:rFonts w:ascii="Times New Roman" w:hAnsi="Times New Roman"/>
                <w:bCs/>
                <w:sz w:val="24"/>
                <w:szCs w:val="24"/>
              </w:rPr>
            </w:pPr>
            <w:r w:rsidRPr="00007CE7">
              <w:rPr>
                <w:rFonts w:ascii="Times New Roman" w:hAnsi="Times New Roman"/>
                <w:bCs/>
                <w:sz w:val="24"/>
                <w:szCs w:val="24"/>
              </w:rPr>
              <w:t>53</w:t>
            </w:r>
          </w:p>
        </w:tc>
        <w:tc>
          <w:tcPr>
            <w:tcW w:w="2232" w:type="dxa"/>
          </w:tcPr>
          <w:p w:rsidR="00C7505B" w:rsidRPr="00007CE7" w:rsidRDefault="00002201" w:rsidP="00CA1B3B">
            <w:pPr>
              <w:spacing w:after="0" w:line="360" w:lineRule="auto"/>
              <w:jc w:val="center"/>
              <w:rPr>
                <w:rFonts w:ascii="Times New Roman" w:hAnsi="Times New Roman"/>
                <w:bCs/>
                <w:sz w:val="24"/>
                <w:szCs w:val="24"/>
              </w:rPr>
            </w:pPr>
            <w:r w:rsidRPr="00007CE7">
              <w:rPr>
                <w:rFonts w:ascii="Times New Roman" w:hAnsi="Times New Roman"/>
                <w:bCs/>
                <w:sz w:val="24"/>
                <w:szCs w:val="24"/>
              </w:rPr>
              <w:t>3287</w:t>
            </w:r>
          </w:p>
        </w:tc>
      </w:tr>
      <w:tr w:rsidR="00C7505B" w:rsidRPr="00007CE7" w:rsidTr="009C2B9D">
        <w:tc>
          <w:tcPr>
            <w:tcW w:w="2123" w:type="dxa"/>
            <w:vAlign w:val="center"/>
          </w:tcPr>
          <w:p w:rsidR="00C7505B" w:rsidRPr="00007CE7" w:rsidRDefault="00C7505B" w:rsidP="009C2B9D">
            <w:pPr>
              <w:spacing w:after="0" w:line="360" w:lineRule="auto"/>
              <w:jc w:val="center"/>
              <w:rPr>
                <w:rFonts w:ascii="Times New Roman" w:hAnsi="Times New Roman"/>
                <w:bCs/>
                <w:sz w:val="24"/>
                <w:szCs w:val="24"/>
              </w:rPr>
            </w:pPr>
            <w:r w:rsidRPr="00007CE7">
              <w:rPr>
                <w:rFonts w:ascii="Times New Roman" w:hAnsi="Times New Roman"/>
                <w:bCs/>
                <w:sz w:val="24"/>
                <w:szCs w:val="24"/>
              </w:rPr>
              <w:t>13 Nolu AHB</w:t>
            </w:r>
            <w:r w:rsidR="00982E24" w:rsidRPr="00007CE7">
              <w:rPr>
                <w:rFonts w:ascii="Times New Roman" w:hAnsi="Times New Roman"/>
                <w:bCs/>
                <w:sz w:val="24"/>
                <w:szCs w:val="24"/>
              </w:rPr>
              <w:t>*</w:t>
            </w:r>
          </w:p>
        </w:tc>
        <w:tc>
          <w:tcPr>
            <w:tcW w:w="2232" w:type="dxa"/>
          </w:tcPr>
          <w:p w:rsidR="00C7505B" w:rsidRPr="00007CE7" w:rsidRDefault="00002201" w:rsidP="00CA1B3B">
            <w:pPr>
              <w:spacing w:after="0" w:line="360" w:lineRule="auto"/>
              <w:jc w:val="center"/>
              <w:rPr>
                <w:rFonts w:ascii="Times New Roman" w:hAnsi="Times New Roman"/>
                <w:bCs/>
                <w:sz w:val="24"/>
                <w:szCs w:val="24"/>
              </w:rPr>
            </w:pPr>
            <w:r w:rsidRPr="00007CE7">
              <w:rPr>
                <w:rFonts w:ascii="Times New Roman" w:hAnsi="Times New Roman"/>
                <w:bCs/>
                <w:sz w:val="24"/>
                <w:szCs w:val="24"/>
              </w:rPr>
              <w:t>Ebe</w:t>
            </w:r>
          </w:p>
        </w:tc>
        <w:tc>
          <w:tcPr>
            <w:tcW w:w="2232" w:type="dxa"/>
          </w:tcPr>
          <w:p w:rsidR="00C7505B" w:rsidRPr="00007CE7" w:rsidRDefault="00002201" w:rsidP="00CA1B3B">
            <w:pPr>
              <w:spacing w:after="0" w:line="360" w:lineRule="auto"/>
              <w:jc w:val="center"/>
              <w:rPr>
                <w:rFonts w:ascii="Times New Roman" w:hAnsi="Times New Roman"/>
                <w:bCs/>
                <w:sz w:val="24"/>
                <w:szCs w:val="24"/>
              </w:rPr>
            </w:pPr>
            <w:r w:rsidRPr="00007CE7">
              <w:rPr>
                <w:rFonts w:ascii="Times New Roman" w:hAnsi="Times New Roman"/>
                <w:bCs/>
                <w:sz w:val="24"/>
                <w:szCs w:val="24"/>
              </w:rPr>
              <w:t>32</w:t>
            </w:r>
          </w:p>
        </w:tc>
        <w:tc>
          <w:tcPr>
            <w:tcW w:w="2232" w:type="dxa"/>
          </w:tcPr>
          <w:p w:rsidR="00C7505B" w:rsidRPr="00007CE7" w:rsidRDefault="00002201" w:rsidP="00CA1B3B">
            <w:pPr>
              <w:spacing w:after="0" w:line="360" w:lineRule="auto"/>
              <w:jc w:val="center"/>
              <w:rPr>
                <w:rFonts w:ascii="Times New Roman" w:hAnsi="Times New Roman"/>
                <w:bCs/>
                <w:sz w:val="24"/>
                <w:szCs w:val="24"/>
              </w:rPr>
            </w:pPr>
            <w:r w:rsidRPr="00007CE7">
              <w:rPr>
                <w:rFonts w:ascii="Times New Roman" w:hAnsi="Times New Roman"/>
                <w:bCs/>
                <w:sz w:val="24"/>
                <w:szCs w:val="24"/>
              </w:rPr>
              <w:t>3211</w:t>
            </w:r>
          </w:p>
        </w:tc>
      </w:tr>
      <w:tr w:rsidR="00C7505B" w:rsidRPr="00007CE7" w:rsidTr="009C2B9D">
        <w:tc>
          <w:tcPr>
            <w:tcW w:w="2123" w:type="dxa"/>
            <w:vAlign w:val="center"/>
          </w:tcPr>
          <w:p w:rsidR="00C7505B" w:rsidRPr="00007CE7" w:rsidRDefault="00C7505B" w:rsidP="009C2B9D">
            <w:pPr>
              <w:spacing w:after="0" w:line="360" w:lineRule="auto"/>
              <w:jc w:val="center"/>
              <w:rPr>
                <w:rFonts w:ascii="Times New Roman" w:hAnsi="Times New Roman"/>
                <w:bCs/>
                <w:sz w:val="24"/>
                <w:szCs w:val="24"/>
              </w:rPr>
            </w:pPr>
            <w:r w:rsidRPr="00007CE7">
              <w:rPr>
                <w:rFonts w:ascii="Times New Roman" w:hAnsi="Times New Roman"/>
                <w:bCs/>
                <w:sz w:val="24"/>
                <w:szCs w:val="24"/>
              </w:rPr>
              <w:t>Toplam</w:t>
            </w:r>
          </w:p>
        </w:tc>
        <w:tc>
          <w:tcPr>
            <w:tcW w:w="2232" w:type="dxa"/>
          </w:tcPr>
          <w:p w:rsidR="00C7505B" w:rsidRPr="00007CE7" w:rsidRDefault="00C7505B" w:rsidP="00CA1B3B">
            <w:pPr>
              <w:spacing w:after="0" w:line="360" w:lineRule="auto"/>
              <w:jc w:val="center"/>
              <w:rPr>
                <w:rFonts w:ascii="Times New Roman" w:hAnsi="Times New Roman"/>
                <w:bCs/>
                <w:sz w:val="24"/>
                <w:szCs w:val="24"/>
              </w:rPr>
            </w:pPr>
          </w:p>
        </w:tc>
        <w:tc>
          <w:tcPr>
            <w:tcW w:w="2232" w:type="dxa"/>
          </w:tcPr>
          <w:p w:rsidR="00C7505B" w:rsidRPr="00007CE7" w:rsidRDefault="00002201" w:rsidP="00CA1B3B">
            <w:pPr>
              <w:spacing w:after="0" w:line="360" w:lineRule="auto"/>
              <w:jc w:val="center"/>
              <w:rPr>
                <w:rFonts w:ascii="Times New Roman" w:hAnsi="Times New Roman"/>
                <w:bCs/>
                <w:sz w:val="24"/>
                <w:szCs w:val="24"/>
              </w:rPr>
            </w:pPr>
            <w:r w:rsidRPr="00007CE7">
              <w:rPr>
                <w:rFonts w:ascii="Times New Roman" w:hAnsi="Times New Roman"/>
                <w:bCs/>
                <w:sz w:val="24"/>
                <w:szCs w:val="24"/>
              </w:rPr>
              <w:t>426</w:t>
            </w:r>
          </w:p>
        </w:tc>
        <w:tc>
          <w:tcPr>
            <w:tcW w:w="2232" w:type="dxa"/>
          </w:tcPr>
          <w:p w:rsidR="00C7505B" w:rsidRPr="00007CE7" w:rsidRDefault="00002201" w:rsidP="00CA1B3B">
            <w:pPr>
              <w:spacing w:after="0" w:line="360" w:lineRule="auto"/>
              <w:jc w:val="center"/>
              <w:rPr>
                <w:rFonts w:ascii="Times New Roman" w:hAnsi="Times New Roman"/>
                <w:bCs/>
                <w:sz w:val="24"/>
                <w:szCs w:val="24"/>
              </w:rPr>
            </w:pPr>
            <w:r w:rsidRPr="00007CE7">
              <w:rPr>
                <w:rFonts w:ascii="Times New Roman" w:hAnsi="Times New Roman"/>
                <w:bCs/>
                <w:sz w:val="24"/>
                <w:szCs w:val="24"/>
              </w:rPr>
              <w:t>43 932</w:t>
            </w:r>
          </w:p>
        </w:tc>
      </w:tr>
    </w:tbl>
    <w:p w:rsidR="00002201" w:rsidRPr="00007CE7" w:rsidRDefault="00826D0F" w:rsidP="00826D0F">
      <w:pPr>
        <w:spacing w:after="0" w:line="360" w:lineRule="auto"/>
        <w:jc w:val="both"/>
        <w:rPr>
          <w:rFonts w:ascii="Times New Roman" w:hAnsi="Times New Roman"/>
          <w:bCs/>
          <w:sz w:val="20"/>
          <w:szCs w:val="20"/>
        </w:rPr>
      </w:pPr>
      <w:r w:rsidRPr="00007CE7">
        <w:rPr>
          <w:rFonts w:ascii="Times New Roman" w:hAnsi="Times New Roman"/>
          <w:bCs/>
          <w:sz w:val="20"/>
          <w:szCs w:val="20"/>
        </w:rPr>
        <w:t>*AHB: Aile Hekimliği Birimi</w:t>
      </w:r>
    </w:p>
    <w:p w:rsidR="002D7120" w:rsidRPr="00007CE7" w:rsidRDefault="002D7120" w:rsidP="002D7120">
      <w:pPr>
        <w:spacing w:after="0" w:line="360" w:lineRule="auto"/>
        <w:jc w:val="both"/>
        <w:rPr>
          <w:rFonts w:ascii="Times New Roman" w:hAnsi="Times New Roman"/>
          <w:b/>
          <w:sz w:val="24"/>
          <w:szCs w:val="24"/>
          <w:lang w:eastAsia="tr-TR"/>
        </w:rPr>
      </w:pPr>
    </w:p>
    <w:p w:rsidR="002D7120" w:rsidRPr="00007CE7" w:rsidRDefault="002D7120" w:rsidP="002D7120">
      <w:pPr>
        <w:spacing w:after="0" w:line="360" w:lineRule="auto"/>
        <w:jc w:val="both"/>
        <w:rPr>
          <w:rFonts w:ascii="Times New Roman" w:hAnsi="Times New Roman"/>
          <w:b/>
          <w:sz w:val="24"/>
          <w:szCs w:val="24"/>
          <w:lang w:eastAsia="tr-TR"/>
        </w:rPr>
      </w:pPr>
      <w:r w:rsidRPr="00007CE7">
        <w:rPr>
          <w:rFonts w:ascii="Times New Roman" w:hAnsi="Times New Roman"/>
          <w:b/>
          <w:sz w:val="24"/>
          <w:szCs w:val="24"/>
          <w:lang w:eastAsia="tr-TR"/>
        </w:rPr>
        <w:t>3.3. Araştırmanın Zamanı</w:t>
      </w:r>
    </w:p>
    <w:p w:rsidR="008365AC" w:rsidRPr="00007CE7" w:rsidRDefault="008365AC" w:rsidP="002D7120">
      <w:pPr>
        <w:spacing w:after="0" w:line="360" w:lineRule="auto"/>
        <w:jc w:val="both"/>
        <w:rPr>
          <w:rFonts w:ascii="Times New Roman" w:hAnsi="Times New Roman"/>
          <w:b/>
          <w:sz w:val="24"/>
          <w:szCs w:val="24"/>
          <w:lang w:eastAsia="tr-TR"/>
        </w:rPr>
      </w:pPr>
    </w:p>
    <w:p w:rsidR="002D7120" w:rsidRPr="00007CE7" w:rsidRDefault="002D7120" w:rsidP="002D7120">
      <w:pPr>
        <w:spacing w:before="240" w:after="240" w:line="360" w:lineRule="auto"/>
        <w:contextualSpacing/>
        <w:jc w:val="both"/>
        <w:rPr>
          <w:rFonts w:ascii="Times New Roman" w:eastAsia="Times New Roman" w:hAnsi="Times New Roman"/>
          <w:sz w:val="24"/>
          <w:szCs w:val="24"/>
          <w:lang w:eastAsia="tr-TR"/>
        </w:rPr>
      </w:pPr>
      <w:r w:rsidRPr="00007CE7">
        <w:rPr>
          <w:rFonts w:ascii="Times New Roman" w:hAnsi="Times New Roman"/>
          <w:sz w:val="24"/>
          <w:szCs w:val="24"/>
          <w:lang w:eastAsia="tr-TR"/>
        </w:rPr>
        <w:t xml:space="preserve">Araştırma, Mart 2017-Eylül 2018 tarihleri arasında </w:t>
      </w:r>
      <w:r w:rsidRPr="00007CE7">
        <w:rPr>
          <w:rFonts w:ascii="Times New Roman" w:eastAsia="Times New Roman" w:hAnsi="Times New Roman"/>
          <w:sz w:val="24"/>
          <w:szCs w:val="24"/>
          <w:lang w:eastAsia="tr-TR"/>
        </w:rPr>
        <w:t xml:space="preserve">gerçekleştirilmiştir. Araştırmayla ilgili yapılan işlemlerin zamanı </w:t>
      </w:r>
      <w:r w:rsidR="00DD1628" w:rsidRPr="00007CE7">
        <w:rPr>
          <w:rFonts w:ascii="Times New Roman" w:eastAsia="Times New Roman" w:hAnsi="Times New Roman"/>
          <w:sz w:val="24"/>
          <w:szCs w:val="24"/>
          <w:lang w:eastAsia="tr-TR"/>
        </w:rPr>
        <w:t>Tablo 3’t</w:t>
      </w:r>
      <w:r w:rsidRPr="00007CE7">
        <w:rPr>
          <w:rFonts w:ascii="Times New Roman" w:eastAsia="Times New Roman" w:hAnsi="Times New Roman"/>
          <w:sz w:val="24"/>
          <w:szCs w:val="24"/>
          <w:lang w:eastAsia="tr-TR"/>
        </w:rPr>
        <w:t>e verilmiştir.</w:t>
      </w:r>
    </w:p>
    <w:p w:rsidR="002D7120" w:rsidRPr="00007CE7" w:rsidRDefault="002D7120" w:rsidP="002D7120">
      <w:pPr>
        <w:spacing w:before="240" w:after="240" w:line="360" w:lineRule="auto"/>
        <w:contextualSpacing/>
        <w:jc w:val="both"/>
        <w:rPr>
          <w:rFonts w:ascii="Times New Roman" w:eastAsia="Times New Roman" w:hAnsi="Times New Roman"/>
          <w:sz w:val="24"/>
          <w:szCs w:val="24"/>
          <w:lang w:eastAsia="tr-TR"/>
        </w:rPr>
      </w:pPr>
    </w:p>
    <w:p w:rsidR="002D7120" w:rsidRPr="00007CE7" w:rsidRDefault="00DD1628" w:rsidP="002D7120">
      <w:pPr>
        <w:spacing w:before="240" w:after="240" w:line="240" w:lineRule="auto"/>
        <w:contextualSpacing/>
        <w:jc w:val="both"/>
        <w:rPr>
          <w:rFonts w:ascii="Times New Roman" w:eastAsiaTheme="minorEastAsia" w:hAnsi="Times New Roman"/>
          <w:sz w:val="24"/>
          <w:szCs w:val="24"/>
          <w:lang w:eastAsia="tr-TR"/>
        </w:rPr>
      </w:pPr>
      <w:r w:rsidRPr="00007CE7">
        <w:rPr>
          <w:rFonts w:ascii="Times New Roman" w:eastAsiaTheme="minorEastAsia" w:hAnsi="Times New Roman"/>
          <w:sz w:val="24"/>
          <w:szCs w:val="24"/>
          <w:lang w:eastAsia="tr-TR"/>
        </w:rPr>
        <w:lastRenderedPageBreak/>
        <w:t>Tablo 3</w:t>
      </w:r>
      <w:r w:rsidR="002D7120" w:rsidRPr="00007CE7">
        <w:rPr>
          <w:rFonts w:ascii="Times New Roman" w:eastAsiaTheme="minorEastAsia" w:hAnsi="Times New Roman"/>
          <w:sz w:val="24"/>
          <w:szCs w:val="24"/>
          <w:lang w:eastAsia="tr-TR"/>
        </w:rPr>
        <w:t>.</w:t>
      </w:r>
      <w:r w:rsidR="002D7120" w:rsidRPr="00007CE7">
        <w:rPr>
          <w:rFonts w:ascii="Times New Roman" w:eastAsiaTheme="minorEastAsia" w:hAnsi="Times New Roman"/>
          <w:b/>
          <w:sz w:val="24"/>
          <w:szCs w:val="24"/>
          <w:lang w:eastAsia="tr-TR"/>
        </w:rPr>
        <w:t xml:space="preserve"> </w:t>
      </w:r>
      <w:r w:rsidR="002D7120" w:rsidRPr="00007CE7">
        <w:rPr>
          <w:rFonts w:ascii="Times New Roman" w:eastAsiaTheme="minorEastAsia" w:hAnsi="Times New Roman"/>
          <w:sz w:val="24"/>
          <w:szCs w:val="24"/>
          <w:lang w:eastAsia="tr-TR"/>
        </w:rPr>
        <w:t>Araştırmanın Basamakları ve Tarihleri</w:t>
      </w:r>
    </w:p>
    <w:p w:rsidR="002D7120" w:rsidRPr="00007CE7" w:rsidRDefault="002D7120" w:rsidP="002D7120">
      <w:pPr>
        <w:spacing w:before="240" w:after="240" w:line="240" w:lineRule="auto"/>
        <w:contextualSpacing/>
        <w:jc w:val="both"/>
        <w:rPr>
          <w:rFonts w:ascii="Times New Roman" w:eastAsiaTheme="minorEastAsia" w:hAnsi="Times New Roman"/>
          <w:sz w:val="24"/>
          <w:szCs w:val="24"/>
          <w:lang w:eastAsia="tr-TR"/>
        </w:rPr>
      </w:pPr>
    </w:p>
    <w:tbl>
      <w:tblPr>
        <w:tblStyle w:val="TabloKlavuzu17"/>
        <w:tblW w:w="0" w:type="auto"/>
        <w:tblInd w:w="108" w:type="dxa"/>
        <w:tblLook w:val="04A0"/>
      </w:tblPr>
      <w:tblGrid>
        <w:gridCol w:w="5794"/>
        <w:gridCol w:w="2875"/>
      </w:tblGrid>
      <w:tr w:rsidR="002D7120" w:rsidRPr="00007CE7" w:rsidTr="00982E24">
        <w:tc>
          <w:tcPr>
            <w:tcW w:w="5794" w:type="dxa"/>
          </w:tcPr>
          <w:p w:rsidR="002D7120" w:rsidRPr="00007CE7" w:rsidRDefault="002D7120" w:rsidP="00EB5DBB">
            <w:pPr>
              <w:spacing w:before="240" w:after="240" w:line="360" w:lineRule="auto"/>
              <w:contextualSpacing/>
              <w:jc w:val="both"/>
              <w:rPr>
                <w:rFonts w:ascii="Times New Roman" w:eastAsiaTheme="minorEastAsia" w:hAnsi="Times New Roman"/>
                <w:b/>
                <w:lang w:eastAsia="tr-TR"/>
              </w:rPr>
            </w:pPr>
            <w:r w:rsidRPr="00007CE7">
              <w:rPr>
                <w:rFonts w:ascii="Times New Roman" w:eastAsiaTheme="minorEastAsia" w:hAnsi="Times New Roman"/>
                <w:b/>
                <w:lang w:eastAsia="tr-TR"/>
              </w:rPr>
              <w:t>İşlemler</w:t>
            </w:r>
          </w:p>
        </w:tc>
        <w:tc>
          <w:tcPr>
            <w:tcW w:w="2875" w:type="dxa"/>
          </w:tcPr>
          <w:p w:rsidR="002D7120" w:rsidRPr="00007CE7" w:rsidRDefault="002D7120" w:rsidP="00EB5DBB">
            <w:pPr>
              <w:spacing w:before="240" w:after="240" w:line="360" w:lineRule="auto"/>
              <w:contextualSpacing/>
              <w:jc w:val="both"/>
              <w:rPr>
                <w:rFonts w:ascii="Times New Roman" w:eastAsiaTheme="minorEastAsia" w:hAnsi="Times New Roman"/>
                <w:b/>
                <w:lang w:eastAsia="tr-TR"/>
              </w:rPr>
            </w:pPr>
            <w:r w:rsidRPr="00007CE7">
              <w:rPr>
                <w:rFonts w:ascii="Times New Roman" w:eastAsiaTheme="minorEastAsia" w:hAnsi="Times New Roman"/>
                <w:b/>
                <w:lang w:eastAsia="tr-TR"/>
              </w:rPr>
              <w:t>Tarih</w:t>
            </w:r>
          </w:p>
        </w:tc>
      </w:tr>
      <w:tr w:rsidR="002D7120" w:rsidRPr="00007CE7" w:rsidTr="00982E24">
        <w:tc>
          <w:tcPr>
            <w:tcW w:w="5794" w:type="dxa"/>
          </w:tcPr>
          <w:p w:rsidR="002D7120" w:rsidRPr="00007CE7" w:rsidRDefault="002D7120" w:rsidP="00EB5DBB">
            <w:pPr>
              <w:contextualSpacing/>
              <w:jc w:val="both"/>
              <w:rPr>
                <w:rFonts w:ascii="Times New Roman" w:eastAsiaTheme="minorEastAsia" w:hAnsi="Times New Roman"/>
                <w:lang w:eastAsia="tr-TR"/>
              </w:rPr>
            </w:pPr>
            <w:r w:rsidRPr="00007CE7">
              <w:rPr>
                <w:rFonts w:ascii="Times New Roman" w:eastAsiaTheme="minorEastAsia" w:hAnsi="Times New Roman"/>
                <w:lang w:eastAsia="tr-TR"/>
              </w:rPr>
              <w:t>Araştırma konusunun seçimi</w:t>
            </w:r>
          </w:p>
        </w:tc>
        <w:tc>
          <w:tcPr>
            <w:tcW w:w="2875" w:type="dxa"/>
          </w:tcPr>
          <w:p w:rsidR="002D7120" w:rsidRPr="00007CE7" w:rsidRDefault="002D7120" w:rsidP="00EB5DBB">
            <w:pPr>
              <w:spacing w:line="360" w:lineRule="auto"/>
              <w:contextualSpacing/>
              <w:jc w:val="both"/>
              <w:rPr>
                <w:rFonts w:ascii="Times New Roman" w:eastAsiaTheme="minorEastAsia" w:hAnsi="Times New Roman"/>
                <w:lang w:eastAsia="tr-TR"/>
              </w:rPr>
            </w:pPr>
            <w:r w:rsidRPr="00007CE7">
              <w:rPr>
                <w:rFonts w:ascii="Times New Roman" w:eastAsiaTheme="minorEastAsia" w:hAnsi="Times New Roman"/>
                <w:lang w:eastAsia="tr-TR"/>
              </w:rPr>
              <w:t>Şubat- Nisan 2016</w:t>
            </w:r>
          </w:p>
        </w:tc>
      </w:tr>
      <w:tr w:rsidR="002D7120" w:rsidRPr="00007CE7" w:rsidTr="00982E24">
        <w:tc>
          <w:tcPr>
            <w:tcW w:w="5794" w:type="dxa"/>
          </w:tcPr>
          <w:p w:rsidR="002D7120" w:rsidRPr="00007CE7" w:rsidRDefault="002D7120" w:rsidP="00EB5DBB">
            <w:pPr>
              <w:spacing w:line="360" w:lineRule="auto"/>
              <w:contextualSpacing/>
              <w:jc w:val="both"/>
              <w:rPr>
                <w:rFonts w:ascii="Times New Roman" w:eastAsiaTheme="minorEastAsia" w:hAnsi="Times New Roman"/>
                <w:lang w:eastAsia="tr-TR"/>
              </w:rPr>
            </w:pPr>
            <w:r w:rsidRPr="00007CE7">
              <w:rPr>
                <w:rFonts w:ascii="Times New Roman" w:hAnsi="Times New Roman"/>
              </w:rPr>
              <w:t>Tez önerisinin hazırlanması</w:t>
            </w:r>
          </w:p>
        </w:tc>
        <w:tc>
          <w:tcPr>
            <w:tcW w:w="2875" w:type="dxa"/>
          </w:tcPr>
          <w:p w:rsidR="002D7120" w:rsidRPr="00007CE7" w:rsidRDefault="002D7120" w:rsidP="00EB5DBB">
            <w:pPr>
              <w:spacing w:line="360" w:lineRule="auto"/>
              <w:contextualSpacing/>
              <w:jc w:val="both"/>
              <w:rPr>
                <w:rFonts w:ascii="Times New Roman" w:eastAsiaTheme="minorEastAsia" w:hAnsi="Times New Roman"/>
                <w:lang w:eastAsia="tr-TR"/>
              </w:rPr>
            </w:pPr>
            <w:r w:rsidRPr="00007CE7">
              <w:rPr>
                <w:rFonts w:ascii="Times New Roman" w:eastAsiaTheme="minorEastAsia" w:hAnsi="Times New Roman"/>
                <w:lang w:eastAsia="tr-TR"/>
              </w:rPr>
              <w:t>29 Temmuz 2016</w:t>
            </w:r>
          </w:p>
        </w:tc>
      </w:tr>
      <w:tr w:rsidR="002D7120" w:rsidRPr="00007CE7" w:rsidTr="00982E24">
        <w:tc>
          <w:tcPr>
            <w:tcW w:w="5794" w:type="dxa"/>
          </w:tcPr>
          <w:p w:rsidR="002D7120" w:rsidRPr="00007CE7" w:rsidRDefault="002D7120" w:rsidP="00EB5DBB">
            <w:pPr>
              <w:spacing w:line="360" w:lineRule="auto"/>
              <w:contextualSpacing/>
              <w:jc w:val="both"/>
              <w:rPr>
                <w:rFonts w:ascii="Times New Roman" w:hAnsi="Times New Roman"/>
              </w:rPr>
            </w:pPr>
            <w:r w:rsidRPr="00007CE7">
              <w:rPr>
                <w:rFonts w:ascii="Times New Roman" w:hAnsi="Times New Roman"/>
              </w:rPr>
              <w:t>Aydın Adnan Menderes Üniversitesi Etik Kurul Kararı</w:t>
            </w:r>
          </w:p>
        </w:tc>
        <w:tc>
          <w:tcPr>
            <w:tcW w:w="2875" w:type="dxa"/>
          </w:tcPr>
          <w:p w:rsidR="002D7120" w:rsidRPr="00007CE7" w:rsidRDefault="002D7120" w:rsidP="00EB5DBB">
            <w:pPr>
              <w:spacing w:line="360" w:lineRule="auto"/>
              <w:contextualSpacing/>
              <w:jc w:val="both"/>
              <w:rPr>
                <w:rFonts w:ascii="Times New Roman" w:eastAsiaTheme="minorEastAsia" w:hAnsi="Times New Roman"/>
                <w:lang w:eastAsia="tr-TR"/>
              </w:rPr>
            </w:pPr>
            <w:r w:rsidRPr="00007CE7">
              <w:rPr>
                <w:rFonts w:ascii="Times New Roman" w:eastAsiaTheme="minorEastAsia" w:hAnsi="Times New Roman"/>
                <w:lang w:eastAsia="tr-TR"/>
              </w:rPr>
              <w:t>27 Ekim</w:t>
            </w:r>
            <w:r w:rsidR="009A7063" w:rsidRPr="00007CE7">
              <w:rPr>
                <w:rFonts w:ascii="Times New Roman" w:eastAsiaTheme="minorEastAsia" w:hAnsi="Times New Roman"/>
                <w:lang w:eastAsia="tr-TR"/>
              </w:rPr>
              <w:t xml:space="preserve"> </w:t>
            </w:r>
            <w:r w:rsidRPr="00007CE7">
              <w:rPr>
                <w:rFonts w:ascii="Times New Roman" w:eastAsiaTheme="minorEastAsia" w:hAnsi="Times New Roman"/>
                <w:lang w:eastAsia="tr-TR"/>
              </w:rPr>
              <w:t>2016</w:t>
            </w:r>
          </w:p>
        </w:tc>
      </w:tr>
      <w:tr w:rsidR="002D7120" w:rsidRPr="00007CE7" w:rsidTr="00982E24">
        <w:tc>
          <w:tcPr>
            <w:tcW w:w="5794" w:type="dxa"/>
          </w:tcPr>
          <w:p w:rsidR="002D7120" w:rsidRPr="00007CE7" w:rsidRDefault="002D7120" w:rsidP="00EB5DBB">
            <w:pPr>
              <w:spacing w:line="360" w:lineRule="auto"/>
              <w:contextualSpacing/>
              <w:jc w:val="both"/>
              <w:rPr>
                <w:rFonts w:ascii="Times New Roman" w:eastAsiaTheme="minorEastAsia" w:hAnsi="Times New Roman"/>
                <w:lang w:eastAsia="tr-TR"/>
              </w:rPr>
            </w:pPr>
            <w:r w:rsidRPr="00007CE7">
              <w:rPr>
                <w:rFonts w:ascii="Times New Roman" w:hAnsi="Times New Roman"/>
              </w:rPr>
              <w:t xml:space="preserve">Aydın Halk Sağlığı Müdürlüğünden </w:t>
            </w:r>
            <w:r w:rsidRPr="00007CE7">
              <w:rPr>
                <w:rFonts w:ascii="Times New Roman" w:eastAsiaTheme="minorEastAsia" w:hAnsi="Times New Roman"/>
                <w:lang w:eastAsia="tr-TR"/>
              </w:rPr>
              <w:t>resmi izin alınması</w:t>
            </w:r>
          </w:p>
        </w:tc>
        <w:tc>
          <w:tcPr>
            <w:tcW w:w="2875" w:type="dxa"/>
          </w:tcPr>
          <w:p w:rsidR="002D7120" w:rsidRPr="00007CE7" w:rsidRDefault="002D7120" w:rsidP="00EB5DBB">
            <w:pPr>
              <w:spacing w:line="360" w:lineRule="auto"/>
              <w:contextualSpacing/>
              <w:jc w:val="both"/>
              <w:rPr>
                <w:rFonts w:ascii="Times New Roman" w:eastAsiaTheme="minorEastAsia" w:hAnsi="Times New Roman"/>
                <w:lang w:eastAsia="tr-TR"/>
              </w:rPr>
            </w:pPr>
            <w:r w:rsidRPr="00007CE7">
              <w:rPr>
                <w:rFonts w:ascii="Times New Roman" w:eastAsiaTheme="minorEastAsia" w:hAnsi="Times New Roman"/>
                <w:lang w:eastAsia="tr-TR"/>
              </w:rPr>
              <w:t>21 Mart 2017</w:t>
            </w:r>
          </w:p>
        </w:tc>
      </w:tr>
      <w:tr w:rsidR="002D7120" w:rsidRPr="00007CE7" w:rsidTr="00982E24">
        <w:tc>
          <w:tcPr>
            <w:tcW w:w="5794" w:type="dxa"/>
          </w:tcPr>
          <w:p w:rsidR="002D7120" w:rsidRPr="00007CE7" w:rsidRDefault="002D7120" w:rsidP="00EB5DBB">
            <w:pPr>
              <w:spacing w:line="360" w:lineRule="auto"/>
              <w:contextualSpacing/>
              <w:jc w:val="both"/>
              <w:rPr>
                <w:rFonts w:ascii="Times New Roman" w:eastAsiaTheme="minorEastAsia" w:hAnsi="Times New Roman"/>
                <w:lang w:eastAsia="tr-TR"/>
              </w:rPr>
            </w:pPr>
            <w:r w:rsidRPr="00007CE7">
              <w:rPr>
                <w:rFonts w:ascii="Times New Roman" w:hAnsi="Times New Roman"/>
              </w:rPr>
              <w:t>Araştırma verilerinin toplanması</w:t>
            </w:r>
          </w:p>
        </w:tc>
        <w:tc>
          <w:tcPr>
            <w:tcW w:w="2875" w:type="dxa"/>
          </w:tcPr>
          <w:p w:rsidR="002D7120" w:rsidRPr="00007CE7" w:rsidRDefault="002D7120" w:rsidP="00EB5DBB">
            <w:pPr>
              <w:spacing w:line="360" w:lineRule="auto"/>
              <w:contextualSpacing/>
              <w:jc w:val="both"/>
              <w:rPr>
                <w:rFonts w:ascii="Times New Roman" w:eastAsiaTheme="minorEastAsia" w:hAnsi="Times New Roman"/>
                <w:lang w:eastAsia="tr-TR"/>
              </w:rPr>
            </w:pPr>
            <w:r w:rsidRPr="00007CE7">
              <w:rPr>
                <w:rFonts w:ascii="Times New Roman" w:eastAsiaTheme="minorEastAsia" w:hAnsi="Times New Roman"/>
                <w:lang w:eastAsia="tr-TR"/>
              </w:rPr>
              <w:t>Mart 2017-Eylül 2018</w:t>
            </w:r>
          </w:p>
        </w:tc>
      </w:tr>
      <w:tr w:rsidR="002D7120" w:rsidRPr="00007CE7" w:rsidTr="00982E24">
        <w:tc>
          <w:tcPr>
            <w:tcW w:w="5794" w:type="dxa"/>
          </w:tcPr>
          <w:p w:rsidR="002D7120" w:rsidRPr="00007CE7" w:rsidRDefault="002D7120" w:rsidP="00EB5DBB">
            <w:pPr>
              <w:spacing w:line="360" w:lineRule="auto"/>
              <w:contextualSpacing/>
              <w:jc w:val="both"/>
              <w:rPr>
                <w:rFonts w:ascii="Times New Roman" w:eastAsiaTheme="minorEastAsia" w:hAnsi="Times New Roman"/>
                <w:lang w:eastAsia="tr-TR"/>
              </w:rPr>
            </w:pPr>
            <w:r w:rsidRPr="00007CE7">
              <w:rPr>
                <w:rFonts w:ascii="Times New Roman" w:hAnsi="Times New Roman"/>
              </w:rPr>
              <w:t>Verilerin analizi ve değerlendirilmesi</w:t>
            </w:r>
          </w:p>
        </w:tc>
        <w:tc>
          <w:tcPr>
            <w:tcW w:w="2875" w:type="dxa"/>
          </w:tcPr>
          <w:p w:rsidR="002D7120" w:rsidRPr="00007CE7" w:rsidRDefault="002D7120" w:rsidP="00EB5DBB">
            <w:pPr>
              <w:spacing w:line="360" w:lineRule="auto"/>
              <w:contextualSpacing/>
              <w:jc w:val="both"/>
              <w:rPr>
                <w:rFonts w:ascii="Times New Roman" w:eastAsiaTheme="minorEastAsia" w:hAnsi="Times New Roman"/>
                <w:lang w:eastAsia="tr-TR"/>
              </w:rPr>
            </w:pPr>
            <w:r w:rsidRPr="00007CE7">
              <w:rPr>
                <w:rFonts w:ascii="Times New Roman" w:eastAsiaTheme="minorEastAsia" w:hAnsi="Times New Roman"/>
                <w:lang w:eastAsia="tr-TR"/>
              </w:rPr>
              <w:t>Kasım 2018</w:t>
            </w:r>
          </w:p>
        </w:tc>
      </w:tr>
      <w:tr w:rsidR="002D7120" w:rsidRPr="00007CE7" w:rsidTr="00982E24">
        <w:tc>
          <w:tcPr>
            <w:tcW w:w="5794" w:type="dxa"/>
          </w:tcPr>
          <w:p w:rsidR="002D7120" w:rsidRPr="00007CE7" w:rsidRDefault="002D7120" w:rsidP="00EB5DBB">
            <w:pPr>
              <w:spacing w:line="360" w:lineRule="auto"/>
              <w:contextualSpacing/>
              <w:jc w:val="both"/>
              <w:rPr>
                <w:rFonts w:ascii="Times New Roman" w:eastAsiaTheme="minorEastAsia" w:hAnsi="Times New Roman"/>
                <w:lang w:eastAsia="tr-TR"/>
              </w:rPr>
            </w:pPr>
            <w:r w:rsidRPr="00007CE7">
              <w:rPr>
                <w:rFonts w:ascii="Times New Roman" w:hAnsi="Times New Roman"/>
              </w:rPr>
              <w:t>Tez raporunun yazımı</w:t>
            </w:r>
          </w:p>
        </w:tc>
        <w:tc>
          <w:tcPr>
            <w:tcW w:w="2875" w:type="dxa"/>
          </w:tcPr>
          <w:p w:rsidR="002D7120" w:rsidRPr="00007CE7" w:rsidRDefault="002D7120" w:rsidP="00EB5DBB">
            <w:pPr>
              <w:spacing w:line="360" w:lineRule="auto"/>
              <w:contextualSpacing/>
              <w:jc w:val="both"/>
              <w:rPr>
                <w:rFonts w:ascii="Times New Roman" w:eastAsiaTheme="minorEastAsia" w:hAnsi="Times New Roman"/>
                <w:lang w:eastAsia="tr-TR"/>
              </w:rPr>
            </w:pPr>
            <w:r w:rsidRPr="00007CE7">
              <w:rPr>
                <w:rFonts w:ascii="Times New Roman" w:eastAsiaTheme="minorEastAsia" w:hAnsi="Times New Roman"/>
                <w:lang w:eastAsia="tr-TR"/>
              </w:rPr>
              <w:t>Temmuz 2016-Kasım 2018</w:t>
            </w:r>
          </w:p>
        </w:tc>
      </w:tr>
    </w:tbl>
    <w:p w:rsidR="002D7120" w:rsidRPr="00007CE7" w:rsidRDefault="002D7120" w:rsidP="002D7120">
      <w:pPr>
        <w:spacing w:after="0" w:line="360" w:lineRule="auto"/>
        <w:jc w:val="both"/>
        <w:rPr>
          <w:rFonts w:ascii="Times New Roman" w:hAnsi="Times New Roman"/>
          <w:b/>
          <w:sz w:val="24"/>
          <w:szCs w:val="24"/>
          <w:lang w:eastAsia="tr-TR"/>
        </w:rPr>
      </w:pPr>
    </w:p>
    <w:p w:rsidR="00365150" w:rsidRPr="00007CE7" w:rsidRDefault="00365150" w:rsidP="002D7120">
      <w:pPr>
        <w:spacing w:after="0" w:line="360" w:lineRule="auto"/>
        <w:jc w:val="both"/>
        <w:rPr>
          <w:rFonts w:ascii="Times New Roman" w:hAnsi="Times New Roman"/>
          <w:b/>
          <w:sz w:val="24"/>
          <w:szCs w:val="24"/>
          <w:lang w:eastAsia="tr-TR"/>
        </w:rPr>
      </w:pPr>
    </w:p>
    <w:p w:rsidR="002D7120" w:rsidRPr="00007CE7" w:rsidRDefault="002D7120" w:rsidP="002D7120">
      <w:pPr>
        <w:spacing w:after="0" w:line="360" w:lineRule="auto"/>
        <w:jc w:val="both"/>
        <w:rPr>
          <w:rFonts w:ascii="Times New Roman" w:hAnsi="Times New Roman"/>
          <w:b/>
          <w:sz w:val="24"/>
          <w:szCs w:val="24"/>
          <w:lang w:eastAsia="tr-TR"/>
        </w:rPr>
      </w:pPr>
      <w:r w:rsidRPr="00007CE7">
        <w:rPr>
          <w:rFonts w:ascii="Times New Roman" w:hAnsi="Times New Roman"/>
          <w:b/>
          <w:sz w:val="24"/>
          <w:szCs w:val="24"/>
          <w:lang w:eastAsia="tr-TR"/>
        </w:rPr>
        <w:t>3.4. Araştırmanın Evreni ve Örneklemi</w:t>
      </w:r>
    </w:p>
    <w:p w:rsidR="002D7120" w:rsidRPr="00007CE7" w:rsidRDefault="002D7120" w:rsidP="002D7120">
      <w:pPr>
        <w:spacing w:after="0" w:line="360" w:lineRule="auto"/>
        <w:ind w:firstLine="708"/>
        <w:jc w:val="both"/>
        <w:rPr>
          <w:rFonts w:ascii="Times New Roman" w:hAnsi="Times New Roman"/>
          <w:sz w:val="24"/>
          <w:szCs w:val="24"/>
          <w:lang w:eastAsia="tr-TR"/>
        </w:rPr>
      </w:pPr>
    </w:p>
    <w:p w:rsidR="00002201" w:rsidRPr="00007CE7" w:rsidRDefault="002D7120" w:rsidP="00967BEB">
      <w:pPr>
        <w:spacing w:after="0" w:line="360" w:lineRule="auto"/>
        <w:ind w:firstLine="708"/>
        <w:jc w:val="both"/>
        <w:rPr>
          <w:rFonts w:ascii="Times New Roman" w:hAnsi="Times New Roman"/>
          <w:sz w:val="24"/>
          <w:szCs w:val="24"/>
          <w:lang w:eastAsia="tr-TR"/>
        </w:rPr>
      </w:pPr>
      <w:r w:rsidRPr="00007CE7">
        <w:rPr>
          <w:rFonts w:ascii="Times New Roman" w:hAnsi="Times New Roman"/>
          <w:sz w:val="24"/>
          <w:szCs w:val="24"/>
          <w:lang w:eastAsia="tr-TR"/>
        </w:rPr>
        <w:t xml:space="preserve">Araştırmanın evrenini, </w:t>
      </w:r>
      <w:r w:rsidRPr="00007CE7">
        <w:rPr>
          <w:rFonts w:ascii="Times New Roman" w:hAnsi="Times New Roman"/>
          <w:bCs/>
          <w:sz w:val="24"/>
          <w:szCs w:val="24"/>
        </w:rPr>
        <w:t xml:space="preserve">Aydın ili Germencik ilçesine bağlı bulunan </w:t>
      </w:r>
      <w:r w:rsidR="00C321DC" w:rsidRPr="00007CE7">
        <w:rPr>
          <w:rFonts w:ascii="Times New Roman" w:hAnsi="Times New Roman"/>
          <w:bCs/>
          <w:sz w:val="24"/>
          <w:szCs w:val="24"/>
        </w:rPr>
        <w:t>beş</w:t>
      </w:r>
      <w:r w:rsidRPr="00007CE7">
        <w:rPr>
          <w:rFonts w:ascii="Times New Roman" w:hAnsi="Times New Roman"/>
          <w:bCs/>
          <w:sz w:val="24"/>
          <w:szCs w:val="24"/>
        </w:rPr>
        <w:t xml:space="preserve"> Aile Sağlığı Merkezi (Germencik 1 Nolu, Germencik 2 Nolu, Hıdırbeyli, Mursallı ve Ortaklar ASM)’ne 13 aile hekimliğine kayıtlı</w:t>
      </w:r>
      <w:r w:rsidRPr="00007CE7">
        <w:rPr>
          <w:rFonts w:ascii="Times New Roman" w:hAnsi="Times New Roman"/>
          <w:sz w:val="24"/>
          <w:szCs w:val="24"/>
          <w:lang w:eastAsia="tr-TR"/>
        </w:rPr>
        <w:t xml:space="preserve"> gebeler oluşturmuştur.  Ocak-Aralık 2015 ayları arasında bu merkezlere kayıtlı gebe sayısı 642'dir. Ara</w:t>
      </w:r>
      <w:r w:rsidR="00C321DC" w:rsidRPr="00007CE7">
        <w:rPr>
          <w:rFonts w:ascii="Times New Roman" w:hAnsi="Times New Roman"/>
          <w:sz w:val="24"/>
          <w:szCs w:val="24"/>
          <w:lang w:eastAsia="tr-TR"/>
        </w:rPr>
        <w:t>ştırmanın örneklemi evreni bilinen</w:t>
      </w:r>
      <w:r w:rsidRPr="00007CE7">
        <w:rPr>
          <w:rFonts w:ascii="Times New Roman" w:hAnsi="Times New Roman"/>
          <w:sz w:val="24"/>
          <w:szCs w:val="24"/>
          <w:lang w:eastAsia="tr-TR"/>
        </w:rPr>
        <w:t xml:space="preserve"> örnekleme yöntemi kullanılarak hesaplanmış (%</w:t>
      </w:r>
      <w:r w:rsidR="001C2255" w:rsidRPr="00007CE7">
        <w:rPr>
          <w:rFonts w:ascii="Times New Roman" w:hAnsi="Times New Roman"/>
          <w:sz w:val="24"/>
          <w:szCs w:val="24"/>
        </w:rPr>
        <w:t>95 güven aralığı ve 0,</w:t>
      </w:r>
      <w:r w:rsidRPr="00007CE7">
        <w:rPr>
          <w:rFonts w:ascii="Times New Roman" w:hAnsi="Times New Roman"/>
          <w:sz w:val="24"/>
          <w:szCs w:val="24"/>
        </w:rPr>
        <w:t xml:space="preserve">5 örneklem hatası ile) ve </w:t>
      </w:r>
      <w:r w:rsidRPr="00007CE7">
        <w:rPr>
          <w:rFonts w:ascii="Times New Roman" w:hAnsi="Times New Roman"/>
          <w:sz w:val="24"/>
          <w:szCs w:val="24"/>
          <w:lang w:eastAsia="tr-TR"/>
        </w:rPr>
        <w:t xml:space="preserve">n=241 gebe bulunmuştur. Ancak Ocak-Haziran 2016 tarihleri arasında ASM’lere kayıtlı olan ve çalışmaya alınma </w:t>
      </w:r>
      <w:proofErr w:type="gramStart"/>
      <w:r w:rsidRPr="00007CE7">
        <w:rPr>
          <w:rFonts w:ascii="Times New Roman" w:hAnsi="Times New Roman"/>
          <w:sz w:val="24"/>
          <w:szCs w:val="24"/>
          <w:lang w:eastAsia="tr-TR"/>
        </w:rPr>
        <w:t>kriterlerine</w:t>
      </w:r>
      <w:proofErr w:type="gramEnd"/>
      <w:r w:rsidRPr="00007CE7">
        <w:rPr>
          <w:rFonts w:ascii="Times New Roman" w:hAnsi="Times New Roman"/>
          <w:sz w:val="24"/>
          <w:szCs w:val="24"/>
          <w:lang w:eastAsia="tr-TR"/>
        </w:rPr>
        <w:t xml:space="preserve"> uyan tüm gebeler çalışmaya alınmıştır (n=426).</w:t>
      </w:r>
    </w:p>
    <w:p w:rsidR="00967BEB" w:rsidRPr="00007CE7" w:rsidRDefault="00967BEB" w:rsidP="00967BEB">
      <w:pPr>
        <w:spacing w:after="0" w:line="360" w:lineRule="auto"/>
        <w:ind w:firstLine="708"/>
        <w:jc w:val="both"/>
        <w:rPr>
          <w:rFonts w:ascii="Times New Roman" w:hAnsi="Times New Roman"/>
          <w:sz w:val="24"/>
          <w:szCs w:val="24"/>
          <w:lang w:eastAsia="tr-TR"/>
        </w:rPr>
      </w:pPr>
    </w:p>
    <w:p w:rsidR="00EE33F9" w:rsidRPr="00007CE7" w:rsidRDefault="00EE33F9" w:rsidP="002D7120">
      <w:pPr>
        <w:spacing w:after="0" w:line="360" w:lineRule="auto"/>
        <w:jc w:val="both"/>
        <w:rPr>
          <w:rFonts w:ascii="Times New Roman" w:hAnsi="Times New Roman"/>
          <w:b/>
          <w:sz w:val="24"/>
          <w:szCs w:val="24"/>
          <w:lang w:eastAsia="tr-TR"/>
        </w:rPr>
      </w:pPr>
    </w:p>
    <w:p w:rsidR="002D7120" w:rsidRPr="00007CE7" w:rsidRDefault="002D7120" w:rsidP="002D7120">
      <w:pPr>
        <w:spacing w:after="0" w:line="360" w:lineRule="auto"/>
        <w:jc w:val="both"/>
        <w:rPr>
          <w:rFonts w:ascii="Times New Roman" w:hAnsi="Times New Roman"/>
          <w:b/>
          <w:sz w:val="24"/>
          <w:szCs w:val="24"/>
          <w:lang w:eastAsia="tr-TR"/>
        </w:rPr>
      </w:pPr>
      <w:r w:rsidRPr="00007CE7">
        <w:rPr>
          <w:rFonts w:ascii="Times New Roman" w:hAnsi="Times New Roman"/>
          <w:b/>
          <w:sz w:val="24"/>
          <w:szCs w:val="24"/>
          <w:lang w:eastAsia="tr-TR"/>
        </w:rPr>
        <w:t xml:space="preserve">3.5. Araştırmaya Alınma ve Araştırmadan Dışlanma Kriterleri  </w:t>
      </w:r>
    </w:p>
    <w:p w:rsidR="002D7120" w:rsidRPr="00007CE7" w:rsidRDefault="002D7120" w:rsidP="002D7120">
      <w:pPr>
        <w:spacing w:after="0" w:line="360" w:lineRule="auto"/>
        <w:jc w:val="both"/>
        <w:rPr>
          <w:rFonts w:ascii="Times New Roman" w:hAnsi="Times New Roman"/>
          <w:b/>
          <w:sz w:val="24"/>
          <w:szCs w:val="24"/>
          <w:lang w:eastAsia="tr-TR"/>
        </w:rPr>
      </w:pPr>
    </w:p>
    <w:p w:rsidR="002D7120" w:rsidRPr="00007CE7" w:rsidRDefault="002D7120" w:rsidP="002D7120">
      <w:pPr>
        <w:spacing w:after="0" w:line="360" w:lineRule="auto"/>
        <w:jc w:val="both"/>
        <w:rPr>
          <w:rFonts w:ascii="Times New Roman" w:hAnsi="Times New Roman"/>
          <w:b/>
          <w:sz w:val="24"/>
          <w:szCs w:val="24"/>
          <w:lang w:eastAsia="tr-TR"/>
        </w:rPr>
      </w:pPr>
      <w:r w:rsidRPr="00007CE7">
        <w:rPr>
          <w:rFonts w:ascii="Times New Roman" w:hAnsi="Times New Roman"/>
          <w:b/>
          <w:sz w:val="24"/>
          <w:szCs w:val="24"/>
          <w:lang w:eastAsia="tr-TR"/>
        </w:rPr>
        <w:t xml:space="preserve">Araştırmaya alınma </w:t>
      </w:r>
      <w:proofErr w:type="gramStart"/>
      <w:r w:rsidRPr="00007CE7">
        <w:rPr>
          <w:rFonts w:ascii="Times New Roman" w:hAnsi="Times New Roman"/>
          <w:b/>
          <w:sz w:val="24"/>
          <w:szCs w:val="24"/>
          <w:lang w:eastAsia="tr-TR"/>
        </w:rPr>
        <w:t>kriterleri</w:t>
      </w:r>
      <w:proofErr w:type="gramEnd"/>
      <w:r w:rsidRPr="00007CE7">
        <w:rPr>
          <w:rFonts w:ascii="Times New Roman" w:hAnsi="Times New Roman"/>
          <w:b/>
          <w:sz w:val="24"/>
          <w:szCs w:val="24"/>
          <w:lang w:eastAsia="tr-TR"/>
        </w:rPr>
        <w:t>;</w:t>
      </w:r>
    </w:p>
    <w:p w:rsidR="002D7120" w:rsidRPr="00007CE7" w:rsidRDefault="002D7120" w:rsidP="002D7120">
      <w:pPr>
        <w:pStyle w:val="ListeParagraf"/>
        <w:numPr>
          <w:ilvl w:val="0"/>
          <w:numId w:val="8"/>
        </w:numPr>
        <w:spacing w:after="0" w:line="360" w:lineRule="auto"/>
        <w:jc w:val="both"/>
        <w:rPr>
          <w:rFonts w:ascii="Times New Roman" w:hAnsi="Times New Roman"/>
          <w:sz w:val="24"/>
          <w:szCs w:val="24"/>
          <w:lang w:eastAsia="tr-TR"/>
        </w:rPr>
      </w:pPr>
      <w:r w:rsidRPr="00007CE7">
        <w:rPr>
          <w:rFonts w:ascii="Times New Roman" w:hAnsi="Times New Roman"/>
          <w:sz w:val="24"/>
          <w:szCs w:val="24"/>
          <w:lang w:eastAsia="tr-TR"/>
        </w:rPr>
        <w:t>ASM ye kayıtlı olan,</w:t>
      </w:r>
    </w:p>
    <w:p w:rsidR="002D7120" w:rsidRPr="00007CE7" w:rsidRDefault="002D7120" w:rsidP="002D7120">
      <w:pPr>
        <w:pStyle w:val="ListeParagraf"/>
        <w:numPr>
          <w:ilvl w:val="0"/>
          <w:numId w:val="8"/>
        </w:numPr>
        <w:spacing w:after="0" w:line="360" w:lineRule="auto"/>
        <w:jc w:val="both"/>
        <w:rPr>
          <w:rFonts w:ascii="Times New Roman" w:hAnsi="Times New Roman"/>
          <w:sz w:val="24"/>
          <w:szCs w:val="24"/>
          <w:lang w:eastAsia="tr-TR"/>
        </w:rPr>
      </w:pPr>
      <w:r w:rsidRPr="00007CE7">
        <w:rPr>
          <w:rFonts w:ascii="Times New Roman" w:hAnsi="Times New Roman"/>
          <w:sz w:val="24"/>
          <w:szCs w:val="24"/>
          <w:lang w:eastAsia="tr-TR"/>
        </w:rPr>
        <w:t xml:space="preserve">18-49 yaş arasında, </w:t>
      </w:r>
    </w:p>
    <w:p w:rsidR="002D7120" w:rsidRPr="00007CE7" w:rsidRDefault="002D7120" w:rsidP="002D7120">
      <w:pPr>
        <w:pStyle w:val="ListeParagraf"/>
        <w:numPr>
          <w:ilvl w:val="0"/>
          <w:numId w:val="8"/>
        </w:numPr>
        <w:spacing w:after="0" w:line="360" w:lineRule="auto"/>
        <w:jc w:val="both"/>
        <w:rPr>
          <w:rFonts w:ascii="Times New Roman" w:hAnsi="Times New Roman"/>
          <w:sz w:val="24"/>
          <w:szCs w:val="24"/>
          <w:lang w:eastAsia="tr-TR"/>
        </w:rPr>
      </w:pPr>
      <w:r w:rsidRPr="00007CE7">
        <w:rPr>
          <w:rFonts w:ascii="Times New Roman" w:hAnsi="Times New Roman"/>
          <w:sz w:val="24"/>
          <w:szCs w:val="24"/>
          <w:lang w:eastAsia="tr-TR"/>
        </w:rPr>
        <w:t>20. -</w:t>
      </w:r>
      <w:r w:rsidR="00C321DC" w:rsidRPr="00007CE7">
        <w:rPr>
          <w:rFonts w:ascii="Times New Roman" w:hAnsi="Times New Roman"/>
          <w:sz w:val="24"/>
          <w:szCs w:val="24"/>
          <w:lang w:eastAsia="tr-TR"/>
        </w:rPr>
        <w:t xml:space="preserve"> 40. gebelik haftası arasında</w:t>
      </w:r>
      <w:r w:rsidRPr="00007CE7">
        <w:rPr>
          <w:rFonts w:ascii="Times New Roman" w:hAnsi="Times New Roman"/>
          <w:sz w:val="24"/>
          <w:szCs w:val="24"/>
          <w:lang w:eastAsia="tr-TR"/>
        </w:rPr>
        <w:t xml:space="preserve">, </w:t>
      </w:r>
    </w:p>
    <w:p w:rsidR="002D7120" w:rsidRPr="00007CE7" w:rsidRDefault="002D7120" w:rsidP="00C321DC">
      <w:pPr>
        <w:pStyle w:val="ListeParagraf"/>
        <w:numPr>
          <w:ilvl w:val="0"/>
          <w:numId w:val="8"/>
        </w:numPr>
        <w:spacing w:after="0" w:line="360" w:lineRule="auto"/>
        <w:jc w:val="both"/>
        <w:rPr>
          <w:rFonts w:ascii="Times New Roman" w:hAnsi="Times New Roman"/>
          <w:sz w:val="24"/>
          <w:szCs w:val="24"/>
          <w:lang w:eastAsia="tr-TR"/>
        </w:rPr>
      </w:pPr>
      <w:r w:rsidRPr="00007CE7">
        <w:rPr>
          <w:rFonts w:ascii="Times New Roman" w:hAnsi="Times New Roman"/>
          <w:sz w:val="24"/>
          <w:szCs w:val="24"/>
          <w:lang w:eastAsia="tr-TR"/>
        </w:rPr>
        <w:t>En az ilkokul mezunu olan</w:t>
      </w:r>
      <w:r w:rsidR="00C321DC" w:rsidRPr="00007CE7">
        <w:rPr>
          <w:rFonts w:ascii="Times New Roman" w:hAnsi="Times New Roman"/>
          <w:sz w:val="24"/>
          <w:szCs w:val="24"/>
          <w:lang w:eastAsia="tr-TR"/>
        </w:rPr>
        <w:t xml:space="preserve">, </w:t>
      </w:r>
      <w:r w:rsidRPr="00007CE7">
        <w:rPr>
          <w:rFonts w:ascii="Times New Roman" w:hAnsi="Times New Roman"/>
          <w:sz w:val="24"/>
          <w:szCs w:val="24"/>
          <w:lang w:eastAsia="tr-TR"/>
        </w:rPr>
        <w:t xml:space="preserve">gebeler </w:t>
      </w:r>
      <w:r w:rsidRPr="00007CE7">
        <w:rPr>
          <w:rFonts w:ascii="Times New Roman" w:hAnsi="Times New Roman"/>
          <w:sz w:val="24"/>
          <w:szCs w:val="24"/>
        </w:rPr>
        <w:t xml:space="preserve">araştırmaya </w:t>
      </w:r>
      <w:proofErr w:type="gramStart"/>
      <w:r w:rsidRPr="00007CE7">
        <w:rPr>
          <w:rFonts w:ascii="Times New Roman" w:hAnsi="Times New Roman"/>
          <w:sz w:val="24"/>
          <w:szCs w:val="24"/>
        </w:rPr>
        <w:t>dahil</w:t>
      </w:r>
      <w:proofErr w:type="gramEnd"/>
      <w:r w:rsidRPr="00007CE7">
        <w:rPr>
          <w:rFonts w:ascii="Times New Roman" w:hAnsi="Times New Roman"/>
          <w:sz w:val="24"/>
          <w:szCs w:val="24"/>
        </w:rPr>
        <w:t xml:space="preserve"> edilmiştir.</w:t>
      </w:r>
    </w:p>
    <w:p w:rsidR="00967BEB" w:rsidRPr="00007CE7" w:rsidRDefault="00967BEB" w:rsidP="002D7120">
      <w:pPr>
        <w:spacing w:after="0" w:line="360" w:lineRule="auto"/>
        <w:jc w:val="both"/>
        <w:rPr>
          <w:rFonts w:ascii="Times New Roman" w:hAnsi="Times New Roman"/>
          <w:b/>
          <w:sz w:val="24"/>
          <w:szCs w:val="24"/>
          <w:lang w:eastAsia="tr-TR"/>
        </w:rPr>
      </w:pPr>
    </w:p>
    <w:p w:rsidR="00845A5F" w:rsidRPr="00007CE7" w:rsidRDefault="00845A5F" w:rsidP="002D7120">
      <w:pPr>
        <w:spacing w:after="0" w:line="360" w:lineRule="auto"/>
        <w:jc w:val="both"/>
        <w:rPr>
          <w:rFonts w:ascii="Times New Roman" w:hAnsi="Times New Roman"/>
          <w:b/>
          <w:sz w:val="24"/>
          <w:szCs w:val="24"/>
          <w:lang w:eastAsia="tr-TR"/>
        </w:rPr>
      </w:pPr>
    </w:p>
    <w:p w:rsidR="00845A5F" w:rsidRPr="00007CE7" w:rsidRDefault="00845A5F" w:rsidP="002D7120">
      <w:pPr>
        <w:spacing w:after="0" w:line="360" w:lineRule="auto"/>
        <w:jc w:val="both"/>
        <w:rPr>
          <w:rFonts w:ascii="Times New Roman" w:hAnsi="Times New Roman"/>
          <w:b/>
          <w:sz w:val="24"/>
          <w:szCs w:val="24"/>
          <w:lang w:eastAsia="tr-TR"/>
        </w:rPr>
      </w:pPr>
    </w:p>
    <w:p w:rsidR="00845A5F" w:rsidRPr="00007CE7" w:rsidRDefault="00845A5F" w:rsidP="002D7120">
      <w:pPr>
        <w:spacing w:after="0" w:line="360" w:lineRule="auto"/>
        <w:jc w:val="both"/>
        <w:rPr>
          <w:rFonts w:ascii="Times New Roman" w:hAnsi="Times New Roman"/>
          <w:b/>
          <w:sz w:val="24"/>
          <w:szCs w:val="24"/>
          <w:lang w:eastAsia="tr-TR"/>
        </w:rPr>
      </w:pPr>
    </w:p>
    <w:p w:rsidR="00845A5F" w:rsidRPr="00007CE7" w:rsidRDefault="00845A5F" w:rsidP="002D7120">
      <w:pPr>
        <w:spacing w:after="0" w:line="360" w:lineRule="auto"/>
        <w:jc w:val="both"/>
        <w:rPr>
          <w:rFonts w:ascii="Times New Roman" w:hAnsi="Times New Roman"/>
          <w:b/>
          <w:sz w:val="24"/>
          <w:szCs w:val="24"/>
          <w:lang w:eastAsia="tr-TR"/>
        </w:rPr>
      </w:pPr>
    </w:p>
    <w:p w:rsidR="002D7120" w:rsidRPr="00007CE7" w:rsidRDefault="002D7120" w:rsidP="002D7120">
      <w:pPr>
        <w:spacing w:after="0" w:line="360" w:lineRule="auto"/>
        <w:jc w:val="both"/>
        <w:rPr>
          <w:rFonts w:ascii="Times New Roman" w:hAnsi="Times New Roman"/>
          <w:b/>
          <w:sz w:val="24"/>
          <w:szCs w:val="24"/>
          <w:lang w:eastAsia="tr-TR"/>
        </w:rPr>
      </w:pPr>
      <w:r w:rsidRPr="00007CE7">
        <w:rPr>
          <w:rFonts w:ascii="Times New Roman" w:hAnsi="Times New Roman"/>
          <w:b/>
          <w:sz w:val="24"/>
          <w:szCs w:val="24"/>
          <w:lang w:eastAsia="tr-TR"/>
        </w:rPr>
        <w:lastRenderedPageBreak/>
        <w:t xml:space="preserve">Araştırmadan dışlanma </w:t>
      </w:r>
      <w:proofErr w:type="gramStart"/>
      <w:r w:rsidRPr="00007CE7">
        <w:rPr>
          <w:rFonts w:ascii="Times New Roman" w:hAnsi="Times New Roman"/>
          <w:b/>
          <w:sz w:val="24"/>
          <w:szCs w:val="24"/>
          <w:lang w:eastAsia="tr-TR"/>
        </w:rPr>
        <w:t>kriterleri</w:t>
      </w:r>
      <w:proofErr w:type="gramEnd"/>
      <w:r w:rsidRPr="00007CE7">
        <w:rPr>
          <w:rFonts w:ascii="Times New Roman" w:hAnsi="Times New Roman"/>
          <w:b/>
          <w:sz w:val="24"/>
          <w:szCs w:val="24"/>
          <w:lang w:eastAsia="tr-TR"/>
        </w:rPr>
        <w:t xml:space="preserve"> ise;</w:t>
      </w:r>
    </w:p>
    <w:p w:rsidR="002D7120" w:rsidRPr="00007CE7" w:rsidRDefault="002D7120" w:rsidP="002D7120">
      <w:pPr>
        <w:pStyle w:val="ListeParagraf"/>
        <w:numPr>
          <w:ilvl w:val="0"/>
          <w:numId w:val="9"/>
        </w:numPr>
        <w:spacing w:after="0" w:line="360" w:lineRule="auto"/>
        <w:jc w:val="both"/>
        <w:rPr>
          <w:rFonts w:ascii="Times New Roman" w:hAnsi="Times New Roman"/>
          <w:sz w:val="24"/>
          <w:szCs w:val="24"/>
          <w:lang w:eastAsia="tr-TR"/>
        </w:rPr>
      </w:pPr>
      <w:r w:rsidRPr="00007CE7">
        <w:rPr>
          <w:rFonts w:ascii="Times New Roman" w:hAnsi="Times New Roman"/>
          <w:sz w:val="24"/>
          <w:szCs w:val="24"/>
          <w:lang w:eastAsia="tr-TR"/>
        </w:rPr>
        <w:t>20 gebelik haftasından küçük olanlar,</w:t>
      </w:r>
    </w:p>
    <w:p w:rsidR="002D7120" w:rsidRPr="00007CE7" w:rsidRDefault="002D7120" w:rsidP="002D7120">
      <w:pPr>
        <w:pStyle w:val="ListeParagraf"/>
        <w:numPr>
          <w:ilvl w:val="0"/>
          <w:numId w:val="9"/>
        </w:numPr>
        <w:spacing w:after="0" w:line="360" w:lineRule="auto"/>
        <w:jc w:val="both"/>
        <w:rPr>
          <w:rFonts w:ascii="Times New Roman" w:hAnsi="Times New Roman"/>
          <w:sz w:val="24"/>
          <w:szCs w:val="24"/>
          <w:lang w:eastAsia="tr-TR"/>
        </w:rPr>
      </w:pPr>
      <w:r w:rsidRPr="00007CE7">
        <w:rPr>
          <w:rFonts w:ascii="Times New Roman" w:hAnsi="Times New Roman"/>
          <w:sz w:val="24"/>
          <w:szCs w:val="24"/>
        </w:rPr>
        <w:t>Sistemik bir hastalığı olanlar (Kalp hastalığı, DM, kronik Hipertansiyon)</w:t>
      </w:r>
    </w:p>
    <w:p w:rsidR="002D7120" w:rsidRPr="00007CE7" w:rsidRDefault="002D7120" w:rsidP="002D7120">
      <w:pPr>
        <w:pStyle w:val="ListeParagraf"/>
        <w:numPr>
          <w:ilvl w:val="0"/>
          <w:numId w:val="9"/>
        </w:numPr>
        <w:spacing w:after="0" w:line="360" w:lineRule="auto"/>
        <w:jc w:val="both"/>
        <w:rPr>
          <w:rFonts w:ascii="Times New Roman" w:hAnsi="Times New Roman"/>
          <w:sz w:val="24"/>
          <w:szCs w:val="24"/>
          <w:lang w:eastAsia="tr-TR"/>
        </w:rPr>
      </w:pPr>
      <w:r w:rsidRPr="00007CE7">
        <w:rPr>
          <w:rFonts w:ascii="Times New Roman" w:hAnsi="Times New Roman"/>
          <w:sz w:val="24"/>
          <w:szCs w:val="24"/>
        </w:rPr>
        <w:t>Trombositopeni,</w:t>
      </w:r>
    </w:p>
    <w:p w:rsidR="002D7120" w:rsidRPr="00007CE7" w:rsidRDefault="002D7120" w:rsidP="002D7120">
      <w:pPr>
        <w:pStyle w:val="ListeParagraf"/>
        <w:numPr>
          <w:ilvl w:val="0"/>
          <w:numId w:val="9"/>
        </w:numPr>
        <w:spacing w:after="0" w:line="360" w:lineRule="auto"/>
        <w:jc w:val="both"/>
        <w:rPr>
          <w:rFonts w:ascii="Times New Roman" w:hAnsi="Times New Roman"/>
          <w:sz w:val="24"/>
          <w:szCs w:val="24"/>
          <w:lang w:eastAsia="tr-TR"/>
        </w:rPr>
      </w:pPr>
      <w:r w:rsidRPr="00007CE7">
        <w:rPr>
          <w:rFonts w:ascii="Times New Roman" w:hAnsi="Times New Roman"/>
          <w:sz w:val="24"/>
          <w:szCs w:val="24"/>
          <w:lang w:eastAsia="tr-TR"/>
        </w:rPr>
        <w:t>Çoğul gebelik,</w:t>
      </w:r>
    </w:p>
    <w:p w:rsidR="002D7120" w:rsidRPr="00007CE7" w:rsidRDefault="002D7120" w:rsidP="002D7120">
      <w:pPr>
        <w:pStyle w:val="ListeParagraf"/>
        <w:numPr>
          <w:ilvl w:val="0"/>
          <w:numId w:val="9"/>
        </w:numPr>
        <w:spacing w:after="0" w:line="360" w:lineRule="auto"/>
        <w:jc w:val="both"/>
        <w:rPr>
          <w:rFonts w:ascii="Times New Roman" w:hAnsi="Times New Roman"/>
          <w:sz w:val="24"/>
          <w:szCs w:val="24"/>
          <w:lang w:eastAsia="tr-TR"/>
        </w:rPr>
      </w:pPr>
      <w:r w:rsidRPr="00007CE7">
        <w:rPr>
          <w:rFonts w:ascii="Times New Roman" w:hAnsi="Times New Roman"/>
          <w:sz w:val="24"/>
          <w:szCs w:val="24"/>
          <w:lang w:eastAsia="tr-TR"/>
        </w:rPr>
        <w:t xml:space="preserve">Kronik kanama </w:t>
      </w:r>
      <w:proofErr w:type="gramStart"/>
      <w:r w:rsidRPr="00007CE7">
        <w:rPr>
          <w:rFonts w:ascii="Times New Roman" w:hAnsi="Times New Roman"/>
          <w:sz w:val="24"/>
          <w:szCs w:val="24"/>
          <w:lang w:eastAsia="tr-TR"/>
        </w:rPr>
        <w:t>hikayesi</w:t>
      </w:r>
      <w:proofErr w:type="gramEnd"/>
      <w:r w:rsidRPr="00007CE7">
        <w:rPr>
          <w:rFonts w:ascii="Times New Roman" w:hAnsi="Times New Roman"/>
          <w:sz w:val="24"/>
          <w:szCs w:val="24"/>
          <w:lang w:eastAsia="tr-TR"/>
        </w:rPr>
        <w:t xml:space="preserve"> olan,</w:t>
      </w:r>
    </w:p>
    <w:p w:rsidR="002D7120" w:rsidRPr="00007CE7" w:rsidRDefault="002D7120" w:rsidP="002D7120">
      <w:pPr>
        <w:pStyle w:val="ListeParagraf"/>
        <w:numPr>
          <w:ilvl w:val="0"/>
          <w:numId w:val="9"/>
        </w:numPr>
        <w:spacing w:after="0" w:line="360" w:lineRule="auto"/>
        <w:jc w:val="both"/>
        <w:rPr>
          <w:rFonts w:ascii="Times New Roman" w:hAnsi="Times New Roman"/>
          <w:sz w:val="24"/>
          <w:szCs w:val="24"/>
          <w:lang w:eastAsia="tr-TR"/>
        </w:rPr>
      </w:pPr>
      <w:r w:rsidRPr="00007CE7">
        <w:rPr>
          <w:rFonts w:ascii="Times New Roman" w:hAnsi="Times New Roman"/>
          <w:sz w:val="24"/>
          <w:szCs w:val="24"/>
          <w:lang w:eastAsia="tr-TR"/>
        </w:rPr>
        <w:t>Talasemi taşıyıcısı olan,</w:t>
      </w:r>
    </w:p>
    <w:p w:rsidR="002D7120" w:rsidRPr="00007CE7" w:rsidRDefault="002D7120" w:rsidP="002D7120">
      <w:pPr>
        <w:pStyle w:val="ListeParagraf"/>
        <w:numPr>
          <w:ilvl w:val="0"/>
          <w:numId w:val="9"/>
        </w:numPr>
        <w:spacing w:after="0" w:line="360" w:lineRule="auto"/>
        <w:jc w:val="both"/>
        <w:rPr>
          <w:rFonts w:ascii="Times New Roman" w:hAnsi="Times New Roman"/>
          <w:sz w:val="24"/>
          <w:szCs w:val="24"/>
          <w:lang w:eastAsia="tr-TR"/>
        </w:rPr>
      </w:pPr>
      <w:r w:rsidRPr="00007CE7">
        <w:rPr>
          <w:rFonts w:ascii="Times New Roman" w:hAnsi="Times New Roman"/>
          <w:sz w:val="24"/>
          <w:szCs w:val="24"/>
          <w:lang w:eastAsia="tr-TR"/>
        </w:rPr>
        <w:t xml:space="preserve">Demir eksikliği anemisi dışında tanı almış herhangi bir anemisi olanlar </w:t>
      </w:r>
      <w:r w:rsidRPr="00007CE7">
        <w:rPr>
          <w:rFonts w:ascii="Times New Roman" w:hAnsi="Times New Roman"/>
          <w:sz w:val="24"/>
          <w:szCs w:val="24"/>
        </w:rPr>
        <w:t>araştırma kapsamı dışında tutulmuştur.</w:t>
      </w:r>
      <w:r w:rsidRPr="00007CE7">
        <w:rPr>
          <w:rFonts w:ascii="Times New Roman" w:hAnsi="Times New Roman"/>
          <w:sz w:val="24"/>
          <w:szCs w:val="24"/>
          <w:lang w:eastAsia="tr-TR"/>
        </w:rPr>
        <w:t xml:space="preserve"> </w:t>
      </w:r>
    </w:p>
    <w:p w:rsidR="002D7120" w:rsidRPr="00007CE7" w:rsidRDefault="002D7120" w:rsidP="002D7120">
      <w:pPr>
        <w:pStyle w:val="ListeParagraf"/>
        <w:spacing w:after="0" w:line="360" w:lineRule="auto"/>
        <w:jc w:val="both"/>
        <w:rPr>
          <w:rFonts w:ascii="Times New Roman" w:hAnsi="Times New Roman"/>
          <w:sz w:val="24"/>
          <w:szCs w:val="24"/>
          <w:lang w:eastAsia="tr-TR"/>
        </w:rPr>
      </w:pPr>
    </w:p>
    <w:p w:rsidR="002D7120" w:rsidRPr="00007CE7" w:rsidRDefault="002D7120" w:rsidP="002D7120">
      <w:pPr>
        <w:pStyle w:val="ListeParagraf"/>
        <w:spacing w:after="0" w:line="360" w:lineRule="auto"/>
        <w:ind w:left="0"/>
        <w:jc w:val="both"/>
        <w:rPr>
          <w:rFonts w:ascii="Times New Roman" w:hAnsi="Times New Roman"/>
          <w:b/>
          <w:sz w:val="24"/>
          <w:szCs w:val="24"/>
          <w:lang w:eastAsia="tr-TR"/>
        </w:rPr>
      </w:pPr>
      <w:r w:rsidRPr="00007CE7">
        <w:rPr>
          <w:rFonts w:ascii="Times New Roman" w:hAnsi="Times New Roman"/>
          <w:b/>
          <w:sz w:val="24"/>
          <w:szCs w:val="24"/>
          <w:lang w:eastAsia="tr-TR"/>
        </w:rPr>
        <w:t xml:space="preserve">3.6.  Veri Toplama Araçları </w:t>
      </w:r>
    </w:p>
    <w:p w:rsidR="002D7120" w:rsidRPr="00007CE7" w:rsidRDefault="002D7120" w:rsidP="002D7120">
      <w:pPr>
        <w:autoSpaceDE w:val="0"/>
        <w:autoSpaceDN w:val="0"/>
        <w:adjustRightInd w:val="0"/>
        <w:spacing w:after="0" w:line="360" w:lineRule="auto"/>
        <w:jc w:val="both"/>
        <w:rPr>
          <w:rFonts w:ascii="Times New Roman" w:hAnsi="Times New Roman"/>
          <w:b/>
          <w:sz w:val="24"/>
          <w:szCs w:val="24"/>
          <w:lang w:eastAsia="tr-TR"/>
        </w:rPr>
      </w:pPr>
    </w:p>
    <w:p w:rsidR="002D7120" w:rsidRPr="00007CE7" w:rsidRDefault="002D7120" w:rsidP="002D7120">
      <w:pPr>
        <w:autoSpaceDE w:val="0"/>
        <w:autoSpaceDN w:val="0"/>
        <w:adjustRightInd w:val="0"/>
        <w:spacing w:after="0" w:line="360" w:lineRule="auto"/>
        <w:ind w:firstLine="708"/>
        <w:jc w:val="both"/>
        <w:rPr>
          <w:rFonts w:ascii="Times New Roman" w:hAnsi="Times New Roman"/>
          <w:bCs/>
          <w:spacing w:val="-1"/>
          <w:w w:val="101"/>
          <w:sz w:val="24"/>
          <w:szCs w:val="24"/>
        </w:rPr>
      </w:pPr>
      <w:r w:rsidRPr="00007CE7">
        <w:rPr>
          <w:rFonts w:ascii="Times New Roman" w:hAnsi="Times New Roman"/>
          <w:sz w:val="24"/>
          <w:szCs w:val="24"/>
          <w:lang w:eastAsia="tr-TR"/>
        </w:rPr>
        <w:t>Araştırma verileri araştırmacı tarafından geliştirilen Gebe Tanıtım Formu (EK 1) ve</w:t>
      </w:r>
      <w:r w:rsidRPr="00007CE7">
        <w:rPr>
          <w:rFonts w:ascii="Times New Roman" w:hAnsi="Times New Roman"/>
          <w:b/>
          <w:sz w:val="24"/>
          <w:szCs w:val="24"/>
        </w:rPr>
        <w:t xml:space="preserve"> </w:t>
      </w:r>
      <w:r w:rsidRPr="00007CE7">
        <w:rPr>
          <w:rFonts w:ascii="Times New Roman" w:hAnsi="Times New Roman"/>
          <w:bCs/>
          <w:sz w:val="24"/>
          <w:szCs w:val="24"/>
          <w:lang w:val="en-US"/>
        </w:rPr>
        <w:t>WHOQOL-Bref</w:t>
      </w:r>
      <w:r w:rsidRPr="00007CE7">
        <w:rPr>
          <w:rFonts w:ascii="Times New Roman" w:hAnsi="Times New Roman"/>
          <w:b/>
          <w:bCs/>
          <w:sz w:val="24"/>
          <w:szCs w:val="24"/>
          <w:lang w:val="en-US"/>
        </w:rPr>
        <w:t xml:space="preserve"> </w:t>
      </w:r>
      <w:r w:rsidRPr="00007CE7">
        <w:rPr>
          <w:rFonts w:ascii="Times New Roman" w:hAnsi="Times New Roman"/>
          <w:bCs/>
          <w:sz w:val="24"/>
          <w:szCs w:val="24"/>
          <w:lang w:val="en-US"/>
        </w:rPr>
        <w:t>Ölçeği</w:t>
      </w:r>
      <w:r w:rsidRPr="00007CE7">
        <w:rPr>
          <w:rFonts w:ascii="Times New Roman" w:hAnsi="Times New Roman"/>
          <w:bCs/>
          <w:sz w:val="24"/>
          <w:szCs w:val="24"/>
        </w:rPr>
        <w:t xml:space="preserve"> </w:t>
      </w:r>
      <w:r w:rsidRPr="00007CE7">
        <w:rPr>
          <w:rFonts w:ascii="Times New Roman" w:hAnsi="Times New Roman"/>
          <w:sz w:val="24"/>
          <w:szCs w:val="24"/>
          <w:lang w:eastAsia="tr-TR"/>
        </w:rPr>
        <w:t>(EK 2) ile toplanmıştır.</w:t>
      </w:r>
    </w:p>
    <w:p w:rsidR="002D7120" w:rsidRPr="00007CE7" w:rsidRDefault="002D7120" w:rsidP="002D7120">
      <w:pPr>
        <w:autoSpaceDE w:val="0"/>
        <w:autoSpaceDN w:val="0"/>
        <w:adjustRightInd w:val="0"/>
        <w:spacing w:after="0" w:line="360" w:lineRule="auto"/>
        <w:jc w:val="both"/>
        <w:rPr>
          <w:rFonts w:ascii="Times New Roman" w:hAnsi="Times New Roman"/>
          <w:sz w:val="24"/>
          <w:szCs w:val="24"/>
        </w:rPr>
      </w:pPr>
    </w:p>
    <w:p w:rsidR="002D7120" w:rsidRPr="00007CE7" w:rsidRDefault="002D7120" w:rsidP="002D7120">
      <w:pPr>
        <w:spacing w:after="0" w:line="360" w:lineRule="auto"/>
        <w:jc w:val="both"/>
        <w:rPr>
          <w:rFonts w:ascii="Times New Roman" w:hAnsi="Times New Roman"/>
          <w:b/>
          <w:sz w:val="24"/>
          <w:szCs w:val="24"/>
          <w:lang w:eastAsia="tr-TR"/>
        </w:rPr>
      </w:pPr>
      <w:r w:rsidRPr="00007CE7">
        <w:rPr>
          <w:rFonts w:ascii="Times New Roman" w:hAnsi="Times New Roman"/>
          <w:b/>
          <w:sz w:val="24"/>
          <w:szCs w:val="24"/>
          <w:lang w:eastAsia="tr-TR"/>
        </w:rPr>
        <w:t>3.6.1. Gebe Tanıtım Formu (EK 1)</w:t>
      </w:r>
    </w:p>
    <w:p w:rsidR="002D7120" w:rsidRPr="00007CE7" w:rsidRDefault="002D7120" w:rsidP="002D7120">
      <w:pPr>
        <w:spacing w:after="0" w:line="360" w:lineRule="auto"/>
        <w:jc w:val="both"/>
        <w:rPr>
          <w:rFonts w:ascii="Times New Roman" w:hAnsi="Times New Roman"/>
          <w:b/>
          <w:sz w:val="24"/>
          <w:szCs w:val="24"/>
          <w:lang w:eastAsia="tr-TR"/>
        </w:rPr>
      </w:pPr>
    </w:p>
    <w:p w:rsidR="002D7120" w:rsidRPr="00007CE7" w:rsidRDefault="002D7120" w:rsidP="002D7120">
      <w:pPr>
        <w:spacing w:after="0" w:line="360" w:lineRule="auto"/>
        <w:jc w:val="both"/>
        <w:rPr>
          <w:rFonts w:ascii="Times New Roman" w:eastAsia="Times New Roman" w:hAnsi="Times New Roman"/>
          <w:sz w:val="24"/>
          <w:szCs w:val="24"/>
          <w:lang w:eastAsia="tr-TR"/>
        </w:rPr>
      </w:pPr>
      <w:r w:rsidRPr="00007CE7">
        <w:rPr>
          <w:rFonts w:ascii="Times New Roman" w:hAnsi="Times New Roman"/>
          <w:sz w:val="24"/>
          <w:szCs w:val="24"/>
          <w:lang w:eastAsia="tr-TR"/>
        </w:rPr>
        <w:t xml:space="preserve">          </w:t>
      </w:r>
      <w:r w:rsidRPr="00007CE7">
        <w:rPr>
          <w:rFonts w:ascii="Times New Roman" w:eastAsiaTheme="minorEastAsia" w:hAnsi="Times New Roman"/>
          <w:sz w:val="24"/>
          <w:szCs w:val="24"/>
          <w:lang w:eastAsia="tr-TR"/>
        </w:rPr>
        <w:t xml:space="preserve">Gebe Tanıtım Formu gebeye ait özellikleri tanımlayabilmek amacıyla araştırmacı tarafından </w:t>
      </w:r>
      <w:proofErr w:type="gramStart"/>
      <w:r w:rsidRPr="00007CE7">
        <w:rPr>
          <w:rFonts w:ascii="Times New Roman" w:eastAsiaTheme="minorEastAsia" w:hAnsi="Times New Roman"/>
          <w:sz w:val="24"/>
          <w:szCs w:val="24"/>
          <w:lang w:eastAsia="tr-TR"/>
        </w:rPr>
        <w:t>literatürden</w:t>
      </w:r>
      <w:proofErr w:type="gramEnd"/>
      <w:r w:rsidRPr="00007CE7">
        <w:rPr>
          <w:rFonts w:ascii="Times New Roman" w:eastAsiaTheme="minorEastAsia" w:hAnsi="Times New Roman"/>
          <w:sz w:val="24"/>
          <w:szCs w:val="24"/>
          <w:lang w:eastAsia="tr-TR"/>
        </w:rPr>
        <w:t xml:space="preserve"> yararlanılarak geliştirilmiştir (Kılıçarslan, 2008; Arabacıoğlu, 2012). </w:t>
      </w:r>
      <w:r w:rsidRPr="00007CE7">
        <w:rPr>
          <w:rFonts w:ascii="Times New Roman" w:hAnsi="Times New Roman"/>
          <w:sz w:val="24"/>
          <w:szCs w:val="24"/>
          <w:lang w:eastAsia="tr-TR"/>
        </w:rPr>
        <w:t xml:space="preserve">Gebe Tanıtım Formu, gebelerin sosyo-demografik (10 soru), obstetrik (13 soru) ve genel sağlıklarına ilişkin özellikler (15 soru) olmak üzere toplam 38 sorudan oluşmaktadır. </w:t>
      </w:r>
      <w:r w:rsidRPr="00007CE7">
        <w:rPr>
          <w:rFonts w:ascii="Times New Roman" w:eastAsia="Times New Roman" w:hAnsi="Times New Roman"/>
          <w:sz w:val="24"/>
          <w:szCs w:val="24"/>
          <w:lang w:eastAsia="tr-TR"/>
        </w:rPr>
        <w:t xml:space="preserve">Bu form üç bölümden oluşmaktadır. Birinci bölümde gebelerin yaşı, eğitim durumları, nerede yaşadıkları, aile tipi, sosyal güvencesi, bir işte çalışma durumları, gelir düzey algıları ve eşlerinin; yaşı, eğitim durumu ve işi sorgulanmaktadır. İkinci bölümde, kaçıncı gebeliği olduğu, gebelik haftası, düşük yaşama durumu, küretaj durumu, erken/ölü doğum yaşama durumu, önceki doğum şekli, iki gebeliği arasındaki süre, gebeliğin planlı olup olmama durumu, gebelikte kaç kilogram aldığı, düzenli sağlık kontrollerini yatırma durumu, sağlık kontrollerini yaptırma sıklığı, gebeliğinde herhangi bir sorun yaşayıp yaşamadığı sorgulanmıştır. </w:t>
      </w:r>
      <w:proofErr w:type="gramStart"/>
      <w:r w:rsidRPr="00007CE7">
        <w:rPr>
          <w:rFonts w:ascii="Times New Roman" w:eastAsia="Times New Roman" w:hAnsi="Times New Roman"/>
          <w:sz w:val="24"/>
          <w:szCs w:val="24"/>
          <w:lang w:eastAsia="tr-TR"/>
        </w:rPr>
        <w:t xml:space="preserve">Üçüncü bölümde ise, </w:t>
      </w:r>
      <w:r w:rsidR="00F9203C" w:rsidRPr="00007CE7">
        <w:rPr>
          <w:rFonts w:ascii="Times New Roman" w:eastAsia="Times New Roman" w:hAnsi="Times New Roman"/>
          <w:sz w:val="24"/>
          <w:szCs w:val="24"/>
          <w:lang w:eastAsia="tr-TR"/>
        </w:rPr>
        <w:t>ameliyat</w:t>
      </w:r>
      <w:r w:rsidRPr="00007CE7">
        <w:rPr>
          <w:rFonts w:ascii="Times New Roman" w:eastAsia="Times New Roman" w:hAnsi="Times New Roman"/>
          <w:sz w:val="24"/>
          <w:szCs w:val="24"/>
          <w:lang w:eastAsia="tr-TR"/>
        </w:rPr>
        <w:t xml:space="preserve"> olma durumu, sürekli kullandığı ilacı, sigara kullanımı, gebe kalmadan önce kabızlık ya</w:t>
      </w:r>
      <w:r w:rsidR="00C321DC" w:rsidRPr="00007CE7">
        <w:rPr>
          <w:rFonts w:ascii="Times New Roman" w:eastAsia="Times New Roman" w:hAnsi="Times New Roman"/>
          <w:sz w:val="24"/>
          <w:szCs w:val="24"/>
          <w:lang w:eastAsia="tr-TR"/>
        </w:rPr>
        <w:t>şama durumu, demir ilacı kullan</w:t>
      </w:r>
      <w:r w:rsidRPr="00007CE7">
        <w:rPr>
          <w:rFonts w:ascii="Times New Roman" w:eastAsia="Times New Roman" w:hAnsi="Times New Roman"/>
          <w:sz w:val="24"/>
          <w:szCs w:val="24"/>
          <w:lang w:eastAsia="tr-TR"/>
        </w:rPr>
        <w:t xml:space="preserve">ma durumu, demir ilacını bırakma nedenleri, demir ilacını kullanırken nelere dikkat ettiği, demir ilacını düzenli kullanıp kullanmama durumu, demir ilacını nasıl aldığı, gebeliğinde yorgunluk-halsizlik yaşama durumu, gebelik öncesi yorgunluk-halsizlik yaşama durumu, gebeliğindeki </w:t>
      </w:r>
      <w:r w:rsidRPr="00007CE7">
        <w:rPr>
          <w:rFonts w:ascii="Times New Roman" w:eastAsia="Times New Roman" w:hAnsi="Times New Roman"/>
          <w:sz w:val="24"/>
          <w:szCs w:val="24"/>
          <w:lang w:eastAsia="tr-TR"/>
        </w:rPr>
        <w:lastRenderedPageBreak/>
        <w:t>yorgunluk-halsizlik durumundan dolayı sağlık kuruluşuna gidip gitmediği, gebeliğinde yaşadığı yorgun</w:t>
      </w:r>
      <w:r w:rsidR="00C321DC" w:rsidRPr="00007CE7">
        <w:rPr>
          <w:rFonts w:ascii="Times New Roman" w:eastAsia="Times New Roman" w:hAnsi="Times New Roman"/>
          <w:sz w:val="24"/>
          <w:szCs w:val="24"/>
          <w:lang w:eastAsia="tr-TR"/>
        </w:rPr>
        <w:t>l</w:t>
      </w:r>
      <w:r w:rsidRPr="00007CE7">
        <w:rPr>
          <w:rFonts w:ascii="Times New Roman" w:eastAsia="Times New Roman" w:hAnsi="Times New Roman"/>
          <w:sz w:val="24"/>
          <w:szCs w:val="24"/>
          <w:lang w:eastAsia="tr-TR"/>
        </w:rPr>
        <w:t>uktan dolayı sağlık kuruluşuna gittiyse bulunulan öneriler, gebeliğinde folik asit kullanma du</w:t>
      </w:r>
      <w:r w:rsidR="00C321DC" w:rsidRPr="00007CE7">
        <w:rPr>
          <w:rFonts w:ascii="Times New Roman" w:eastAsia="Times New Roman" w:hAnsi="Times New Roman"/>
          <w:sz w:val="24"/>
          <w:szCs w:val="24"/>
          <w:lang w:eastAsia="tr-TR"/>
        </w:rPr>
        <w:t>rumu ve gebelik haftalarındaki Hb ve H</w:t>
      </w:r>
      <w:r w:rsidRPr="00007CE7">
        <w:rPr>
          <w:rFonts w:ascii="Times New Roman" w:eastAsia="Times New Roman" w:hAnsi="Times New Roman"/>
          <w:sz w:val="24"/>
          <w:szCs w:val="24"/>
          <w:lang w:eastAsia="tr-TR"/>
        </w:rPr>
        <w:t xml:space="preserve">ct değerleri sorgulanmıştır. </w:t>
      </w:r>
      <w:proofErr w:type="gramEnd"/>
      <w:r w:rsidRPr="00007CE7">
        <w:rPr>
          <w:rFonts w:ascii="Times New Roman" w:eastAsia="Times New Roman" w:hAnsi="Times New Roman"/>
          <w:sz w:val="24"/>
          <w:szCs w:val="24"/>
          <w:lang w:eastAsia="tr-TR"/>
        </w:rPr>
        <w:t xml:space="preserve">Gebe tanıtım formu </w:t>
      </w:r>
      <w:r w:rsidRPr="00007CE7">
        <w:rPr>
          <w:rFonts w:ascii="Times New Roman" w:hAnsi="Times New Roman"/>
          <w:sz w:val="24"/>
          <w:szCs w:val="24"/>
        </w:rPr>
        <w:t xml:space="preserve">araştırmacı tarafından yüz yüze görüşme tekniği kullanılarak doldurulmuştur. Görüşme yaklaşık 15-20 dakika sürmüştür. </w:t>
      </w:r>
    </w:p>
    <w:p w:rsidR="002D7120" w:rsidRPr="00007CE7" w:rsidRDefault="002D7120" w:rsidP="002D7120">
      <w:pPr>
        <w:spacing w:after="0" w:line="360" w:lineRule="auto"/>
        <w:jc w:val="both"/>
        <w:rPr>
          <w:rFonts w:ascii="Times New Roman" w:hAnsi="Times New Roman"/>
          <w:sz w:val="24"/>
          <w:szCs w:val="24"/>
          <w:lang w:eastAsia="tr-TR"/>
        </w:rPr>
      </w:pPr>
    </w:p>
    <w:p w:rsidR="002D7120" w:rsidRPr="00007CE7" w:rsidRDefault="002D7120" w:rsidP="002D7120">
      <w:pPr>
        <w:autoSpaceDE w:val="0"/>
        <w:autoSpaceDN w:val="0"/>
        <w:adjustRightInd w:val="0"/>
        <w:spacing w:after="0" w:line="240" w:lineRule="auto"/>
        <w:jc w:val="both"/>
        <w:rPr>
          <w:rFonts w:ascii="Times New Roman" w:hAnsi="Times New Roman"/>
          <w:b/>
          <w:bCs/>
          <w:spacing w:val="-1"/>
          <w:w w:val="101"/>
          <w:sz w:val="24"/>
          <w:szCs w:val="24"/>
        </w:rPr>
      </w:pPr>
      <w:r w:rsidRPr="00007CE7">
        <w:rPr>
          <w:rFonts w:ascii="Times New Roman" w:hAnsi="Times New Roman"/>
          <w:b/>
          <w:bCs/>
          <w:spacing w:val="-1"/>
          <w:w w:val="101"/>
          <w:sz w:val="24"/>
          <w:szCs w:val="24"/>
          <w:lang w:val="en-US"/>
        </w:rPr>
        <w:t xml:space="preserve">3.6.2. </w:t>
      </w:r>
      <w:r w:rsidRPr="00007CE7">
        <w:rPr>
          <w:rFonts w:ascii="Times New Roman" w:hAnsi="Times New Roman"/>
          <w:b/>
          <w:sz w:val="24"/>
          <w:szCs w:val="24"/>
        </w:rPr>
        <w:t>Dünya Sağlık Örgütü Yaşam Kalitesi Ölçeği Kısa Formu Türkçe Versiyonu (WHOQOL-BREF-TR) (EK-2)</w:t>
      </w:r>
      <w:r w:rsidRPr="00007CE7" w:rsidDel="0007245F">
        <w:rPr>
          <w:rFonts w:ascii="Times New Roman" w:hAnsi="Times New Roman"/>
          <w:b/>
          <w:bCs/>
          <w:spacing w:val="-1"/>
          <w:w w:val="101"/>
          <w:sz w:val="24"/>
          <w:szCs w:val="24"/>
          <w:lang w:val="en-US"/>
        </w:rPr>
        <w:t xml:space="preserve"> </w:t>
      </w:r>
    </w:p>
    <w:p w:rsidR="002D7120" w:rsidRPr="00007CE7" w:rsidRDefault="002D7120" w:rsidP="002D7120">
      <w:pPr>
        <w:autoSpaceDE w:val="0"/>
        <w:autoSpaceDN w:val="0"/>
        <w:adjustRightInd w:val="0"/>
        <w:spacing w:after="0" w:line="240" w:lineRule="auto"/>
        <w:jc w:val="both"/>
        <w:rPr>
          <w:rFonts w:ascii="Times New Roman" w:hAnsi="Times New Roman"/>
          <w:b/>
          <w:bCs/>
          <w:color w:val="000000"/>
          <w:spacing w:val="-1"/>
          <w:w w:val="101"/>
          <w:sz w:val="24"/>
          <w:szCs w:val="24"/>
        </w:rPr>
      </w:pPr>
    </w:p>
    <w:p w:rsidR="002D7120" w:rsidRPr="00007CE7" w:rsidRDefault="002D7120" w:rsidP="002D7120">
      <w:pPr>
        <w:autoSpaceDE w:val="0"/>
        <w:autoSpaceDN w:val="0"/>
        <w:adjustRightInd w:val="0"/>
        <w:spacing w:after="0" w:line="240" w:lineRule="auto"/>
        <w:jc w:val="both"/>
        <w:rPr>
          <w:rFonts w:ascii="Times New Roman" w:hAnsi="Times New Roman"/>
          <w:b/>
          <w:bCs/>
          <w:color w:val="000000"/>
          <w:spacing w:val="-1"/>
          <w:w w:val="101"/>
          <w:sz w:val="24"/>
          <w:szCs w:val="24"/>
        </w:rPr>
      </w:pPr>
    </w:p>
    <w:p w:rsidR="002D7120" w:rsidRPr="00007CE7" w:rsidRDefault="002D7120" w:rsidP="002D7120">
      <w:pPr>
        <w:spacing w:after="0" w:line="360" w:lineRule="auto"/>
        <w:ind w:firstLine="708"/>
        <w:jc w:val="both"/>
        <w:rPr>
          <w:rFonts w:ascii="Times New Roman" w:hAnsi="Times New Roman"/>
          <w:sz w:val="24"/>
          <w:szCs w:val="24"/>
        </w:rPr>
      </w:pPr>
      <w:r w:rsidRPr="00007CE7">
        <w:rPr>
          <w:rFonts w:ascii="Times New Roman" w:hAnsi="Times New Roman"/>
          <w:sz w:val="24"/>
          <w:szCs w:val="24"/>
        </w:rPr>
        <w:t xml:space="preserve">Gebelerin yaşam kaliteleri WHOQOL yaşam kalitesi ölçeğinin Türkçe kısa formu kullanılarak değerlendirilmiştir. WHOQOL-BREF yaşam kalitesi ölçeği WHOQOL grubu tarafından geliştirilmiştir. Yüz maddeden oluşan bu testin aynı grup tarafından kısa formu olan WHOQOL-BREF geliştirilmiştir (WHOQOL Group, 1998). Orijinal </w:t>
      </w:r>
      <w:proofErr w:type="gramStart"/>
      <w:r w:rsidRPr="00007CE7">
        <w:rPr>
          <w:rFonts w:ascii="Times New Roman" w:hAnsi="Times New Roman"/>
          <w:sz w:val="24"/>
          <w:szCs w:val="24"/>
        </w:rPr>
        <w:t>versiyonu</w:t>
      </w:r>
      <w:proofErr w:type="gramEnd"/>
      <w:r w:rsidRPr="00007CE7">
        <w:rPr>
          <w:rFonts w:ascii="Times New Roman" w:hAnsi="Times New Roman"/>
          <w:sz w:val="24"/>
          <w:szCs w:val="24"/>
        </w:rPr>
        <w:t xml:space="preserve"> 26 maddeden oluşan ölçeğin, Eser ve ark (1999)’ları t</w:t>
      </w:r>
      <w:r w:rsidR="001C5E76" w:rsidRPr="00007CE7">
        <w:rPr>
          <w:rFonts w:ascii="Times New Roman" w:hAnsi="Times New Roman"/>
          <w:sz w:val="24"/>
          <w:szCs w:val="24"/>
        </w:rPr>
        <w:t>a</w:t>
      </w:r>
      <w:r w:rsidRPr="00007CE7">
        <w:rPr>
          <w:rFonts w:ascii="Times New Roman" w:hAnsi="Times New Roman"/>
          <w:sz w:val="24"/>
          <w:szCs w:val="24"/>
        </w:rPr>
        <w:t xml:space="preserve">rafından Türkçeye uyarlanan Türkçe versiyonu 27 sorudan oluşmaktadır. Soruların son 15 gün dikkate alınarak yanıtlanması gerekmektedir. </w:t>
      </w:r>
    </w:p>
    <w:p w:rsidR="002D7120" w:rsidRPr="00007CE7" w:rsidRDefault="002D7120" w:rsidP="002D7120">
      <w:pPr>
        <w:spacing w:after="0" w:line="360" w:lineRule="auto"/>
        <w:jc w:val="both"/>
        <w:rPr>
          <w:rFonts w:ascii="Times New Roman" w:hAnsi="Times New Roman"/>
          <w:sz w:val="24"/>
          <w:szCs w:val="24"/>
        </w:rPr>
      </w:pPr>
      <w:r w:rsidRPr="00007CE7">
        <w:rPr>
          <w:rFonts w:ascii="Times New Roman" w:hAnsi="Times New Roman"/>
          <w:sz w:val="24"/>
          <w:szCs w:val="24"/>
        </w:rPr>
        <w:tab/>
        <w:t xml:space="preserve">Sorulardan biri genel algılanan yaşam kalitesini, biri ise genel algılanan sağlık durumunu sorgulamaktadır. Diğer 24 soru kullanılarak fiziksel, ruhsal, sosyal ilişkiler ve çevresel yaşam kalitesi alan puanları hesaplanmıştır. Ölçek bedensel (3, 4, 10, 15, 16, 17, 18. maddeler), ruhsal (5, 6, 7, 11, 19, 26. maddeler), sosyal (20, 21, 22. maddeler), çevre (8, 9, 12, 13, 14, 23, 24, 25. maddeler) alanlarını içermektedir (The WHOQOL Grup, 2004). Tablo 3’te WHOQOL-BREF kapsamında alanları oluşturan bileşenler verilmiştir. Her bir soru likert yanıt ölçeği ile puanlandırılmıştır. Alan puanları 0-20 puan üzerinden hesaplanmaktadır. Toplam puan yoktur. Alan puanları hesaplanır. Puan yükseldikçe yaşam kaliteside yükselmektedir (Baydur, 2001). Çalışmamızda yaşam kalitesi ölçeğinin Cronbach Alfa </w:t>
      </w:r>
      <w:proofErr w:type="gramStart"/>
      <w:r w:rsidRPr="00007CE7">
        <w:rPr>
          <w:rFonts w:ascii="Times New Roman" w:hAnsi="Times New Roman"/>
          <w:sz w:val="24"/>
          <w:szCs w:val="24"/>
        </w:rPr>
        <w:t>katsayısı ,877</w:t>
      </w:r>
      <w:proofErr w:type="gramEnd"/>
      <w:r w:rsidRPr="00007CE7">
        <w:rPr>
          <w:rFonts w:ascii="Times New Roman" w:hAnsi="Times New Roman"/>
          <w:sz w:val="24"/>
          <w:szCs w:val="24"/>
        </w:rPr>
        <w:t xml:space="preserve"> olarak bulunmuştur.</w:t>
      </w:r>
    </w:p>
    <w:p w:rsidR="002D7120" w:rsidRPr="00007CE7" w:rsidRDefault="002D7120" w:rsidP="002D7120">
      <w:pPr>
        <w:spacing w:after="0" w:line="360" w:lineRule="auto"/>
        <w:jc w:val="both"/>
        <w:rPr>
          <w:rFonts w:ascii="Times New Roman" w:hAnsi="Times New Roman"/>
          <w:sz w:val="24"/>
          <w:szCs w:val="24"/>
        </w:rPr>
      </w:pPr>
    </w:p>
    <w:p w:rsidR="00DD1628" w:rsidRPr="00007CE7" w:rsidRDefault="00DD1628" w:rsidP="002D7120">
      <w:pPr>
        <w:spacing w:after="0" w:line="360" w:lineRule="auto"/>
        <w:jc w:val="both"/>
        <w:rPr>
          <w:rFonts w:ascii="Times New Roman" w:hAnsi="Times New Roman"/>
          <w:sz w:val="24"/>
          <w:szCs w:val="24"/>
        </w:rPr>
      </w:pPr>
    </w:p>
    <w:p w:rsidR="00DD1628" w:rsidRPr="00007CE7" w:rsidRDefault="00DD1628" w:rsidP="002D7120">
      <w:pPr>
        <w:spacing w:after="0" w:line="360" w:lineRule="auto"/>
        <w:jc w:val="both"/>
        <w:rPr>
          <w:rFonts w:ascii="Times New Roman" w:hAnsi="Times New Roman"/>
          <w:sz w:val="24"/>
          <w:szCs w:val="24"/>
        </w:rPr>
      </w:pPr>
    </w:p>
    <w:p w:rsidR="00DD1628" w:rsidRPr="00007CE7" w:rsidRDefault="00DD1628" w:rsidP="002D7120">
      <w:pPr>
        <w:spacing w:after="0" w:line="360" w:lineRule="auto"/>
        <w:jc w:val="both"/>
        <w:rPr>
          <w:rFonts w:ascii="Times New Roman" w:hAnsi="Times New Roman"/>
          <w:sz w:val="24"/>
          <w:szCs w:val="24"/>
        </w:rPr>
      </w:pPr>
    </w:p>
    <w:p w:rsidR="00DD1628" w:rsidRPr="00007CE7" w:rsidRDefault="00DD1628" w:rsidP="002D7120">
      <w:pPr>
        <w:spacing w:after="0" w:line="360" w:lineRule="auto"/>
        <w:jc w:val="both"/>
        <w:rPr>
          <w:rFonts w:ascii="Times New Roman" w:hAnsi="Times New Roman"/>
          <w:sz w:val="24"/>
          <w:szCs w:val="24"/>
        </w:rPr>
      </w:pPr>
    </w:p>
    <w:p w:rsidR="00DD1628" w:rsidRPr="00007CE7" w:rsidRDefault="00DD1628" w:rsidP="002D7120">
      <w:pPr>
        <w:spacing w:after="0" w:line="360" w:lineRule="auto"/>
        <w:jc w:val="both"/>
        <w:rPr>
          <w:rFonts w:ascii="Times New Roman" w:hAnsi="Times New Roman"/>
          <w:sz w:val="24"/>
          <w:szCs w:val="24"/>
        </w:rPr>
      </w:pPr>
    </w:p>
    <w:p w:rsidR="00DD1628" w:rsidRPr="00007CE7" w:rsidRDefault="00DD1628" w:rsidP="002D7120">
      <w:pPr>
        <w:spacing w:after="0" w:line="360" w:lineRule="auto"/>
        <w:jc w:val="both"/>
        <w:rPr>
          <w:rFonts w:ascii="Times New Roman" w:hAnsi="Times New Roman"/>
          <w:sz w:val="24"/>
          <w:szCs w:val="24"/>
        </w:rPr>
      </w:pPr>
    </w:p>
    <w:p w:rsidR="00DD1628" w:rsidRPr="00007CE7" w:rsidRDefault="00DD1628" w:rsidP="002D7120">
      <w:pPr>
        <w:spacing w:after="0" w:line="360" w:lineRule="auto"/>
        <w:jc w:val="both"/>
        <w:rPr>
          <w:rFonts w:ascii="Times New Roman" w:hAnsi="Times New Roman"/>
          <w:sz w:val="24"/>
          <w:szCs w:val="24"/>
        </w:rPr>
      </w:pPr>
    </w:p>
    <w:p w:rsidR="002D7120" w:rsidRPr="00007CE7" w:rsidRDefault="00DD1628" w:rsidP="002D7120">
      <w:pPr>
        <w:spacing w:after="0" w:line="240" w:lineRule="auto"/>
        <w:jc w:val="both"/>
        <w:rPr>
          <w:rFonts w:ascii="Times New Roman" w:hAnsi="Times New Roman"/>
          <w:sz w:val="24"/>
          <w:szCs w:val="24"/>
        </w:rPr>
      </w:pPr>
      <w:r w:rsidRPr="00007CE7">
        <w:rPr>
          <w:rFonts w:ascii="Times New Roman" w:hAnsi="Times New Roman"/>
          <w:sz w:val="24"/>
          <w:szCs w:val="24"/>
        </w:rPr>
        <w:lastRenderedPageBreak/>
        <w:t>Tablo 4</w:t>
      </w:r>
      <w:r w:rsidR="002D7120" w:rsidRPr="00007CE7">
        <w:rPr>
          <w:rFonts w:ascii="Times New Roman" w:hAnsi="Times New Roman"/>
          <w:sz w:val="24"/>
          <w:szCs w:val="24"/>
        </w:rPr>
        <w:t>. WHOQOL BREF’in Alan ve Puanları (Baydur, 2001).</w:t>
      </w:r>
    </w:p>
    <w:p w:rsidR="002D7120" w:rsidRPr="00007CE7" w:rsidRDefault="002D7120" w:rsidP="002D7120">
      <w:pPr>
        <w:spacing w:after="0" w:line="240" w:lineRule="auto"/>
        <w:jc w:val="both"/>
        <w:rPr>
          <w:rFonts w:ascii="Times New Roman" w:hAnsi="Times New Roman"/>
          <w:sz w:val="24"/>
          <w:szCs w:val="24"/>
        </w:rPr>
      </w:pPr>
    </w:p>
    <w:tbl>
      <w:tblPr>
        <w:tblStyle w:val="TabloKlavuzu17"/>
        <w:tblW w:w="0" w:type="auto"/>
        <w:tblInd w:w="108" w:type="dxa"/>
        <w:tblLook w:val="04A0"/>
      </w:tblPr>
      <w:tblGrid>
        <w:gridCol w:w="2224"/>
        <w:gridCol w:w="4864"/>
        <w:gridCol w:w="1843"/>
      </w:tblGrid>
      <w:tr w:rsidR="002D7120" w:rsidRPr="00007CE7" w:rsidTr="00C240D2">
        <w:trPr>
          <w:trHeight w:val="589"/>
        </w:trPr>
        <w:tc>
          <w:tcPr>
            <w:tcW w:w="2224" w:type="dxa"/>
          </w:tcPr>
          <w:p w:rsidR="002D7120" w:rsidRPr="00007CE7" w:rsidRDefault="002D7120" w:rsidP="00EB5DBB">
            <w:pPr>
              <w:ind w:left="720"/>
              <w:contextualSpacing/>
              <w:rPr>
                <w:rFonts w:ascii="Times New Roman" w:hAnsi="Times New Roman"/>
              </w:rPr>
            </w:pPr>
            <w:r w:rsidRPr="00007CE7">
              <w:rPr>
                <w:rFonts w:ascii="Times New Roman" w:hAnsi="Times New Roman"/>
              </w:rPr>
              <w:t>ALAN</w:t>
            </w:r>
          </w:p>
        </w:tc>
        <w:tc>
          <w:tcPr>
            <w:tcW w:w="4864" w:type="dxa"/>
          </w:tcPr>
          <w:p w:rsidR="002D7120" w:rsidRPr="00007CE7" w:rsidRDefault="002D7120" w:rsidP="00EB5DBB">
            <w:pPr>
              <w:ind w:left="720"/>
              <w:contextualSpacing/>
              <w:rPr>
                <w:rFonts w:ascii="Times New Roman" w:hAnsi="Times New Roman"/>
              </w:rPr>
            </w:pPr>
            <w:r w:rsidRPr="00007CE7">
              <w:rPr>
                <w:rFonts w:ascii="Times New Roman" w:hAnsi="Times New Roman"/>
              </w:rPr>
              <w:t>BÖLÜM</w:t>
            </w:r>
          </w:p>
        </w:tc>
        <w:tc>
          <w:tcPr>
            <w:tcW w:w="1843" w:type="dxa"/>
          </w:tcPr>
          <w:p w:rsidR="002D7120" w:rsidRPr="00007CE7" w:rsidRDefault="002D7120" w:rsidP="00EB5DBB">
            <w:pPr>
              <w:ind w:left="720"/>
              <w:contextualSpacing/>
              <w:rPr>
                <w:rFonts w:ascii="Times New Roman" w:hAnsi="Times New Roman"/>
              </w:rPr>
            </w:pPr>
            <w:r w:rsidRPr="00007CE7">
              <w:rPr>
                <w:rFonts w:ascii="Times New Roman" w:hAnsi="Times New Roman"/>
              </w:rPr>
              <w:t>SORU SAYISI</w:t>
            </w:r>
          </w:p>
        </w:tc>
      </w:tr>
      <w:tr w:rsidR="002D7120" w:rsidRPr="00007CE7" w:rsidTr="00C240D2">
        <w:trPr>
          <w:trHeight w:val="289"/>
        </w:trPr>
        <w:tc>
          <w:tcPr>
            <w:tcW w:w="2224" w:type="dxa"/>
            <w:vMerge w:val="restart"/>
          </w:tcPr>
          <w:p w:rsidR="002D7120" w:rsidRPr="00007CE7" w:rsidRDefault="002D7120" w:rsidP="00EB5DBB">
            <w:pPr>
              <w:contextualSpacing/>
              <w:jc w:val="both"/>
              <w:rPr>
                <w:rFonts w:ascii="Times New Roman" w:hAnsi="Times New Roman"/>
              </w:rPr>
            </w:pPr>
          </w:p>
          <w:p w:rsidR="002D7120" w:rsidRPr="00007CE7" w:rsidRDefault="002D7120" w:rsidP="00EB5DBB">
            <w:pPr>
              <w:contextualSpacing/>
              <w:jc w:val="both"/>
              <w:rPr>
                <w:rFonts w:ascii="Times New Roman" w:hAnsi="Times New Roman"/>
              </w:rPr>
            </w:pPr>
          </w:p>
          <w:p w:rsidR="002D7120" w:rsidRPr="00007CE7" w:rsidRDefault="002D7120" w:rsidP="00EB5DBB">
            <w:pPr>
              <w:contextualSpacing/>
              <w:jc w:val="both"/>
              <w:rPr>
                <w:rFonts w:ascii="Times New Roman" w:hAnsi="Times New Roman"/>
              </w:rPr>
            </w:pPr>
          </w:p>
          <w:p w:rsidR="002D7120" w:rsidRPr="00007CE7" w:rsidRDefault="002D7120" w:rsidP="00EB5DBB">
            <w:pPr>
              <w:contextualSpacing/>
              <w:jc w:val="both"/>
              <w:rPr>
                <w:rFonts w:ascii="Times New Roman" w:hAnsi="Times New Roman"/>
              </w:rPr>
            </w:pPr>
            <w:r w:rsidRPr="00007CE7">
              <w:rPr>
                <w:rFonts w:ascii="Times New Roman" w:hAnsi="Times New Roman"/>
              </w:rPr>
              <w:t>Bedensel Alan</w:t>
            </w:r>
          </w:p>
        </w:tc>
        <w:tc>
          <w:tcPr>
            <w:tcW w:w="4864" w:type="dxa"/>
          </w:tcPr>
          <w:p w:rsidR="002D7120" w:rsidRPr="00007CE7" w:rsidRDefault="002D7120" w:rsidP="00EB5DBB">
            <w:pPr>
              <w:ind w:left="720"/>
              <w:contextualSpacing/>
              <w:jc w:val="both"/>
              <w:rPr>
                <w:rFonts w:ascii="Times New Roman" w:hAnsi="Times New Roman"/>
              </w:rPr>
            </w:pPr>
            <w:r w:rsidRPr="00007CE7">
              <w:rPr>
                <w:rFonts w:ascii="Times New Roman" w:hAnsi="Times New Roman"/>
              </w:rPr>
              <w:t>Gündelik işleri yürütebilme</w:t>
            </w:r>
          </w:p>
        </w:tc>
        <w:tc>
          <w:tcPr>
            <w:tcW w:w="1843" w:type="dxa"/>
          </w:tcPr>
          <w:p w:rsidR="002D7120" w:rsidRPr="00007CE7" w:rsidRDefault="002D7120" w:rsidP="00EB5DBB">
            <w:pPr>
              <w:ind w:left="720"/>
              <w:contextualSpacing/>
              <w:jc w:val="both"/>
              <w:rPr>
                <w:rFonts w:ascii="Times New Roman" w:hAnsi="Times New Roman"/>
              </w:rPr>
            </w:pPr>
            <w:r w:rsidRPr="00007CE7">
              <w:rPr>
                <w:rFonts w:ascii="Times New Roman" w:hAnsi="Times New Roman"/>
              </w:rPr>
              <w:t>1</w:t>
            </w:r>
          </w:p>
        </w:tc>
      </w:tr>
      <w:tr w:rsidR="002D7120" w:rsidRPr="00007CE7" w:rsidTr="00C240D2">
        <w:trPr>
          <w:trHeight w:val="300"/>
        </w:trPr>
        <w:tc>
          <w:tcPr>
            <w:tcW w:w="2224" w:type="dxa"/>
            <w:vMerge/>
          </w:tcPr>
          <w:p w:rsidR="002D7120" w:rsidRPr="00007CE7" w:rsidRDefault="002D7120" w:rsidP="00EB5DBB">
            <w:pPr>
              <w:contextualSpacing/>
              <w:jc w:val="both"/>
              <w:rPr>
                <w:rFonts w:ascii="Times New Roman" w:hAnsi="Times New Roman"/>
              </w:rPr>
            </w:pPr>
          </w:p>
        </w:tc>
        <w:tc>
          <w:tcPr>
            <w:tcW w:w="4864" w:type="dxa"/>
          </w:tcPr>
          <w:p w:rsidR="002D7120" w:rsidRPr="00007CE7" w:rsidRDefault="002D7120" w:rsidP="00EB5DBB">
            <w:pPr>
              <w:ind w:left="720"/>
              <w:contextualSpacing/>
              <w:jc w:val="both"/>
              <w:rPr>
                <w:rFonts w:ascii="Times New Roman" w:hAnsi="Times New Roman"/>
              </w:rPr>
            </w:pPr>
            <w:r w:rsidRPr="00007CE7">
              <w:rPr>
                <w:rFonts w:ascii="Times New Roman" w:hAnsi="Times New Roman"/>
              </w:rPr>
              <w:t>İlaçlara veya tedaviye bağımlılık</w:t>
            </w:r>
          </w:p>
        </w:tc>
        <w:tc>
          <w:tcPr>
            <w:tcW w:w="1843" w:type="dxa"/>
          </w:tcPr>
          <w:p w:rsidR="002D7120" w:rsidRPr="00007CE7" w:rsidRDefault="002D7120" w:rsidP="00EB5DBB">
            <w:pPr>
              <w:ind w:left="720"/>
              <w:contextualSpacing/>
              <w:jc w:val="both"/>
              <w:rPr>
                <w:rFonts w:ascii="Times New Roman" w:hAnsi="Times New Roman"/>
              </w:rPr>
            </w:pPr>
            <w:r w:rsidRPr="00007CE7">
              <w:rPr>
                <w:rFonts w:ascii="Times New Roman" w:hAnsi="Times New Roman"/>
              </w:rPr>
              <w:t>1</w:t>
            </w:r>
          </w:p>
        </w:tc>
      </w:tr>
      <w:tr w:rsidR="002D7120" w:rsidRPr="00007CE7" w:rsidTr="00C240D2">
        <w:trPr>
          <w:trHeight w:val="223"/>
        </w:trPr>
        <w:tc>
          <w:tcPr>
            <w:tcW w:w="2224" w:type="dxa"/>
            <w:vMerge/>
          </w:tcPr>
          <w:p w:rsidR="002D7120" w:rsidRPr="00007CE7" w:rsidRDefault="002D7120" w:rsidP="00EB5DBB">
            <w:pPr>
              <w:contextualSpacing/>
              <w:jc w:val="both"/>
              <w:rPr>
                <w:rFonts w:ascii="Times New Roman" w:hAnsi="Times New Roman"/>
              </w:rPr>
            </w:pPr>
          </w:p>
        </w:tc>
        <w:tc>
          <w:tcPr>
            <w:tcW w:w="4864" w:type="dxa"/>
          </w:tcPr>
          <w:p w:rsidR="002D7120" w:rsidRPr="00007CE7" w:rsidRDefault="002D7120" w:rsidP="00EB5DBB">
            <w:pPr>
              <w:ind w:left="720"/>
              <w:contextualSpacing/>
              <w:jc w:val="both"/>
              <w:rPr>
                <w:rFonts w:ascii="Times New Roman" w:hAnsi="Times New Roman"/>
              </w:rPr>
            </w:pPr>
            <w:r w:rsidRPr="00007CE7">
              <w:rPr>
                <w:rFonts w:ascii="Times New Roman" w:hAnsi="Times New Roman"/>
              </w:rPr>
              <w:t>Canlılık ve bitkinlik</w:t>
            </w:r>
          </w:p>
        </w:tc>
        <w:tc>
          <w:tcPr>
            <w:tcW w:w="1843" w:type="dxa"/>
          </w:tcPr>
          <w:p w:rsidR="002D7120" w:rsidRPr="00007CE7" w:rsidRDefault="002D7120" w:rsidP="00EB5DBB">
            <w:pPr>
              <w:ind w:left="720"/>
              <w:contextualSpacing/>
              <w:jc w:val="both"/>
              <w:rPr>
                <w:rFonts w:ascii="Times New Roman" w:hAnsi="Times New Roman"/>
              </w:rPr>
            </w:pPr>
            <w:r w:rsidRPr="00007CE7">
              <w:rPr>
                <w:rFonts w:ascii="Times New Roman" w:hAnsi="Times New Roman"/>
              </w:rPr>
              <w:t>1</w:t>
            </w:r>
          </w:p>
        </w:tc>
      </w:tr>
      <w:tr w:rsidR="002D7120" w:rsidRPr="00007CE7" w:rsidTr="00C240D2">
        <w:trPr>
          <w:trHeight w:val="213"/>
        </w:trPr>
        <w:tc>
          <w:tcPr>
            <w:tcW w:w="2224" w:type="dxa"/>
            <w:vMerge/>
          </w:tcPr>
          <w:p w:rsidR="002D7120" w:rsidRPr="00007CE7" w:rsidRDefault="002D7120" w:rsidP="00EB5DBB">
            <w:pPr>
              <w:contextualSpacing/>
              <w:jc w:val="both"/>
              <w:rPr>
                <w:rFonts w:ascii="Times New Roman" w:hAnsi="Times New Roman"/>
              </w:rPr>
            </w:pPr>
          </w:p>
        </w:tc>
        <w:tc>
          <w:tcPr>
            <w:tcW w:w="4864" w:type="dxa"/>
          </w:tcPr>
          <w:p w:rsidR="002D7120" w:rsidRPr="00007CE7" w:rsidRDefault="002D7120" w:rsidP="00EB5DBB">
            <w:pPr>
              <w:ind w:left="720"/>
              <w:contextualSpacing/>
              <w:jc w:val="both"/>
              <w:rPr>
                <w:rFonts w:ascii="Times New Roman" w:hAnsi="Times New Roman"/>
              </w:rPr>
            </w:pPr>
            <w:r w:rsidRPr="00007CE7">
              <w:rPr>
                <w:rFonts w:ascii="Times New Roman" w:hAnsi="Times New Roman"/>
              </w:rPr>
              <w:t>Hareketlilik</w:t>
            </w:r>
          </w:p>
        </w:tc>
        <w:tc>
          <w:tcPr>
            <w:tcW w:w="1843" w:type="dxa"/>
          </w:tcPr>
          <w:p w:rsidR="002D7120" w:rsidRPr="00007CE7" w:rsidRDefault="002D7120" w:rsidP="00EB5DBB">
            <w:pPr>
              <w:ind w:left="720"/>
              <w:contextualSpacing/>
              <w:jc w:val="both"/>
              <w:rPr>
                <w:rFonts w:ascii="Times New Roman" w:hAnsi="Times New Roman"/>
              </w:rPr>
            </w:pPr>
            <w:r w:rsidRPr="00007CE7">
              <w:rPr>
                <w:rFonts w:ascii="Times New Roman" w:hAnsi="Times New Roman"/>
              </w:rPr>
              <w:t>1</w:t>
            </w:r>
          </w:p>
        </w:tc>
      </w:tr>
      <w:tr w:rsidR="002D7120" w:rsidRPr="00007CE7" w:rsidTr="00C240D2">
        <w:trPr>
          <w:trHeight w:val="203"/>
        </w:trPr>
        <w:tc>
          <w:tcPr>
            <w:tcW w:w="2224" w:type="dxa"/>
            <w:vMerge/>
          </w:tcPr>
          <w:p w:rsidR="002D7120" w:rsidRPr="00007CE7" w:rsidRDefault="002D7120" w:rsidP="00EB5DBB">
            <w:pPr>
              <w:contextualSpacing/>
              <w:jc w:val="both"/>
              <w:rPr>
                <w:rFonts w:ascii="Times New Roman" w:hAnsi="Times New Roman"/>
              </w:rPr>
            </w:pPr>
          </w:p>
        </w:tc>
        <w:tc>
          <w:tcPr>
            <w:tcW w:w="4864" w:type="dxa"/>
          </w:tcPr>
          <w:p w:rsidR="002D7120" w:rsidRPr="00007CE7" w:rsidRDefault="002D7120" w:rsidP="00EB5DBB">
            <w:pPr>
              <w:ind w:left="720"/>
              <w:contextualSpacing/>
              <w:jc w:val="both"/>
              <w:rPr>
                <w:rFonts w:ascii="Times New Roman" w:hAnsi="Times New Roman"/>
              </w:rPr>
            </w:pPr>
            <w:r w:rsidRPr="00007CE7">
              <w:rPr>
                <w:rFonts w:ascii="Times New Roman" w:hAnsi="Times New Roman"/>
              </w:rPr>
              <w:t>Ağrı ve rahatsızlık</w:t>
            </w:r>
          </w:p>
        </w:tc>
        <w:tc>
          <w:tcPr>
            <w:tcW w:w="1843" w:type="dxa"/>
          </w:tcPr>
          <w:p w:rsidR="002D7120" w:rsidRPr="00007CE7" w:rsidRDefault="002D7120" w:rsidP="00EB5DBB">
            <w:pPr>
              <w:ind w:left="720"/>
              <w:contextualSpacing/>
              <w:jc w:val="both"/>
              <w:rPr>
                <w:rFonts w:ascii="Times New Roman" w:hAnsi="Times New Roman"/>
              </w:rPr>
            </w:pPr>
            <w:r w:rsidRPr="00007CE7">
              <w:rPr>
                <w:rFonts w:ascii="Times New Roman" w:hAnsi="Times New Roman"/>
              </w:rPr>
              <w:t>1</w:t>
            </w:r>
          </w:p>
        </w:tc>
      </w:tr>
      <w:tr w:rsidR="002D7120" w:rsidRPr="00007CE7" w:rsidTr="00C240D2">
        <w:trPr>
          <w:trHeight w:val="267"/>
        </w:trPr>
        <w:tc>
          <w:tcPr>
            <w:tcW w:w="2224" w:type="dxa"/>
            <w:vMerge/>
          </w:tcPr>
          <w:p w:rsidR="002D7120" w:rsidRPr="00007CE7" w:rsidRDefault="002D7120" w:rsidP="00EB5DBB">
            <w:pPr>
              <w:contextualSpacing/>
              <w:jc w:val="both"/>
              <w:rPr>
                <w:rFonts w:ascii="Times New Roman" w:hAnsi="Times New Roman"/>
              </w:rPr>
            </w:pPr>
          </w:p>
        </w:tc>
        <w:tc>
          <w:tcPr>
            <w:tcW w:w="4864" w:type="dxa"/>
          </w:tcPr>
          <w:p w:rsidR="002D7120" w:rsidRPr="00007CE7" w:rsidRDefault="002D7120" w:rsidP="00EB5DBB">
            <w:pPr>
              <w:ind w:left="720"/>
              <w:contextualSpacing/>
              <w:jc w:val="both"/>
              <w:rPr>
                <w:rFonts w:ascii="Times New Roman" w:hAnsi="Times New Roman"/>
              </w:rPr>
            </w:pPr>
            <w:r w:rsidRPr="00007CE7">
              <w:rPr>
                <w:rFonts w:ascii="Times New Roman" w:hAnsi="Times New Roman"/>
              </w:rPr>
              <w:t>Uyku ve dinlenme</w:t>
            </w:r>
          </w:p>
        </w:tc>
        <w:tc>
          <w:tcPr>
            <w:tcW w:w="1843" w:type="dxa"/>
          </w:tcPr>
          <w:p w:rsidR="002D7120" w:rsidRPr="00007CE7" w:rsidRDefault="002D7120" w:rsidP="00EB5DBB">
            <w:pPr>
              <w:ind w:left="720"/>
              <w:contextualSpacing/>
              <w:jc w:val="both"/>
              <w:rPr>
                <w:rFonts w:ascii="Times New Roman" w:hAnsi="Times New Roman"/>
              </w:rPr>
            </w:pPr>
            <w:r w:rsidRPr="00007CE7">
              <w:rPr>
                <w:rFonts w:ascii="Times New Roman" w:hAnsi="Times New Roman"/>
              </w:rPr>
              <w:t>1</w:t>
            </w:r>
          </w:p>
        </w:tc>
      </w:tr>
      <w:tr w:rsidR="002D7120" w:rsidRPr="00007CE7" w:rsidTr="00C240D2">
        <w:trPr>
          <w:trHeight w:val="183"/>
        </w:trPr>
        <w:tc>
          <w:tcPr>
            <w:tcW w:w="2224" w:type="dxa"/>
            <w:vMerge/>
          </w:tcPr>
          <w:p w:rsidR="002D7120" w:rsidRPr="00007CE7" w:rsidRDefault="002D7120" w:rsidP="00EB5DBB">
            <w:pPr>
              <w:contextualSpacing/>
              <w:jc w:val="both"/>
              <w:rPr>
                <w:rFonts w:ascii="Times New Roman" w:hAnsi="Times New Roman"/>
              </w:rPr>
            </w:pPr>
          </w:p>
        </w:tc>
        <w:tc>
          <w:tcPr>
            <w:tcW w:w="4864" w:type="dxa"/>
          </w:tcPr>
          <w:p w:rsidR="002D7120" w:rsidRPr="00007CE7" w:rsidRDefault="002D7120" w:rsidP="00EB5DBB">
            <w:pPr>
              <w:ind w:left="720"/>
              <w:contextualSpacing/>
              <w:jc w:val="both"/>
              <w:rPr>
                <w:rFonts w:ascii="Times New Roman" w:hAnsi="Times New Roman"/>
              </w:rPr>
            </w:pPr>
            <w:r w:rsidRPr="00007CE7">
              <w:rPr>
                <w:rFonts w:ascii="Times New Roman" w:hAnsi="Times New Roman"/>
              </w:rPr>
              <w:t>Çalışabilme gücü</w:t>
            </w:r>
          </w:p>
        </w:tc>
        <w:tc>
          <w:tcPr>
            <w:tcW w:w="1843" w:type="dxa"/>
          </w:tcPr>
          <w:p w:rsidR="002D7120" w:rsidRPr="00007CE7" w:rsidRDefault="002D7120" w:rsidP="00EB5DBB">
            <w:pPr>
              <w:ind w:left="720"/>
              <w:contextualSpacing/>
              <w:jc w:val="both"/>
              <w:rPr>
                <w:rFonts w:ascii="Times New Roman" w:hAnsi="Times New Roman"/>
              </w:rPr>
            </w:pPr>
            <w:r w:rsidRPr="00007CE7">
              <w:rPr>
                <w:rFonts w:ascii="Times New Roman" w:hAnsi="Times New Roman"/>
              </w:rPr>
              <w:t>1</w:t>
            </w:r>
          </w:p>
        </w:tc>
      </w:tr>
      <w:tr w:rsidR="002D7120" w:rsidRPr="00007CE7" w:rsidTr="00C240D2">
        <w:trPr>
          <w:trHeight w:val="313"/>
        </w:trPr>
        <w:tc>
          <w:tcPr>
            <w:tcW w:w="2224" w:type="dxa"/>
            <w:vMerge w:val="restart"/>
          </w:tcPr>
          <w:p w:rsidR="002D7120" w:rsidRPr="00007CE7" w:rsidRDefault="002D7120" w:rsidP="00EB5DBB">
            <w:pPr>
              <w:contextualSpacing/>
              <w:jc w:val="both"/>
              <w:rPr>
                <w:rFonts w:ascii="Times New Roman" w:hAnsi="Times New Roman"/>
              </w:rPr>
            </w:pPr>
          </w:p>
          <w:p w:rsidR="002D7120" w:rsidRPr="00007CE7" w:rsidRDefault="002D7120" w:rsidP="00EB5DBB">
            <w:pPr>
              <w:contextualSpacing/>
              <w:jc w:val="both"/>
              <w:rPr>
                <w:rFonts w:ascii="Times New Roman" w:hAnsi="Times New Roman"/>
              </w:rPr>
            </w:pPr>
            <w:r w:rsidRPr="00007CE7">
              <w:rPr>
                <w:rFonts w:ascii="Times New Roman" w:hAnsi="Times New Roman"/>
              </w:rPr>
              <w:t>Ruhsal Alan</w:t>
            </w:r>
          </w:p>
        </w:tc>
        <w:tc>
          <w:tcPr>
            <w:tcW w:w="4864" w:type="dxa"/>
          </w:tcPr>
          <w:p w:rsidR="002D7120" w:rsidRPr="00007CE7" w:rsidRDefault="002D7120" w:rsidP="00EB5DBB">
            <w:pPr>
              <w:ind w:left="720"/>
              <w:contextualSpacing/>
              <w:jc w:val="both"/>
              <w:rPr>
                <w:rFonts w:ascii="Times New Roman" w:hAnsi="Times New Roman"/>
              </w:rPr>
            </w:pPr>
            <w:r w:rsidRPr="00007CE7">
              <w:rPr>
                <w:rFonts w:ascii="Times New Roman" w:hAnsi="Times New Roman"/>
              </w:rPr>
              <w:t>Beden imgesi ve dış görünüş</w:t>
            </w:r>
          </w:p>
        </w:tc>
        <w:tc>
          <w:tcPr>
            <w:tcW w:w="1843" w:type="dxa"/>
          </w:tcPr>
          <w:p w:rsidR="002D7120" w:rsidRPr="00007CE7" w:rsidRDefault="002D7120" w:rsidP="00EB5DBB">
            <w:pPr>
              <w:ind w:left="720"/>
              <w:contextualSpacing/>
              <w:jc w:val="both"/>
              <w:rPr>
                <w:rFonts w:ascii="Times New Roman" w:hAnsi="Times New Roman"/>
              </w:rPr>
            </w:pPr>
            <w:r w:rsidRPr="00007CE7">
              <w:rPr>
                <w:rFonts w:ascii="Times New Roman" w:hAnsi="Times New Roman"/>
              </w:rPr>
              <w:t>1</w:t>
            </w:r>
          </w:p>
        </w:tc>
      </w:tr>
      <w:tr w:rsidR="002D7120" w:rsidRPr="00007CE7" w:rsidTr="00C240D2">
        <w:trPr>
          <w:trHeight w:val="291"/>
        </w:trPr>
        <w:tc>
          <w:tcPr>
            <w:tcW w:w="2224" w:type="dxa"/>
            <w:vMerge/>
          </w:tcPr>
          <w:p w:rsidR="002D7120" w:rsidRPr="00007CE7" w:rsidRDefault="002D7120" w:rsidP="00EB5DBB">
            <w:pPr>
              <w:contextualSpacing/>
              <w:jc w:val="both"/>
              <w:rPr>
                <w:rFonts w:ascii="Times New Roman" w:hAnsi="Times New Roman"/>
              </w:rPr>
            </w:pPr>
          </w:p>
        </w:tc>
        <w:tc>
          <w:tcPr>
            <w:tcW w:w="4864" w:type="dxa"/>
          </w:tcPr>
          <w:p w:rsidR="002D7120" w:rsidRPr="00007CE7" w:rsidRDefault="002D7120" w:rsidP="00EB5DBB">
            <w:pPr>
              <w:ind w:left="720"/>
              <w:contextualSpacing/>
              <w:jc w:val="both"/>
              <w:rPr>
                <w:rFonts w:ascii="Times New Roman" w:hAnsi="Times New Roman"/>
              </w:rPr>
            </w:pPr>
            <w:r w:rsidRPr="00007CE7">
              <w:rPr>
                <w:rFonts w:ascii="Times New Roman" w:hAnsi="Times New Roman"/>
              </w:rPr>
              <w:t>Olumsuz duygular</w:t>
            </w:r>
          </w:p>
        </w:tc>
        <w:tc>
          <w:tcPr>
            <w:tcW w:w="1843" w:type="dxa"/>
          </w:tcPr>
          <w:p w:rsidR="002D7120" w:rsidRPr="00007CE7" w:rsidRDefault="002D7120" w:rsidP="00EB5DBB">
            <w:pPr>
              <w:ind w:left="720"/>
              <w:contextualSpacing/>
              <w:jc w:val="both"/>
              <w:rPr>
                <w:rFonts w:ascii="Times New Roman" w:hAnsi="Times New Roman"/>
              </w:rPr>
            </w:pPr>
            <w:r w:rsidRPr="00007CE7">
              <w:rPr>
                <w:rFonts w:ascii="Times New Roman" w:hAnsi="Times New Roman"/>
              </w:rPr>
              <w:t>1</w:t>
            </w:r>
          </w:p>
        </w:tc>
      </w:tr>
      <w:tr w:rsidR="002D7120" w:rsidRPr="00007CE7" w:rsidTr="00C240D2">
        <w:trPr>
          <w:trHeight w:val="330"/>
        </w:trPr>
        <w:tc>
          <w:tcPr>
            <w:tcW w:w="2224" w:type="dxa"/>
            <w:vMerge/>
          </w:tcPr>
          <w:p w:rsidR="002D7120" w:rsidRPr="00007CE7" w:rsidRDefault="002D7120" w:rsidP="00EB5DBB">
            <w:pPr>
              <w:contextualSpacing/>
              <w:jc w:val="both"/>
              <w:rPr>
                <w:rFonts w:ascii="Times New Roman" w:hAnsi="Times New Roman"/>
              </w:rPr>
            </w:pPr>
          </w:p>
        </w:tc>
        <w:tc>
          <w:tcPr>
            <w:tcW w:w="4864" w:type="dxa"/>
          </w:tcPr>
          <w:p w:rsidR="002D7120" w:rsidRPr="00007CE7" w:rsidRDefault="002D7120" w:rsidP="00EB5DBB">
            <w:pPr>
              <w:ind w:left="720"/>
              <w:contextualSpacing/>
              <w:jc w:val="both"/>
              <w:rPr>
                <w:rFonts w:ascii="Times New Roman" w:hAnsi="Times New Roman"/>
              </w:rPr>
            </w:pPr>
            <w:r w:rsidRPr="00007CE7">
              <w:rPr>
                <w:rFonts w:ascii="Times New Roman" w:hAnsi="Times New Roman"/>
              </w:rPr>
              <w:t>Benlik saygısı</w:t>
            </w:r>
          </w:p>
        </w:tc>
        <w:tc>
          <w:tcPr>
            <w:tcW w:w="1843" w:type="dxa"/>
          </w:tcPr>
          <w:p w:rsidR="002D7120" w:rsidRPr="00007CE7" w:rsidRDefault="002D7120" w:rsidP="00EB5DBB">
            <w:pPr>
              <w:ind w:left="720"/>
              <w:contextualSpacing/>
              <w:jc w:val="both"/>
              <w:rPr>
                <w:rFonts w:ascii="Times New Roman" w:hAnsi="Times New Roman"/>
              </w:rPr>
            </w:pPr>
            <w:r w:rsidRPr="00007CE7">
              <w:rPr>
                <w:rFonts w:ascii="Times New Roman" w:hAnsi="Times New Roman"/>
              </w:rPr>
              <w:t>1</w:t>
            </w:r>
          </w:p>
        </w:tc>
      </w:tr>
      <w:tr w:rsidR="002D7120" w:rsidRPr="00007CE7" w:rsidTr="00C240D2">
        <w:trPr>
          <w:trHeight w:val="215"/>
        </w:trPr>
        <w:tc>
          <w:tcPr>
            <w:tcW w:w="2224" w:type="dxa"/>
            <w:vMerge/>
          </w:tcPr>
          <w:p w:rsidR="002D7120" w:rsidRPr="00007CE7" w:rsidRDefault="002D7120" w:rsidP="00EB5DBB">
            <w:pPr>
              <w:contextualSpacing/>
              <w:jc w:val="both"/>
              <w:rPr>
                <w:rFonts w:ascii="Times New Roman" w:hAnsi="Times New Roman"/>
              </w:rPr>
            </w:pPr>
          </w:p>
        </w:tc>
        <w:tc>
          <w:tcPr>
            <w:tcW w:w="4864" w:type="dxa"/>
          </w:tcPr>
          <w:p w:rsidR="002D7120" w:rsidRPr="00007CE7" w:rsidRDefault="002D7120" w:rsidP="00EB5DBB">
            <w:pPr>
              <w:ind w:left="720"/>
              <w:contextualSpacing/>
              <w:jc w:val="both"/>
              <w:rPr>
                <w:rFonts w:ascii="Times New Roman" w:hAnsi="Times New Roman"/>
              </w:rPr>
            </w:pPr>
            <w:r w:rsidRPr="00007CE7">
              <w:rPr>
                <w:rFonts w:ascii="Times New Roman" w:hAnsi="Times New Roman"/>
              </w:rPr>
              <w:t>Olumlu duygular</w:t>
            </w:r>
          </w:p>
        </w:tc>
        <w:tc>
          <w:tcPr>
            <w:tcW w:w="1843" w:type="dxa"/>
          </w:tcPr>
          <w:p w:rsidR="002D7120" w:rsidRPr="00007CE7" w:rsidRDefault="002D7120" w:rsidP="00EB5DBB">
            <w:pPr>
              <w:ind w:left="720"/>
              <w:contextualSpacing/>
              <w:jc w:val="both"/>
              <w:rPr>
                <w:rFonts w:ascii="Times New Roman" w:hAnsi="Times New Roman"/>
              </w:rPr>
            </w:pPr>
            <w:r w:rsidRPr="00007CE7">
              <w:rPr>
                <w:rFonts w:ascii="Times New Roman" w:hAnsi="Times New Roman"/>
              </w:rPr>
              <w:t>1</w:t>
            </w:r>
          </w:p>
        </w:tc>
      </w:tr>
      <w:tr w:rsidR="002D7120" w:rsidRPr="00007CE7" w:rsidTr="00C240D2">
        <w:trPr>
          <w:trHeight w:val="180"/>
        </w:trPr>
        <w:tc>
          <w:tcPr>
            <w:tcW w:w="2224" w:type="dxa"/>
            <w:vMerge/>
          </w:tcPr>
          <w:p w:rsidR="002D7120" w:rsidRPr="00007CE7" w:rsidRDefault="002D7120" w:rsidP="00EB5DBB">
            <w:pPr>
              <w:contextualSpacing/>
              <w:jc w:val="both"/>
              <w:rPr>
                <w:rFonts w:ascii="Times New Roman" w:hAnsi="Times New Roman"/>
              </w:rPr>
            </w:pPr>
          </w:p>
        </w:tc>
        <w:tc>
          <w:tcPr>
            <w:tcW w:w="4864" w:type="dxa"/>
          </w:tcPr>
          <w:p w:rsidR="002D7120" w:rsidRPr="00007CE7" w:rsidRDefault="002D7120" w:rsidP="00EB5DBB">
            <w:pPr>
              <w:ind w:left="720"/>
              <w:contextualSpacing/>
              <w:jc w:val="both"/>
              <w:rPr>
                <w:rFonts w:ascii="Times New Roman" w:hAnsi="Times New Roman"/>
              </w:rPr>
            </w:pPr>
            <w:r w:rsidRPr="00007CE7">
              <w:rPr>
                <w:rFonts w:ascii="Times New Roman" w:hAnsi="Times New Roman"/>
              </w:rPr>
              <w:t>Maneviyat, din, kişisel inançlar</w:t>
            </w:r>
          </w:p>
        </w:tc>
        <w:tc>
          <w:tcPr>
            <w:tcW w:w="1843" w:type="dxa"/>
          </w:tcPr>
          <w:p w:rsidR="002D7120" w:rsidRPr="00007CE7" w:rsidRDefault="002D7120" w:rsidP="00EB5DBB">
            <w:pPr>
              <w:ind w:left="720"/>
              <w:contextualSpacing/>
              <w:jc w:val="both"/>
              <w:rPr>
                <w:rFonts w:ascii="Times New Roman" w:hAnsi="Times New Roman"/>
              </w:rPr>
            </w:pPr>
            <w:r w:rsidRPr="00007CE7">
              <w:rPr>
                <w:rFonts w:ascii="Times New Roman" w:hAnsi="Times New Roman"/>
              </w:rPr>
              <w:t>1</w:t>
            </w:r>
          </w:p>
        </w:tc>
      </w:tr>
      <w:tr w:rsidR="002D7120" w:rsidRPr="00007CE7" w:rsidTr="00C240D2">
        <w:trPr>
          <w:trHeight w:val="240"/>
        </w:trPr>
        <w:tc>
          <w:tcPr>
            <w:tcW w:w="2224" w:type="dxa"/>
            <w:vMerge/>
          </w:tcPr>
          <w:p w:rsidR="002D7120" w:rsidRPr="00007CE7" w:rsidRDefault="002D7120" w:rsidP="00EB5DBB">
            <w:pPr>
              <w:contextualSpacing/>
              <w:jc w:val="both"/>
              <w:rPr>
                <w:rFonts w:ascii="Times New Roman" w:hAnsi="Times New Roman"/>
              </w:rPr>
            </w:pPr>
          </w:p>
        </w:tc>
        <w:tc>
          <w:tcPr>
            <w:tcW w:w="4864" w:type="dxa"/>
          </w:tcPr>
          <w:p w:rsidR="002D7120" w:rsidRPr="00007CE7" w:rsidRDefault="002D7120" w:rsidP="00EB5DBB">
            <w:pPr>
              <w:ind w:left="720"/>
              <w:contextualSpacing/>
              <w:jc w:val="both"/>
              <w:rPr>
                <w:rFonts w:ascii="Times New Roman" w:hAnsi="Times New Roman"/>
              </w:rPr>
            </w:pPr>
            <w:r w:rsidRPr="00007CE7">
              <w:rPr>
                <w:rFonts w:ascii="Times New Roman" w:hAnsi="Times New Roman"/>
              </w:rPr>
              <w:t>Düşünme, öğrenme, bellek ve dikkatini toplama</w:t>
            </w:r>
          </w:p>
        </w:tc>
        <w:tc>
          <w:tcPr>
            <w:tcW w:w="1843" w:type="dxa"/>
          </w:tcPr>
          <w:p w:rsidR="002D7120" w:rsidRPr="00007CE7" w:rsidRDefault="002D7120" w:rsidP="00EB5DBB">
            <w:pPr>
              <w:ind w:left="720"/>
              <w:contextualSpacing/>
              <w:jc w:val="both"/>
              <w:rPr>
                <w:rFonts w:ascii="Times New Roman" w:hAnsi="Times New Roman"/>
              </w:rPr>
            </w:pPr>
            <w:r w:rsidRPr="00007CE7">
              <w:rPr>
                <w:rFonts w:ascii="Times New Roman" w:hAnsi="Times New Roman"/>
              </w:rPr>
              <w:t>1</w:t>
            </w:r>
          </w:p>
        </w:tc>
      </w:tr>
      <w:tr w:rsidR="002D7120" w:rsidRPr="00007CE7" w:rsidTr="00C240D2">
        <w:trPr>
          <w:trHeight w:val="345"/>
        </w:trPr>
        <w:tc>
          <w:tcPr>
            <w:tcW w:w="2224" w:type="dxa"/>
            <w:vMerge w:val="restart"/>
          </w:tcPr>
          <w:p w:rsidR="002D7120" w:rsidRPr="00007CE7" w:rsidRDefault="002D7120" w:rsidP="00EB5DBB">
            <w:pPr>
              <w:contextualSpacing/>
              <w:jc w:val="both"/>
              <w:rPr>
                <w:rFonts w:ascii="Times New Roman" w:hAnsi="Times New Roman"/>
              </w:rPr>
            </w:pPr>
            <w:r w:rsidRPr="00007CE7">
              <w:rPr>
                <w:rFonts w:ascii="Times New Roman" w:hAnsi="Times New Roman"/>
              </w:rPr>
              <w:t>Sosyal İlişkiler</w:t>
            </w:r>
          </w:p>
        </w:tc>
        <w:tc>
          <w:tcPr>
            <w:tcW w:w="4864" w:type="dxa"/>
          </w:tcPr>
          <w:p w:rsidR="002D7120" w:rsidRPr="00007CE7" w:rsidRDefault="002D7120" w:rsidP="00EB5DBB">
            <w:pPr>
              <w:ind w:left="720"/>
              <w:contextualSpacing/>
              <w:jc w:val="both"/>
              <w:rPr>
                <w:rFonts w:ascii="Times New Roman" w:hAnsi="Times New Roman"/>
              </w:rPr>
            </w:pPr>
            <w:r w:rsidRPr="00007CE7">
              <w:rPr>
                <w:rFonts w:ascii="Times New Roman" w:hAnsi="Times New Roman"/>
              </w:rPr>
              <w:t>Diğer kişilerle ilişkiler</w:t>
            </w:r>
          </w:p>
        </w:tc>
        <w:tc>
          <w:tcPr>
            <w:tcW w:w="1843" w:type="dxa"/>
          </w:tcPr>
          <w:p w:rsidR="002D7120" w:rsidRPr="00007CE7" w:rsidRDefault="002D7120" w:rsidP="00EB5DBB">
            <w:pPr>
              <w:ind w:left="720"/>
              <w:contextualSpacing/>
              <w:jc w:val="both"/>
              <w:rPr>
                <w:rFonts w:ascii="Times New Roman" w:hAnsi="Times New Roman"/>
              </w:rPr>
            </w:pPr>
            <w:r w:rsidRPr="00007CE7">
              <w:rPr>
                <w:rFonts w:ascii="Times New Roman" w:hAnsi="Times New Roman"/>
              </w:rPr>
              <w:t>1</w:t>
            </w:r>
          </w:p>
        </w:tc>
      </w:tr>
      <w:tr w:rsidR="002D7120" w:rsidRPr="00007CE7" w:rsidTr="00C240D2">
        <w:trPr>
          <w:trHeight w:val="315"/>
        </w:trPr>
        <w:tc>
          <w:tcPr>
            <w:tcW w:w="2224" w:type="dxa"/>
            <w:vMerge/>
          </w:tcPr>
          <w:p w:rsidR="002D7120" w:rsidRPr="00007CE7" w:rsidRDefault="002D7120" w:rsidP="00EB5DBB">
            <w:pPr>
              <w:contextualSpacing/>
              <w:jc w:val="both"/>
              <w:rPr>
                <w:rFonts w:ascii="Times New Roman" w:hAnsi="Times New Roman"/>
              </w:rPr>
            </w:pPr>
          </w:p>
        </w:tc>
        <w:tc>
          <w:tcPr>
            <w:tcW w:w="4864" w:type="dxa"/>
          </w:tcPr>
          <w:p w:rsidR="002D7120" w:rsidRPr="00007CE7" w:rsidRDefault="002D7120" w:rsidP="00EB5DBB">
            <w:pPr>
              <w:ind w:left="720"/>
              <w:contextualSpacing/>
              <w:jc w:val="both"/>
              <w:rPr>
                <w:rFonts w:ascii="Times New Roman" w:hAnsi="Times New Roman"/>
              </w:rPr>
            </w:pPr>
            <w:r w:rsidRPr="00007CE7">
              <w:rPr>
                <w:rFonts w:ascii="Times New Roman" w:hAnsi="Times New Roman"/>
              </w:rPr>
              <w:t>Sosyal destek</w:t>
            </w:r>
          </w:p>
        </w:tc>
        <w:tc>
          <w:tcPr>
            <w:tcW w:w="1843" w:type="dxa"/>
          </w:tcPr>
          <w:p w:rsidR="002D7120" w:rsidRPr="00007CE7" w:rsidRDefault="002D7120" w:rsidP="00EB5DBB">
            <w:pPr>
              <w:ind w:left="720"/>
              <w:contextualSpacing/>
              <w:jc w:val="both"/>
              <w:rPr>
                <w:rFonts w:ascii="Times New Roman" w:hAnsi="Times New Roman"/>
              </w:rPr>
            </w:pPr>
            <w:r w:rsidRPr="00007CE7">
              <w:rPr>
                <w:rFonts w:ascii="Times New Roman" w:hAnsi="Times New Roman"/>
              </w:rPr>
              <w:t>1</w:t>
            </w:r>
          </w:p>
        </w:tc>
      </w:tr>
      <w:tr w:rsidR="002D7120" w:rsidRPr="00007CE7" w:rsidTr="00C240D2">
        <w:trPr>
          <w:trHeight w:val="360"/>
        </w:trPr>
        <w:tc>
          <w:tcPr>
            <w:tcW w:w="2224" w:type="dxa"/>
            <w:vMerge/>
          </w:tcPr>
          <w:p w:rsidR="002D7120" w:rsidRPr="00007CE7" w:rsidRDefault="002D7120" w:rsidP="00EB5DBB">
            <w:pPr>
              <w:contextualSpacing/>
              <w:jc w:val="both"/>
              <w:rPr>
                <w:rFonts w:ascii="Times New Roman" w:hAnsi="Times New Roman"/>
              </w:rPr>
            </w:pPr>
          </w:p>
        </w:tc>
        <w:tc>
          <w:tcPr>
            <w:tcW w:w="4864" w:type="dxa"/>
          </w:tcPr>
          <w:p w:rsidR="002D7120" w:rsidRPr="00007CE7" w:rsidRDefault="002D7120" w:rsidP="00EB5DBB">
            <w:pPr>
              <w:ind w:left="720"/>
              <w:contextualSpacing/>
              <w:jc w:val="both"/>
              <w:rPr>
                <w:rFonts w:ascii="Times New Roman" w:hAnsi="Times New Roman"/>
              </w:rPr>
            </w:pPr>
            <w:r w:rsidRPr="00007CE7">
              <w:rPr>
                <w:rFonts w:ascii="Times New Roman" w:hAnsi="Times New Roman"/>
              </w:rPr>
              <w:t>Cinsel yaşam</w:t>
            </w:r>
          </w:p>
        </w:tc>
        <w:tc>
          <w:tcPr>
            <w:tcW w:w="1843" w:type="dxa"/>
          </w:tcPr>
          <w:p w:rsidR="002D7120" w:rsidRPr="00007CE7" w:rsidRDefault="002D7120" w:rsidP="00EB5DBB">
            <w:pPr>
              <w:ind w:left="720"/>
              <w:contextualSpacing/>
              <w:jc w:val="both"/>
              <w:rPr>
                <w:rFonts w:ascii="Times New Roman" w:hAnsi="Times New Roman"/>
              </w:rPr>
            </w:pPr>
            <w:r w:rsidRPr="00007CE7">
              <w:rPr>
                <w:rFonts w:ascii="Times New Roman" w:hAnsi="Times New Roman"/>
              </w:rPr>
              <w:t>1</w:t>
            </w:r>
          </w:p>
        </w:tc>
      </w:tr>
      <w:tr w:rsidR="002D7120" w:rsidRPr="00007CE7" w:rsidTr="00C240D2">
        <w:trPr>
          <w:trHeight w:val="259"/>
        </w:trPr>
        <w:tc>
          <w:tcPr>
            <w:tcW w:w="2224" w:type="dxa"/>
            <w:vMerge w:val="restart"/>
          </w:tcPr>
          <w:p w:rsidR="002D7120" w:rsidRPr="00007CE7" w:rsidRDefault="002D7120" w:rsidP="00EB5DBB">
            <w:pPr>
              <w:ind w:left="720"/>
              <w:contextualSpacing/>
              <w:rPr>
                <w:rFonts w:ascii="Times New Roman" w:hAnsi="Times New Roman"/>
              </w:rPr>
            </w:pPr>
          </w:p>
          <w:p w:rsidR="002D7120" w:rsidRPr="00007CE7" w:rsidRDefault="002D7120" w:rsidP="00EB5DBB">
            <w:pPr>
              <w:ind w:left="720"/>
              <w:contextualSpacing/>
              <w:rPr>
                <w:rFonts w:ascii="Times New Roman" w:hAnsi="Times New Roman"/>
              </w:rPr>
            </w:pPr>
          </w:p>
          <w:p w:rsidR="002D7120" w:rsidRPr="00007CE7" w:rsidRDefault="002D7120" w:rsidP="00EB5DBB">
            <w:pPr>
              <w:ind w:left="720"/>
              <w:contextualSpacing/>
              <w:rPr>
                <w:rFonts w:ascii="Times New Roman" w:hAnsi="Times New Roman"/>
              </w:rPr>
            </w:pPr>
            <w:r w:rsidRPr="00007CE7">
              <w:rPr>
                <w:rFonts w:ascii="Times New Roman" w:hAnsi="Times New Roman"/>
              </w:rPr>
              <w:t>Çevre</w:t>
            </w:r>
          </w:p>
        </w:tc>
        <w:tc>
          <w:tcPr>
            <w:tcW w:w="4864" w:type="dxa"/>
          </w:tcPr>
          <w:p w:rsidR="002D7120" w:rsidRPr="00007CE7" w:rsidRDefault="002D7120" w:rsidP="00EB5DBB">
            <w:pPr>
              <w:ind w:left="720"/>
              <w:contextualSpacing/>
              <w:jc w:val="both"/>
              <w:rPr>
                <w:rFonts w:ascii="Times New Roman" w:hAnsi="Times New Roman"/>
              </w:rPr>
            </w:pPr>
            <w:r w:rsidRPr="00007CE7">
              <w:rPr>
                <w:rFonts w:ascii="Times New Roman" w:hAnsi="Times New Roman"/>
              </w:rPr>
              <w:t>Maddi kaynaklar</w:t>
            </w:r>
          </w:p>
        </w:tc>
        <w:tc>
          <w:tcPr>
            <w:tcW w:w="1843" w:type="dxa"/>
          </w:tcPr>
          <w:p w:rsidR="002D7120" w:rsidRPr="00007CE7" w:rsidRDefault="002D7120" w:rsidP="00EB5DBB">
            <w:pPr>
              <w:ind w:left="720"/>
              <w:contextualSpacing/>
              <w:jc w:val="both"/>
              <w:rPr>
                <w:rFonts w:ascii="Times New Roman" w:hAnsi="Times New Roman"/>
              </w:rPr>
            </w:pPr>
            <w:r w:rsidRPr="00007CE7">
              <w:rPr>
                <w:rFonts w:ascii="Times New Roman" w:hAnsi="Times New Roman"/>
              </w:rPr>
              <w:t>1</w:t>
            </w:r>
          </w:p>
        </w:tc>
      </w:tr>
      <w:tr w:rsidR="002D7120" w:rsidRPr="00007CE7" w:rsidTr="00C240D2">
        <w:trPr>
          <w:trHeight w:val="293"/>
        </w:trPr>
        <w:tc>
          <w:tcPr>
            <w:tcW w:w="2224" w:type="dxa"/>
            <w:vMerge/>
          </w:tcPr>
          <w:p w:rsidR="002D7120" w:rsidRPr="00007CE7" w:rsidRDefault="002D7120" w:rsidP="00EB5DBB">
            <w:pPr>
              <w:ind w:left="720"/>
              <w:contextualSpacing/>
              <w:rPr>
                <w:rFonts w:ascii="Times New Roman" w:hAnsi="Times New Roman"/>
              </w:rPr>
            </w:pPr>
          </w:p>
        </w:tc>
        <w:tc>
          <w:tcPr>
            <w:tcW w:w="4864" w:type="dxa"/>
          </w:tcPr>
          <w:p w:rsidR="002D7120" w:rsidRPr="00007CE7" w:rsidRDefault="002D7120" w:rsidP="00EB5DBB">
            <w:pPr>
              <w:ind w:left="720"/>
              <w:contextualSpacing/>
              <w:jc w:val="both"/>
              <w:rPr>
                <w:rFonts w:ascii="Times New Roman" w:hAnsi="Times New Roman"/>
              </w:rPr>
            </w:pPr>
            <w:r w:rsidRPr="00007CE7">
              <w:rPr>
                <w:rFonts w:ascii="Times New Roman" w:hAnsi="Times New Roman"/>
              </w:rPr>
              <w:t>Fiziksel güvenlik ve emniyet</w:t>
            </w:r>
          </w:p>
        </w:tc>
        <w:tc>
          <w:tcPr>
            <w:tcW w:w="1843" w:type="dxa"/>
          </w:tcPr>
          <w:p w:rsidR="002D7120" w:rsidRPr="00007CE7" w:rsidRDefault="002D7120" w:rsidP="00EB5DBB">
            <w:pPr>
              <w:ind w:left="720"/>
              <w:contextualSpacing/>
              <w:jc w:val="both"/>
              <w:rPr>
                <w:rFonts w:ascii="Times New Roman" w:hAnsi="Times New Roman"/>
              </w:rPr>
            </w:pPr>
            <w:r w:rsidRPr="00007CE7">
              <w:rPr>
                <w:rFonts w:ascii="Times New Roman" w:hAnsi="Times New Roman"/>
              </w:rPr>
              <w:t>1</w:t>
            </w:r>
          </w:p>
        </w:tc>
      </w:tr>
      <w:tr w:rsidR="002D7120" w:rsidRPr="00007CE7" w:rsidTr="00C240D2">
        <w:trPr>
          <w:trHeight w:val="213"/>
        </w:trPr>
        <w:tc>
          <w:tcPr>
            <w:tcW w:w="2224" w:type="dxa"/>
            <w:vMerge/>
          </w:tcPr>
          <w:p w:rsidR="002D7120" w:rsidRPr="00007CE7" w:rsidRDefault="002D7120" w:rsidP="00EB5DBB">
            <w:pPr>
              <w:ind w:left="720"/>
              <w:contextualSpacing/>
              <w:rPr>
                <w:rFonts w:ascii="Times New Roman" w:hAnsi="Times New Roman"/>
              </w:rPr>
            </w:pPr>
          </w:p>
        </w:tc>
        <w:tc>
          <w:tcPr>
            <w:tcW w:w="4864" w:type="dxa"/>
          </w:tcPr>
          <w:p w:rsidR="002D7120" w:rsidRPr="00007CE7" w:rsidRDefault="002D7120" w:rsidP="00EB5DBB">
            <w:pPr>
              <w:ind w:left="720"/>
              <w:contextualSpacing/>
              <w:jc w:val="both"/>
              <w:rPr>
                <w:rFonts w:ascii="Times New Roman" w:hAnsi="Times New Roman"/>
              </w:rPr>
            </w:pPr>
            <w:r w:rsidRPr="00007CE7">
              <w:rPr>
                <w:rFonts w:ascii="Times New Roman" w:hAnsi="Times New Roman"/>
              </w:rPr>
              <w:t>Sağlık hizmetleri ve sosyal yardım, ulaşılabilirlik ve nitelik</w:t>
            </w:r>
          </w:p>
        </w:tc>
        <w:tc>
          <w:tcPr>
            <w:tcW w:w="1843" w:type="dxa"/>
          </w:tcPr>
          <w:p w:rsidR="002D7120" w:rsidRPr="00007CE7" w:rsidRDefault="002D7120" w:rsidP="00EB5DBB">
            <w:pPr>
              <w:ind w:left="720"/>
              <w:contextualSpacing/>
              <w:jc w:val="both"/>
              <w:rPr>
                <w:rFonts w:ascii="Times New Roman" w:hAnsi="Times New Roman"/>
              </w:rPr>
            </w:pPr>
            <w:r w:rsidRPr="00007CE7">
              <w:rPr>
                <w:rFonts w:ascii="Times New Roman" w:hAnsi="Times New Roman"/>
              </w:rPr>
              <w:t>1</w:t>
            </w:r>
          </w:p>
        </w:tc>
      </w:tr>
      <w:tr w:rsidR="002D7120" w:rsidRPr="00007CE7" w:rsidTr="00C240D2">
        <w:trPr>
          <w:trHeight w:val="225"/>
        </w:trPr>
        <w:tc>
          <w:tcPr>
            <w:tcW w:w="2224" w:type="dxa"/>
            <w:vMerge/>
          </w:tcPr>
          <w:p w:rsidR="002D7120" w:rsidRPr="00007CE7" w:rsidRDefault="002D7120" w:rsidP="00EB5DBB">
            <w:pPr>
              <w:ind w:left="720"/>
              <w:contextualSpacing/>
              <w:rPr>
                <w:rFonts w:ascii="Times New Roman" w:hAnsi="Times New Roman"/>
              </w:rPr>
            </w:pPr>
          </w:p>
        </w:tc>
        <w:tc>
          <w:tcPr>
            <w:tcW w:w="4864" w:type="dxa"/>
          </w:tcPr>
          <w:p w:rsidR="002D7120" w:rsidRPr="00007CE7" w:rsidRDefault="002D7120" w:rsidP="00EB5DBB">
            <w:pPr>
              <w:ind w:left="720"/>
              <w:contextualSpacing/>
              <w:jc w:val="both"/>
              <w:rPr>
                <w:rFonts w:ascii="Times New Roman" w:hAnsi="Times New Roman"/>
              </w:rPr>
            </w:pPr>
            <w:r w:rsidRPr="00007CE7">
              <w:rPr>
                <w:rFonts w:ascii="Times New Roman" w:hAnsi="Times New Roman"/>
              </w:rPr>
              <w:t>Ev ortamı</w:t>
            </w:r>
          </w:p>
        </w:tc>
        <w:tc>
          <w:tcPr>
            <w:tcW w:w="1843" w:type="dxa"/>
          </w:tcPr>
          <w:p w:rsidR="002D7120" w:rsidRPr="00007CE7" w:rsidRDefault="002D7120" w:rsidP="00EB5DBB">
            <w:pPr>
              <w:ind w:left="720"/>
              <w:contextualSpacing/>
              <w:jc w:val="both"/>
              <w:rPr>
                <w:rFonts w:ascii="Times New Roman" w:hAnsi="Times New Roman"/>
              </w:rPr>
            </w:pPr>
            <w:r w:rsidRPr="00007CE7">
              <w:rPr>
                <w:rFonts w:ascii="Times New Roman" w:hAnsi="Times New Roman"/>
              </w:rPr>
              <w:t>1</w:t>
            </w:r>
          </w:p>
        </w:tc>
      </w:tr>
      <w:tr w:rsidR="002D7120" w:rsidRPr="00007CE7" w:rsidTr="00C240D2">
        <w:trPr>
          <w:trHeight w:val="255"/>
        </w:trPr>
        <w:tc>
          <w:tcPr>
            <w:tcW w:w="2224" w:type="dxa"/>
            <w:vMerge/>
          </w:tcPr>
          <w:p w:rsidR="002D7120" w:rsidRPr="00007CE7" w:rsidRDefault="002D7120" w:rsidP="00EB5DBB">
            <w:pPr>
              <w:ind w:left="720"/>
              <w:contextualSpacing/>
              <w:rPr>
                <w:rFonts w:ascii="Times New Roman" w:hAnsi="Times New Roman"/>
              </w:rPr>
            </w:pPr>
          </w:p>
        </w:tc>
        <w:tc>
          <w:tcPr>
            <w:tcW w:w="4864" w:type="dxa"/>
          </w:tcPr>
          <w:p w:rsidR="002D7120" w:rsidRPr="00007CE7" w:rsidRDefault="002D7120" w:rsidP="00EB5DBB">
            <w:pPr>
              <w:ind w:left="720"/>
              <w:contextualSpacing/>
              <w:jc w:val="both"/>
              <w:rPr>
                <w:rFonts w:ascii="Times New Roman" w:hAnsi="Times New Roman"/>
              </w:rPr>
            </w:pPr>
            <w:r w:rsidRPr="00007CE7">
              <w:rPr>
                <w:rFonts w:ascii="Times New Roman" w:hAnsi="Times New Roman"/>
              </w:rPr>
              <w:t xml:space="preserve">Yeni bilgi ve beceri edinme fırsatları </w:t>
            </w:r>
          </w:p>
        </w:tc>
        <w:tc>
          <w:tcPr>
            <w:tcW w:w="1843" w:type="dxa"/>
          </w:tcPr>
          <w:p w:rsidR="002D7120" w:rsidRPr="00007CE7" w:rsidRDefault="002D7120" w:rsidP="00EB5DBB">
            <w:pPr>
              <w:ind w:left="720"/>
              <w:contextualSpacing/>
              <w:jc w:val="both"/>
              <w:rPr>
                <w:rFonts w:ascii="Times New Roman" w:hAnsi="Times New Roman"/>
              </w:rPr>
            </w:pPr>
            <w:r w:rsidRPr="00007CE7">
              <w:rPr>
                <w:rFonts w:ascii="Times New Roman" w:hAnsi="Times New Roman"/>
              </w:rPr>
              <w:t>1</w:t>
            </w:r>
          </w:p>
        </w:tc>
      </w:tr>
      <w:tr w:rsidR="002D7120" w:rsidRPr="00007CE7" w:rsidTr="00C240D2">
        <w:trPr>
          <w:trHeight w:val="300"/>
        </w:trPr>
        <w:tc>
          <w:tcPr>
            <w:tcW w:w="2224" w:type="dxa"/>
            <w:vMerge/>
          </w:tcPr>
          <w:p w:rsidR="002D7120" w:rsidRPr="00007CE7" w:rsidRDefault="002D7120" w:rsidP="00EB5DBB">
            <w:pPr>
              <w:ind w:left="720"/>
              <w:contextualSpacing/>
              <w:rPr>
                <w:rFonts w:ascii="Times New Roman" w:hAnsi="Times New Roman"/>
              </w:rPr>
            </w:pPr>
          </w:p>
        </w:tc>
        <w:tc>
          <w:tcPr>
            <w:tcW w:w="4864" w:type="dxa"/>
          </w:tcPr>
          <w:p w:rsidR="002D7120" w:rsidRPr="00007CE7" w:rsidRDefault="002D7120" w:rsidP="00EB5DBB">
            <w:pPr>
              <w:ind w:left="720"/>
              <w:contextualSpacing/>
              <w:jc w:val="both"/>
              <w:rPr>
                <w:rFonts w:ascii="Times New Roman" w:hAnsi="Times New Roman"/>
              </w:rPr>
            </w:pPr>
            <w:r w:rsidRPr="00007CE7">
              <w:rPr>
                <w:rFonts w:ascii="Times New Roman" w:hAnsi="Times New Roman"/>
              </w:rPr>
              <w:t>Dinlenme ve boş zaman değerlendirme fırsatları ile bunlara katılabilme</w:t>
            </w:r>
          </w:p>
        </w:tc>
        <w:tc>
          <w:tcPr>
            <w:tcW w:w="1843" w:type="dxa"/>
          </w:tcPr>
          <w:p w:rsidR="002D7120" w:rsidRPr="00007CE7" w:rsidRDefault="002D7120" w:rsidP="00EB5DBB">
            <w:pPr>
              <w:ind w:left="720"/>
              <w:contextualSpacing/>
              <w:jc w:val="both"/>
              <w:rPr>
                <w:rFonts w:ascii="Times New Roman" w:hAnsi="Times New Roman"/>
              </w:rPr>
            </w:pPr>
            <w:r w:rsidRPr="00007CE7">
              <w:rPr>
                <w:rFonts w:ascii="Times New Roman" w:hAnsi="Times New Roman"/>
              </w:rPr>
              <w:t>1</w:t>
            </w:r>
          </w:p>
        </w:tc>
      </w:tr>
      <w:tr w:rsidR="002D7120" w:rsidRPr="00007CE7" w:rsidTr="00C240D2">
        <w:trPr>
          <w:trHeight w:val="326"/>
        </w:trPr>
        <w:tc>
          <w:tcPr>
            <w:tcW w:w="2224" w:type="dxa"/>
            <w:vMerge/>
          </w:tcPr>
          <w:p w:rsidR="002D7120" w:rsidRPr="00007CE7" w:rsidRDefault="002D7120" w:rsidP="00EB5DBB">
            <w:pPr>
              <w:ind w:left="720"/>
              <w:contextualSpacing/>
              <w:rPr>
                <w:rFonts w:ascii="Times New Roman" w:hAnsi="Times New Roman"/>
              </w:rPr>
            </w:pPr>
          </w:p>
        </w:tc>
        <w:tc>
          <w:tcPr>
            <w:tcW w:w="4864" w:type="dxa"/>
          </w:tcPr>
          <w:p w:rsidR="002D7120" w:rsidRPr="00007CE7" w:rsidRDefault="002D7120" w:rsidP="00EB5DBB">
            <w:pPr>
              <w:ind w:left="720"/>
              <w:contextualSpacing/>
              <w:jc w:val="both"/>
              <w:rPr>
                <w:rFonts w:ascii="Times New Roman" w:hAnsi="Times New Roman"/>
              </w:rPr>
            </w:pPr>
            <w:r w:rsidRPr="00007CE7">
              <w:rPr>
                <w:rFonts w:ascii="Times New Roman" w:hAnsi="Times New Roman"/>
              </w:rPr>
              <w:t>Fiziksel çevre (kirlilik, gürültü, trafik, iklim)</w:t>
            </w:r>
          </w:p>
        </w:tc>
        <w:tc>
          <w:tcPr>
            <w:tcW w:w="1843" w:type="dxa"/>
          </w:tcPr>
          <w:p w:rsidR="002D7120" w:rsidRPr="00007CE7" w:rsidRDefault="002D7120" w:rsidP="00EB5DBB">
            <w:pPr>
              <w:ind w:left="720"/>
              <w:contextualSpacing/>
              <w:jc w:val="both"/>
              <w:rPr>
                <w:rFonts w:ascii="Times New Roman" w:hAnsi="Times New Roman"/>
              </w:rPr>
            </w:pPr>
            <w:r w:rsidRPr="00007CE7">
              <w:rPr>
                <w:rFonts w:ascii="Times New Roman" w:hAnsi="Times New Roman"/>
              </w:rPr>
              <w:t>1</w:t>
            </w:r>
          </w:p>
        </w:tc>
      </w:tr>
      <w:tr w:rsidR="002D7120" w:rsidRPr="00007CE7" w:rsidTr="00C240D2">
        <w:trPr>
          <w:trHeight w:val="275"/>
        </w:trPr>
        <w:tc>
          <w:tcPr>
            <w:tcW w:w="2224" w:type="dxa"/>
            <w:vMerge/>
          </w:tcPr>
          <w:p w:rsidR="002D7120" w:rsidRPr="00007CE7" w:rsidRDefault="002D7120" w:rsidP="00EB5DBB">
            <w:pPr>
              <w:ind w:left="720"/>
              <w:contextualSpacing/>
              <w:rPr>
                <w:rFonts w:ascii="Times New Roman" w:hAnsi="Times New Roman"/>
              </w:rPr>
            </w:pPr>
          </w:p>
        </w:tc>
        <w:tc>
          <w:tcPr>
            <w:tcW w:w="4864" w:type="dxa"/>
          </w:tcPr>
          <w:p w:rsidR="002D7120" w:rsidRPr="00007CE7" w:rsidRDefault="002D7120" w:rsidP="00EB5DBB">
            <w:pPr>
              <w:ind w:left="720"/>
              <w:contextualSpacing/>
              <w:jc w:val="both"/>
              <w:rPr>
                <w:rFonts w:ascii="Times New Roman" w:hAnsi="Times New Roman"/>
              </w:rPr>
            </w:pPr>
            <w:r w:rsidRPr="00007CE7">
              <w:rPr>
                <w:rFonts w:ascii="Times New Roman" w:hAnsi="Times New Roman"/>
              </w:rPr>
              <w:t>Ulaşım</w:t>
            </w:r>
          </w:p>
        </w:tc>
        <w:tc>
          <w:tcPr>
            <w:tcW w:w="1843" w:type="dxa"/>
          </w:tcPr>
          <w:p w:rsidR="002D7120" w:rsidRPr="00007CE7" w:rsidRDefault="002D7120" w:rsidP="00EB5DBB">
            <w:pPr>
              <w:ind w:left="720"/>
              <w:contextualSpacing/>
              <w:jc w:val="both"/>
              <w:rPr>
                <w:rFonts w:ascii="Times New Roman" w:hAnsi="Times New Roman"/>
              </w:rPr>
            </w:pPr>
            <w:r w:rsidRPr="00007CE7">
              <w:rPr>
                <w:rFonts w:ascii="Times New Roman" w:hAnsi="Times New Roman"/>
              </w:rPr>
              <w:t>1</w:t>
            </w:r>
          </w:p>
        </w:tc>
      </w:tr>
      <w:tr w:rsidR="002D7120" w:rsidRPr="00007CE7" w:rsidTr="00C240D2">
        <w:trPr>
          <w:trHeight w:val="365"/>
        </w:trPr>
        <w:tc>
          <w:tcPr>
            <w:tcW w:w="7088" w:type="dxa"/>
            <w:gridSpan w:val="2"/>
          </w:tcPr>
          <w:p w:rsidR="002D7120" w:rsidRPr="00007CE7" w:rsidRDefault="002D7120" w:rsidP="00EB5DBB">
            <w:pPr>
              <w:contextualSpacing/>
              <w:rPr>
                <w:rFonts w:ascii="Times New Roman" w:hAnsi="Times New Roman"/>
              </w:rPr>
            </w:pPr>
            <w:r w:rsidRPr="00007CE7">
              <w:rPr>
                <w:rFonts w:ascii="Times New Roman" w:hAnsi="Times New Roman"/>
              </w:rPr>
              <w:t>Ulusal soru (Sosyal destek)</w:t>
            </w:r>
          </w:p>
        </w:tc>
        <w:tc>
          <w:tcPr>
            <w:tcW w:w="1843" w:type="dxa"/>
          </w:tcPr>
          <w:p w:rsidR="002D7120" w:rsidRPr="00007CE7" w:rsidRDefault="002D7120" w:rsidP="00EB5DBB">
            <w:pPr>
              <w:ind w:left="720"/>
              <w:contextualSpacing/>
              <w:rPr>
                <w:rFonts w:ascii="Times New Roman" w:hAnsi="Times New Roman"/>
              </w:rPr>
            </w:pPr>
            <w:r w:rsidRPr="00007CE7">
              <w:rPr>
                <w:rFonts w:ascii="Times New Roman" w:hAnsi="Times New Roman"/>
              </w:rPr>
              <w:t>1</w:t>
            </w:r>
          </w:p>
        </w:tc>
      </w:tr>
      <w:tr w:rsidR="002D7120" w:rsidRPr="00007CE7" w:rsidTr="00C240D2">
        <w:trPr>
          <w:trHeight w:val="300"/>
        </w:trPr>
        <w:tc>
          <w:tcPr>
            <w:tcW w:w="7088" w:type="dxa"/>
            <w:gridSpan w:val="2"/>
          </w:tcPr>
          <w:p w:rsidR="002D7120" w:rsidRPr="00007CE7" w:rsidRDefault="002D7120" w:rsidP="00EB5DBB">
            <w:pPr>
              <w:contextualSpacing/>
              <w:rPr>
                <w:rFonts w:ascii="Times New Roman" w:hAnsi="Times New Roman"/>
              </w:rPr>
            </w:pPr>
            <w:r w:rsidRPr="00007CE7">
              <w:rPr>
                <w:rFonts w:ascii="Times New Roman" w:hAnsi="Times New Roman"/>
              </w:rPr>
              <w:t>Genel sorular (Algılanan genel sağlık ve yaşam kalitesinden hoşnutluk)</w:t>
            </w:r>
          </w:p>
        </w:tc>
        <w:tc>
          <w:tcPr>
            <w:tcW w:w="1843" w:type="dxa"/>
          </w:tcPr>
          <w:p w:rsidR="002D7120" w:rsidRPr="00007CE7" w:rsidRDefault="002D7120" w:rsidP="00EB5DBB">
            <w:pPr>
              <w:contextualSpacing/>
              <w:jc w:val="center"/>
              <w:rPr>
                <w:rFonts w:ascii="Times New Roman" w:hAnsi="Times New Roman"/>
              </w:rPr>
            </w:pPr>
            <w:r w:rsidRPr="00007CE7">
              <w:rPr>
                <w:rFonts w:ascii="Times New Roman" w:hAnsi="Times New Roman"/>
              </w:rPr>
              <w:t>2</w:t>
            </w:r>
          </w:p>
        </w:tc>
      </w:tr>
      <w:tr w:rsidR="002D7120" w:rsidRPr="00007CE7" w:rsidTr="00C240D2">
        <w:trPr>
          <w:trHeight w:val="71"/>
        </w:trPr>
        <w:tc>
          <w:tcPr>
            <w:tcW w:w="7088" w:type="dxa"/>
            <w:gridSpan w:val="2"/>
          </w:tcPr>
          <w:p w:rsidR="002D7120" w:rsidRPr="00007CE7" w:rsidRDefault="002D7120" w:rsidP="00EB5DBB">
            <w:pPr>
              <w:contextualSpacing/>
              <w:rPr>
                <w:rFonts w:ascii="Times New Roman" w:hAnsi="Times New Roman"/>
              </w:rPr>
            </w:pPr>
            <w:r w:rsidRPr="00007CE7">
              <w:rPr>
                <w:rFonts w:ascii="Times New Roman" w:hAnsi="Times New Roman"/>
              </w:rPr>
              <w:t>Toplam</w:t>
            </w:r>
          </w:p>
        </w:tc>
        <w:tc>
          <w:tcPr>
            <w:tcW w:w="1843" w:type="dxa"/>
          </w:tcPr>
          <w:p w:rsidR="002D7120" w:rsidRPr="00007CE7" w:rsidRDefault="002D7120" w:rsidP="00EB5DBB">
            <w:pPr>
              <w:contextualSpacing/>
              <w:jc w:val="center"/>
              <w:rPr>
                <w:rFonts w:ascii="Times New Roman" w:hAnsi="Times New Roman"/>
              </w:rPr>
            </w:pPr>
            <w:r w:rsidRPr="00007CE7">
              <w:rPr>
                <w:rFonts w:ascii="Times New Roman" w:hAnsi="Times New Roman"/>
              </w:rPr>
              <w:t>27</w:t>
            </w:r>
          </w:p>
        </w:tc>
      </w:tr>
    </w:tbl>
    <w:p w:rsidR="00C321DC" w:rsidRPr="00007CE7" w:rsidRDefault="00C321DC" w:rsidP="00DD1628">
      <w:pPr>
        <w:spacing w:after="0" w:line="360" w:lineRule="auto"/>
        <w:jc w:val="both"/>
        <w:rPr>
          <w:rFonts w:ascii="Times New Roman" w:eastAsia="Times New Roman" w:hAnsi="Times New Roman"/>
          <w:bCs/>
          <w:sz w:val="24"/>
          <w:szCs w:val="24"/>
          <w:lang w:eastAsia="tr-TR"/>
        </w:rPr>
      </w:pPr>
    </w:p>
    <w:p w:rsidR="00B24FA2" w:rsidRPr="00007CE7" w:rsidRDefault="00B24FA2" w:rsidP="002D7120">
      <w:pPr>
        <w:spacing w:after="0" w:line="360" w:lineRule="auto"/>
        <w:ind w:firstLine="709"/>
        <w:jc w:val="both"/>
        <w:rPr>
          <w:rFonts w:ascii="Times New Roman" w:eastAsia="Times New Roman" w:hAnsi="Times New Roman"/>
          <w:bCs/>
          <w:sz w:val="24"/>
          <w:szCs w:val="24"/>
          <w:lang w:eastAsia="tr-TR"/>
        </w:rPr>
      </w:pPr>
    </w:p>
    <w:p w:rsidR="002D7120" w:rsidRPr="00007CE7" w:rsidRDefault="00982E24" w:rsidP="002D7120">
      <w:pPr>
        <w:spacing w:after="0" w:line="240" w:lineRule="auto"/>
        <w:ind w:left="-113"/>
        <w:jc w:val="both"/>
        <w:rPr>
          <w:rFonts w:ascii="Times New Roman" w:eastAsia="Times New Roman" w:hAnsi="Times New Roman"/>
          <w:b/>
          <w:sz w:val="24"/>
          <w:szCs w:val="24"/>
          <w:lang w:eastAsia="tr-TR"/>
        </w:rPr>
      </w:pPr>
      <w:r w:rsidRPr="00007CE7">
        <w:rPr>
          <w:rFonts w:ascii="Times New Roman" w:eastAsia="Times New Roman" w:hAnsi="Times New Roman"/>
          <w:b/>
          <w:sz w:val="24"/>
          <w:szCs w:val="24"/>
          <w:lang w:eastAsia="tr-TR"/>
        </w:rPr>
        <w:t xml:space="preserve">  </w:t>
      </w:r>
      <w:r w:rsidR="002D7120" w:rsidRPr="00007CE7">
        <w:rPr>
          <w:rFonts w:ascii="Times New Roman" w:eastAsia="Times New Roman" w:hAnsi="Times New Roman"/>
          <w:b/>
          <w:sz w:val="24"/>
          <w:szCs w:val="24"/>
          <w:lang w:eastAsia="tr-TR"/>
        </w:rPr>
        <w:t>3.7. Ön Uygulama</w:t>
      </w:r>
    </w:p>
    <w:p w:rsidR="002D7120" w:rsidRPr="00007CE7" w:rsidRDefault="002D7120" w:rsidP="002D7120">
      <w:pPr>
        <w:ind w:left="-113"/>
        <w:rPr>
          <w:rFonts w:ascii="Times New Roman" w:hAnsi="Times New Roman"/>
          <w:lang w:eastAsia="tr-TR"/>
        </w:rPr>
      </w:pPr>
    </w:p>
    <w:p w:rsidR="002D7120" w:rsidRPr="00007CE7" w:rsidRDefault="002D7120" w:rsidP="002D7120">
      <w:pPr>
        <w:spacing w:after="0" w:line="360" w:lineRule="auto"/>
        <w:ind w:firstLine="709"/>
        <w:jc w:val="both"/>
        <w:rPr>
          <w:rFonts w:ascii="Times New Roman" w:eastAsia="Times New Roman" w:hAnsi="Times New Roman"/>
          <w:bCs/>
          <w:sz w:val="24"/>
          <w:szCs w:val="24"/>
          <w:lang w:eastAsia="tr-TR"/>
        </w:rPr>
      </w:pPr>
      <w:r w:rsidRPr="00007CE7">
        <w:rPr>
          <w:rFonts w:ascii="Times New Roman" w:eastAsia="Times New Roman" w:hAnsi="Times New Roman"/>
          <w:sz w:val="24"/>
          <w:szCs w:val="24"/>
          <w:lang w:eastAsia="tr-TR"/>
        </w:rPr>
        <w:t xml:space="preserve">Araştırmacı tarafından geliştirilen veri toplama formunun geçerlilik ve uygulanabilirliğini sağlamak amacıyla, </w:t>
      </w:r>
      <w:r w:rsidRPr="00007CE7">
        <w:rPr>
          <w:rFonts w:ascii="Times New Roman" w:hAnsi="Times New Roman"/>
          <w:sz w:val="24"/>
          <w:szCs w:val="24"/>
        </w:rPr>
        <w:t xml:space="preserve">doğum-kadın sağlığı ve hastalıkları hemşireliği </w:t>
      </w:r>
      <w:r w:rsidR="00C240D2" w:rsidRPr="00007CE7">
        <w:rPr>
          <w:rFonts w:ascii="Times New Roman" w:eastAsia="Times New Roman" w:hAnsi="Times New Roman"/>
          <w:sz w:val="24"/>
          <w:szCs w:val="24"/>
          <w:lang w:eastAsia="tr-TR"/>
        </w:rPr>
        <w:t>alanında 5</w:t>
      </w:r>
      <w:r w:rsidRPr="00007CE7">
        <w:rPr>
          <w:rFonts w:ascii="Times New Roman" w:eastAsia="Times New Roman" w:hAnsi="Times New Roman"/>
          <w:sz w:val="24"/>
          <w:szCs w:val="24"/>
          <w:lang w:eastAsia="tr-TR"/>
        </w:rPr>
        <w:t xml:space="preserve"> uzman öğretim üyesinin görüş ve önerileri alınmıştır. Önerilen değişiklikler yapıldıktan sonra veri toplama formunun anlaşılırlığını tespit etmek için 10 gebeye ön </w:t>
      </w:r>
      <w:r w:rsidRPr="00007CE7">
        <w:rPr>
          <w:rFonts w:ascii="Times New Roman" w:eastAsia="Times New Roman" w:hAnsi="Times New Roman"/>
          <w:sz w:val="24"/>
          <w:szCs w:val="24"/>
          <w:lang w:eastAsia="tr-TR"/>
        </w:rPr>
        <w:lastRenderedPageBreak/>
        <w:t xml:space="preserve">uygulama yapılmıştır. Anket formları yeniden düzenlenmiştir. Ön uygulama yapılan gebeler araştırmaya </w:t>
      </w:r>
      <w:proofErr w:type="gramStart"/>
      <w:r w:rsidRPr="00007CE7">
        <w:rPr>
          <w:rFonts w:ascii="Times New Roman" w:eastAsia="Times New Roman" w:hAnsi="Times New Roman"/>
          <w:sz w:val="24"/>
          <w:szCs w:val="24"/>
          <w:lang w:eastAsia="tr-TR"/>
        </w:rPr>
        <w:t>dahil</w:t>
      </w:r>
      <w:proofErr w:type="gramEnd"/>
      <w:r w:rsidRPr="00007CE7">
        <w:rPr>
          <w:rFonts w:ascii="Times New Roman" w:eastAsia="Times New Roman" w:hAnsi="Times New Roman"/>
          <w:sz w:val="24"/>
          <w:szCs w:val="24"/>
          <w:lang w:eastAsia="tr-TR"/>
        </w:rPr>
        <w:t xml:space="preserve"> edilmemişlerdir.</w:t>
      </w:r>
    </w:p>
    <w:p w:rsidR="002D7120" w:rsidRPr="00007CE7" w:rsidRDefault="002D7120" w:rsidP="002D7120">
      <w:pPr>
        <w:pStyle w:val="GvdeMetni"/>
        <w:tabs>
          <w:tab w:val="left" w:pos="6435"/>
        </w:tabs>
        <w:rPr>
          <w:b/>
          <w:sz w:val="24"/>
          <w:szCs w:val="24"/>
        </w:rPr>
      </w:pPr>
    </w:p>
    <w:p w:rsidR="002D7120" w:rsidRPr="00007CE7" w:rsidRDefault="002D7120" w:rsidP="002D7120">
      <w:pPr>
        <w:pStyle w:val="GvdeMetni"/>
        <w:tabs>
          <w:tab w:val="left" w:pos="6435"/>
        </w:tabs>
        <w:rPr>
          <w:b/>
          <w:sz w:val="24"/>
          <w:szCs w:val="24"/>
        </w:rPr>
      </w:pPr>
      <w:r w:rsidRPr="00007CE7">
        <w:rPr>
          <w:b/>
          <w:sz w:val="24"/>
          <w:szCs w:val="24"/>
        </w:rPr>
        <w:t>3.8. Verilerin Toplanması</w:t>
      </w:r>
    </w:p>
    <w:p w:rsidR="002D7120" w:rsidRPr="00007CE7" w:rsidRDefault="002D7120" w:rsidP="002D7120">
      <w:pPr>
        <w:pStyle w:val="GvdeMetni"/>
        <w:tabs>
          <w:tab w:val="left" w:pos="6435"/>
        </w:tabs>
        <w:rPr>
          <w:b/>
          <w:sz w:val="24"/>
          <w:szCs w:val="24"/>
        </w:rPr>
      </w:pPr>
    </w:p>
    <w:p w:rsidR="002D7120" w:rsidRPr="00007CE7" w:rsidRDefault="002D7120" w:rsidP="002D7120">
      <w:pPr>
        <w:spacing w:after="0" w:line="360" w:lineRule="auto"/>
        <w:ind w:firstLine="708"/>
        <w:contextualSpacing/>
        <w:jc w:val="both"/>
        <w:rPr>
          <w:rFonts w:ascii="Times New Roman" w:hAnsi="Times New Roman"/>
          <w:sz w:val="24"/>
          <w:szCs w:val="24"/>
        </w:rPr>
      </w:pPr>
      <w:r w:rsidRPr="00007CE7">
        <w:rPr>
          <w:rFonts w:ascii="Times New Roman" w:hAnsi="Times New Roman"/>
          <w:sz w:val="24"/>
          <w:szCs w:val="24"/>
        </w:rPr>
        <w:t xml:space="preserve">Araştırmanın </w:t>
      </w:r>
      <w:r w:rsidRPr="00007CE7">
        <w:rPr>
          <w:rFonts w:ascii="Times New Roman" w:hAnsi="Times New Roman"/>
          <w:bCs/>
          <w:sz w:val="24"/>
          <w:szCs w:val="24"/>
        </w:rPr>
        <w:t>Aydın ili Germencik ilçesine bağlı bulunan 5 Aile Sağlığı Merkezi, 13 aile hekimliği biriminde yapılabilmesi için</w:t>
      </w:r>
      <w:r w:rsidRPr="00007CE7">
        <w:rPr>
          <w:rFonts w:ascii="Times New Roman" w:hAnsi="Times New Roman"/>
          <w:sz w:val="24"/>
          <w:szCs w:val="24"/>
        </w:rPr>
        <w:t xml:space="preserve"> etik kurul izni alınmıştır. Etik kurul izninden sonra çalışmanın kurum izni Aydın Halk Sağlığı Kurumu’ndan alınmıştır.</w:t>
      </w:r>
      <w:bookmarkStart w:id="1" w:name="_Toc418763037"/>
      <w:bookmarkStart w:id="2" w:name="_Toc418762970"/>
      <w:bookmarkStart w:id="3" w:name="_Toc418762757"/>
      <w:r w:rsidRPr="00007CE7">
        <w:rPr>
          <w:rFonts w:ascii="Times New Roman" w:hAnsi="Times New Roman"/>
          <w:sz w:val="24"/>
          <w:szCs w:val="24"/>
        </w:rPr>
        <w:t xml:space="preserve"> Gebeler aile sağlığı merkezlerine rutin kontrol amacıyla geldiklerinde anket formları doldurulmuştur. Veri formlarının doldurulması aşamasında, çalışmaya </w:t>
      </w:r>
      <w:proofErr w:type="gramStart"/>
      <w:r w:rsidRPr="00007CE7">
        <w:rPr>
          <w:rFonts w:ascii="Times New Roman" w:hAnsi="Times New Roman"/>
          <w:sz w:val="24"/>
          <w:szCs w:val="24"/>
        </w:rPr>
        <w:t>dahil</w:t>
      </w:r>
      <w:proofErr w:type="gramEnd"/>
      <w:r w:rsidRPr="00007CE7">
        <w:rPr>
          <w:rFonts w:ascii="Times New Roman" w:hAnsi="Times New Roman"/>
          <w:sz w:val="24"/>
          <w:szCs w:val="24"/>
        </w:rPr>
        <w:t xml:space="preserve"> edilme kriterleri göz önünde bulundurularak gebeler ile tanışılmış, araştırma konusu ile ilgili bilgi verilmiş ve bilgilendirilmiş olur formu ile yazılı onamları alınmıştır. Veri toplama formu ASM’lerde gebe izlem odasında araştırmacı tarafından yüz yüze görüşülerek doldurulmuş olup </w:t>
      </w:r>
      <w:r w:rsidRPr="00007CE7">
        <w:rPr>
          <w:rFonts w:ascii="Times New Roman" w:eastAsia="Times New Roman" w:hAnsi="Times New Roman"/>
          <w:sz w:val="24"/>
          <w:szCs w:val="24"/>
          <w:lang w:eastAsia="tr-TR"/>
        </w:rPr>
        <w:t xml:space="preserve">yaşam kalitesi ölçeği gebelerin kendileri tarafından </w:t>
      </w:r>
      <w:r w:rsidRPr="00007CE7">
        <w:rPr>
          <w:rFonts w:ascii="Times New Roman" w:hAnsi="Times New Roman"/>
          <w:sz w:val="24"/>
          <w:szCs w:val="24"/>
        </w:rPr>
        <w:t>doldurulmuştur. Ayrıca çalışmaya katılan bütün gebelerin sistemde bulunan hemogram ve hemotokrit sonucu bilgisayar ortamından alınmıştır.</w:t>
      </w:r>
      <w:r w:rsidRPr="00007CE7">
        <w:rPr>
          <w:sz w:val="23"/>
          <w:szCs w:val="23"/>
        </w:rPr>
        <w:t xml:space="preserve"> </w:t>
      </w:r>
    </w:p>
    <w:p w:rsidR="002D7120" w:rsidRPr="00007CE7" w:rsidRDefault="002D7120" w:rsidP="002D7120">
      <w:pPr>
        <w:spacing w:after="0" w:line="360" w:lineRule="auto"/>
        <w:contextualSpacing/>
        <w:jc w:val="both"/>
        <w:rPr>
          <w:rFonts w:ascii="Times New Roman" w:hAnsi="Times New Roman"/>
          <w:sz w:val="24"/>
          <w:szCs w:val="24"/>
        </w:rPr>
      </w:pPr>
    </w:p>
    <w:p w:rsidR="002D7120" w:rsidRPr="00007CE7" w:rsidRDefault="002D7120" w:rsidP="002D7120">
      <w:pPr>
        <w:spacing w:after="0" w:line="360" w:lineRule="auto"/>
        <w:contextualSpacing/>
        <w:rPr>
          <w:rFonts w:ascii="Times New Roman" w:hAnsi="Times New Roman"/>
          <w:b/>
          <w:sz w:val="24"/>
          <w:szCs w:val="24"/>
        </w:rPr>
      </w:pPr>
      <w:r w:rsidRPr="00007CE7">
        <w:rPr>
          <w:rFonts w:ascii="Times New Roman" w:hAnsi="Times New Roman"/>
          <w:b/>
          <w:sz w:val="24"/>
          <w:szCs w:val="24"/>
        </w:rPr>
        <w:t xml:space="preserve">3.9. Verilerin Analizi </w:t>
      </w:r>
    </w:p>
    <w:p w:rsidR="002D7120" w:rsidRPr="00007CE7" w:rsidRDefault="002D7120" w:rsidP="002D7120">
      <w:pPr>
        <w:spacing w:after="0" w:line="360" w:lineRule="auto"/>
        <w:ind w:left="360"/>
        <w:contextualSpacing/>
        <w:jc w:val="both"/>
        <w:rPr>
          <w:rFonts w:ascii="Times New Roman" w:hAnsi="Times New Roman"/>
          <w:b/>
          <w:sz w:val="24"/>
          <w:szCs w:val="24"/>
        </w:rPr>
      </w:pPr>
    </w:p>
    <w:p w:rsidR="00B24FA2" w:rsidRPr="00007CE7" w:rsidRDefault="002D7120" w:rsidP="002D7120">
      <w:pPr>
        <w:spacing w:before="120" w:after="120" w:line="360" w:lineRule="auto"/>
        <w:contextualSpacing/>
        <w:jc w:val="both"/>
        <w:rPr>
          <w:rFonts w:ascii="Times New Roman" w:hAnsi="Times New Roman"/>
          <w:sz w:val="24"/>
          <w:szCs w:val="24"/>
        </w:rPr>
      </w:pPr>
      <w:r w:rsidRPr="00007CE7">
        <w:rPr>
          <w:rFonts w:ascii="Times New Roman" w:hAnsi="Times New Roman"/>
          <w:sz w:val="24"/>
          <w:szCs w:val="24"/>
        </w:rPr>
        <w:tab/>
        <w:t>Araştırmadan elde edilen verilerin analizi istatistik paket programı Statistical Package for the Social Sciences (SPSS) 20,0 kullanılarak yapılmıştır.</w:t>
      </w:r>
      <w:r w:rsidRPr="00007CE7">
        <w:rPr>
          <w:rFonts w:ascii="Times New Roman" w:eastAsia="Times New Roman" w:hAnsi="Times New Roman"/>
          <w:color w:val="000000"/>
          <w:sz w:val="24"/>
          <w:szCs w:val="24"/>
          <w:lang w:eastAsia="tr-TR"/>
        </w:rPr>
        <w:t xml:space="preserve"> Tanımlayıcı veriler yüzdelik, aritmetik ortalama, standart sapma ile gösterilmiştir. Veriler için parametrik varsayımlar test edilmiş ve iki grubun verilerinin karşılaştırılmasında ki-kare ve student t-testi kullanılmıştır. İstatiksel değerlendirmede </w:t>
      </w:r>
      <w:r w:rsidR="00C321DC" w:rsidRPr="00007CE7">
        <w:rPr>
          <w:rFonts w:ascii="Times New Roman" w:eastAsia="Times New Roman" w:hAnsi="Times New Roman"/>
          <w:color w:val="000000"/>
          <w:sz w:val="24"/>
          <w:szCs w:val="24"/>
          <w:lang w:eastAsia="tr-TR"/>
        </w:rPr>
        <w:t xml:space="preserve">verilerin </w:t>
      </w:r>
      <w:r w:rsidRPr="00007CE7">
        <w:rPr>
          <w:rFonts w:ascii="Times New Roman" w:eastAsia="Times New Roman" w:hAnsi="Times New Roman"/>
          <w:color w:val="000000"/>
          <w:sz w:val="24"/>
          <w:szCs w:val="24"/>
          <w:lang w:eastAsia="tr-TR"/>
        </w:rPr>
        <w:t xml:space="preserve">anamlılık düzeyi </w:t>
      </w:r>
      <w:r w:rsidR="00DD1628" w:rsidRPr="00007CE7">
        <w:rPr>
          <w:rFonts w:ascii="Times New Roman" w:hAnsi="Times New Roman"/>
          <w:sz w:val="24"/>
          <w:szCs w:val="24"/>
        </w:rPr>
        <w:t>p&lt;0.05 olarak alınmıştır.</w:t>
      </w:r>
    </w:p>
    <w:p w:rsidR="00B24FA2" w:rsidRPr="00007CE7" w:rsidRDefault="00B24FA2" w:rsidP="002D7120">
      <w:pPr>
        <w:spacing w:before="120" w:after="120" w:line="360" w:lineRule="auto"/>
        <w:contextualSpacing/>
        <w:jc w:val="both"/>
        <w:rPr>
          <w:rFonts w:ascii="Times New Roman" w:hAnsi="Times New Roman"/>
          <w:b/>
          <w:sz w:val="24"/>
          <w:szCs w:val="24"/>
        </w:rPr>
      </w:pPr>
    </w:p>
    <w:p w:rsidR="002D7120" w:rsidRPr="00007CE7" w:rsidRDefault="002D7120" w:rsidP="002D7120">
      <w:pPr>
        <w:spacing w:before="120" w:after="120" w:line="360" w:lineRule="auto"/>
        <w:contextualSpacing/>
        <w:jc w:val="both"/>
        <w:rPr>
          <w:rFonts w:ascii="Times New Roman" w:eastAsia="Times New Roman" w:hAnsi="Times New Roman"/>
          <w:b/>
          <w:sz w:val="24"/>
          <w:szCs w:val="24"/>
          <w:lang w:eastAsia="tr-TR"/>
        </w:rPr>
      </w:pPr>
      <w:r w:rsidRPr="00007CE7">
        <w:rPr>
          <w:rFonts w:ascii="Times New Roman" w:hAnsi="Times New Roman"/>
          <w:b/>
          <w:sz w:val="24"/>
          <w:szCs w:val="24"/>
        </w:rPr>
        <w:t>3.10. Araştırmanın Güçlükleri</w:t>
      </w:r>
    </w:p>
    <w:p w:rsidR="000B51D8" w:rsidRPr="00007CE7" w:rsidRDefault="000B51D8" w:rsidP="000B51D8">
      <w:pPr>
        <w:spacing w:after="0" w:line="360" w:lineRule="auto"/>
        <w:jc w:val="both"/>
        <w:rPr>
          <w:rFonts w:ascii="Times New Roman" w:eastAsia="Times New Roman" w:hAnsi="Times New Roman"/>
          <w:b/>
          <w:sz w:val="24"/>
          <w:szCs w:val="24"/>
          <w:lang w:eastAsia="tr-TR"/>
        </w:rPr>
      </w:pPr>
    </w:p>
    <w:p w:rsidR="002D7120" w:rsidRPr="00007CE7" w:rsidRDefault="002D7120" w:rsidP="00042B00">
      <w:pPr>
        <w:spacing w:after="0" w:line="360" w:lineRule="auto"/>
        <w:ind w:firstLine="708"/>
        <w:jc w:val="both"/>
        <w:rPr>
          <w:rFonts w:ascii="Times New Roman" w:hAnsi="Times New Roman"/>
          <w:sz w:val="24"/>
          <w:szCs w:val="24"/>
        </w:rPr>
      </w:pPr>
      <w:r w:rsidRPr="00007CE7">
        <w:rPr>
          <w:rFonts w:ascii="Times New Roman" w:hAnsi="Times New Roman"/>
          <w:sz w:val="24"/>
          <w:szCs w:val="24"/>
        </w:rPr>
        <w:t>Verilerin toplanması esnasında odada diğer gebelerin</w:t>
      </w:r>
      <w:r w:rsidR="00C321DC" w:rsidRPr="00007CE7">
        <w:rPr>
          <w:rFonts w:ascii="Times New Roman" w:hAnsi="Times New Roman"/>
          <w:sz w:val="24"/>
          <w:szCs w:val="24"/>
        </w:rPr>
        <w:t xml:space="preserve"> </w:t>
      </w:r>
      <w:r w:rsidRPr="00007CE7">
        <w:rPr>
          <w:rFonts w:ascii="Times New Roman" w:hAnsi="Times New Roman"/>
          <w:sz w:val="24"/>
          <w:szCs w:val="24"/>
        </w:rPr>
        <w:t xml:space="preserve">de bulunması gebelerle olan iletişimi zorlaştırmıştır. Gebeler veri toplama formlarını doldurmada isteksiz davranmışlardır. </w:t>
      </w:r>
    </w:p>
    <w:p w:rsidR="00682D09" w:rsidRPr="00007CE7" w:rsidRDefault="00682D09" w:rsidP="00845A5F">
      <w:pPr>
        <w:spacing w:after="0" w:line="360" w:lineRule="auto"/>
        <w:jc w:val="both"/>
        <w:rPr>
          <w:rFonts w:ascii="Times New Roman" w:hAnsi="Times New Roman"/>
          <w:sz w:val="24"/>
          <w:szCs w:val="24"/>
        </w:rPr>
      </w:pPr>
    </w:p>
    <w:p w:rsidR="002D7120" w:rsidRPr="00007CE7" w:rsidRDefault="002D7120" w:rsidP="002D7120">
      <w:pPr>
        <w:spacing w:after="0" w:line="360" w:lineRule="auto"/>
        <w:jc w:val="both"/>
        <w:rPr>
          <w:rFonts w:ascii="Times New Roman" w:hAnsi="Times New Roman"/>
          <w:b/>
          <w:sz w:val="24"/>
          <w:szCs w:val="24"/>
        </w:rPr>
      </w:pPr>
      <w:r w:rsidRPr="00007CE7">
        <w:rPr>
          <w:rFonts w:ascii="Times New Roman" w:eastAsia="Times New Roman" w:hAnsi="Times New Roman"/>
          <w:b/>
          <w:sz w:val="24"/>
          <w:szCs w:val="24"/>
          <w:lang w:eastAsia="tr-TR"/>
        </w:rPr>
        <w:t>3.1</w:t>
      </w:r>
      <w:r w:rsidRPr="00007CE7">
        <w:rPr>
          <w:rFonts w:ascii="Times New Roman" w:hAnsi="Times New Roman"/>
          <w:b/>
          <w:sz w:val="24"/>
          <w:szCs w:val="24"/>
        </w:rPr>
        <w:t>1. Araştırmanın Etik Yönü</w:t>
      </w:r>
    </w:p>
    <w:p w:rsidR="002D7120" w:rsidRPr="00007CE7" w:rsidRDefault="002D7120" w:rsidP="002D7120">
      <w:pPr>
        <w:spacing w:after="0" w:line="360" w:lineRule="auto"/>
        <w:ind w:firstLine="708"/>
        <w:jc w:val="both"/>
        <w:rPr>
          <w:rFonts w:ascii="Times New Roman" w:hAnsi="Times New Roman"/>
          <w:sz w:val="24"/>
          <w:szCs w:val="24"/>
        </w:rPr>
      </w:pPr>
    </w:p>
    <w:p w:rsidR="002D7120" w:rsidRPr="00007CE7" w:rsidRDefault="002D7120" w:rsidP="002D7120">
      <w:pPr>
        <w:spacing w:after="0" w:line="360" w:lineRule="auto"/>
        <w:jc w:val="both"/>
        <w:rPr>
          <w:rFonts w:ascii="Times New Roman" w:hAnsi="Times New Roman"/>
          <w:sz w:val="24"/>
          <w:szCs w:val="24"/>
        </w:rPr>
      </w:pPr>
      <w:r w:rsidRPr="00007CE7">
        <w:rPr>
          <w:rFonts w:ascii="Times New Roman" w:hAnsi="Times New Roman"/>
          <w:sz w:val="24"/>
          <w:szCs w:val="24"/>
        </w:rPr>
        <w:t xml:space="preserve">Araştırmaya </w:t>
      </w:r>
      <w:proofErr w:type="gramStart"/>
      <w:r w:rsidRPr="00007CE7">
        <w:rPr>
          <w:rFonts w:ascii="Times New Roman" w:hAnsi="Times New Roman"/>
          <w:sz w:val="24"/>
          <w:szCs w:val="24"/>
        </w:rPr>
        <w:t>dahil</w:t>
      </w:r>
      <w:proofErr w:type="gramEnd"/>
      <w:r w:rsidRPr="00007CE7">
        <w:rPr>
          <w:rFonts w:ascii="Times New Roman" w:hAnsi="Times New Roman"/>
          <w:sz w:val="24"/>
          <w:szCs w:val="24"/>
        </w:rPr>
        <w:t xml:space="preserve"> edilen gebelere, araştırma ile ilgili bilgi verilmiş olup, sözlü ve yazılı onamları Helsinki Bildirgesine uygun şekilde onam alınmıştır</w:t>
      </w:r>
      <w:r w:rsidR="00B46F24" w:rsidRPr="00007CE7">
        <w:rPr>
          <w:rFonts w:ascii="Times New Roman" w:hAnsi="Times New Roman"/>
          <w:sz w:val="24"/>
          <w:szCs w:val="24"/>
        </w:rPr>
        <w:t xml:space="preserve"> (EK 3)</w:t>
      </w:r>
      <w:r w:rsidRPr="00007CE7">
        <w:rPr>
          <w:rFonts w:ascii="Times New Roman" w:hAnsi="Times New Roman"/>
          <w:sz w:val="24"/>
          <w:szCs w:val="24"/>
        </w:rPr>
        <w:t xml:space="preserve">. Araştırma protokolüne Adnan Menderes Üniversitesi Sağlık Bilimleri Fakültesi Girişimsel Olmayan Klinik </w:t>
      </w:r>
      <w:r w:rsidRPr="00007CE7">
        <w:rPr>
          <w:rFonts w:ascii="Times New Roman" w:hAnsi="Times New Roman"/>
          <w:sz w:val="24"/>
          <w:szCs w:val="24"/>
        </w:rPr>
        <w:lastRenderedPageBreak/>
        <w:t xml:space="preserve">Araştırmalar Etik Kurulu </w:t>
      </w:r>
      <w:r w:rsidR="00FE4EC1" w:rsidRPr="00007CE7">
        <w:rPr>
          <w:rFonts w:ascii="Times New Roman" w:hAnsi="Times New Roman"/>
          <w:sz w:val="24"/>
          <w:szCs w:val="24"/>
        </w:rPr>
        <w:t>(</w:t>
      </w:r>
      <w:r w:rsidRPr="00007CE7">
        <w:rPr>
          <w:rFonts w:ascii="Times New Roman" w:hAnsi="Times New Roman"/>
          <w:sz w:val="24"/>
          <w:szCs w:val="24"/>
        </w:rPr>
        <w:t>27.10.2016 tarih</w:t>
      </w:r>
      <w:r w:rsidR="00410A61" w:rsidRPr="00007CE7">
        <w:rPr>
          <w:rFonts w:ascii="Times New Roman" w:hAnsi="Times New Roman"/>
          <w:sz w:val="24"/>
          <w:szCs w:val="24"/>
        </w:rPr>
        <w:t xml:space="preserve"> 46041 s</w:t>
      </w:r>
      <w:r w:rsidR="00FE4EC1" w:rsidRPr="00007CE7">
        <w:rPr>
          <w:rFonts w:ascii="Times New Roman" w:hAnsi="Times New Roman"/>
          <w:sz w:val="24"/>
          <w:szCs w:val="24"/>
        </w:rPr>
        <w:t>ayılı)</w:t>
      </w:r>
      <w:r w:rsidRPr="00007CE7">
        <w:rPr>
          <w:rFonts w:ascii="Times New Roman" w:hAnsi="Times New Roman"/>
          <w:sz w:val="24"/>
          <w:szCs w:val="24"/>
        </w:rPr>
        <w:t xml:space="preserve"> ön onay </w:t>
      </w:r>
      <w:r w:rsidR="00FE4EC1" w:rsidRPr="00007CE7">
        <w:rPr>
          <w:rFonts w:ascii="Times New Roman" w:hAnsi="Times New Roman"/>
          <w:sz w:val="24"/>
          <w:szCs w:val="24"/>
        </w:rPr>
        <w:t>alınmıştır</w:t>
      </w:r>
      <w:r w:rsidRPr="00007CE7">
        <w:rPr>
          <w:rFonts w:ascii="Times New Roman" w:hAnsi="Times New Roman"/>
          <w:sz w:val="24"/>
          <w:szCs w:val="24"/>
        </w:rPr>
        <w:t xml:space="preserve"> (EK </w:t>
      </w:r>
      <w:r w:rsidR="00B46F24" w:rsidRPr="00007CE7">
        <w:rPr>
          <w:rFonts w:ascii="Times New Roman" w:hAnsi="Times New Roman"/>
          <w:sz w:val="24"/>
          <w:szCs w:val="24"/>
        </w:rPr>
        <w:t>5</w:t>
      </w:r>
      <w:r w:rsidRPr="00007CE7">
        <w:rPr>
          <w:rFonts w:ascii="Times New Roman" w:hAnsi="Times New Roman"/>
          <w:sz w:val="24"/>
          <w:szCs w:val="24"/>
        </w:rPr>
        <w:t xml:space="preserve">). Araştırmanın Germencik Toplum sağlığı merkezi’ndeki 13 Aile Hekimliği Biriminde yapılabilmesi için Aydın Halk Sağlığı Müdürlüğü’nden </w:t>
      </w:r>
      <w:r w:rsidR="00FE4EC1" w:rsidRPr="00007CE7">
        <w:rPr>
          <w:rFonts w:ascii="Times New Roman" w:hAnsi="Times New Roman"/>
          <w:sz w:val="24"/>
          <w:szCs w:val="24"/>
        </w:rPr>
        <w:t>(</w:t>
      </w:r>
      <w:r w:rsidRPr="00007CE7">
        <w:rPr>
          <w:rFonts w:ascii="Times New Roman" w:hAnsi="Times New Roman"/>
          <w:sz w:val="24"/>
          <w:szCs w:val="24"/>
        </w:rPr>
        <w:t xml:space="preserve">21.03.2017 tarih </w:t>
      </w:r>
      <w:proofErr w:type="gramStart"/>
      <w:r w:rsidRPr="00007CE7">
        <w:rPr>
          <w:rFonts w:ascii="Times New Roman" w:hAnsi="Times New Roman"/>
          <w:sz w:val="24"/>
          <w:szCs w:val="24"/>
        </w:rPr>
        <w:t>41485827</w:t>
      </w:r>
      <w:proofErr w:type="gramEnd"/>
      <w:r w:rsidRPr="00007CE7">
        <w:rPr>
          <w:rFonts w:ascii="Times New Roman" w:hAnsi="Times New Roman"/>
          <w:sz w:val="24"/>
          <w:szCs w:val="24"/>
        </w:rPr>
        <w:t xml:space="preserve"> sayılı</w:t>
      </w:r>
      <w:r w:rsidR="00FE4EC1" w:rsidRPr="00007CE7">
        <w:rPr>
          <w:rFonts w:ascii="Times New Roman" w:hAnsi="Times New Roman"/>
          <w:sz w:val="24"/>
          <w:szCs w:val="24"/>
        </w:rPr>
        <w:t>)</w:t>
      </w:r>
      <w:r w:rsidRPr="00007CE7">
        <w:rPr>
          <w:rFonts w:ascii="Times New Roman" w:hAnsi="Times New Roman"/>
          <w:sz w:val="24"/>
          <w:szCs w:val="24"/>
        </w:rPr>
        <w:t xml:space="preserve"> yazılı izin alınmıştır (EK </w:t>
      </w:r>
      <w:r w:rsidR="00B46F24" w:rsidRPr="00007CE7">
        <w:rPr>
          <w:rFonts w:ascii="Times New Roman" w:hAnsi="Times New Roman"/>
          <w:sz w:val="24"/>
          <w:szCs w:val="24"/>
        </w:rPr>
        <w:t>4</w:t>
      </w:r>
      <w:r w:rsidRPr="00007CE7">
        <w:rPr>
          <w:rFonts w:ascii="Times New Roman" w:hAnsi="Times New Roman"/>
          <w:sz w:val="24"/>
          <w:szCs w:val="24"/>
        </w:rPr>
        <w:t xml:space="preserve">). </w:t>
      </w:r>
    </w:p>
    <w:p w:rsidR="002D7120" w:rsidRPr="00007CE7" w:rsidRDefault="002D7120" w:rsidP="002D7120">
      <w:pPr>
        <w:spacing w:after="0" w:line="360" w:lineRule="auto"/>
        <w:jc w:val="both"/>
        <w:rPr>
          <w:rFonts w:ascii="Times New Roman" w:hAnsi="Times New Roman"/>
          <w:sz w:val="24"/>
          <w:szCs w:val="24"/>
        </w:rPr>
      </w:pPr>
    </w:p>
    <w:p w:rsidR="002D7120" w:rsidRPr="00007CE7" w:rsidRDefault="002D7120" w:rsidP="002D7120">
      <w:pPr>
        <w:spacing w:after="0" w:line="360" w:lineRule="auto"/>
        <w:jc w:val="both"/>
        <w:rPr>
          <w:rFonts w:ascii="Times New Roman" w:hAnsi="Times New Roman"/>
          <w:b/>
          <w:sz w:val="24"/>
          <w:szCs w:val="24"/>
        </w:rPr>
      </w:pPr>
    </w:p>
    <w:p w:rsidR="005C2C6C" w:rsidRPr="00007CE7" w:rsidRDefault="005C2C6C" w:rsidP="002D7120">
      <w:pPr>
        <w:spacing w:after="0" w:line="360" w:lineRule="auto"/>
        <w:jc w:val="center"/>
        <w:rPr>
          <w:rFonts w:ascii="Times New Roman" w:hAnsi="Times New Roman"/>
          <w:b/>
          <w:sz w:val="28"/>
          <w:szCs w:val="28"/>
        </w:rPr>
      </w:pPr>
    </w:p>
    <w:p w:rsidR="005C2C6C" w:rsidRPr="00007CE7" w:rsidRDefault="005C2C6C" w:rsidP="002D7120">
      <w:pPr>
        <w:spacing w:after="0" w:line="360" w:lineRule="auto"/>
        <w:jc w:val="center"/>
        <w:rPr>
          <w:rFonts w:ascii="Times New Roman" w:hAnsi="Times New Roman"/>
          <w:b/>
          <w:sz w:val="28"/>
          <w:szCs w:val="28"/>
        </w:rPr>
      </w:pPr>
    </w:p>
    <w:p w:rsidR="005C2C6C" w:rsidRPr="00007CE7" w:rsidRDefault="005C2C6C" w:rsidP="002D7120">
      <w:pPr>
        <w:spacing w:after="0" w:line="360" w:lineRule="auto"/>
        <w:jc w:val="center"/>
        <w:rPr>
          <w:rFonts w:ascii="Times New Roman" w:hAnsi="Times New Roman"/>
          <w:b/>
          <w:sz w:val="28"/>
          <w:szCs w:val="28"/>
        </w:rPr>
      </w:pPr>
    </w:p>
    <w:p w:rsidR="005C2C6C" w:rsidRPr="00007CE7" w:rsidRDefault="005C2C6C" w:rsidP="002D7120">
      <w:pPr>
        <w:spacing w:after="0" w:line="360" w:lineRule="auto"/>
        <w:jc w:val="center"/>
        <w:rPr>
          <w:rFonts w:ascii="Times New Roman" w:hAnsi="Times New Roman"/>
          <w:b/>
          <w:sz w:val="28"/>
          <w:szCs w:val="28"/>
        </w:rPr>
      </w:pPr>
    </w:p>
    <w:p w:rsidR="005C2C6C" w:rsidRPr="00007CE7" w:rsidRDefault="005C2C6C" w:rsidP="002D7120">
      <w:pPr>
        <w:spacing w:after="0" w:line="360" w:lineRule="auto"/>
        <w:jc w:val="center"/>
        <w:rPr>
          <w:rFonts w:ascii="Times New Roman" w:hAnsi="Times New Roman"/>
          <w:b/>
          <w:sz w:val="28"/>
          <w:szCs w:val="28"/>
        </w:rPr>
      </w:pPr>
    </w:p>
    <w:p w:rsidR="005C2C6C" w:rsidRPr="00007CE7" w:rsidRDefault="005C2C6C" w:rsidP="002D7120">
      <w:pPr>
        <w:spacing w:after="0" w:line="360" w:lineRule="auto"/>
        <w:jc w:val="center"/>
        <w:rPr>
          <w:rFonts w:ascii="Times New Roman" w:hAnsi="Times New Roman"/>
          <w:b/>
          <w:sz w:val="28"/>
          <w:szCs w:val="28"/>
        </w:rPr>
      </w:pPr>
    </w:p>
    <w:p w:rsidR="005C2C6C" w:rsidRPr="00007CE7" w:rsidRDefault="005C2C6C" w:rsidP="002D7120">
      <w:pPr>
        <w:spacing w:after="0" w:line="360" w:lineRule="auto"/>
        <w:jc w:val="center"/>
        <w:rPr>
          <w:rFonts w:ascii="Times New Roman" w:hAnsi="Times New Roman"/>
          <w:b/>
          <w:sz w:val="28"/>
          <w:szCs w:val="28"/>
        </w:rPr>
      </w:pPr>
    </w:p>
    <w:p w:rsidR="005C2C6C" w:rsidRPr="00007CE7" w:rsidRDefault="005C2C6C" w:rsidP="002D7120">
      <w:pPr>
        <w:spacing w:after="0" w:line="360" w:lineRule="auto"/>
        <w:jc w:val="center"/>
        <w:rPr>
          <w:rFonts w:ascii="Times New Roman" w:hAnsi="Times New Roman"/>
          <w:b/>
          <w:sz w:val="28"/>
          <w:szCs w:val="28"/>
        </w:rPr>
      </w:pPr>
    </w:p>
    <w:p w:rsidR="005C2C6C" w:rsidRPr="00007CE7" w:rsidRDefault="005C2C6C" w:rsidP="002D7120">
      <w:pPr>
        <w:spacing w:after="0" w:line="360" w:lineRule="auto"/>
        <w:jc w:val="center"/>
        <w:rPr>
          <w:rFonts w:ascii="Times New Roman" w:hAnsi="Times New Roman"/>
          <w:b/>
          <w:sz w:val="28"/>
          <w:szCs w:val="28"/>
        </w:rPr>
      </w:pPr>
    </w:p>
    <w:p w:rsidR="005C2C6C" w:rsidRPr="00007CE7" w:rsidRDefault="005C2C6C" w:rsidP="002D7120">
      <w:pPr>
        <w:spacing w:after="0" w:line="360" w:lineRule="auto"/>
        <w:jc w:val="center"/>
        <w:rPr>
          <w:rFonts w:ascii="Times New Roman" w:hAnsi="Times New Roman"/>
          <w:b/>
          <w:sz w:val="28"/>
          <w:szCs w:val="28"/>
        </w:rPr>
      </w:pPr>
    </w:p>
    <w:p w:rsidR="005C2C6C" w:rsidRPr="00007CE7" w:rsidRDefault="005C2C6C" w:rsidP="002D7120">
      <w:pPr>
        <w:spacing w:after="0" w:line="360" w:lineRule="auto"/>
        <w:jc w:val="center"/>
        <w:rPr>
          <w:rFonts w:ascii="Times New Roman" w:hAnsi="Times New Roman"/>
          <w:b/>
          <w:sz w:val="28"/>
          <w:szCs w:val="28"/>
        </w:rPr>
      </w:pPr>
    </w:p>
    <w:p w:rsidR="005C2C6C" w:rsidRPr="00007CE7" w:rsidRDefault="005C2C6C" w:rsidP="002D7120">
      <w:pPr>
        <w:spacing w:after="0" w:line="360" w:lineRule="auto"/>
        <w:jc w:val="center"/>
        <w:rPr>
          <w:rFonts w:ascii="Times New Roman" w:hAnsi="Times New Roman"/>
          <w:b/>
          <w:sz w:val="28"/>
          <w:szCs w:val="28"/>
        </w:rPr>
      </w:pPr>
    </w:p>
    <w:p w:rsidR="005C2C6C" w:rsidRPr="00007CE7" w:rsidRDefault="005C2C6C" w:rsidP="002D7120">
      <w:pPr>
        <w:spacing w:after="0" w:line="360" w:lineRule="auto"/>
        <w:jc w:val="center"/>
        <w:rPr>
          <w:rFonts w:ascii="Times New Roman" w:hAnsi="Times New Roman"/>
          <w:b/>
          <w:sz w:val="28"/>
          <w:szCs w:val="28"/>
        </w:rPr>
      </w:pPr>
    </w:p>
    <w:p w:rsidR="00EE33F9" w:rsidRPr="00007CE7" w:rsidRDefault="00EE33F9" w:rsidP="00232E70">
      <w:pPr>
        <w:spacing w:after="0" w:line="360" w:lineRule="auto"/>
        <w:rPr>
          <w:rFonts w:ascii="Times New Roman" w:hAnsi="Times New Roman"/>
          <w:b/>
          <w:sz w:val="28"/>
          <w:szCs w:val="28"/>
        </w:rPr>
      </w:pPr>
    </w:p>
    <w:p w:rsidR="00DD1628" w:rsidRPr="00007CE7" w:rsidRDefault="00DD1628" w:rsidP="00232E70">
      <w:pPr>
        <w:spacing w:after="0" w:line="360" w:lineRule="auto"/>
        <w:rPr>
          <w:rFonts w:ascii="Times New Roman" w:hAnsi="Times New Roman"/>
          <w:b/>
          <w:sz w:val="28"/>
          <w:szCs w:val="28"/>
        </w:rPr>
      </w:pPr>
    </w:p>
    <w:p w:rsidR="00DD1628" w:rsidRPr="00007CE7" w:rsidRDefault="00DD1628" w:rsidP="00232E70">
      <w:pPr>
        <w:spacing w:after="0" w:line="360" w:lineRule="auto"/>
        <w:rPr>
          <w:rFonts w:ascii="Times New Roman" w:hAnsi="Times New Roman"/>
          <w:b/>
          <w:sz w:val="28"/>
          <w:szCs w:val="28"/>
        </w:rPr>
      </w:pPr>
    </w:p>
    <w:p w:rsidR="00DD1628" w:rsidRPr="00007CE7" w:rsidRDefault="00DD1628" w:rsidP="00232E70">
      <w:pPr>
        <w:spacing w:after="0" w:line="360" w:lineRule="auto"/>
        <w:rPr>
          <w:rFonts w:ascii="Times New Roman" w:hAnsi="Times New Roman"/>
          <w:b/>
          <w:sz w:val="28"/>
          <w:szCs w:val="28"/>
        </w:rPr>
      </w:pPr>
    </w:p>
    <w:p w:rsidR="00DD1628" w:rsidRPr="00007CE7" w:rsidRDefault="00DD1628" w:rsidP="00232E70">
      <w:pPr>
        <w:spacing w:after="0" w:line="360" w:lineRule="auto"/>
        <w:rPr>
          <w:rFonts w:ascii="Times New Roman" w:hAnsi="Times New Roman"/>
          <w:b/>
          <w:sz w:val="28"/>
          <w:szCs w:val="28"/>
        </w:rPr>
      </w:pPr>
    </w:p>
    <w:p w:rsidR="00232E70" w:rsidRPr="00007CE7" w:rsidRDefault="00232E70" w:rsidP="00B24FA2">
      <w:pPr>
        <w:spacing w:after="0" w:line="360" w:lineRule="auto"/>
        <w:jc w:val="center"/>
        <w:rPr>
          <w:rFonts w:ascii="Times New Roman" w:hAnsi="Times New Roman"/>
          <w:b/>
          <w:sz w:val="28"/>
          <w:szCs w:val="28"/>
        </w:rPr>
      </w:pPr>
    </w:p>
    <w:p w:rsidR="00845A5F" w:rsidRPr="00007CE7" w:rsidRDefault="00845A5F" w:rsidP="00B24FA2">
      <w:pPr>
        <w:spacing w:after="0" w:line="360" w:lineRule="auto"/>
        <w:jc w:val="center"/>
        <w:rPr>
          <w:rFonts w:ascii="Times New Roman" w:hAnsi="Times New Roman"/>
          <w:b/>
          <w:sz w:val="28"/>
          <w:szCs w:val="28"/>
        </w:rPr>
      </w:pPr>
    </w:p>
    <w:p w:rsidR="00845A5F" w:rsidRPr="00007CE7" w:rsidRDefault="00845A5F" w:rsidP="00B24FA2">
      <w:pPr>
        <w:spacing w:after="0" w:line="360" w:lineRule="auto"/>
        <w:jc w:val="center"/>
        <w:rPr>
          <w:rFonts w:ascii="Times New Roman" w:hAnsi="Times New Roman"/>
          <w:b/>
          <w:sz w:val="28"/>
          <w:szCs w:val="28"/>
        </w:rPr>
      </w:pPr>
    </w:p>
    <w:p w:rsidR="00845A5F" w:rsidRPr="00007CE7" w:rsidRDefault="00845A5F" w:rsidP="00B24FA2">
      <w:pPr>
        <w:spacing w:after="0" w:line="360" w:lineRule="auto"/>
        <w:jc w:val="center"/>
        <w:rPr>
          <w:rFonts w:ascii="Times New Roman" w:hAnsi="Times New Roman"/>
          <w:b/>
          <w:sz w:val="28"/>
          <w:szCs w:val="28"/>
        </w:rPr>
      </w:pPr>
    </w:p>
    <w:p w:rsidR="00845A5F" w:rsidRPr="00007CE7" w:rsidRDefault="00845A5F" w:rsidP="00B24FA2">
      <w:pPr>
        <w:spacing w:after="0" w:line="360" w:lineRule="auto"/>
        <w:jc w:val="center"/>
        <w:rPr>
          <w:rFonts w:ascii="Times New Roman" w:hAnsi="Times New Roman"/>
          <w:b/>
          <w:sz w:val="28"/>
          <w:szCs w:val="28"/>
        </w:rPr>
      </w:pPr>
    </w:p>
    <w:p w:rsidR="00845A5F" w:rsidRPr="00007CE7" w:rsidRDefault="00845A5F" w:rsidP="00B24FA2">
      <w:pPr>
        <w:spacing w:after="0" w:line="360" w:lineRule="auto"/>
        <w:jc w:val="center"/>
        <w:rPr>
          <w:rFonts w:ascii="Times New Roman" w:hAnsi="Times New Roman"/>
          <w:b/>
          <w:sz w:val="28"/>
          <w:szCs w:val="28"/>
        </w:rPr>
      </w:pPr>
    </w:p>
    <w:p w:rsidR="002D7120" w:rsidRPr="00007CE7" w:rsidRDefault="002D7120" w:rsidP="00B24FA2">
      <w:pPr>
        <w:spacing w:after="0" w:line="360" w:lineRule="auto"/>
        <w:jc w:val="center"/>
        <w:rPr>
          <w:rFonts w:ascii="Times New Roman" w:hAnsi="Times New Roman"/>
          <w:b/>
          <w:sz w:val="28"/>
          <w:szCs w:val="28"/>
        </w:rPr>
      </w:pPr>
      <w:r w:rsidRPr="00007CE7">
        <w:rPr>
          <w:rFonts w:ascii="Times New Roman" w:hAnsi="Times New Roman"/>
          <w:b/>
          <w:sz w:val="28"/>
          <w:szCs w:val="28"/>
        </w:rPr>
        <w:lastRenderedPageBreak/>
        <w:t>4. BULGULAR</w:t>
      </w:r>
    </w:p>
    <w:p w:rsidR="002D7120" w:rsidRPr="00007CE7" w:rsidRDefault="002D7120" w:rsidP="002D7120">
      <w:pPr>
        <w:tabs>
          <w:tab w:val="left" w:pos="3645"/>
        </w:tabs>
        <w:spacing w:after="0" w:line="360" w:lineRule="auto"/>
        <w:jc w:val="both"/>
        <w:rPr>
          <w:rFonts w:ascii="Times New Roman" w:eastAsia="Times New Roman" w:hAnsi="Times New Roman"/>
          <w:b/>
          <w:sz w:val="28"/>
          <w:szCs w:val="24"/>
          <w:lang w:eastAsia="tr-TR"/>
        </w:rPr>
      </w:pPr>
      <w:r w:rsidRPr="00007CE7">
        <w:rPr>
          <w:rFonts w:ascii="Times New Roman" w:eastAsia="Times New Roman" w:hAnsi="Times New Roman"/>
          <w:b/>
          <w:sz w:val="28"/>
          <w:szCs w:val="24"/>
          <w:lang w:eastAsia="tr-TR"/>
        </w:rPr>
        <w:t xml:space="preserve">  </w:t>
      </w:r>
    </w:p>
    <w:p w:rsidR="00B24FA2" w:rsidRPr="00007CE7" w:rsidRDefault="00B24FA2" w:rsidP="002D7120">
      <w:pPr>
        <w:tabs>
          <w:tab w:val="left" w:pos="3645"/>
        </w:tabs>
        <w:spacing w:after="0" w:line="360" w:lineRule="auto"/>
        <w:jc w:val="both"/>
        <w:rPr>
          <w:rFonts w:ascii="Times New Roman" w:eastAsia="Times New Roman" w:hAnsi="Times New Roman"/>
          <w:b/>
          <w:sz w:val="28"/>
          <w:szCs w:val="24"/>
          <w:lang w:eastAsia="tr-TR"/>
        </w:rPr>
      </w:pPr>
    </w:p>
    <w:p w:rsidR="002D7120" w:rsidRPr="00007CE7" w:rsidRDefault="00D47696" w:rsidP="002D7120">
      <w:pPr>
        <w:tabs>
          <w:tab w:val="left" w:pos="3645"/>
        </w:tabs>
        <w:spacing w:after="0" w:line="360" w:lineRule="auto"/>
        <w:jc w:val="both"/>
        <w:rPr>
          <w:rFonts w:ascii="Times New Roman" w:hAnsi="Times New Roman"/>
          <w:b/>
          <w:sz w:val="24"/>
          <w:szCs w:val="24"/>
        </w:rPr>
      </w:pPr>
      <w:r w:rsidRPr="00007CE7">
        <w:rPr>
          <w:rFonts w:ascii="Times New Roman" w:hAnsi="Times New Roman"/>
          <w:b/>
          <w:sz w:val="24"/>
          <w:szCs w:val="24"/>
        </w:rPr>
        <w:t>4.1. Gebe</w:t>
      </w:r>
      <w:r w:rsidR="002D7120" w:rsidRPr="00007CE7">
        <w:rPr>
          <w:rFonts w:ascii="Times New Roman" w:hAnsi="Times New Roman"/>
          <w:b/>
          <w:sz w:val="24"/>
          <w:szCs w:val="24"/>
        </w:rPr>
        <w:t xml:space="preserve"> ve Eşlerinin Tanıtıcı Özellikleri</w:t>
      </w:r>
    </w:p>
    <w:p w:rsidR="002D7120" w:rsidRPr="00007CE7" w:rsidRDefault="002D7120" w:rsidP="002D7120">
      <w:pPr>
        <w:tabs>
          <w:tab w:val="left" w:pos="709"/>
          <w:tab w:val="left" w:pos="6150"/>
        </w:tabs>
        <w:spacing w:after="0" w:line="240" w:lineRule="auto"/>
        <w:jc w:val="both"/>
        <w:rPr>
          <w:rFonts w:ascii="Times New Roman" w:hAnsi="Times New Roman"/>
          <w:sz w:val="24"/>
          <w:szCs w:val="24"/>
        </w:rPr>
      </w:pPr>
    </w:p>
    <w:p w:rsidR="002D7120" w:rsidRPr="00007CE7" w:rsidRDefault="00DD1628" w:rsidP="002D7120">
      <w:pPr>
        <w:tabs>
          <w:tab w:val="left" w:pos="709"/>
          <w:tab w:val="left" w:pos="6150"/>
        </w:tabs>
        <w:spacing w:after="0" w:line="240" w:lineRule="auto"/>
        <w:jc w:val="both"/>
        <w:rPr>
          <w:rFonts w:ascii="Times New Roman" w:eastAsia="Times New Roman" w:hAnsi="Times New Roman"/>
          <w:sz w:val="24"/>
          <w:szCs w:val="24"/>
          <w:lang w:eastAsia="tr-TR"/>
        </w:rPr>
      </w:pPr>
      <w:r w:rsidRPr="00007CE7">
        <w:rPr>
          <w:rFonts w:ascii="Times New Roman" w:hAnsi="Times New Roman"/>
          <w:sz w:val="24"/>
          <w:szCs w:val="24"/>
        </w:rPr>
        <w:t>Tablo 5</w:t>
      </w:r>
      <w:r w:rsidR="002D7120" w:rsidRPr="00007CE7">
        <w:rPr>
          <w:rFonts w:ascii="Times New Roman" w:hAnsi="Times New Roman"/>
          <w:sz w:val="24"/>
          <w:szCs w:val="24"/>
        </w:rPr>
        <w:t xml:space="preserve">. </w:t>
      </w:r>
      <w:r w:rsidR="0018000E" w:rsidRPr="00007CE7">
        <w:rPr>
          <w:rFonts w:ascii="Times New Roman" w:eastAsia="Times New Roman" w:hAnsi="Times New Roman"/>
          <w:sz w:val="24"/>
          <w:szCs w:val="24"/>
          <w:lang w:eastAsia="tr-TR"/>
        </w:rPr>
        <w:t>Gebelerin Sosyo-D</w:t>
      </w:r>
      <w:r w:rsidR="002D7120" w:rsidRPr="00007CE7">
        <w:rPr>
          <w:rFonts w:ascii="Times New Roman" w:eastAsia="Times New Roman" w:hAnsi="Times New Roman"/>
          <w:sz w:val="24"/>
          <w:szCs w:val="24"/>
          <w:lang w:eastAsia="tr-TR"/>
        </w:rPr>
        <w:t>emografik Özellikleri (n=426)</w:t>
      </w:r>
    </w:p>
    <w:p w:rsidR="002D7120" w:rsidRPr="00007CE7" w:rsidRDefault="002D7120" w:rsidP="002D7120">
      <w:pPr>
        <w:tabs>
          <w:tab w:val="left" w:pos="709"/>
          <w:tab w:val="left" w:pos="6150"/>
        </w:tabs>
        <w:spacing w:after="0" w:line="240" w:lineRule="auto"/>
        <w:jc w:val="both"/>
        <w:rPr>
          <w:rFonts w:ascii="Times New Roman" w:eastAsia="Times New Roman" w:hAnsi="Times New Roman"/>
          <w:sz w:val="24"/>
          <w:szCs w:val="24"/>
          <w:lang w:eastAsia="tr-TR"/>
        </w:rPr>
      </w:pPr>
      <w:r w:rsidRPr="00007CE7">
        <w:rPr>
          <w:rFonts w:ascii="Times New Roman" w:eastAsia="Times New Roman" w:hAnsi="Times New Roman"/>
          <w:sz w:val="24"/>
          <w:szCs w:val="24"/>
          <w:lang w:eastAsia="tr-TR"/>
        </w:rPr>
        <w:tab/>
      </w:r>
    </w:p>
    <w:tbl>
      <w:tblPr>
        <w:tblStyle w:val="TabloKlavuzu18"/>
        <w:tblW w:w="8539" w:type="dxa"/>
        <w:tblInd w:w="108" w:type="dxa"/>
        <w:tblBorders>
          <w:left w:val="none" w:sz="0" w:space="0" w:color="auto"/>
          <w:right w:val="none" w:sz="0" w:space="0" w:color="auto"/>
          <w:insideH w:val="none" w:sz="0" w:space="0" w:color="auto"/>
          <w:insideV w:val="none" w:sz="0" w:space="0" w:color="auto"/>
        </w:tblBorders>
        <w:tblLook w:val="04A0"/>
      </w:tblPr>
      <w:tblGrid>
        <w:gridCol w:w="5137"/>
        <w:gridCol w:w="1559"/>
        <w:gridCol w:w="1843"/>
      </w:tblGrid>
      <w:tr w:rsidR="002D7120" w:rsidRPr="00007CE7" w:rsidTr="005E00F2">
        <w:tc>
          <w:tcPr>
            <w:tcW w:w="5137" w:type="dxa"/>
            <w:tcBorders>
              <w:top w:val="single" w:sz="4" w:space="0" w:color="auto"/>
              <w:bottom w:val="single" w:sz="4" w:space="0" w:color="auto"/>
            </w:tcBorders>
          </w:tcPr>
          <w:p w:rsidR="002D7120" w:rsidRPr="00007CE7" w:rsidRDefault="0018000E" w:rsidP="00EB5DBB">
            <w:pPr>
              <w:tabs>
                <w:tab w:val="left" w:pos="709"/>
              </w:tabs>
              <w:spacing w:after="0"/>
              <w:jc w:val="both"/>
              <w:rPr>
                <w:rFonts w:ascii="Times New Roman" w:eastAsia="Times New Roman" w:hAnsi="Times New Roman"/>
                <w:b/>
                <w:lang w:eastAsia="tr-TR"/>
              </w:rPr>
            </w:pPr>
            <w:r w:rsidRPr="00007CE7">
              <w:rPr>
                <w:rFonts w:ascii="Times New Roman" w:eastAsia="Times New Roman" w:hAnsi="Times New Roman"/>
                <w:b/>
                <w:lang w:eastAsia="tr-TR"/>
              </w:rPr>
              <w:t>Sosyo-D</w:t>
            </w:r>
            <w:r w:rsidR="00F33E10" w:rsidRPr="00007CE7">
              <w:rPr>
                <w:rFonts w:ascii="Times New Roman" w:eastAsia="Times New Roman" w:hAnsi="Times New Roman"/>
                <w:b/>
                <w:lang w:eastAsia="tr-TR"/>
              </w:rPr>
              <w:t>emografik Ö</w:t>
            </w:r>
            <w:r w:rsidR="002D7120" w:rsidRPr="00007CE7">
              <w:rPr>
                <w:rFonts w:ascii="Times New Roman" w:eastAsia="Times New Roman" w:hAnsi="Times New Roman"/>
                <w:b/>
                <w:lang w:eastAsia="tr-TR"/>
              </w:rPr>
              <w:t>zellikler</w:t>
            </w:r>
          </w:p>
        </w:tc>
        <w:tc>
          <w:tcPr>
            <w:tcW w:w="1559" w:type="dxa"/>
            <w:tcBorders>
              <w:top w:val="single" w:sz="4" w:space="0" w:color="auto"/>
              <w:bottom w:val="single" w:sz="4" w:space="0" w:color="auto"/>
            </w:tcBorders>
          </w:tcPr>
          <w:p w:rsidR="002D7120" w:rsidRPr="00007CE7" w:rsidRDefault="00967BEB" w:rsidP="00EB5DBB">
            <w:pPr>
              <w:tabs>
                <w:tab w:val="left" w:pos="709"/>
              </w:tabs>
              <w:spacing w:after="0"/>
              <w:jc w:val="center"/>
              <w:rPr>
                <w:rFonts w:ascii="Times New Roman" w:eastAsia="Times New Roman" w:hAnsi="Times New Roman"/>
                <w:b/>
                <w:lang w:eastAsia="tr-TR"/>
              </w:rPr>
            </w:pPr>
            <w:proofErr w:type="gramStart"/>
            <w:r w:rsidRPr="00007CE7">
              <w:rPr>
                <w:rFonts w:ascii="Times New Roman" w:eastAsia="Times New Roman" w:hAnsi="Times New Roman"/>
                <w:b/>
                <w:lang w:eastAsia="tr-TR"/>
              </w:rPr>
              <w:t>n</w:t>
            </w:r>
            <w:proofErr w:type="gramEnd"/>
          </w:p>
        </w:tc>
        <w:tc>
          <w:tcPr>
            <w:tcW w:w="1843" w:type="dxa"/>
            <w:tcBorders>
              <w:top w:val="single" w:sz="4" w:space="0" w:color="auto"/>
              <w:bottom w:val="single" w:sz="4" w:space="0" w:color="auto"/>
            </w:tcBorders>
          </w:tcPr>
          <w:p w:rsidR="002D7120" w:rsidRPr="00007CE7" w:rsidRDefault="002D7120" w:rsidP="00EB5DBB">
            <w:pPr>
              <w:tabs>
                <w:tab w:val="left" w:pos="709"/>
              </w:tabs>
              <w:spacing w:after="0"/>
              <w:jc w:val="center"/>
              <w:rPr>
                <w:rFonts w:ascii="Times New Roman" w:eastAsia="Times New Roman" w:hAnsi="Times New Roman"/>
                <w:b/>
                <w:lang w:eastAsia="tr-TR"/>
              </w:rPr>
            </w:pPr>
            <w:r w:rsidRPr="00007CE7">
              <w:rPr>
                <w:rFonts w:ascii="Times New Roman" w:eastAsia="Times New Roman" w:hAnsi="Times New Roman"/>
                <w:b/>
                <w:lang w:eastAsia="tr-TR"/>
              </w:rPr>
              <w:t>%</w:t>
            </w:r>
          </w:p>
        </w:tc>
      </w:tr>
      <w:tr w:rsidR="002D7120" w:rsidRPr="00007CE7" w:rsidTr="005E00F2">
        <w:tc>
          <w:tcPr>
            <w:tcW w:w="5137" w:type="dxa"/>
            <w:tcBorders>
              <w:top w:val="single" w:sz="4" w:space="0" w:color="auto"/>
            </w:tcBorders>
          </w:tcPr>
          <w:p w:rsidR="002D7120" w:rsidRPr="00007CE7" w:rsidRDefault="002D7120" w:rsidP="00EB5DBB">
            <w:pPr>
              <w:tabs>
                <w:tab w:val="left" w:pos="709"/>
              </w:tabs>
              <w:spacing w:after="0"/>
              <w:rPr>
                <w:rFonts w:ascii="Times New Roman" w:eastAsia="Times New Roman" w:hAnsi="Times New Roman"/>
                <w:b/>
                <w:lang w:eastAsia="tr-TR"/>
              </w:rPr>
            </w:pPr>
            <w:r w:rsidRPr="00007CE7">
              <w:rPr>
                <w:rFonts w:ascii="Times New Roman" w:eastAsia="Times New Roman" w:hAnsi="Times New Roman"/>
                <w:b/>
                <w:lang w:eastAsia="tr-TR"/>
              </w:rPr>
              <w:t>Yaş</w:t>
            </w:r>
          </w:p>
        </w:tc>
        <w:tc>
          <w:tcPr>
            <w:tcW w:w="1559" w:type="dxa"/>
            <w:tcBorders>
              <w:top w:val="single" w:sz="4" w:space="0" w:color="auto"/>
            </w:tcBorders>
          </w:tcPr>
          <w:p w:rsidR="002D7120" w:rsidRPr="00007CE7" w:rsidRDefault="002D7120" w:rsidP="00EB5DBB">
            <w:pPr>
              <w:tabs>
                <w:tab w:val="left" w:pos="709"/>
              </w:tabs>
              <w:spacing w:after="0"/>
              <w:jc w:val="center"/>
              <w:rPr>
                <w:rFonts w:ascii="Times New Roman" w:eastAsia="Times New Roman" w:hAnsi="Times New Roman"/>
                <w:lang w:eastAsia="tr-TR"/>
              </w:rPr>
            </w:pPr>
          </w:p>
        </w:tc>
        <w:tc>
          <w:tcPr>
            <w:tcW w:w="1843" w:type="dxa"/>
            <w:tcBorders>
              <w:top w:val="single" w:sz="4" w:space="0" w:color="auto"/>
            </w:tcBorders>
          </w:tcPr>
          <w:p w:rsidR="002D7120" w:rsidRPr="00007CE7" w:rsidRDefault="002D7120" w:rsidP="00EB5DBB">
            <w:pPr>
              <w:tabs>
                <w:tab w:val="left" w:pos="709"/>
              </w:tabs>
              <w:spacing w:after="0"/>
              <w:jc w:val="center"/>
              <w:rPr>
                <w:rFonts w:ascii="Times New Roman" w:eastAsia="Times New Roman" w:hAnsi="Times New Roman"/>
                <w:lang w:eastAsia="tr-TR"/>
              </w:rPr>
            </w:pPr>
          </w:p>
        </w:tc>
      </w:tr>
      <w:tr w:rsidR="002D7120" w:rsidRPr="00007CE7" w:rsidTr="005E00F2">
        <w:tc>
          <w:tcPr>
            <w:tcW w:w="5137" w:type="dxa"/>
          </w:tcPr>
          <w:p w:rsidR="002D7120" w:rsidRPr="00007CE7" w:rsidRDefault="00826D0F" w:rsidP="00EB5DBB">
            <w:pPr>
              <w:tabs>
                <w:tab w:val="left" w:pos="709"/>
              </w:tabs>
              <w:spacing w:after="0"/>
              <w:rPr>
                <w:rFonts w:ascii="Times New Roman" w:eastAsia="Times New Roman" w:hAnsi="Times New Roman"/>
                <w:lang w:eastAsia="tr-TR"/>
              </w:rPr>
            </w:pPr>
            <w:r w:rsidRPr="00007CE7">
              <w:rPr>
                <w:rFonts w:ascii="Times New Roman" w:eastAsia="Times New Roman" w:hAnsi="Times New Roman"/>
                <w:lang w:eastAsia="tr-TR"/>
              </w:rPr>
              <w:t xml:space="preserve">      </w:t>
            </w:r>
            <w:r w:rsidR="002D7120" w:rsidRPr="00007CE7">
              <w:rPr>
                <w:rFonts w:ascii="Times New Roman" w:eastAsia="Times New Roman" w:hAnsi="Times New Roman"/>
                <w:lang w:eastAsia="tr-TR"/>
              </w:rPr>
              <w:t>18-25</w:t>
            </w:r>
          </w:p>
        </w:tc>
        <w:tc>
          <w:tcPr>
            <w:tcW w:w="1559" w:type="dxa"/>
          </w:tcPr>
          <w:p w:rsidR="002D7120" w:rsidRPr="00007CE7" w:rsidRDefault="002D7120" w:rsidP="00EB5DBB">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198</w:t>
            </w:r>
          </w:p>
        </w:tc>
        <w:tc>
          <w:tcPr>
            <w:tcW w:w="1843" w:type="dxa"/>
          </w:tcPr>
          <w:p w:rsidR="002D7120" w:rsidRPr="00007CE7" w:rsidRDefault="002D7120" w:rsidP="00EB5DBB">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46,5</w:t>
            </w:r>
          </w:p>
        </w:tc>
      </w:tr>
      <w:tr w:rsidR="002D7120" w:rsidRPr="00007CE7" w:rsidTr="005E00F2">
        <w:tc>
          <w:tcPr>
            <w:tcW w:w="5137" w:type="dxa"/>
          </w:tcPr>
          <w:p w:rsidR="002D7120" w:rsidRPr="00007CE7" w:rsidRDefault="002D7120" w:rsidP="00826D0F">
            <w:pPr>
              <w:tabs>
                <w:tab w:val="left" w:pos="709"/>
              </w:tabs>
              <w:spacing w:after="0"/>
              <w:ind w:firstLine="318"/>
              <w:rPr>
                <w:rFonts w:ascii="Times New Roman" w:eastAsia="Times New Roman" w:hAnsi="Times New Roman"/>
                <w:lang w:eastAsia="tr-TR"/>
              </w:rPr>
            </w:pPr>
            <w:r w:rsidRPr="00007CE7">
              <w:rPr>
                <w:rFonts w:ascii="Times New Roman" w:eastAsia="Times New Roman" w:hAnsi="Times New Roman"/>
                <w:lang w:eastAsia="tr-TR"/>
              </w:rPr>
              <w:t>26-35</w:t>
            </w:r>
          </w:p>
        </w:tc>
        <w:tc>
          <w:tcPr>
            <w:tcW w:w="1559" w:type="dxa"/>
          </w:tcPr>
          <w:p w:rsidR="002D7120" w:rsidRPr="00007CE7" w:rsidRDefault="002D7120" w:rsidP="00EB5DBB">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188</w:t>
            </w:r>
          </w:p>
        </w:tc>
        <w:tc>
          <w:tcPr>
            <w:tcW w:w="1843" w:type="dxa"/>
          </w:tcPr>
          <w:p w:rsidR="002D7120" w:rsidRPr="00007CE7" w:rsidRDefault="002D7120" w:rsidP="00EB5DBB">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44,1</w:t>
            </w:r>
          </w:p>
        </w:tc>
      </w:tr>
      <w:tr w:rsidR="002D7120" w:rsidRPr="00007CE7" w:rsidTr="005E00F2">
        <w:tc>
          <w:tcPr>
            <w:tcW w:w="5137" w:type="dxa"/>
          </w:tcPr>
          <w:p w:rsidR="002D7120" w:rsidRPr="00007CE7" w:rsidRDefault="002D7120" w:rsidP="00826D0F">
            <w:pPr>
              <w:tabs>
                <w:tab w:val="left" w:pos="709"/>
              </w:tabs>
              <w:spacing w:after="0"/>
              <w:ind w:left="34" w:firstLine="284"/>
              <w:rPr>
                <w:rFonts w:ascii="Times New Roman" w:eastAsia="Times New Roman" w:hAnsi="Times New Roman"/>
                <w:b/>
                <w:lang w:eastAsia="tr-TR"/>
              </w:rPr>
            </w:pPr>
            <w:r w:rsidRPr="00007CE7">
              <w:rPr>
                <w:rFonts w:ascii="Times New Roman" w:eastAsia="Times New Roman" w:hAnsi="Times New Roman"/>
                <w:lang w:eastAsia="tr-TR"/>
              </w:rPr>
              <w:t>36-44</w:t>
            </w:r>
          </w:p>
        </w:tc>
        <w:tc>
          <w:tcPr>
            <w:tcW w:w="1559" w:type="dxa"/>
          </w:tcPr>
          <w:p w:rsidR="002D7120" w:rsidRPr="00007CE7" w:rsidRDefault="002D7120" w:rsidP="00EB5DBB">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40</w:t>
            </w:r>
          </w:p>
        </w:tc>
        <w:tc>
          <w:tcPr>
            <w:tcW w:w="1843" w:type="dxa"/>
          </w:tcPr>
          <w:p w:rsidR="002D7120" w:rsidRPr="00007CE7" w:rsidRDefault="002D7120" w:rsidP="00EB5DBB">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9,4</w:t>
            </w:r>
          </w:p>
        </w:tc>
      </w:tr>
      <w:tr w:rsidR="002D7120" w:rsidRPr="00007CE7" w:rsidTr="005E00F2">
        <w:tc>
          <w:tcPr>
            <w:tcW w:w="5137" w:type="dxa"/>
            <w:tcBorders>
              <w:bottom w:val="single" w:sz="4" w:space="0" w:color="auto"/>
            </w:tcBorders>
          </w:tcPr>
          <w:p w:rsidR="002D7120" w:rsidRPr="00007CE7" w:rsidRDefault="00C321DC" w:rsidP="00826D0F">
            <w:pPr>
              <w:tabs>
                <w:tab w:val="left" w:pos="709"/>
              </w:tabs>
              <w:spacing w:after="0"/>
              <w:ind w:left="34" w:firstLine="284"/>
              <w:rPr>
                <w:rFonts w:ascii="Times New Roman" w:eastAsia="Times New Roman" w:hAnsi="Times New Roman"/>
                <w:b/>
                <w:lang w:eastAsia="tr-TR"/>
              </w:rPr>
            </w:pPr>
            <w:r w:rsidRPr="00007CE7">
              <w:rPr>
                <w:rFonts w:ascii="Times New Roman" w:eastAsia="Times New Roman" w:hAnsi="Times New Roman"/>
                <w:lang w:eastAsia="tr-TR"/>
              </w:rPr>
              <w:t>Yaş ortalaması±SS*     (Min-maks</w:t>
            </w:r>
            <w:r w:rsidR="002D7120" w:rsidRPr="00007CE7">
              <w:rPr>
                <w:rFonts w:ascii="Times New Roman" w:eastAsia="Times New Roman" w:hAnsi="Times New Roman"/>
                <w:lang w:eastAsia="tr-TR"/>
              </w:rPr>
              <w:t>)</w:t>
            </w:r>
          </w:p>
        </w:tc>
        <w:tc>
          <w:tcPr>
            <w:tcW w:w="1559" w:type="dxa"/>
            <w:tcBorders>
              <w:bottom w:val="single" w:sz="4" w:space="0" w:color="auto"/>
            </w:tcBorders>
          </w:tcPr>
          <w:p w:rsidR="002D7120" w:rsidRPr="00007CE7" w:rsidRDefault="002D7120" w:rsidP="00EB5DBB">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26,83±5,64</w:t>
            </w:r>
          </w:p>
        </w:tc>
        <w:tc>
          <w:tcPr>
            <w:tcW w:w="1843" w:type="dxa"/>
            <w:tcBorders>
              <w:bottom w:val="single" w:sz="4" w:space="0" w:color="auto"/>
            </w:tcBorders>
          </w:tcPr>
          <w:p w:rsidR="002D7120" w:rsidRPr="00007CE7" w:rsidRDefault="002D7120" w:rsidP="00EB5DBB">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(18-44)</w:t>
            </w:r>
          </w:p>
        </w:tc>
      </w:tr>
      <w:tr w:rsidR="002D7120" w:rsidRPr="00007CE7" w:rsidTr="005E00F2">
        <w:tc>
          <w:tcPr>
            <w:tcW w:w="5137" w:type="dxa"/>
            <w:tcBorders>
              <w:top w:val="single" w:sz="4" w:space="0" w:color="auto"/>
              <w:bottom w:val="nil"/>
            </w:tcBorders>
          </w:tcPr>
          <w:p w:rsidR="002D7120" w:rsidRPr="00007CE7" w:rsidRDefault="0018000E" w:rsidP="00EB5DBB">
            <w:pPr>
              <w:tabs>
                <w:tab w:val="left" w:pos="709"/>
              </w:tabs>
              <w:spacing w:after="0"/>
              <w:rPr>
                <w:rFonts w:ascii="Times New Roman" w:hAnsi="Times New Roman"/>
                <w:b/>
              </w:rPr>
            </w:pPr>
            <w:r w:rsidRPr="00007CE7">
              <w:rPr>
                <w:rFonts w:ascii="Times New Roman" w:hAnsi="Times New Roman"/>
                <w:b/>
              </w:rPr>
              <w:t>Eğitim D</w:t>
            </w:r>
            <w:r w:rsidR="002D7120" w:rsidRPr="00007CE7">
              <w:rPr>
                <w:rFonts w:ascii="Times New Roman" w:hAnsi="Times New Roman"/>
                <w:b/>
              </w:rPr>
              <w:t>urumu</w:t>
            </w:r>
          </w:p>
        </w:tc>
        <w:tc>
          <w:tcPr>
            <w:tcW w:w="1559" w:type="dxa"/>
            <w:tcBorders>
              <w:top w:val="single" w:sz="4" w:space="0" w:color="auto"/>
              <w:bottom w:val="nil"/>
            </w:tcBorders>
          </w:tcPr>
          <w:p w:rsidR="002D7120" w:rsidRPr="00007CE7" w:rsidRDefault="002D7120" w:rsidP="00EB5DBB">
            <w:pPr>
              <w:tabs>
                <w:tab w:val="left" w:pos="709"/>
              </w:tabs>
              <w:spacing w:after="0"/>
              <w:jc w:val="center"/>
              <w:rPr>
                <w:rFonts w:ascii="Times New Roman" w:eastAsia="Times New Roman" w:hAnsi="Times New Roman"/>
                <w:b/>
                <w:lang w:eastAsia="tr-TR"/>
              </w:rPr>
            </w:pPr>
          </w:p>
        </w:tc>
        <w:tc>
          <w:tcPr>
            <w:tcW w:w="1843" w:type="dxa"/>
            <w:tcBorders>
              <w:top w:val="single" w:sz="4" w:space="0" w:color="auto"/>
              <w:bottom w:val="nil"/>
            </w:tcBorders>
          </w:tcPr>
          <w:p w:rsidR="002D7120" w:rsidRPr="00007CE7" w:rsidRDefault="002D7120" w:rsidP="00EB5DBB">
            <w:pPr>
              <w:tabs>
                <w:tab w:val="left" w:pos="709"/>
              </w:tabs>
              <w:spacing w:after="0"/>
              <w:jc w:val="center"/>
              <w:rPr>
                <w:rFonts w:ascii="Times New Roman" w:eastAsia="Times New Roman" w:hAnsi="Times New Roman"/>
                <w:b/>
                <w:lang w:eastAsia="tr-TR"/>
              </w:rPr>
            </w:pPr>
          </w:p>
        </w:tc>
      </w:tr>
      <w:tr w:rsidR="002D7120" w:rsidRPr="00007CE7" w:rsidTr="005E00F2">
        <w:tc>
          <w:tcPr>
            <w:tcW w:w="5137" w:type="dxa"/>
            <w:tcBorders>
              <w:top w:val="nil"/>
            </w:tcBorders>
          </w:tcPr>
          <w:p w:rsidR="002D7120" w:rsidRPr="00007CE7" w:rsidRDefault="002D7120" w:rsidP="00826D0F">
            <w:pPr>
              <w:tabs>
                <w:tab w:val="left" w:pos="709"/>
              </w:tabs>
              <w:spacing w:after="0"/>
              <w:ind w:firstLine="318"/>
              <w:rPr>
                <w:rFonts w:ascii="Times New Roman" w:eastAsia="Times New Roman" w:hAnsi="Times New Roman"/>
                <w:b/>
                <w:lang w:eastAsia="tr-TR"/>
              </w:rPr>
            </w:pPr>
            <w:r w:rsidRPr="00007CE7">
              <w:rPr>
                <w:rFonts w:ascii="Times New Roman" w:eastAsia="Times New Roman" w:hAnsi="Times New Roman"/>
                <w:color w:val="000000"/>
                <w:lang w:eastAsia="tr-TR"/>
              </w:rPr>
              <w:t>İlkokul/ortaokul</w:t>
            </w:r>
            <w:r w:rsidRPr="00007CE7">
              <w:rPr>
                <w:rFonts w:ascii="Times New Roman" w:hAnsi="Times New Roman"/>
              </w:rPr>
              <w:t xml:space="preserve"> mezunu</w:t>
            </w:r>
          </w:p>
        </w:tc>
        <w:tc>
          <w:tcPr>
            <w:tcW w:w="1559" w:type="dxa"/>
            <w:tcBorders>
              <w:top w:val="nil"/>
            </w:tcBorders>
          </w:tcPr>
          <w:p w:rsidR="002D7120" w:rsidRPr="00007CE7" w:rsidRDefault="002D7120" w:rsidP="00EB5DBB">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320</w:t>
            </w:r>
          </w:p>
        </w:tc>
        <w:tc>
          <w:tcPr>
            <w:tcW w:w="1843" w:type="dxa"/>
            <w:tcBorders>
              <w:top w:val="nil"/>
            </w:tcBorders>
          </w:tcPr>
          <w:p w:rsidR="002D7120" w:rsidRPr="00007CE7" w:rsidRDefault="002D7120" w:rsidP="00EB5DBB">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75,1</w:t>
            </w:r>
          </w:p>
        </w:tc>
      </w:tr>
      <w:tr w:rsidR="002D7120" w:rsidRPr="00007CE7" w:rsidTr="005E00F2">
        <w:tc>
          <w:tcPr>
            <w:tcW w:w="5137" w:type="dxa"/>
          </w:tcPr>
          <w:p w:rsidR="002D7120" w:rsidRPr="00007CE7" w:rsidRDefault="002D7120" w:rsidP="00826D0F">
            <w:pPr>
              <w:tabs>
                <w:tab w:val="left" w:pos="709"/>
              </w:tabs>
              <w:spacing w:after="0"/>
              <w:ind w:firstLine="318"/>
              <w:rPr>
                <w:rFonts w:ascii="Times New Roman" w:eastAsia="Times New Roman" w:hAnsi="Times New Roman"/>
                <w:b/>
                <w:lang w:eastAsia="tr-TR"/>
              </w:rPr>
            </w:pPr>
            <w:r w:rsidRPr="00007CE7">
              <w:rPr>
                <w:rFonts w:ascii="Times New Roman" w:eastAsia="Times New Roman" w:hAnsi="Times New Roman"/>
                <w:color w:val="000000"/>
                <w:lang w:eastAsia="tr-TR"/>
              </w:rPr>
              <w:t>Lise mezunu</w:t>
            </w:r>
          </w:p>
        </w:tc>
        <w:tc>
          <w:tcPr>
            <w:tcW w:w="1559" w:type="dxa"/>
          </w:tcPr>
          <w:p w:rsidR="002D7120" w:rsidRPr="00007CE7" w:rsidRDefault="002D7120" w:rsidP="00EB5DBB">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55</w:t>
            </w:r>
          </w:p>
        </w:tc>
        <w:tc>
          <w:tcPr>
            <w:tcW w:w="1843" w:type="dxa"/>
          </w:tcPr>
          <w:p w:rsidR="002D7120" w:rsidRPr="00007CE7" w:rsidRDefault="002D7120" w:rsidP="00EB5DBB">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12,9</w:t>
            </w:r>
          </w:p>
        </w:tc>
      </w:tr>
      <w:tr w:rsidR="002D7120" w:rsidRPr="00007CE7" w:rsidTr="005E00F2">
        <w:tc>
          <w:tcPr>
            <w:tcW w:w="5137" w:type="dxa"/>
            <w:tcBorders>
              <w:bottom w:val="single" w:sz="4" w:space="0" w:color="auto"/>
            </w:tcBorders>
          </w:tcPr>
          <w:p w:rsidR="002D7120" w:rsidRPr="00007CE7" w:rsidRDefault="002D7120" w:rsidP="00826D0F">
            <w:pPr>
              <w:tabs>
                <w:tab w:val="left" w:pos="709"/>
              </w:tabs>
              <w:spacing w:after="0"/>
              <w:ind w:firstLine="318"/>
              <w:rPr>
                <w:rFonts w:ascii="Times New Roman" w:eastAsia="Times New Roman" w:hAnsi="Times New Roman"/>
                <w:b/>
                <w:lang w:eastAsia="tr-TR"/>
              </w:rPr>
            </w:pPr>
            <w:r w:rsidRPr="00007CE7">
              <w:rPr>
                <w:rFonts w:ascii="Times New Roman" w:eastAsia="Times New Roman" w:hAnsi="Times New Roman"/>
                <w:color w:val="000000"/>
                <w:lang w:eastAsia="tr-TR"/>
              </w:rPr>
              <w:t>Yüksekokul/lisansüstü mezunu</w:t>
            </w:r>
          </w:p>
        </w:tc>
        <w:tc>
          <w:tcPr>
            <w:tcW w:w="1559" w:type="dxa"/>
            <w:tcBorders>
              <w:bottom w:val="single" w:sz="4" w:space="0" w:color="auto"/>
            </w:tcBorders>
          </w:tcPr>
          <w:p w:rsidR="002D7120" w:rsidRPr="00007CE7" w:rsidRDefault="002D7120" w:rsidP="00EB5DBB">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51</w:t>
            </w:r>
          </w:p>
        </w:tc>
        <w:tc>
          <w:tcPr>
            <w:tcW w:w="1843" w:type="dxa"/>
            <w:tcBorders>
              <w:bottom w:val="single" w:sz="4" w:space="0" w:color="auto"/>
            </w:tcBorders>
          </w:tcPr>
          <w:p w:rsidR="002D7120" w:rsidRPr="00007CE7" w:rsidRDefault="002D7120" w:rsidP="00EB5DBB">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12,0</w:t>
            </w:r>
          </w:p>
        </w:tc>
      </w:tr>
      <w:tr w:rsidR="002D7120" w:rsidRPr="00007CE7" w:rsidTr="005E00F2">
        <w:tc>
          <w:tcPr>
            <w:tcW w:w="5137" w:type="dxa"/>
            <w:tcBorders>
              <w:top w:val="single" w:sz="4" w:space="0" w:color="auto"/>
              <w:bottom w:val="nil"/>
            </w:tcBorders>
          </w:tcPr>
          <w:p w:rsidR="002D7120" w:rsidRPr="00007CE7" w:rsidRDefault="0018000E" w:rsidP="00EB5DBB">
            <w:pPr>
              <w:tabs>
                <w:tab w:val="left" w:pos="709"/>
              </w:tabs>
              <w:spacing w:after="0"/>
              <w:jc w:val="both"/>
              <w:rPr>
                <w:rFonts w:ascii="Times New Roman" w:eastAsia="Times New Roman" w:hAnsi="Times New Roman"/>
                <w:b/>
                <w:lang w:eastAsia="tr-TR"/>
              </w:rPr>
            </w:pPr>
            <w:r w:rsidRPr="00007CE7">
              <w:rPr>
                <w:rFonts w:ascii="Times New Roman" w:eastAsia="Times New Roman" w:hAnsi="Times New Roman"/>
                <w:b/>
                <w:lang w:eastAsia="tr-TR"/>
              </w:rPr>
              <w:t>Aile Ti</w:t>
            </w:r>
            <w:r w:rsidR="002D7120" w:rsidRPr="00007CE7">
              <w:rPr>
                <w:rFonts w:ascii="Times New Roman" w:eastAsia="Times New Roman" w:hAnsi="Times New Roman"/>
                <w:b/>
                <w:lang w:eastAsia="tr-TR"/>
              </w:rPr>
              <w:t>pi</w:t>
            </w:r>
          </w:p>
        </w:tc>
        <w:tc>
          <w:tcPr>
            <w:tcW w:w="1559" w:type="dxa"/>
            <w:tcBorders>
              <w:top w:val="single" w:sz="4" w:space="0" w:color="auto"/>
              <w:bottom w:val="nil"/>
            </w:tcBorders>
          </w:tcPr>
          <w:p w:rsidR="002D7120" w:rsidRPr="00007CE7" w:rsidRDefault="002D7120" w:rsidP="00EB5DBB">
            <w:pPr>
              <w:tabs>
                <w:tab w:val="left" w:pos="709"/>
              </w:tabs>
              <w:spacing w:after="0"/>
              <w:jc w:val="center"/>
              <w:rPr>
                <w:rFonts w:ascii="Times New Roman" w:eastAsia="Times New Roman" w:hAnsi="Times New Roman"/>
                <w:b/>
                <w:lang w:eastAsia="tr-TR"/>
              </w:rPr>
            </w:pPr>
          </w:p>
        </w:tc>
        <w:tc>
          <w:tcPr>
            <w:tcW w:w="1843" w:type="dxa"/>
            <w:tcBorders>
              <w:top w:val="single" w:sz="4" w:space="0" w:color="auto"/>
              <w:bottom w:val="nil"/>
            </w:tcBorders>
          </w:tcPr>
          <w:p w:rsidR="002D7120" w:rsidRPr="00007CE7" w:rsidRDefault="002D7120" w:rsidP="00EB5DBB">
            <w:pPr>
              <w:tabs>
                <w:tab w:val="left" w:pos="709"/>
              </w:tabs>
              <w:spacing w:after="0"/>
              <w:jc w:val="center"/>
              <w:rPr>
                <w:rFonts w:ascii="Times New Roman" w:eastAsia="Times New Roman" w:hAnsi="Times New Roman"/>
                <w:b/>
                <w:lang w:eastAsia="tr-TR"/>
              </w:rPr>
            </w:pPr>
          </w:p>
        </w:tc>
      </w:tr>
      <w:tr w:rsidR="002D7120" w:rsidRPr="00007CE7" w:rsidTr="005E00F2">
        <w:tc>
          <w:tcPr>
            <w:tcW w:w="5137" w:type="dxa"/>
            <w:tcBorders>
              <w:top w:val="nil"/>
            </w:tcBorders>
          </w:tcPr>
          <w:p w:rsidR="002D7120" w:rsidRPr="00007CE7" w:rsidRDefault="002D7120" w:rsidP="00826D0F">
            <w:pPr>
              <w:tabs>
                <w:tab w:val="left" w:pos="709"/>
              </w:tabs>
              <w:spacing w:after="0"/>
              <w:ind w:firstLine="318"/>
              <w:jc w:val="both"/>
              <w:rPr>
                <w:rFonts w:ascii="Times New Roman" w:eastAsia="Times New Roman" w:hAnsi="Times New Roman"/>
                <w:lang w:eastAsia="tr-TR"/>
              </w:rPr>
            </w:pPr>
            <w:r w:rsidRPr="00007CE7">
              <w:rPr>
                <w:rFonts w:ascii="Times New Roman" w:eastAsia="Times New Roman" w:hAnsi="Times New Roman"/>
                <w:lang w:eastAsia="tr-TR"/>
              </w:rPr>
              <w:t>Çekirdek aile</w:t>
            </w:r>
          </w:p>
        </w:tc>
        <w:tc>
          <w:tcPr>
            <w:tcW w:w="1559" w:type="dxa"/>
            <w:tcBorders>
              <w:top w:val="nil"/>
            </w:tcBorders>
          </w:tcPr>
          <w:p w:rsidR="002D7120" w:rsidRPr="00007CE7" w:rsidRDefault="002D7120" w:rsidP="00EB5DBB">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294</w:t>
            </w:r>
          </w:p>
        </w:tc>
        <w:tc>
          <w:tcPr>
            <w:tcW w:w="1843" w:type="dxa"/>
            <w:tcBorders>
              <w:top w:val="nil"/>
            </w:tcBorders>
          </w:tcPr>
          <w:p w:rsidR="002D7120" w:rsidRPr="00007CE7" w:rsidRDefault="002D7120" w:rsidP="00EB5DBB">
            <w:pPr>
              <w:tabs>
                <w:tab w:val="right" w:pos="2855"/>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69,0</w:t>
            </w:r>
          </w:p>
        </w:tc>
      </w:tr>
      <w:tr w:rsidR="002D7120" w:rsidRPr="00007CE7" w:rsidTr="005E00F2">
        <w:tc>
          <w:tcPr>
            <w:tcW w:w="5137" w:type="dxa"/>
            <w:tcBorders>
              <w:bottom w:val="single" w:sz="4" w:space="0" w:color="auto"/>
            </w:tcBorders>
          </w:tcPr>
          <w:p w:rsidR="002D7120" w:rsidRPr="00007CE7" w:rsidRDefault="002D7120" w:rsidP="00826D0F">
            <w:pPr>
              <w:spacing w:after="0"/>
              <w:ind w:firstLine="318"/>
              <w:rPr>
                <w:rFonts w:ascii="Times New Roman" w:hAnsi="Times New Roman"/>
              </w:rPr>
            </w:pPr>
            <w:r w:rsidRPr="00007CE7">
              <w:rPr>
                <w:rFonts w:ascii="Times New Roman" w:hAnsi="Times New Roman"/>
              </w:rPr>
              <w:t>Geniş aile</w:t>
            </w:r>
          </w:p>
        </w:tc>
        <w:tc>
          <w:tcPr>
            <w:tcW w:w="1559" w:type="dxa"/>
            <w:tcBorders>
              <w:bottom w:val="single" w:sz="4" w:space="0" w:color="auto"/>
            </w:tcBorders>
          </w:tcPr>
          <w:p w:rsidR="002D7120" w:rsidRPr="00007CE7" w:rsidRDefault="002D7120" w:rsidP="00EB5DBB">
            <w:pPr>
              <w:spacing w:after="0"/>
              <w:jc w:val="center"/>
              <w:rPr>
                <w:rFonts w:ascii="Times New Roman" w:hAnsi="Times New Roman"/>
              </w:rPr>
            </w:pPr>
            <w:r w:rsidRPr="00007CE7">
              <w:rPr>
                <w:rFonts w:ascii="Times New Roman" w:hAnsi="Times New Roman"/>
              </w:rPr>
              <w:t>132</w:t>
            </w:r>
          </w:p>
        </w:tc>
        <w:tc>
          <w:tcPr>
            <w:tcW w:w="1843" w:type="dxa"/>
            <w:tcBorders>
              <w:bottom w:val="single" w:sz="4" w:space="0" w:color="auto"/>
            </w:tcBorders>
          </w:tcPr>
          <w:p w:rsidR="002D7120" w:rsidRPr="00007CE7" w:rsidRDefault="002D7120" w:rsidP="00EB5DBB">
            <w:pPr>
              <w:spacing w:after="0"/>
              <w:jc w:val="center"/>
              <w:rPr>
                <w:rFonts w:ascii="Times New Roman" w:hAnsi="Times New Roman"/>
              </w:rPr>
            </w:pPr>
            <w:r w:rsidRPr="00007CE7">
              <w:rPr>
                <w:rFonts w:ascii="Times New Roman" w:hAnsi="Times New Roman"/>
              </w:rPr>
              <w:t>31,0</w:t>
            </w:r>
          </w:p>
        </w:tc>
      </w:tr>
      <w:tr w:rsidR="002D7120" w:rsidRPr="00007CE7" w:rsidTr="005E00F2">
        <w:tc>
          <w:tcPr>
            <w:tcW w:w="5137" w:type="dxa"/>
            <w:tcBorders>
              <w:top w:val="single" w:sz="4" w:space="0" w:color="auto"/>
              <w:bottom w:val="nil"/>
            </w:tcBorders>
          </w:tcPr>
          <w:p w:rsidR="002D7120" w:rsidRPr="00007CE7" w:rsidRDefault="0018000E" w:rsidP="00EB5DBB">
            <w:pPr>
              <w:spacing w:after="0"/>
              <w:rPr>
                <w:rFonts w:ascii="Times New Roman" w:hAnsi="Times New Roman"/>
                <w:b/>
              </w:rPr>
            </w:pPr>
            <w:r w:rsidRPr="00007CE7">
              <w:rPr>
                <w:rFonts w:ascii="Times New Roman" w:hAnsi="Times New Roman"/>
                <w:b/>
              </w:rPr>
              <w:t>Sosyal G</w:t>
            </w:r>
            <w:r w:rsidR="002D7120" w:rsidRPr="00007CE7">
              <w:rPr>
                <w:rFonts w:ascii="Times New Roman" w:hAnsi="Times New Roman"/>
                <w:b/>
              </w:rPr>
              <w:t>üvence</w:t>
            </w:r>
          </w:p>
        </w:tc>
        <w:tc>
          <w:tcPr>
            <w:tcW w:w="1559" w:type="dxa"/>
            <w:tcBorders>
              <w:top w:val="single" w:sz="4" w:space="0" w:color="auto"/>
              <w:bottom w:val="nil"/>
            </w:tcBorders>
          </w:tcPr>
          <w:p w:rsidR="002D7120" w:rsidRPr="00007CE7" w:rsidRDefault="002D7120" w:rsidP="00EB5DBB">
            <w:pPr>
              <w:spacing w:after="0"/>
              <w:jc w:val="center"/>
              <w:rPr>
                <w:rFonts w:ascii="Times New Roman" w:hAnsi="Times New Roman"/>
              </w:rPr>
            </w:pPr>
          </w:p>
        </w:tc>
        <w:tc>
          <w:tcPr>
            <w:tcW w:w="1843" w:type="dxa"/>
            <w:tcBorders>
              <w:top w:val="single" w:sz="4" w:space="0" w:color="auto"/>
              <w:bottom w:val="nil"/>
            </w:tcBorders>
          </w:tcPr>
          <w:p w:rsidR="002D7120" w:rsidRPr="00007CE7" w:rsidRDefault="002D7120" w:rsidP="00EB5DBB">
            <w:pPr>
              <w:spacing w:after="0"/>
              <w:jc w:val="center"/>
              <w:rPr>
                <w:rFonts w:ascii="Times New Roman" w:hAnsi="Times New Roman"/>
              </w:rPr>
            </w:pPr>
          </w:p>
        </w:tc>
      </w:tr>
      <w:tr w:rsidR="002D7120" w:rsidRPr="00007CE7" w:rsidTr="005E00F2">
        <w:tc>
          <w:tcPr>
            <w:tcW w:w="5137" w:type="dxa"/>
            <w:tcBorders>
              <w:top w:val="nil"/>
            </w:tcBorders>
          </w:tcPr>
          <w:p w:rsidR="002D7120" w:rsidRPr="00007CE7" w:rsidRDefault="002D7120" w:rsidP="00826D0F">
            <w:pPr>
              <w:spacing w:after="0"/>
              <w:ind w:firstLine="318"/>
              <w:rPr>
                <w:rFonts w:ascii="Times New Roman" w:hAnsi="Times New Roman"/>
              </w:rPr>
            </w:pPr>
            <w:r w:rsidRPr="00007CE7">
              <w:rPr>
                <w:rFonts w:ascii="Times New Roman" w:hAnsi="Times New Roman"/>
              </w:rPr>
              <w:t>Var</w:t>
            </w:r>
          </w:p>
        </w:tc>
        <w:tc>
          <w:tcPr>
            <w:tcW w:w="1559" w:type="dxa"/>
            <w:tcBorders>
              <w:top w:val="nil"/>
            </w:tcBorders>
          </w:tcPr>
          <w:p w:rsidR="002D7120" w:rsidRPr="00007CE7" w:rsidRDefault="002D7120" w:rsidP="00EB5DBB">
            <w:pPr>
              <w:spacing w:after="0"/>
              <w:jc w:val="center"/>
              <w:rPr>
                <w:rFonts w:ascii="Times New Roman" w:hAnsi="Times New Roman"/>
              </w:rPr>
            </w:pPr>
            <w:r w:rsidRPr="00007CE7">
              <w:rPr>
                <w:rFonts w:ascii="Times New Roman" w:hAnsi="Times New Roman"/>
              </w:rPr>
              <w:t>345</w:t>
            </w:r>
          </w:p>
        </w:tc>
        <w:tc>
          <w:tcPr>
            <w:tcW w:w="1843" w:type="dxa"/>
            <w:tcBorders>
              <w:top w:val="nil"/>
            </w:tcBorders>
          </w:tcPr>
          <w:p w:rsidR="002D7120" w:rsidRPr="00007CE7" w:rsidRDefault="002D7120" w:rsidP="00EB5DBB">
            <w:pPr>
              <w:spacing w:after="0"/>
              <w:jc w:val="center"/>
              <w:rPr>
                <w:rFonts w:ascii="Times New Roman" w:hAnsi="Times New Roman"/>
              </w:rPr>
            </w:pPr>
            <w:r w:rsidRPr="00007CE7">
              <w:rPr>
                <w:rFonts w:ascii="Times New Roman" w:hAnsi="Times New Roman"/>
              </w:rPr>
              <w:t>81,0</w:t>
            </w:r>
          </w:p>
        </w:tc>
      </w:tr>
      <w:tr w:rsidR="002D7120" w:rsidRPr="00007CE7" w:rsidTr="005E00F2">
        <w:tc>
          <w:tcPr>
            <w:tcW w:w="5137" w:type="dxa"/>
            <w:tcBorders>
              <w:bottom w:val="single" w:sz="4" w:space="0" w:color="auto"/>
            </w:tcBorders>
          </w:tcPr>
          <w:p w:rsidR="002D7120" w:rsidRPr="00007CE7" w:rsidRDefault="002D7120" w:rsidP="00826D0F">
            <w:pPr>
              <w:spacing w:after="0"/>
              <w:ind w:firstLine="318"/>
              <w:rPr>
                <w:rFonts w:ascii="Times New Roman" w:hAnsi="Times New Roman"/>
              </w:rPr>
            </w:pPr>
            <w:r w:rsidRPr="00007CE7">
              <w:rPr>
                <w:rFonts w:ascii="Times New Roman" w:hAnsi="Times New Roman"/>
              </w:rPr>
              <w:t>Yok</w:t>
            </w:r>
          </w:p>
        </w:tc>
        <w:tc>
          <w:tcPr>
            <w:tcW w:w="1559" w:type="dxa"/>
            <w:tcBorders>
              <w:bottom w:val="single" w:sz="4" w:space="0" w:color="auto"/>
            </w:tcBorders>
          </w:tcPr>
          <w:p w:rsidR="002D7120" w:rsidRPr="00007CE7" w:rsidRDefault="002D7120" w:rsidP="00EB5DBB">
            <w:pPr>
              <w:spacing w:after="0"/>
              <w:jc w:val="center"/>
              <w:rPr>
                <w:rFonts w:ascii="Times New Roman" w:hAnsi="Times New Roman"/>
              </w:rPr>
            </w:pPr>
            <w:r w:rsidRPr="00007CE7">
              <w:rPr>
                <w:rFonts w:ascii="Times New Roman" w:hAnsi="Times New Roman"/>
              </w:rPr>
              <w:t>81</w:t>
            </w:r>
          </w:p>
        </w:tc>
        <w:tc>
          <w:tcPr>
            <w:tcW w:w="1843" w:type="dxa"/>
            <w:tcBorders>
              <w:bottom w:val="single" w:sz="4" w:space="0" w:color="auto"/>
            </w:tcBorders>
          </w:tcPr>
          <w:p w:rsidR="002D7120" w:rsidRPr="00007CE7" w:rsidRDefault="002D7120" w:rsidP="00EB5DBB">
            <w:pPr>
              <w:spacing w:after="0"/>
              <w:jc w:val="center"/>
              <w:rPr>
                <w:rFonts w:ascii="Times New Roman" w:hAnsi="Times New Roman"/>
              </w:rPr>
            </w:pPr>
            <w:r w:rsidRPr="00007CE7">
              <w:rPr>
                <w:rFonts w:ascii="Times New Roman" w:hAnsi="Times New Roman"/>
              </w:rPr>
              <w:t>19,0</w:t>
            </w:r>
          </w:p>
        </w:tc>
      </w:tr>
      <w:tr w:rsidR="002D7120" w:rsidRPr="00007CE7" w:rsidTr="005E00F2">
        <w:tc>
          <w:tcPr>
            <w:tcW w:w="5137" w:type="dxa"/>
            <w:tcBorders>
              <w:top w:val="single" w:sz="4" w:space="0" w:color="auto"/>
              <w:bottom w:val="nil"/>
            </w:tcBorders>
          </w:tcPr>
          <w:p w:rsidR="002D7120" w:rsidRPr="00007CE7" w:rsidRDefault="0018000E" w:rsidP="00EB5DBB">
            <w:pPr>
              <w:spacing w:after="0"/>
              <w:rPr>
                <w:rFonts w:ascii="Times New Roman" w:hAnsi="Times New Roman"/>
                <w:b/>
              </w:rPr>
            </w:pPr>
            <w:r w:rsidRPr="00007CE7">
              <w:rPr>
                <w:rFonts w:ascii="Times New Roman" w:hAnsi="Times New Roman"/>
                <w:b/>
              </w:rPr>
              <w:t>Çalışma D</w:t>
            </w:r>
            <w:r w:rsidR="002D7120" w:rsidRPr="00007CE7">
              <w:rPr>
                <w:rFonts w:ascii="Times New Roman" w:hAnsi="Times New Roman"/>
                <w:b/>
              </w:rPr>
              <w:t>urumu</w:t>
            </w:r>
          </w:p>
        </w:tc>
        <w:tc>
          <w:tcPr>
            <w:tcW w:w="1559" w:type="dxa"/>
            <w:tcBorders>
              <w:top w:val="single" w:sz="4" w:space="0" w:color="auto"/>
              <w:bottom w:val="nil"/>
            </w:tcBorders>
          </w:tcPr>
          <w:p w:rsidR="002D7120" w:rsidRPr="00007CE7" w:rsidRDefault="002D7120" w:rsidP="00EB5DBB">
            <w:pPr>
              <w:spacing w:after="0"/>
              <w:jc w:val="center"/>
              <w:rPr>
                <w:rFonts w:ascii="Times New Roman" w:hAnsi="Times New Roman"/>
              </w:rPr>
            </w:pPr>
          </w:p>
        </w:tc>
        <w:tc>
          <w:tcPr>
            <w:tcW w:w="1843" w:type="dxa"/>
            <w:tcBorders>
              <w:top w:val="single" w:sz="4" w:space="0" w:color="auto"/>
              <w:bottom w:val="nil"/>
            </w:tcBorders>
          </w:tcPr>
          <w:p w:rsidR="002D7120" w:rsidRPr="00007CE7" w:rsidRDefault="002D7120" w:rsidP="00EB5DBB">
            <w:pPr>
              <w:spacing w:after="0"/>
              <w:jc w:val="center"/>
              <w:rPr>
                <w:rFonts w:ascii="Times New Roman" w:hAnsi="Times New Roman"/>
              </w:rPr>
            </w:pPr>
          </w:p>
        </w:tc>
      </w:tr>
      <w:tr w:rsidR="002D7120" w:rsidRPr="00007CE7" w:rsidTr="005E00F2">
        <w:tc>
          <w:tcPr>
            <w:tcW w:w="5137" w:type="dxa"/>
            <w:tcBorders>
              <w:top w:val="nil"/>
            </w:tcBorders>
          </w:tcPr>
          <w:p w:rsidR="002D7120" w:rsidRPr="00007CE7" w:rsidRDefault="002D7120" w:rsidP="00826D0F">
            <w:pPr>
              <w:spacing w:after="0"/>
              <w:ind w:firstLine="318"/>
              <w:rPr>
                <w:rFonts w:ascii="Times New Roman" w:hAnsi="Times New Roman"/>
              </w:rPr>
            </w:pPr>
            <w:r w:rsidRPr="00007CE7">
              <w:rPr>
                <w:rFonts w:ascii="Times New Roman" w:hAnsi="Times New Roman"/>
              </w:rPr>
              <w:t>Çalışan</w:t>
            </w:r>
          </w:p>
        </w:tc>
        <w:tc>
          <w:tcPr>
            <w:tcW w:w="1559" w:type="dxa"/>
            <w:tcBorders>
              <w:top w:val="nil"/>
            </w:tcBorders>
          </w:tcPr>
          <w:p w:rsidR="002D7120" w:rsidRPr="00007CE7" w:rsidRDefault="002D7120" w:rsidP="00EB5DBB">
            <w:pPr>
              <w:spacing w:after="0"/>
              <w:jc w:val="center"/>
              <w:rPr>
                <w:rFonts w:ascii="Times New Roman" w:hAnsi="Times New Roman"/>
              </w:rPr>
            </w:pPr>
            <w:r w:rsidRPr="00007CE7">
              <w:rPr>
                <w:rFonts w:ascii="Times New Roman" w:hAnsi="Times New Roman"/>
              </w:rPr>
              <w:t>37</w:t>
            </w:r>
          </w:p>
        </w:tc>
        <w:tc>
          <w:tcPr>
            <w:tcW w:w="1843" w:type="dxa"/>
            <w:tcBorders>
              <w:top w:val="nil"/>
            </w:tcBorders>
          </w:tcPr>
          <w:p w:rsidR="002D7120" w:rsidRPr="00007CE7" w:rsidRDefault="002D7120" w:rsidP="00EB5DBB">
            <w:pPr>
              <w:spacing w:after="0"/>
              <w:jc w:val="center"/>
              <w:rPr>
                <w:rFonts w:ascii="Times New Roman" w:hAnsi="Times New Roman"/>
              </w:rPr>
            </w:pPr>
            <w:r w:rsidRPr="00007CE7">
              <w:rPr>
                <w:rFonts w:ascii="Times New Roman" w:hAnsi="Times New Roman"/>
              </w:rPr>
              <w:t>8,7</w:t>
            </w:r>
          </w:p>
        </w:tc>
      </w:tr>
      <w:tr w:rsidR="002D7120" w:rsidRPr="00007CE7" w:rsidTr="005E00F2">
        <w:tc>
          <w:tcPr>
            <w:tcW w:w="5137" w:type="dxa"/>
            <w:tcBorders>
              <w:bottom w:val="single" w:sz="4" w:space="0" w:color="auto"/>
            </w:tcBorders>
          </w:tcPr>
          <w:p w:rsidR="002D7120" w:rsidRPr="00007CE7" w:rsidRDefault="002D7120" w:rsidP="00826D0F">
            <w:pPr>
              <w:spacing w:after="0"/>
              <w:ind w:firstLine="318"/>
              <w:rPr>
                <w:rFonts w:ascii="Times New Roman" w:hAnsi="Times New Roman"/>
              </w:rPr>
            </w:pPr>
            <w:r w:rsidRPr="00007CE7">
              <w:rPr>
                <w:rFonts w:ascii="Times New Roman" w:hAnsi="Times New Roman"/>
              </w:rPr>
              <w:t>Çalışmayan</w:t>
            </w:r>
          </w:p>
        </w:tc>
        <w:tc>
          <w:tcPr>
            <w:tcW w:w="1559" w:type="dxa"/>
            <w:tcBorders>
              <w:bottom w:val="single" w:sz="4" w:space="0" w:color="auto"/>
            </w:tcBorders>
          </w:tcPr>
          <w:p w:rsidR="002D7120" w:rsidRPr="00007CE7" w:rsidRDefault="002D7120" w:rsidP="00EB5DBB">
            <w:pPr>
              <w:spacing w:after="0"/>
              <w:jc w:val="center"/>
              <w:rPr>
                <w:rFonts w:ascii="Times New Roman" w:hAnsi="Times New Roman"/>
              </w:rPr>
            </w:pPr>
            <w:r w:rsidRPr="00007CE7">
              <w:rPr>
                <w:rFonts w:ascii="Times New Roman" w:hAnsi="Times New Roman"/>
              </w:rPr>
              <w:t>389</w:t>
            </w:r>
          </w:p>
        </w:tc>
        <w:tc>
          <w:tcPr>
            <w:tcW w:w="1843" w:type="dxa"/>
            <w:tcBorders>
              <w:bottom w:val="single" w:sz="4" w:space="0" w:color="auto"/>
            </w:tcBorders>
          </w:tcPr>
          <w:p w:rsidR="002D7120" w:rsidRPr="00007CE7" w:rsidRDefault="002D7120" w:rsidP="00EB5DBB">
            <w:pPr>
              <w:spacing w:after="0"/>
              <w:jc w:val="center"/>
              <w:rPr>
                <w:rFonts w:ascii="Times New Roman" w:hAnsi="Times New Roman"/>
              </w:rPr>
            </w:pPr>
            <w:r w:rsidRPr="00007CE7">
              <w:rPr>
                <w:rFonts w:ascii="Times New Roman" w:hAnsi="Times New Roman"/>
              </w:rPr>
              <w:t>91,3</w:t>
            </w:r>
          </w:p>
        </w:tc>
      </w:tr>
      <w:tr w:rsidR="002D7120" w:rsidRPr="00007CE7" w:rsidTr="005E00F2">
        <w:tc>
          <w:tcPr>
            <w:tcW w:w="5137" w:type="dxa"/>
            <w:tcBorders>
              <w:top w:val="single" w:sz="4" w:space="0" w:color="auto"/>
              <w:bottom w:val="nil"/>
            </w:tcBorders>
          </w:tcPr>
          <w:p w:rsidR="002D7120" w:rsidRPr="00007CE7" w:rsidRDefault="0018000E" w:rsidP="00EB5DBB">
            <w:pPr>
              <w:spacing w:after="0"/>
              <w:rPr>
                <w:rFonts w:ascii="Times New Roman" w:hAnsi="Times New Roman"/>
                <w:b/>
              </w:rPr>
            </w:pPr>
            <w:r w:rsidRPr="00007CE7">
              <w:rPr>
                <w:rFonts w:ascii="Times New Roman" w:hAnsi="Times New Roman"/>
                <w:b/>
              </w:rPr>
              <w:t>Gelir Düzeyi A</w:t>
            </w:r>
            <w:r w:rsidR="002D7120" w:rsidRPr="00007CE7">
              <w:rPr>
                <w:rFonts w:ascii="Times New Roman" w:hAnsi="Times New Roman"/>
                <w:b/>
              </w:rPr>
              <w:t>lgısı</w:t>
            </w:r>
          </w:p>
        </w:tc>
        <w:tc>
          <w:tcPr>
            <w:tcW w:w="1559" w:type="dxa"/>
            <w:tcBorders>
              <w:top w:val="single" w:sz="4" w:space="0" w:color="auto"/>
              <w:bottom w:val="nil"/>
            </w:tcBorders>
          </w:tcPr>
          <w:p w:rsidR="002D7120" w:rsidRPr="00007CE7" w:rsidRDefault="002D7120" w:rsidP="00EB5DBB">
            <w:pPr>
              <w:spacing w:after="0"/>
              <w:jc w:val="center"/>
              <w:rPr>
                <w:rFonts w:ascii="Times New Roman" w:hAnsi="Times New Roman"/>
              </w:rPr>
            </w:pPr>
          </w:p>
        </w:tc>
        <w:tc>
          <w:tcPr>
            <w:tcW w:w="1843" w:type="dxa"/>
            <w:tcBorders>
              <w:top w:val="single" w:sz="4" w:space="0" w:color="auto"/>
              <w:bottom w:val="nil"/>
            </w:tcBorders>
          </w:tcPr>
          <w:p w:rsidR="002D7120" w:rsidRPr="00007CE7" w:rsidRDefault="002D7120" w:rsidP="00EB5DBB">
            <w:pPr>
              <w:spacing w:after="0"/>
              <w:jc w:val="center"/>
              <w:rPr>
                <w:rFonts w:ascii="Times New Roman" w:hAnsi="Times New Roman"/>
              </w:rPr>
            </w:pPr>
          </w:p>
        </w:tc>
      </w:tr>
      <w:tr w:rsidR="002D7120" w:rsidRPr="00007CE7" w:rsidTr="005E00F2">
        <w:tc>
          <w:tcPr>
            <w:tcW w:w="5137" w:type="dxa"/>
            <w:tcBorders>
              <w:top w:val="nil"/>
            </w:tcBorders>
          </w:tcPr>
          <w:p w:rsidR="002D7120" w:rsidRPr="00007CE7" w:rsidRDefault="002D7120" w:rsidP="00826D0F">
            <w:pPr>
              <w:spacing w:after="0"/>
              <w:ind w:firstLine="318"/>
              <w:rPr>
                <w:rFonts w:ascii="Times New Roman" w:hAnsi="Times New Roman"/>
              </w:rPr>
            </w:pPr>
            <w:r w:rsidRPr="00007CE7">
              <w:rPr>
                <w:rFonts w:ascii="Times New Roman" w:hAnsi="Times New Roman"/>
              </w:rPr>
              <w:t>Gelir giderden fazla</w:t>
            </w:r>
          </w:p>
        </w:tc>
        <w:tc>
          <w:tcPr>
            <w:tcW w:w="1559" w:type="dxa"/>
            <w:tcBorders>
              <w:top w:val="nil"/>
            </w:tcBorders>
          </w:tcPr>
          <w:p w:rsidR="002D7120" w:rsidRPr="00007CE7" w:rsidRDefault="002D7120" w:rsidP="00EB5DBB">
            <w:pPr>
              <w:spacing w:after="0"/>
              <w:jc w:val="center"/>
              <w:rPr>
                <w:rFonts w:ascii="Times New Roman" w:hAnsi="Times New Roman"/>
              </w:rPr>
            </w:pPr>
            <w:r w:rsidRPr="00007CE7">
              <w:rPr>
                <w:rFonts w:ascii="Times New Roman" w:hAnsi="Times New Roman"/>
              </w:rPr>
              <w:t>61</w:t>
            </w:r>
          </w:p>
        </w:tc>
        <w:tc>
          <w:tcPr>
            <w:tcW w:w="1843" w:type="dxa"/>
            <w:tcBorders>
              <w:top w:val="nil"/>
            </w:tcBorders>
          </w:tcPr>
          <w:p w:rsidR="002D7120" w:rsidRPr="00007CE7" w:rsidRDefault="002D7120" w:rsidP="00EB5DBB">
            <w:pPr>
              <w:spacing w:after="0"/>
              <w:jc w:val="center"/>
              <w:rPr>
                <w:rFonts w:ascii="Times New Roman" w:hAnsi="Times New Roman"/>
              </w:rPr>
            </w:pPr>
            <w:r w:rsidRPr="00007CE7">
              <w:rPr>
                <w:rFonts w:ascii="Times New Roman" w:hAnsi="Times New Roman"/>
              </w:rPr>
              <w:t>14,3</w:t>
            </w:r>
          </w:p>
        </w:tc>
      </w:tr>
      <w:tr w:rsidR="002D7120" w:rsidRPr="00007CE7" w:rsidTr="005E00F2">
        <w:tc>
          <w:tcPr>
            <w:tcW w:w="5137" w:type="dxa"/>
            <w:tcBorders>
              <w:bottom w:val="nil"/>
            </w:tcBorders>
          </w:tcPr>
          <w:p w:rsidR="002D7120" w:rsidRPr="00007CE7" w:rsidRDefault="002D7120" w:rsidP="00826D0F">
            <w:pPr>
              <w:spacing w:after="0"/>
              <w:ind w:firstLine="318"/>
              <w:rPr>
                <w:rFonts w:ascii="Times New Roman" w:hAnsi="Times New Roman"/>
              </w:rPr>
            </w:pPr>
            <w:r w:rsidRPr="00007CE7">
              <w:rPr>
                <w:rFonts w:ascii="Times New Roman" w:hAnsi="Times New Roman"/>
              </w:rPr>
              <w:t>Gelir gidere denk</w:t>
            </w:r>
          </w:p>
        </w:tc>
        <w:tc>
          <w:tcPr>
            <w:tcW w:w="1559" w:type="dxa"/>
            <w:tcBorders>
              <w:bottom w:val="nil"/>
            </w:tcBorders>
          </w:tcPr>
          <w:p w:rsidR="002D7120" w:rsidRPr="00007CE7" w:rsidRDefault="002D7120" w:rsidP="00EB5DBB">
            <w:pPr>
              <w:spacing w:after="0"/>
              <w:jc w:val="center"/>
              <w:rPr>
                <w:rFonts w:ascii="Times New Roman" w:hAnsi="Times New Roman"/>
              </w:rPr>
            </w:pPr>
            <w:r w:rsidRPr="00007CE7">
              <w:rPr>
                <w:rFonts w:ascii="Times New Roman" w:hAnsi="Times New Roman"/>
              </w:rPr>
              <w:t>280</w:t>
            </w:r>
          </w:p>
        </w:tc>
        <w:tc>
          <w:tcPr>
            <w:tcW w:w="1843" w:type="dxa"/>
            <w:tcBorders>
              <w:bottom w:val="nil"/>
            </w:tcBorders>
          </w:tcPr>
          <w:p w:rsidR="002D7120" w:rsidRPr="00007CE7" w:rsidRDefault="002D7120" w:rsidP="00EB5DBB">
            <w:pPr>
              <w:spacing w:after="0"/>
              <w:jc w:val="center"/>
              <w:rPr>
                <w:rFonts w:ascii="Times New Roman" w:hAnsi="Times New Roman"/>
              </w:rPr>
            </w:pPr>
            <w:r w:rsidRPr="00007CE7">
              <w:rPr>
                <w:rFonts w:ascii="Times New Roman" w:hAnsi="Times New Roman"/>
              </w:rPr>
              <w:t>65,7</w:t>
            </w:r>
          </w:p>
        </w:tc>
      </w:tr>
      <w:tr w:rsidR="002D7120" w:rsidRPr="00007CE7" w:rsidTr="005E00F2">
        <w:tc>
          <w:tcPr>
            <w:tcW w:w="5137" w:type="dxa"/>
            <w:tcBorders>
              <w:top w:val="nil"/>
              <w:bottom w:val="single" w:sz="4" w:space="0" w:color="auto"/>
            </w:tcBorders>
          </w:tcPr>
          <w:p w:rsidR="002D7120" w:rsidRPr="00007CE7" w:rsidRDefault="002D7120" w:rsidP="00826D0F">
            <w:pPr>
              <w:spacing w:after="0"/>
              <w:ind w:firstLine="318"/>
              <w:rPr>
                <w:rFonts w:ascii="Times New Roman" w:hAnsi="Times New Roman"/>
              </w:rPr>
            </w:pPr>
            <w:r w:rsidRPr="00007CE7">
              <w:rPr>
                <w:rFonts w:ascii="Times New Roman" w:hAnsi="Times New Roman"/>
              </w:rPr>
              <w:t>Gelir giderden az</w:t>
            </w:r>
          </w:p>
        </w:tc>
        <w:tc>
          <w:tcPr>
            <w:tcW w:w="1559" w:type="dxa"/>
            <w:tcBorders>
              <w:top w:val="nil"/>
              <w:bottom w:val="single" w:sz="4" w:space="0" w:color="auto"/>
            </w:tcBorders>
          </w:tcPr>
          <w:p w:rsidR="002D7120" w:rsidRPr="00007CE7" w:rsidRDefault="002D7120" w:rsidP="00EB5DBB">
            <w:pPr>
              <w:spacing w:after="0"/>
              <w:jc w:val="center"/>
              <w:rPr>
                <w:rFonts w:ascii="Times New Roman" w:hAnsi="Times New Roman"/>
              </w:rPr>
            </w:pPr>
            <w:r w:rsidRPr="00007CE7">
              <w:rPr>
                <w:rFonts w:ascii="Times New Roman" w:hAnsi="Times New Roman"/>
              </w:rPr>
              <w:t>85</w:t>
            </w:r>
          </w:p>
        </w:tc>
        <w:tc>
          <w:tcPr>
            <w:tcW w:w="1843" w:type="dxa"/>
            <w:tcBorders>
              <w:top w:val="nil"/>
              <w:bottom w:val="single" w:sz="4" w:space="0" w:color="auto"/>
              <w:right w:val="nil"/>
            </w:tcBorders>
          </w:tcPr>
          <w:p w:rsidR="002D7120" w:rsidRPr="00007CE7" w:rsidRDefault="002D7120" w:rsidP="00EB5DBB">
            <w:pPr>
              <w:spacing w:after="0"/>
              <w:jc w:val="center"/>
              <w:rPr>
                <w:rFonts w:ascii="Times New Roman" w:hAnsi="Times New Roman"/>
              </w:rPr>
            </w:pPr>
            <w:r w:rsidRPr="00007CE7">
              <w:rPr>
                <w:rFonts w:ascii="Times New Roman" w:hAnsi="Times New Roman"/>
              </w:rPr>
              <w:t>20,0</w:t>
            </w:r>
          </w:p>
        </w:tc>
      </w:tr>
      <w:tr w:rsidR="002D7120" w:rsidRPr="00007CE7" w:rsidTr="005E00F2">
        <w:tc>
          <w:tcPr>
            <w:tcW w:w="5137" w:type="dxa"/>
            <w:tcBorders>
              <w:top w:val="single" w:sz="4" w:space="0" w:color="auto"/>
              <w:bottom w:val="nil"/>
            </w:tcBorders>
          </w:tcPr>
          <w:p w:rsidR="002D7120" w:rsidRPr="00007CE7" w:rsidRDefault="0018000E" w:rsidP="00EB5DBB">
            <w:pPr>
              <w:tabs>
                <w:tab w:val="left" w:pos="709"/>
              </w:tabs>
              <w:spacing w:after="0"/>
              <w:rPr>
                <w:rFonts w:ascii="Times New Roman" w:hAnsi="Times New Roman"/>
                <w:b/>
              </w:rPr>
            </w:pPr>
            <w:r w:rsidRPr="00007CE7">
              <w:rPr>
                <w:rFonts w:ascii="Times New Roman" w:hAnsi="Times New Roman"/>
                <w:b/>
              </w:rPr>
              <w:t>Yaşadığı Y</w:t>
            </w:r>
            <w:r w:rsidR="002D7120" w:rsidRPr="00007CE7">
              <w:rPr>
                <w:rFonts w:ascii="Times New Roman" w:hAnsi="Times New Roman"/>
                <w:b/>
              </w:rPr>
              <w:t>er</w:t>
            </w:r>
          </w:p>
        </w:tc>
        <w:tc>
          <w:tcPr>
            <w:tcW w:w="1559" w:type="dxa"/>
            <w:tcBorders>
              <w:top w:val="single" w:sz="4" w:space="0" w:color="auto"/>
              <w:bottom w:val="nil"/>
            </w:tcBorders>
          </w:tcPr>
          <w:p w:rsidR="002D7120" w:rsidRPr="00007CE7" w:rsidRDefault="002D7120" w:rsidP="00EB5DBB">
            <w:pPr>
              <w:tabs>
                <w:tab w:val="left" w:pos="709"/>
              </w:tabs>
              <w:spacing w:after="0"/>
              <w:jc w:val="center"/>
              <w:rPr>
                <w:rFonts w:ascii="Times New Roman" w:eastAsia="Times New Roman" w:hAnsi="Times New Roman"/>
                <w:b/>
                <w:lang w:eastAsia="tr-TR"/>
              </w:rPr>
            </w:pPr>
          </w:p>
        </w:tc>
        <w:tc>
          <w:tcPr>
            <w:tcW w:w="1843" w:type="dxa"/>
            <w:tcBorders>
              <w:top w:val="single" w:sz="4" w:space="0" w:color="auto"/>
              <w:bottom w:val="nil"/>
              <w:right w:val="nil"/>
            </w:tcBorders>
          </w:tcPr>
          <w:p w:rsidR="002D7120" w:rsidRPr="00007CE7" w:rsidRDefault="002D7120" w:rsidP="00EB5DBB">
            <w:pPr>
              <w:tabs>
                <w:tab w:val="left" w:pos="709"/>
              </w:tabs>
              <w:spacing w:after="0"/>
              <w:jc w:val="center"/>
              <w:rPr>
                <w:rFonts w:ascii="Times New Roman" w:eastAsia="Times New Roman" w:hAnsi="Times New Roman"/>
                <w:b/>
                <w:lang w:eastAsia="tr-TR"/>
              </w:rPr>
            </w:pPr>
          </w:p>
        </w:tc>
      </w:tr>
      <w:tr w:rsidR="002D7120" w:rsidRPr="00007CE7" w:rsidTr="005E00F2">
        <w:tc>
          <w:tcPr>
            <w:tcW w:w="5137" w:type="dxa"/>
            <w:tcBorders>
              <w:top w:val="nil"/>
            </w:tcBorders>
          </w:tcPr>
          <w:p w:rsidR="002D7120" w:rsidRPr="00007CE7" w:rsidRDefault="002D7120" w:rsidP="00826D0F">
            <w:pPr>
              <w:tabs>
                <w:tab w:val="left" w:pos="709"/>
              </w:tabs>
              <w:spacing w:after="0"/>
              <w:ind w:firstLine="318"/>
              <w:rPr>
                <w:rFonts w:ascii="Times New Roman" w:eastAsia="Times New Roman" w:hAnsi="Times New Roman"/>
                <w:b/>
                <w:lang w:eastAsia="tr-TR"/>
              </w:rPr>
            </w:pPr>
            <w:r w:rsidRPr="00007CE7">
              <w:rPr>
                <w:rFonts w:ascii="Times New Roman" w:hAnsi="Times New Roman"/>
              </w:rPr>
              <w:t>İl/ilçe</w:t>
            </w:r>
          </w:p>
        </w:tc>
        <w:tc>
          <w:tcPr>
            <w:tcW w:w="1559" w:type="dxa"/>
            <w:tcBorders>
              <w:top w:val="nil"/>
            </w:tcBorders>
          </w:tcPr>
          <w:p w:rsidR="002D7120" w:rsidRPr="00007CE7" w:rsidRDefault="002D7120" w:rsidP="00EB5DBB">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201</w:t>
            </w:r>
          </w:p>
        </w:tc>
        <w:tc>
          <w:tcPr>
            <w:tcW w:w="1843" w:type="dxa"/>
            <w:tcBorders>
              <w:top w:val="nil"/>
            </w:tcBorders>
          </w:tcPr>
          <w:p w:rsidR="002D7120" w:rsidRPr="00007CE7" w:rsidRDefault="002D7120" w:rsidP="00EB5DBB">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47,2</w:t>
            </w:r>
          </w:p>
        </w:tc>
      </w:tr>
      <w:tr w:rsidR="002D7120" w:rsidRPr="00007CE7" w:rsidTr="005E00F2">
        <w:tc>
          <w:tcPr>
            <w:tcW w:w="5137" w:type="dxa"/>
          </w:tcPr>
          <w:p w:rsidR="002D7120" w:rsidRPr="00007CE7" w:rsidRDefault="002D7120" w:rsidP="00826D0F">
            <w:pPr>
              <w:tabs>
                <w:tab w:val="left" w:pos="709"/>
              </w:tabs>
              <w:spacing w:after="0"/>
              <w:ind w:firstLine="318"/>
              <w:rPr>
                <w:rFonts w:ascii="Times New Roman" w:eastAsia="Times New Roman" w:hAnsi="Times New Roman"/>
                <w:b/>
                <w:lang w:eastAsia="tr-TR"/>
              </w:rPr>
            </w:pPr>
            <w:r w:rsidRPr="00007CE7">
              <w:rPr>
                <w:rFonts w:ascii="Times New Roman" w:hAnsi="Times New Roman"/>
              </w:rPr>
              <w:t>Kasaba</w:t>
            </w:r>
          </w:p>
        </w:tc>
        <w:tc>
          <w:tcPr>
            <w:tcW w:w="1559" w:type="dxa"/>
          </w:tcPr>
          <w:p w:rsidR="002D7120" w:rsidRPr="00007CE7" w:rsidRDefault="002D7120" w:rsidP="00EB5DBB">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144</w:t>
            </w:r>
          </w:p>
        </w:tc>
        <w:tc>
          <w:tcPr>
            <w:tcW w:w="1843" w:type="dxa"/>
          </w:tcPr>
          <w:p w:rsidR="002D7120" w:rsidRPr="00007CE7" w:rsidRDefault="002D7120" w:rsidP="00EB5DBB">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33,8</w:t>
            </w:r>
          </w:p>
        </w:tc>
      </w:tr>
      <w:tr w:rsidR="002D7120" w:rsidRPr="00007CE7" w:rsidTr="005E00F2">
        <w:tc>
          <w:tcPr>
            <w:tcW w:w="5137" w:type="dxa"/>
          </w:tcPr>
          <w:p w:rsidR="002D7120" w:rsidRPr="00007CE7" w:rsidRDefault="002D7120" w:rsidP="00826D0F">
            <w:pPr>
              <w:tabs>
                <w:tab w:val="left" w:pos="709"/>
              </w:tabs>
              <w:spacing w:after="0"/>
              <w:ind w:firstLine="318"/>
              <w:rPr>
                <w:rFonts w:ascii="Times New Roman" w:eastAsia="Times New Roman" w:hAnsi="Times New Roman"/>
                <w:b/>
                <w:lang w:eastAsia="tr-TR"/>
              </w:rPr>
            </w:pPr>
            <w:r w:rsidRPr="00007CE7">
              <w:rPr>
                <w:rFonts w:ascii="Times New Roman" w:hAnsi="Times New Roman"/>
              </w:rPr>
              <w:t>Köy</w:t>
            </w:r>
          </w:p>
        </w:tc>
        <w:tc>
          <w:tcPr>
            <w:tcW w:w="1559" w:type="dxa"/>
          </w:tcPr>
          <w:p w:rsidR="002D7120" w:rsidRPr="00007CE7" w:rsidRDefault="002D7120" w:rsidP="00EB5DBB">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81</w:t>
            </w:r>
          </w:p>
        </w:tc>
        <w:tc>
          <w:tcPr>
            <w:tcW w:w="1843" w:type="dxa"/>
          </w:tcPr>
          <w:p w:rsidR="002D7120" w:rsidRPr="00007CE7" w:rsidRDefault="002D7120" w:rsidP="00EB5DBB">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19,0</w:t>
            </w:r>
          </w:p>
        </w:tc>
      </w:tr>
    </w:tbl>
    <w:p w:rsidR="002D7120" w:rsidRPr="00007CE7" w:rsidRDefault="002D7120" w:rsidP="002D7120">
      <w:pPr>
        <w:spacing w:after="0" w:line="360" w:lineRule="auto"/>
        <w:rPr>
          <w:rFonts w:ascii="Times New Roman" w:hAnsi="Times New Roman"/>
          <w:i/>
          <w:sz w:val="20"/>
          <w:szCs w:val="24"/>
        </w:rPr>
      </w:pPr>
      <w:r w:rsidRPr="00007CE7">
        <w:rPr>
          <w:rFonts w:ascii="Times New Roman" w:hAnsi="Times New Roman"/>
          <w:i/>
          <w:sz w:val="20"/>
          <w:szCs w:val="24"/>
        </w:rPr>
        <w:t>*  Standart Sapma</w:t>
      </w:r>
    </w:p>
    <w:p w:rsidR="002D7120" w:rsidRPr="00007CE7" w:rsidRDefault="002D7120" w:rsidP="002D7120">
      <w:pPr>
        <w:spacing w:after="0"/>
        <w:rPr>
          <w:rFonts w:ascii="Times New Roman" w:hAnsi="Times New Roman"/>
          <w:sz w:val="24"/>
          <w:szCs w:val="24"/>
        </w:rPr>
      </w:pPr>
    </w:p>
    <w:p w:rsidR="002D7120" w:rsidRPr="00007CE7" w:rsidRDefault="002D7120" w:rsidP="002D7120">
      <w:pPr>
        <w:spacing w:after="0"/>
        <w:rPr>
          <w:rFonts w:ascii="Times New Roman" w:hAnsi="Times New Roman"/>
          <w:sz w:val="24"/>
          <w:szCs w:val="24"/>
        </w:rPr>
      </w:pPr>
    </w:p>
    <w:p w:rsidR="002D7120" w:rsidRPr="00007CE7" w:rsidRDefault="00DD1628" w:rsidP="00D47696">
      <w:pPr>
        <w:spacing w:after="0" w:line="360" w:lineRule="auto"/>
        <w:ind w:firstLine="708"/>
        <w:jc w:val="both"/>
        <w:rPr>
          <w:rFonts w:ascii="Times New Roman" w:hAnsi="Times New Roman"/>
          <w:sz w:val="24"/>
          <w:szCs w:val="24"/>
        </w:rPr>
      </w:pPr>
      <w:r w:rsidRPr="00007CE7">
        <w:rPr>
          <w:rFonts w:ascii="Times New Roman" w:hAnsi="Times New Roman"/>
          <w:sz w:val="24"/>
          <w:szCs w:val="24"/>
        </w:rPr>
        <w:t>Tablo 5</w:t>
      </w:r>
      <w:r w:rsidR="002D7120" w:rsidRPr="00007CE7">
        <w:rPr>
          <w:rFonts w:ascii="Times New Roman" w:hAnsi="Times New Roman"/>
          <w:sz w:val="24"/>
          <w:szCs w:val="24"/>
        </w:rPr>
        <w:t>’te araştırmaya katılan gebelerin sosyo-demografik özelliklerinin dağılımı verilmiştir. Gebelerin %46,5’ini 18-25 yaş, %44,1’ini 26-35 yaş ve %9,4’ünü 36-44 yaş arası gebeler oluşturmaktadır. Gebelerin ya</w:t>
      </w:r>
      <w:r w:rsidR="00C321DC" w:rsidRPr="00007CE7">
        <w:rPr>
          <w:rFonts w:ascii="Times New Roman" w:hAnsi="Times New Roman"/>
          <w:sz w:val="24"/>
          <w:szCs w:val="24"/>
        </w:rPr>
        <w:t>ş ortalaması 26,83±5,64 (min-maks</w:t>
      </w:r>
      <w:r w:rsidR="002D7120" w:rsidRPr="00007CE7">
        <w:rPr>
          <w:rFonts w:ascii="Times New Roman" w:hAnsi="Times New Roman"/>
          <w:sz w:val="24"/>
          <w:szCs w:val="24"/>
        </w:rPr>
        <w:t>: 18-44)’tür. Gebelerin %75,1’i ilkokul/ortaokul mezunu, %12,9’ lise</w:t>
      </w:r>
      <w:r w:rsidR="00D47696" w:rsidRPr="00007CE7">
        <w:rPr>
          <w:rFonts w:ascii="Times New Roman" w:hAnsi="Times New Roman"/>
          <w:sz w:val="24"/>
          <w:szCs w:val="24"/>
        </w:rPr>
        <w:t xml:space="preserve"> </w:t>
      </w:r>
      <w:r w:rsidR="002D7120" w:rsidRPr="00007CE7">
        <w:rPr>
          <w:rFonts w:ascii="Times New Roman" w:hAnsi="Times New Roman"/>
          <w:sz w:val="24"/>
          <w:szCs w:val="24"/>
        </w:rPr>
        <w:t xml:space="preserve">okul ve %12’si üniversite/lisansüstü mezunudur. Gebelerin %69’u çekirdek aile tipinde, %81’inin sosyal güvencesinin olduğu, %8,2’sinin gelir getiren bir işte çalıştığı saptanmıştır. Gebelerin %20’si gelirini giderinden az, </w:t>
      </w:r>
      <w:r w:rsidR="002D7120" w:rsidRPr="00007CE7">
        <w:rPr>
          <w:rFonts w:ascii="Times New Roman" w:hAnsi="Times New Roman"/>
          <w:sz w:val="24"/>
          <w:szCs w:val="24"/>
        </w:rPr>
        <w:lastRenderedPageBreak/>
        <w:t>%65,7’si gelirini giderine denk ve %14,3’ü ise gelirini giderinden daha fazla olarak algılamaktadır. Gebelerin %47,2’si il/ilçede, %33,8’i kasabada ve %19’u köyde yaşadık</w:t>
      </w:r>
      <w:r w:rsidRPr="00007CE7">
        <w:rPr>
          <w:rFonts w:ascii="Times New Roman" w:hAnsi="Times New Roman"/>
          <w:sz w:val="24"/>
          <w:szCs w:val="24"/>
        </w:rPr>
        <w:t>larını belirtmiştir (Tablo 5</w:t>
      </w:r>
      <w:r w:rsidR="002D7120" w:rsidRPr="00007CE7">
        <w:rPr>
          <w:rFonts w:ascii="Times New Roman" w:hAnsi="Times New Roman"/>
          <w:sz w:val="24"/>
          <w:szCs w:val="24"/>
        </w:rPr>
        <w:t>).</w:t>
      </w:r>
    </w:p>
    <w:p w:rsidR="002D7120" w:rsidRPr="00007CE7" w:rsidRDefault="002D7120" w:rsidP="002D7120">
      <w:pPr>
        <w:spacing w:after="0"/>
        <w:ind w:firstLine="708"/>
        <w:jc w:val="both"/>
        <w:rPr>
          <w:rFonts w:ascii="Times New Roman" w:hAnsi="Times New Roman"/>
          <w:sz w:val="24"/>
          <w:szCs w:val="24"/>
        </w:rPr>
      </w:pPr>
    </w:p>
    <w:p w:rsidR="002D7120" w:rsidRPr="00007CE7" w:rsidRDefault="002D7120" w:rsidP="002D7120">
      <w:pPr>
        <w:tabs>
          <w:tab w:val="left" w:pos="709"/>
        </w:tabs>
        <w:spacing w:after="0" w:line="240" w:lineRule="auto"/>
        <w:jc w:val="both"/>
        <w:rPr>
          <w:rFonts w:ascii="Times New Roman" w:eastAsia="Times New Roman" w:hAnsi="Times New Roman"/>
          <w:sz w:val="24"/>
          <w:szCs w:val="24"/>
          <w:lang w:eastAsia="tr-TR"/>
        </w:rPr>
      </w:pPr>
    </w:p>
    <w:p w:rsidR="002D7120" w:rsidRPr="00007CE7" w:rsidRDefault="00DD1628" w:rsidP="002D7120">
      <w:pPr>
        <w:tabs>
          <w:tab w:val="left" w:pos="709"/>
        </w:tabs>
        <w:spacing w:after="0" w:line="240" w:lineRule="auto"/>
        <w:jc w:val="both"/>
        <w:rPr>
          <w:rFonts w:ascii="Times New Roman" w:eastAsia="Times New Roman" w:hAnsi="Times New Roman"/>
          <w:sz w:val="24"/>
          <w:szCs w:val="24"/>
          <w:lang w:eastAsia="tr-TR"/>
        </w:rPr>
      </w:pPr>
      <w:r w:rsidRPr="00007CE7">
        <w:rPr>
          <w:rFonts w:ascii="Times New Roman" w:eastAsia="Times New Roman" w:hAnsi="Times New Roman"/>
          <w:sz w:val="24"/>
          <w:szCs w:val="24"/>
          <w:lang w:eastAsia="tr-TR"/>
        </w:rPr>
        <w:t>Tablo 6</w:t>
      </w:r>
      <w:r w:rsidR="002D7120" w:rsidRPr="00007CE7">
        <w:rPr>
          <w:rFonts w:ascii="Times New Roman" w:eastAsia="Times New Roman" w:hAnsi="Times New Roman"/>
          <w:sz w:val="24"/>
          <w:szCs w:val="24"/>
          <w:lang w:eastAsia="tr-TR"/>
        </w:rPr>
        <w:t xml:space="preserve">. Gebelerin Eşlerinin </w:t>
      </w:r>
      <w:r w:rsidR="006516FF" w:rsidRPr="00007CE7">
        <w:rPr>
          <w:rFonts w:ascii="Times New Roman" w:eastAsia="Times New Roman" w:hAnsi="Times New Roman"/>
          <w:sz w:val="24"/>
          <w:szCs w:val="24"/>
          <w:lang w:eastAsia="tr-TR"/>
        </w:rPr>
        <w:t>Sosyo-D</w:t>
      </w:r>
      <w:r w:rsidR="002D7120" w:rsidRPr="00007CE7">
        <w:rPr>
          <w:rFonts w:ascii="Times New Roman" w:eastAsia="Times New Roman" w:hAnsi="Times New Roman"/>
          <w:sz w:val="24"/>
          <w:szCs w:val="24"/>
          <w:lang w:eastAsia="tr-TR"/>
        </w:rPr>
        <w:t>emografik Özellikleri (n=426)</w:t>
      </w:r>
    </w:p>
    <w:p w:rsidR="002D7120" w:rsidRPr="00007CE7" w:rsidRDefault="002D7120" w:rsidP="002D7120">
      <w:pPr>
        <w:tabs>
          <w:tab w:val="left" w:pos="709"/>
        </w:tabs>
        <w:spacing w:after="0" w:line="240" w:lineRule="auto"/>
        <w:jc w:val="both"/>
        <w:rPr>
          <w:rFonts w:ascii="Times New Roman" w:hAnsi="Times New Roman"/>
          <w:b/>
          <w:sz w:val="24"/>
          <w:szCs w:val="24"/>
        </w:rPr>
      </w:pPr>
    </w:p>
    <w:tbl>
      <w:tblPr>
        <w:tblStyle w:val="TabloKlavuzu41"/>
        <w:tblW w:w="0" w:type="auto"/>
        <w:tblInd w:w="108" w:type="dxa"/>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4A0"/>
      </w:tblPr>
      <w:tblGrid>
        <w:gridCol w:w="5132"/>
        <w:gridCol w:w="1701"/>
        <w:gridCol w:w="1701"/>
      </w:tblGrid>
      <w:tr w:rsidR="002D7120" w:rsidRPr="00007CE7" w:rsidTr="005E00F2">
        <w:tc>
          <w:tcPr>
            <w:tcW w:w="5132" w:type="dxa"/>
            <w:tcBorders>
              <w:top w:val="single" w:sz="2" w:space="0" w:color="auto"/>
              <w:bottom w:val="single" w:sz="2" w:space="0" w:color="auto"/>
            </w:tcBorders>
          </w:tcPr>
          <w:p w:rsidR="002D7120" w:rsidRPr="00007CE7" w:rsidRDefault="00DD1628" w:rsidP="00EB5DBB">
            <w:pPr>
              <w:tabs>
                <w:tab w:val="left" w:pos="709"/>
              </w:tabs>
              <w:spacing w:after="0"/>
              <w:rPr>
                <w:rFonts w:ascii="Times New Roman" w:eastAsia="Times New Roman" w:hAnsi="Times New Roman"/>
                <w:b/>
              </w:rPr>
            </w:pPr>
            <w:r w:rsidRPr="00007CE7">
              <w:rPr>
                <w:rFonts w:ascii="Times New Roman" w:eastAsia="Times New Roman" w:hAnsi="Times New Roman"/>
                <w:b/>
              </w:rPr>
              <w:t>Eşlerin Sosyo-</w:t>
            </w:r>
            <w:r w:rsidR="002D7120" w:rsidRPr="00007CE7">
              <w:rPr>
                <w:rFonts w:ascii="Times New Roman" w:eastAsia="Times New Roman" w:hAnsi="Times New Roman"/>
                <w:b/>
              </w:rPr>
              <w:t>Demografik Özellikleri</w:t>
            </w:r>
          </w:p>
        </w:tc>
        <w:tc>
          <w:tcPr>
            <w:tcW w:w="1701" w:type="dxa"/>
            <w:tcBorders>
              <w:top w:val="single" w:sz="2" w:space="0" w:color="auto"/>
              <w:bottom w:val="single" w:sz="2" w:space="0" w:color="auto"/>
            </w:tcBorders>
          </w:tcPr>
          <w:p w:rsidR="002D7120" w:rsidRPr="00007CE7" w:rsidRDefault="00DD1628" w:rsidP="00EB5DBB">
            <w:pPr>
              <w:tabs>
                <w:tab w:val="left" w:pos="709"/>
              </w:tabs>
              <w:spacing w:after="0"/>
              <w:jc w:val="center"/>
              <w:rPr>
                <w:rFonts w:ascii="Times New Roman" w:eastAsia="Times New Roman" w:hAnsi="Times New Roman"/>
                <w:b/>
              </w:rPr>
            </w:pPr>
            <w:proofErr w:type="gramStart"/>
            <w:r w:rsidRPr="00007CE7">
              <w:rPr>
                <w:rFonts w:ascii="Times New Roman" w:eastAsia="Times New Roman" w:hAnsi="Times New Roman"/>
                <w:b/>
              </w:rPr>
              <w:t>n</w:t>
            </w:r>
            <w:proofErr w:type="gramEnd"/>
          </w:p>
        </w:tc>
        <w:tc>
          <w:tcPr>
            <w:tcW w:w="1701" w:type="dxa"/>
            <w:tcBorders>
              <w:top w:val="single" w:sz="2" w:space="0" w:color="auto"/>
              <w:bottom w:val="single" w:sz="2" w:space="0" w:color="auto"/>
            </w:tcBorders>
          </w:tcPr>
          <w:p w:rsidR="002D7120" w:rsidRPr="00007CE7" w:rsidRDefault="002D7120" w:rsidP="00EB5DBB">
            <w:pPr>
              <w:tabs>
                <w:tab w:val="left" w:pos="709"/>
              </w:tabs>
              <w:spacing w:after="0"/>
              <w:jc w:val="center"/>
              <w:rPr>
                <w:rFonts w:ascii="Times New Roman" w:eastAsia="Times New Roman" w:hAnsi="Times New Roman"/>
                <w:b/>
              </w:rPr>
            </w:pPr>
            <w:r w:rsidRPr="00007CE7">
              <w:rPr>
                <w:rFonts w:ascii="Times New Roman" w:eastAsia="Times New Roman" w:hAnsi="Times New Roman"/>
                <w:b/>
              </w:rPr>
              <w:t>%</w:t>
            </w:r>
          </w:p>
        </w:tc>
      </w:tr>
      <w:tr w:rsidR="002D7120" w:rsidRPr="00007CE7" w:rsidTr="005E00F2">
        <w:tc>
          <w:tcPr>
            <w:tcW w:w="5132" w:type="dxa"/>
            <w:tcBorders>
              <w:top w:val="single" w:sz="2" w:space="0" w:color="auto"/>
              <w:bottom w:val="nil"/>
            </w:tcBorders>
          </w:tcPr>
          <w:p w:rsidR="002D7120" w:rsidRPr="00007CE7" w:rsidRDefault="002D7120" w:rsidP="00EB5DBB">
            <w:pPr>
              <w:tabs>
                <w:tab w:val="left" w:pos="709"/>
              </w:tabs>
              <w:spacing w:after="0"/>
              <w:jc w:val="both"/>
              <w:rPr>
                <w:rFonts w:ascii="Times New Roman" w:eastAsia="Times New Roman" w:hAnsi="Times New Roman"/>
                <w:b/>
              </w:rPr>
            </w:pPr>
            <w:r w:rsidRPr="00007CE7">
              <w:rPr>
                <w:rFonts w:ascii="Times New Roman" w:eastAsia="Times New Roman" w:hAnsi="Times New Roman"/>
                <w:b/>
              </w:rPr>
              <w:t>Yaş</w:t>
            </w:r>
          </w:p>
        </w:tc>
        <w:tc>
          <w:tcPr>
            <w:tcW w:w="1701" w:type="dxa"/>
            <w:tcBorders>
              <w:top w:val="single" w:sz="2" w:space="0" w:color="auto"/>
              <w:bottom w:val="nil"/>
            </w:tcBorders>
          </w:tcPr>
          <w:p w:rsidR="002D7120" w:rsidRPr="00007CE7" w:rsidRDefault="002D7120" w:rsidP="00EB5DBB">
            <w:pPr>
              <w:tabs>
                <w:tab w:val="left" w:pos="709"/>
              </w:tabs>
              <w:spacing w:after="0"/>
              <w:ind w:hanging="107"/>
              <w:jc w:val="center"/>
              <w:rPr>
                <w:rFonts w:ascii="Times New Roman" w:eastAsia="Times New Roman" w:hAnsi="Times New Roman"/>
                <w:b/>
              </w:rPr>
            </w:pPr>
          </w:p>
        </w:tc>
        <w:tc>
          <w:tcPr>
            <w:tcW w:w="1701" w:type="dxa"/>
            <w:tcBorders>
              <w:top w:val="single" w:sz="2" w:space="0" w:color="auto"/>
              <w:bottom w:val="nil"/>
            </w:tcBorders>
          </w:tcPr>
          <w:p w:rsidR="002D7120" w:rsidRPr="00007CE7" w:rsidRDefault="002D7120" w:rsidP="00EB5DBB">
            <w:pPr>
              <w:tabs>
                <w:tab w:val="left" w:pos="709"/>
              </w:tabs>
              <w:spacing w:after="0"/>
              <w:jc w:val="center"/>
              <w:rPr>
                <w:rFonts w:ascii="Times New Roman" w:eastAsia="Times New Roman" w:hAnsi="Times New Roman"/>
                <w:b/>
              </w:rPr>
            </w:pPr>
          </w:p>
        </w:tc>
      </w:tr>
      <w:tr w:rsidR="002D7120" w:rsidRPr="00007CE7" w:rsidTr="005E00F2">
        <w:tc>
          <w:tcPr>
            <w:tcW w:w="5132" w:type="dxa"/>
            <w:tcBorders>
              <w:top w:val="nil"/>
            </w:tcBorders>
          </w:tcPr>
          <w:p w:rsidR="002D7120" w:rsidRPr="00007CE7" w:rsidRDefault="002D7120" w:rsidP="00826D0F">
            <w:pPr>
              <w:tabs>
                <w:tab w:val="left" w:pos="709"/>
              </w:tabs>
              <w:spacing w:after="0"/>
              <w:ind w:firstLine="318"/>
              <w:jc w:val="both"/>
              <w:rPr>
                <w:rFonts w:ascii="Times New Roman" w:eastAsia="Times New Roman" w:hAnsi="Times New Roman"/>
              </w:rPr>
            </w:pPr>
            <w:r w:rsidRPr="00007CE7">
              <w:rPr>
                <w:rFonts w:ascii="Times New Roman" w:eastAsia="Times New Roman" w:hAnsi="Times New Roman"/>
              </w:rPr>
              <w:t>18-25</w:t>
            </w:r>
          </w:p>
        </w:tc>
        <w:tc>
          <w:tcPr>
            <w:tcW w:w="1701" w:type="dxa"/>
            <w:tcBorders>
              <w:top w:val="nil"/>
            </w:tcBorders>
          </w:tcPr>
          <w:p w:rsidR="002D7120" w:rsidRPr="00007CE7" w:rsidRDefault="002D7120" w:rsidP="00EB5DBB">
            <w:pPr>
              <w:tabs>
                <w:tab w:val="left" w:pos="709"/>
              </w:tabs>
              <w:spacing w:after="0"/>
              <w:jc w:val="center"/>
              <w:rPr>
                <w:rFonts w:ascii="Times New Roman" w:eastAsia="Times New Roman" w:hAnsi="Times New Roman"/>
              </w:rPr>
            </w:pPr>
            <w:r w:rsidRPr="00007CE7">
              <w:rPr>
                <w:rFonts w:ascii="Times New Roman" w:eastAsia="Times New Roman" w:hAnsi="Times New Roman"/>
              </w:rPr>
              <w:t>102</w:t>
            </w:r>
          </w:p>
        </w:tc>
        <w:tc>
          <w:tcPr>
            <w:tcW w:w="1701" w:type="dxa"/>
            <w:tcBorders>
              <w:top w:val="nil"/>
            </w:tcBorders>
          </w:tcPr>
          <w:p w:rsidR="002D7120" w:rsidRPr="00007CE7" w:rsidRDefault="002D7120" w:rsidP="00EB5DBB">
            <w:pPr>
              <w:tabs>
                <w:tab w:val="left" w:pos="709"/>
              </w:tabs>
              <w:spacing w:after="0"/>
              <w:jc w:val="center"/>
              <w:rPr>
                <w:rFonts w:ascii="Times New Roman" w:eastAsia="Times New Roman" w:hAnsi="Times New Roman"/>
              </w:rPr>
            </w:pPr>
            <w:r w:rsidRPr="00007CE7">
              <w:rPr>
                <w:rFonts w:ascii="Times New Roman" w:eastAsia="Times New Roman" w:hAnsi="Times New Roman"/>
              </w:rPr>
              <w:t>23,9</w:t>
            </w:r>
          </w:p>
        </w:tc>
      </w:tr>
      <w:tr w:rsidR="002D7120" w:rsidRPr="00007CE7" w:rsidTr="005E00F2">
        <w:tc>
          <w:tcPr>
            <w:tcW w:w="5132" w:type="dxa"/>
          </w:tcPr>
          <w:p w:rsidR="002D7120" w:rsidRPr="00007CE7" w:rsidRDefault="002D7120" w:rsidP="00826D0F">
            <w:pPr>
              <w:tabs>
                <w:tab w:val="left" w:pos="709"/>
              </w:tabs>
              <w:spacing w:after="0"/>
              <w:ind w:firstLine="318"/>
              <w:jc w:val="both"/>
              <w:rPr>
                <w:rFonts w:ascii="Times New Roman" w:eastAsia="Times New Roman" w:hAnsi="Times New Roman"/>
              </w:rPr>
            </w:pPr>
            <w:r w:rsidRPr="00007CE7">
              <w:rPr>
                <w:rFonts w:ascii="Times New Roman" w:eastAsia="Times New Roman" w:hAnsi="Times New Roman"/>
              </w:rPr>
              <w:t>26-35</w:t>
            </w:r>
          </w:p>
        </w:tc>
        <w:tc>
          <w:tcPr>
            <w:tcW w:w="1701" w:type="dxa"/>
          </w:tcPr>
          <w:p w:rsidR="002D7120" w:rsidRPr="00007CE7" w:rsidRDefault="002D7120" w:rsidP="00EB5DBB">
            <w:pPr>
              <w:tabs>
                <w:tab w:val="left" w:pos="709"/>
              </w:tabs>
              <w:spacing w:after="0"/>
              <w:jc w:val="center"/>
              <w:rPr>
                <w:rFonts w:ascii="Times New Roman" w:eastAsia="Times New Roman" w:hAnsi="Times New Roman"/>
              </w:rPr>
            </w:pPr>
            <w:r w:rsidRPr="00007CE7">
              <w:rPr>
                <w:rFonts w:ascii="Times New Roman" w:eastAsia="Times New Roman" w:hAnsi="Times New Roman"/>
              </w:rPr>
              <w:t>222</w:t>
            </w:r>
          </w:p>
        </w:tc>
        <w:tc>
          <w:tcPr>
            <w:tcW w:w="1701" w:type="dxa"/>
          </w:tcPr>
          <w:p w:rsidR="002D7120" w:rsidRPr="00007CE7" w:rsidRDefault="002D7120" w:rsidP="00EB5DBB">
            <w:pPr>
              <w:tabs>
                <w:tab w:val="left" w:pos="709"/>
              </w:tabs>
              <w:spacing w:after="0"/>
              <w:jc w:val="center"/>
              <w:rPr>
                <w:rFonts w:ascii="Times New Roman" w:eastAsia="Times New Roman" w:hAnsi="Times New Roman"/>
              </w:rPr>
            </w:pPr>
            <w:r w:rsidRPr="00007CE7">
              <w:rPr>
                <w:rFonts w:ascii="Times New Roman" w:eastAsia="Times New Roman" w:hAnsi="Times New Roman"/>
              </w:rPr>
              <w:t>52,2</w:t>
            </w:r>
          </w:p>
        </w:tc>
      </w:tr>
      <w:tr w:rsidR="002D7120" w:rsidRPr="00007CE7" w:rsidTr="005E00F2">
        <w:tc>
          <w:tcPr>
            <w:tcW w:w="5132" w:type="dxa"/>
          </w:tcPr>
          <w:p w:rsidR="002D7120" w:rsidRPr="00007CE7" w:rsidRDefault="002D7120" w:rsidP="00826D0F">
            <w:pPr>
              <w:tabs>
                <w:tab w:val="left" w:pos="709"/>
              </w:tabs>
              <w:spacing w:after="0"/>
              <w:ind w:firstLine="318"/>
              <w:jc w:val="both"/>
              <w:rPr>
                <w:rFonts w:ascii="Times New Roman" w:eastAsia="Times New Roman" w:hAnsi="Times New Roman"/>
              </w:rPr>
            </w:pPr>
            <w:r w:rsidRPr="00007CE7">
              <w:rPr>
                <w:rFonts w:ascii="Times New Roman" w:eastAsia="Times New Roman" w:hAnsi="Times New Roman"/>
              </w:rPr>
              <w:t>36-56</w:t>
            </w:r>
          </w:p>
        </w:tc>
        <w:tc>
          <w:tcPr>
            <w:tcW w:w="1701" w:type="dxa"/>
          </w:tcPr>
          <w:p w:rsidR="002D7120" w:rsidRPr="00007CE7" w:rsidRDefault="002D7120" w:rsidP="00EB5DBB">
            <w:pPr>
              <w:tabs>
                <w:tab w:val="left" w:pos="709"/>
              </w:tabs>
              <w:spacing w:after="0"/>
              <w:jc w:val="center"/>
              <w:rPr>
                <w:rFonts w:ascii="Times New Roman" w:eastAsia="Times New Roman" w:hAnsi="Times New Roman"/>
              </w:rPr>
            </w:pPr>
            <w:r w:rsidRPr="00007CE7">
              <w:rPr>
                <w:rFonts w:ascii="Times New Roman" w:eastAsia="Times New Roman" w:hAnsi="Times New Roman"/>
              </w:rPr>
              <w:t>102</w:t>
            </w:r>
          </w:p>
        </w:tc>
        <w:tc>
          <w:tcPr>
            <w:tcW w:w="1701" w:type="dxa"/>
          </w:tcPr>
          <w:p w:rsidR="002D7120" w:rsidRPr="00007CE7" w:rsidRDefault="002D7120" w:rsidP="00EB5DBB">
            <w:pPr>
              <w:tabs>
                <w:tab w:val="left" w:pos="709"/>
              </w:tabs>
              <w:spacing w:after="0"/>
              <w:jc w:val="center"/>
              <w:rPr>
                <w:rFonts w:ascii="Times New Roman" w:eastAsia="Times New Roman" w:hAnsi="Times New Roman"/>
              </w:rPr>
            </w:pPr>
            <w:r w:rsidRPr="00007CE7">
              <w:rPr>
                <w:rFonts w:ascii="Times New Roman" w:eastAsia="Times New Roman" w:hAnsi="Times New Roman"/>
              </w:rPr>
              <w:t>23,9</w:t>
            </w:r>
          </w:p>
        </w:tc>
      </w:tr>
      <w:tr w:rsidR="002D7120" w:rsidRPr="00007CE7" w:rsidTr="005E00F2">
        <w:tc>
          <w:tcPr>
            <w:tcW w:w="5132" w:type="dxa"/>
            <w:tcBorders>
              <w:bottom w:val="single" w:sz="2" w:space="0" w:color="auto"/>
            </w:tcBorders>
          </w:tcPr>
          <w:p w:rsidR="002D7120" w:rsidRPr="00007CE7" w:rsidRDefault="00C321DC" w:rsidP="00826D0F">
            <w:pPr>
              <w:tabs>
                <w:tab w:val="left" w:pos="709"/>
              </w:tabs>
              <w:spacing w:after="0"/>
              <w:ind w:firstLine="318"/>
              <w:jc w:val="both"/>
              <w:rPr>
                <w:rFonts w:ascii="Times New Roman" w:eastAsia="Times New Roman" w:hAnsi="Times New Roman"/>
                <w:b/>
              </w:rPr>
            </w:pPr>
            <w:r w:rsidRPr="00007CE7">
              <w:rPr>
                <w:rFonts w:ascii="Times New Roman" w:eastAsia="Times New Roman" w:hAnsi="Times New Roman"/>
              </w:rPr>
              <w:t>Yaş ortalaması±SS* (Min-maks</w:t>
            </w:r>
            <w:r w:rsidR="002D7120" w:rsidRPr="00007CE7">
              <w:rPr>
                <w:rFonts w:ascii="Times New Roman" w:eastAsia="Times New Roman" w:hAnsi="Times New Roman"/>
              </w:rPr>
              <w:t>)</w:t>
            </w:r>
          </w:p>
        </w:tc>
        <w:tc>
          <w:tcPr>
            <w:tcW w:w="1701" w:type="dxa"/>
            <w:tcBorders>
              <w:bottom w:val="single" w:sz="2" w:space="0" w:color="auto"/>
            </w:tcBorders>
          </w:tcPr>
          <w:p w:rsidR="002D7120" w:rsidRPr="00007CE7" w:rsidRDefault="002D7120" w:rsidP="00EB5DBB">
            <w:pPr>
              <w:tabs>
                <w:tab w:val="left" w:pos="709"/>
              </w:tabs>
              <w:spacing w:after="0"/>
              <w:jc w:val="center"/>
              <w:rPr>
                <w:rFonts w:ascii="Times New Roman" w:eastAsia="Times New Roman" w:hAnsi="Times New Roman"/>
                <w:b/>
              </w:rPr>
            </w:pPr>
            <w:r w:rsidRPr="00007CE7">
              <w:rPr>
                <w:rFonts w:ascii="Times New Roman" w:eastAsia="Times New Roman" w:hAnsi="Times New Roman"/>
              </w:rPr>
              <w:t>30,7±6,4</w:t>
            </w:r>
          </w:p>
        </w:tc>
        <w:tc>
          <w:tcPr>
            <w:tcW w:w="1701" w:type="dxa"/>
            <w:tcBorders>
              <w:bottom w:val="single" w:sz="2" w:space="0" w:color="auto"/>
            </w:tcBorders>
          </w:tcPr>
          <w:p w:rsidR="002D7120" w:rsidRPr="00007CE7" w:rsidRDefault="002D7120" w:rsidP="00EB5DBB">
            <w:pPr>
              <w:tabs>
                <w:tab w:val="left" w:pos="709"/>
              </w:tabs>
              <w:spacing w:after="0"/>
              <w:jc w:val="center"/>
              <w:rPr>
                <w:rFonts w:ascii="Times New Roman" w:eastAsia="Times New Roman" w:hAnsi="Times New Roman"/>
                <w:b/>
              </w:rPr>
            </w:pPr>
            <w:r w:rsidRPr="00007CE7">
              <w:rPr>
                <w:rFonts w:ascii="Times New Roman" w:eastAsia="Times New Roman" w:hAnsi="Times New Roman"/>
              </w:rPr>
              <w:t>(18-56)</w:t>
            </w:r>
          </w:p>
        </w:tc>
      </w:tr>
      <w:tr w:rsidR="002D7120" w:rsidRPr="00007CE7" w:rsidTr="005E00F2">
        <w:tc>
          <w:tcPr>
            <w:tcW w:w="5132" w:type="dxa"/>
            <w:tcBorders>
              <w:top w:val="single" w:sz="2" w:space="0" w:color="auto"/>
              <w:bottom w:val="nil"/>
            </w:tcBorders>
          </w:tcPr>
          <w:p w:rsidR="002D7120" w:rsidRPr="00007CE7" w:rsidRDefault="0018000E" w:rsidP="00EB5DBB">
            <w:pPr>
              <w:tabs>
                <w:tab w:val="left" w:pos="709"/>
              </w:tabs>
              <w:spacing w:after="0"/>
              <w:jc w:val="both"/>
              <w:rPr>
                <w:rFonts w:ascii="Times New Roman" w:hAnsi="Times New Roman"/>
                <w:b/>
              </w:rPr>
            </w:pPr>
            <w:r w:rsidRPr="00007CE7">
              <w:rPr>
                <w:rFonts w:ascii="Times New Roman" w:hAnsi="Times New Roman"/>
                <w:b/>
              </w:rPr>
              <w:t>Eşlerin Eğitim D</w:t>
            </w:r>
            <w:r w:rsidR="002D7120" w:rsidRPr="00007CE7">
              <w:rPr>
                <w:rFonts w:ascii="Times New Roman" w:hAnsi="Times New Roman"/>
                <w:b/>
              </w:rPr>
              <w:t>urumu</w:t>
            </w:r>
          </w:p>
        </w:tc>
        <w:tc>
          <w:tcPr>
            <w:tcW w:w="1701" w:type="dxa"/>
            <w:tcBorders>
              <w:top w:val="single" w:sz="2" w:space="0" w:color="auto"/>
              <w:bottom w:val="nil"/>
            </w:tcBorders>
          </w:tcPr>
          <w:p w:rsidR="002D7120" w:rsidRPr="00007CE7" w:rsidRDefault="002D7120" w:rsidP="00EB5DBB">
            <w:pPr>
              <w:tabs>
                <w:tab w:val="left" w:pos="709"/>
              </w:tabs>
              <w:spacing w:after="0"/>
              <w:jc w:val="center"/>
              <w:rPr>
                <w:rFonts w:ascii="Times New Roman" w:eastAsia="Times New Roman" w:hAnsi="Times New Roman"/>
                <w:b/>
              </w:rPr>
            </w:pPr>
          </w:p>
        </w:tc>
        <w:tc>
          <w:tcPr>
            <w:tcW w:w="1701" w:type="dxa"/>
            <w:tcBorders>
              <w:top w:val="single" w:sz="2" w:space="0" w:color="auto"/>
              <w:bottom w:val="nil"/>
            </w:tcBorders>
          </w:tcPr>
          <w:p w:rsidR="002D7120" w:rsidRPr="00007CE7" w:rsidRDefault="002D7120" w:rsidP="00EB5DBB">
            <w:pPr>
              <w:tabs>
                <w:tab w:val="left" w:pos="709"/>
              </w:tabs>
              <w:spacing w:after="0"/>
              <w:jc w:val="center"/>
              <w:rPr>
                <w:rFonts w:ascii="Times New Roman" w:eastAsia="Times New Roman" w:hAnsi="Times New Roman"/>
                <w:b/>
              </w:rPr>
            </w:pPr>
          </w:p>
        </w:tc>
      </w:tr>
      <w:tr w:rsidR="002D7120" w:rsidRPr="00007CE7" w:rsidTr="005E00F2">
        <w:tc>
          <w:tcPr>
            <w:tcW w:w="5132" w:type="dxa"/>
            <w:tcBorders>
              <w:top w:val="nil"/>
            </w:tcBorders>
          </w:tcPr>
          <w:p w:rsidR="002D7120" w:rsidRPr="00007CE7" w:rsidRDefault="002D7120" w:rsidP="00826D0F">
            <w:pPr>
              <w:tabs>
                <w:tab w:val="left" w:pos="709"/>
              </w:tabs>
              <w:spacing w:after="0"/>
              <w:ind w:firstLine="318"/>
              <w:rPr>
                <w:rFonts w:ascii="Times New Roman" w:eastAsia="Times New Roman" w:hAnsi="Times New Roman"/>
                <w:b/>
              </w:rPr>
            </w:pPr>
            <w:r w:rsidRPr="00007CE7">
              <w:rPr>
                <w:rFonts w:ascii="Times New Roman" w:eastAsia="Times New Roman" w:hAnsi="Times New Roman"/>
                <w:color w:val="000000"/>
              </w:rPr>
              <w:t>Okuryazar/ ilkokul/ ortaokul mezunu</w:t>
            </w:r>
          </w:p>
        </w:tc>
        <w:tc>
          <w:tcPr>
            <w:tcW w:w="1701" w:type="dxa"/>
            <w:tcBorders>
              <w:top w:val="nil"/>
            </w:tcBorders>
          </w:tcPr>
          <w:p w:rsidR="002D7120" w:rsidRPr="00007CE7" w:rsidRDefault="002D7120" w:rsidP="00EB5DBB">
            <w:pPr>
              <w:tabs>
                <w:tab w:val="left" w:pos="709"/>
              </w:tabs>
              <w:spacing w:after="0"/>
              <w:jc w:val="center"/>
              <w:rPr>
                <w:rFonts w:ascii="Times New Roman" w:eastAsia="Times New Roman" w:hAnsi="Times New Roman"/>
              </w:rPr>
            </w:pPr>
            <w:r w:rsidRPr="00007CE7">
              <w:rPr>
                <w:rFonts w:ascii="Times New Roman" w:eastAsia="Times New Roman" w:hAnsi="Times New Roman"/>
              </w:rPr>
              <w:t>294</w:t>
            </w:r>
          </w:p>
        </w:tc>
        <w:tc>
          <w:tcPr>
            <w:tcW w:w="1701" w:type="dxa"/>
            <w:tcBorders>
              <w:top w:val="nil"/>
            </w:tcBorders>
          </w:tcPr>
          <w:p w:rsidR="002D7120" w:rsidRPr="00007CE7" w:rsidRDefault="002D7120" w:rsidP="00EB5DBB">
            <w:pPr>
              <w:tabs>
                <w:tab w:val="left" w:pos="709"/>
              </w:tabs>
              <w:spacing w:after="0"/>
              <w:jc w:val="center"/>
              <w:rPr>
                <w:rFonts w:ascii="Times New Roman" w:eastAsia="Times New Roman" w:hAnsi="Times New Roman"/>
              </w:rPr>
            </w:pPr>
            <w:r w:rsidRPr="00007CE7">
              <w:rPr>
                <w:rFonts w:ascii="Times New Roman" w:eastAsia="Times New Roman" w:hAnsi="Times New Roman"/>
              </w:rPr>
              <w:t>69,1</w:t>
            </w:r>
          </w:p>
        </w:tc>
      </w:tr>
      <w:tr w:rsidR="002D7120" w:rsidRPr="00007CE7" w:rsidTr="005E00F2">
        <w:tc>
          <w:tcPr>
            <w:tcW w:w="5132" w:type="dxa"/>
          </w:tcPr>
          <w:p w:rsidR="002D7120" w:rsidRPr="00007CE7" w:rsidRDefault="00D47696" w:rsidP="00826D0F">
            <w:pPr>
              <w:tabs>
                <w:tab w:val="left" w:pos="709"/>
              </w:tabs>
              <w:spacing w:after="0"/>
              <w:ind w:firstLine="318"/>
              <w:jc w:val="both"/>
              <w:rPr>
                <w:rFonts w:ascii="Times New Roman" w:eastAsia="Times New Roman" w:hAnsi="Times New Roman"/>
                <w:b/>
              </w:rPr>
            </w:pPr>
            <w:r w:rsidRPr="00007CE7">
              <w:rPr>
                <w:rFonts w:ascii="Times New Roman" w:eastAsia="Times New Roman" w:hAnsi="Times New Roman"/>
                <w:color w:val="000000"/>
              </w:rPr>
              <w:t>Lise</w:t>
            </w:r>
            <w:r w:rsidR="002D7120" w:rsidRPr="00007CE7">
              <w:rPr>
                <w:rFonts w:ascii="Times New Roman" w:eastAsia="Times New Roman" w:hAnsi="Times New Roman"/>
                <w:color w:val="000000"/>
              </w:rPr>
              <w:t xml:space="preserve"> mezunu</w:t>
            </w:r>
          </w:p>
        </w:tc>
        <w:tc>
          <w:tcPr>
            <w:tcW w:w="1701" w:type="dxa"/>
          </w:tcPr>
          <w:p w:rsidR="002D7120" w:rsidRPr="00007CE7" w:rsidRDefault="002D7120" w:rsidP="00EB5DBB">
            <w:pPr>
              <w:tabs>
                <w:tab w:val="left" w:pos="709"/>
              </w:tabs>
              <w:spacing w:after="0"/>
              <w:jc w:val="center"/>
              <w:rPr>
                <w:rFonts w:ascii="Times New Roman" w:eastAsia="Times New Roman" w:hAnsi="Times New Roman"/>
              </w:rPr>
            </w:pPr>
            <w:r w:rsidRPr="00007CE7">
              <w:rPr>
                <w:rFonts w:ascii="Times New Roman" w:eastAsia="Times New Roman" w:hAnsi="Times New Roman"/>
              </w:rPr>
              <w:t>82</w:t>
            </w:r>
          </w:p>
        </w:tc>
        <w:tc>
          <w:tcPr>
            <w:tcW w:w="1701" w:type="dxa"/>
          </w:tcPr>
          <w:p w:rsidR="002D7120" w:rsidRPr="00007CE7" w:rsidRDefault="002D7120" w:rsidP="00EB5DBB">
            <w:pPr>
              <w:tabs>
                <w:tab w:val="left" w:pos="709"/>
              </w:tabs>
              <w:spacing w:after="0"/>
              <w:jc w:val="center"/>
              <w:rPr>
                <w:rFonts w:ascii="Times New Roman" w:eastAsia="Times New Roman" w:hAnsi="Times New Roman"/>
              </w:rPr>
            </w:pPr>
            <w:r w:rsidRPr="00007CE7">
              <w:rPr>
                <w:rFonts w:ascii="Times New Roman" w:eastAsia="Times New Roman" w:hAnsi="Times New Roman"/>
              </w:rPr>
              <w:t>19,2</w:t>
            </w:r>
          </w:p>
        </w:tc>
      </w:tr>
      <w:tr w:rsidR="002D7120" w:rsidRPr="00007CE7" w:rsidTr="005E00F2">
        <w:tc>
          <w:tcPr>
            <w:tcW w:w="5132" w:type="dxa"/>
            <w:tcBorders>
              <w:bottom w:val="single" w:sz="4" w:space="0" w:color="auto"/>
            </w:tcBorders>
          </w:tcPr>
          <w:p w:rsidR="002D7120" w:rsidRPr="00007CE7" w:rsidRDefault="006516FF" w:rsidP="00826D0F">
            <w:pPr>
              <w:tabs>
                <w:tab w:val="left" w:pos="709"/>
              </w:tabs>
              <w:spacing w:after="0"/>
              <w:ind w:firstLine="318"/>
              <w:jc w:val="both"/>
              <w:rPr>
                <w:rFonts w:ascii="Times New Roman" w:eastAsia="Times New Roman" w:hAnsi="Times New Roman"/>
                <w:b/>
              </w:rPr>
            </w:pPr>
            <w:r w:rsidRPr="00007CE7">
              <w:rPr>
                <w:rFonts w:ascii="Times New Roman" w:eastAsia="Times New Roman" w:hAnsi="Times New Roman"/>
                <w:color w:val="000000"/>
              </w:rPr>
              <w:t>Ü</w:t>
            </w:r>
            <w:r w:rsidR="002D7120" w:rsidRPr="00007CE7">
              <w:rPr>
                <w:rFonts w:ascii="Times New Roman" w:eastAsia="Times New Roman" w:hAnsi="Times New Roman"/>
                <w:color w:val="000000"/>
              </w:rPr>
              <w:t>niversite/lisansüstü mezunu</w:t>
            </w:r>
          </w:p>
        </w:tc>
        <w:tc>
          <w:tcPr>
            <w:tcW w:w="1701" w:type="dxa"/>
            <w:tcBorders>
              <w:bottom w:val="single" w:sz="4" w:space="0" w:color="auto"/>
            </w:tcBorders>
          </w:tcPr>
          <w:p w:rsidR="002D7120" w:rsidRPr="00007CE7" w:rsidRDefault="002D7120" w:rsidP="00EB5DBB">
            <w:pPr>
              <w:tabs>
                <w:tab w:val="left" w:pos="709"/>
              </w:tabs>
              <w:spacing w:after="0"/>
              <w:jc w:val="center"/>
              <w:rPr>
                <w:rFonts w:ascii="Times New Roman" w:eastAsia="Times New Roman" w:hAnsi="Times New Roman"/>
              </w:rPr>
            </w:pPr>
            <w:r w:rsidRPr="00007CE7">
              <w:rPr>
                <w:rFonts w:ascii="Times New Roman" w:eastAsia="Times New Roman" w:hAnsi="Times New Roman"/>
              </w:rPr>
              <w:t>50</w:t>
            </w:r>
          </w:p>
        </w:tc>
        <w:tc>
          <w:tcPr>
            <w:tcW w:w="1701" w:type="dxa"/>
            <w:tcBorders>
              <w:bottom w:val="single" w:sz="4" w:space="0" w:color="auto"/>
            </w:tcBorders>
          </w:tcPr>
          <w:p w:rsidR="002D7120" w:rsidRPr="00007CE7" w:rsidRDefault="002D7120" w:rsidP="00EB5DBB">
            <w:pPr>
              <w:tabs>
                <w:tab w:val="left" w:pos="709"/>
              </w:tabs>
              <w:spacing w:after="0"/>
              <w:jc w:val="center"/>
              <w:rPr>
                <w:rFonts w:ascii="Times New Roman" w:eastAsia="Times New Roman" w:hAnsi="Times New Roman"/>
              </w:rPr>
            </w:pPr>
            <w:r w:rsidRPr="00007CE7">
              <w:rPr>
                <w:rFonts w:ascii="Times New Roman" w:eastAsia="Times New Roman" w:hAnsi="Times New Roman"/>
              </w:rPr>
              <w:t>11,7</w:t>
            </w:r>
          </w:p>
        </w:tc>
      </w:tr>
      <w:tr w:rsidR="002D7120" w:rsidRPr="00007CE7" w:rsidTr="005E00F2">
        <w:tc>
          <w:tcPr>
            <w:tcW w:w="5132" w:type="dxa"/>
            <w:tcBorders>
              <w:top w:val="single" w:sz="4" w:space="0" w:color="auto"/>
              <w:bottom w:val="nil"/>
            </w:tcBorders>
          </w:tcPr>
          <w:p w:rsidR="002D7120" w:rsidRPr="00007CE7" w:rsidRDefault="0018000E" w:rsidP="0018000E">
            <w:pPr>
              <w:tabs>
                <w:tab w:val="left" w:pos="709"/>
                <w:tab w:val="left" w:pos="1785"/>
              </w:tabs>
              <w:spacing w:after="0"/>
              <w:jc w:val="both"/>
              <w:rPr>
                <w:rFonts w:ascii="Times New Roman" w:eastAsia="Times New Roman" w:hAnsi="Times New Roman"/>
                <w:b/>
              </w:rPr>
            </w:pPr>
            <w:r w:rsidRPr="00007CE7">
              <w:rPr>
                <w:rFonts w:ascii="Times New Roman" w:eastAsia="Times New Roman" w:hAnsi="Times New Roman"/>
                <w:b/>
              </w:rPr>
              <w:t>Eşlerin Çalışma Durumu</w:t>
            </w:r>
          </w:p>
        </w:tc>
        <w:tc>
          <w:tcPr>
            <w:tcW w:w="1701" w:type="dxa"/>
            <w:tcBorders>
              <w:top w:val="single" w:sz="4" w:space="0" w:color="auto"/>
              <w:bottom w:val="nil"/>
            </w:tcBorders>
          </w:tcPr>
          <w:p w:rsidR="002D7120" w:rsidRPr="00007CE7" w:rsidRDefault="002D7120" w:rsidP="00EB5DBB">
            <w:pPr>
              <w:tabs>
                <w:tab w:val="left" w:pos="709"/>
              </w:tabs>
              <w:spacing w:after="0"/>
              <w:jc w:val="center"/>
              <w:rPr>
                <w:rFonts w:ascii="Times New Roman" w:eastAsia="Times New Roman" w:hAnsi="Times New Roman"/>
                <w:b/>
              </w:rPr>
            </w:pPr>
          </w:p>
        </w:tc>
        <w:tc>
          <w:tcPr>
            <w:tcW w:w="1701" w:type="dxa"/>
            <w:tcBorders>
              <w:top w:val="single" w:sz="4" w:space="0" w:color="auto"/>
              <w:bottom w:val="nil"/>
            </w:tcBorders>
          </w:tcPr>
          <w:p w:rsidR="002D7120" w:rsidRPr="00007CE7" w:rsidRDefault="002D7120" w:rsidP="00EB5DBB">
            <w:pPr>
              <w:tabs>
                <w:tab w:val="left" w:pos="709"/>
              </w:tabs>
              <w:spacing w:after="0"/>
              <w:jc w:val="center"/>
              <w:rPr>
                <w:rFonts w:ascii="Times New Roman" w:eastAsia="Times New Roman" w:hAnsi="Times New Roman"/>
                <w:b/>
              </w:rPr>
            </w:pPr>
          </w:p>
        </w:tc>
      </w:tr>
      <w:tr w:rsidR="002D7120" w:rsidRPr="00007CE7" w:rsidTr="005E00F2">
        <w:tc>
          <w:tcPr>
            <w:tcW w:w="5132" w:type="dxa"/>
            <w:tcBorders>
              <w:top w:val="nil"/>
              <w:bottom w:val="nil"/>
            </w:tcBorders>
          </w:tcPr>
          <w:p w:rsidR="002D7120" w:rsidRPr="00007CE7" w:rsidRDefault="002D7120" w:rsidP="00826D0F">
            <w:pPr>
              <w:tabs>
                <w:tab w:val="left" w:pos="709"/>
              </w:tabs>
              <w:spacing w:after="0"/>
              <w:ind w:firstLine="318"/>
              <w:jc w:val="both"/>
              <w:rPr>
                <w:rFonts w:ascii="Times New Roman" w:eastAsia="Times New Roman" w:hAnsi="Times New Roman"/>
              </w:rPr>
            </w:pPr>
            <w:r w:rsidRPr="00007CE7">
              <w:rPr>
                <w:rFonts w:ascii="Times New Roman" w:eastAsia="Times New Roman" w:hAnsi="Times New Roman"/>
              </w:rPr>
              <w:t>Çalışmıyor</w:t>
            </w:r>
          </w:p>
        </w:tc>
        <w:tc>
          <w:tcPr>
            <w:tcW w:w="1701" w:type="dxa"/>
            <w:tcBorders>
              <w:top w:val="nil"/>
              <w:bottom w:val="nil"/>
            </w:tcBorders>
          </w:tcPr>
          <w:p w:rsidR="002D7120" w:rsidRPr="00007CE7" w:rsidRDefault="002D7120" w:rsidP="00EB5DBB">
            <w:pPr>
              <w:tabs>
                <w:tab w:val="left" w:pos="709"/>
              </w:tabs>
              <w:spacing w:after="0"/>
              <w:jc w:val="center"/>
              <w:rPr>
                <w:rFonts w:ascii="Times New Roman" w:eastAsia="Times New Roman" w:hAnsi="Times New Roman"/>
              </w:rPr>
            </w:pPr>
            <w:r w:rsidRPr="00007CE7">
              <w:rPr>
                <w:rFonts w:ascii="Times New Roman" w:eastAsia="Times New Roman" w:hAnsi="Times New Roman"/>
              </w:rPr>
              <w:t>70</w:t>
            </w:r>
          </w:p>
        </w:tc>
        <w:tc>
          <w:tcPr>
            <w:tcW w:w="1701" w:type="dxa"/>
            <w:tcBorders>
              <w:top w:val="nil"/>
              <w:bottom w:val="nil"/>
            </w:tcBorders>
          </w:tcPr>
          <w:p w:rsidR="002D7120" w:rsidRPr="00007CE7" w:rsidRDefault="002D7120" w:rsidP="00EB5DBB">
            <w:pPr>
              <w:tabs>
                <w:tab w:val="left" w:pos="709"/>
              </w:tabs>
              <w:spacing w:after="0"/>
              <w:jc w:val="center"/>
              <w:rPr>
                <w:rFonts w:ascii="Times New Roman" w:eastAsia="Times New Roman" w:hAnsi="Times New Roman"/>
              </w:rPr>
            </w:pPr>
            <w:r w:rsidRPr="00007CE7">
              <w:rPr>
                <w:rFonts w:ascii="Times New Roman" w:eastAsia="Times New Roman" w:hAnsi="Times New Roman"/>
              </w:rPr>
              <w:t>16,4</w:t>
            </w:r>
          </w:p>
        </w:tc>
      </w:tr>
      <w:tr w:rsidR="002D7120" w:rsidRPr="00007CE7" w:rsidTr="005E00F2">
        <w:tc>
          <w:tcPr>
            <w:tcW w:w="5132" w:type="dxa"/>
            <w:tcBorders>
              <w:top w:val="nil"/>
            </w:tcBorders>
          </w:tcPr>
          <w:p w:rsidR="002D7120" w:rsidRPr="00007CE7" w:rsidRDefault="002D7120" w:rsidP="00826D0F">
            <w:pPr>
              <w:tabs>
                <w:tab w:val="left" w:pos="709"/>
              </w:tabs>
              <w:spacing w:after="0"/>
              <w:ind w:firstLine="318"/>
              <w:jc w:val="both"/>
              <w:rPr>
                <w:rFonts w:ascii="Times New Roman" w:eastAsia="Times New Roman" w:hAnsi="Times New Roman"/>
              </w:rPr>
            </w:pPr>
            <w:r w:rsidRPr="00007CE7">
              <w:rPr>
                <w:rFonts w:ascii="Times New Roman" w:eastAsia="Times New Roman" w:hAnsi="Times New Roman"/>
              </w:rPr>
              <w:t>İşçi</w:t>
            </w:r>
          </w:p>
        </w:tc>
        <w:tc>
          <w:tcPr>
            <w:tcW w:w="1701" w:type="dxa"/>
            <w:tcBorders>
              <w:top w:val="nil"/>
            </w:tcBorders>
          </w:tcPr>
          <w:p w:rsidR="002D7120" w:rsidRPr="00007CE7" w:rsidRDefault="002D7120" w:rsidP="00EB5DBB">
            <w:pPr>
              <w:tabs>
                <w:tab w:val="left" w:pos="709"/>
              </w:tabs>
              <w:spacing w:after="0"/>
              <w:jc w:val="center"/>
              <w:rPr>
                <w:rFonts w:ascii="Times New Roman" w:eastAsia="Times New Roman" w:hAnsi="Times New Roman"/>
              </w:rPr>
            </w:pPr>
            <w:r w:rsidRPr="00007CE7">
              <w:rPr>
                <w:rFonts w:ascii="Times New Roman" w:eastAsia="Times New Roman" w:hAnsi="Times New Roman"/>
              </w:rPr>
              <w:t>240</w:t>
            </w:r>
          </w:p>
        </w:tc>
        <w:tc>
          <w:tcPr>
            <w:tcW w:w="1701" w:type="dxa"/>
            <w:tcBorders>
              <w:top w:val="nil"/>
            </w:tcBorders>
          </w:tcPr>
          <w:p w:rsidR="002D7120" w:rsidRPr="00007CE7" w:rsidRDefault="002D7120" w:rsidP="00EB5DBB">
            <w:pPr>
              <w:tabs>
                <w:tab w:val="left" w:pos="709"/>
              </w:tabs>
              <w:spacing w:after="0"/>
              <w:jc w:val="center"/>
              <w:rPr>
                <w:rFonts w:ascii="Times New Roman" w:eastAsia="Times New Roman" w:hAnsi="Times New Roman"/>
              </w:rPr>
            </w:pPr>
            <w:r w:rsidRPr="00007CE7">
              <w:rPr>
                <w:rFonts w:ascii="Times New Roman" w:eastAsia="Times New Roman" w:hAnsi="Times New Roman"/>
              </w:rPr>
              <w:t>56,3</w:t>
            </w:r>
          </w:p>
        </w:tc>
      </w:tr>
      <w:tr w:rsidR="002D7120" w:rsidRPr="00007CE7" w:rsidTr="005E00F2">
        <w:tc>
          <w:tcPr>
            <w:tcW w:w="5132" w:type="dxa"/>
          </w:tcPr>
          <w:p w:rsidR="002D7120" w:rsidRPr="00007CE7" w:rsidRDefault="002D7120" w:rsidP="00826D0F">
            <w:pPr>
              <w:tabs>
                <w:tab w:val="left" w:pos="709"/>
              </w:tabs>
              <w:spacing w:after="0"/>
              <w:ind w:firstLine="318"/>
              <w:jc w:val="both"/>
              <w:rPr>
                <w:rFonts w:ascii="Times New Roman" w:eastAsia="Times New Roman" w:hAnsi="Times New Roman"/>
              </w:rPr>
            </w:pPr>
            <w:r w:rsidRPr="00007CE7">
              <w:rPr>
                <w:rFonts w:ascii="Times New Roman" w:eastAsia="Times New Roman" w:hAnsi="Times New Roman"/>
              </w:rPr>
              <w:t>Esnaf</w:t>
            </w:r>
          </w:p>
        </w:tc>
        <w:tc>
          <w:tcPr>
            <w:tcW w:w="1701" w:type="dxa"/>
          </w:tcPr>
          <w:p w:rsidR="002D7120" w:rsidRPr="00007CE7" w:rsidRDefault="002D7120" w:rsidP="00EB5DBB">
            <w:pPr>
              <w:tabs>
                <w:tab w:val="left" w:pos="709"/>
              </w:tabs>
              <w:spacing w:after="0"/>
              <w:jc w:val="center"/>
              <w:rPr>
                <w:rFonts w:ascii="Times New Roman" w:eastAsia="Times New Roman" w:hAnsi="Times New Roman"/>
              </w:rPr>
            </w:pPr>
            <w:r w:rsidRPr="00007CE7">
              <w:rPr>
                <w:rFonts w:ascii="Times New Roman" w:eastAsia="Times New Roman" w:hAnsi="Times New Roman"/>
              </w:rPr>
              <w:t>46</w:t>
            </w:r>
          </w:p>
        </w:tc>
        <w:tc>
          <w:tcPr>
            <w:tcW w:w="1701" w:type="dxa"/>
          </w:tcPr>
          <w:p w:rsidR="002D7120" w:rsidRPr="00007CE7" w:rsidRDefault="002D7120" w:rsidP="00EB5DBB">
            <w:pPr>
              <w:tabs>
                <w:tab w:val="left" w:pos="709"/>
              </w:tabs>
              <w:spacing w:after="0"/>
              <w:jc w:val="center"/>
              <w:rPr>
                <w:rFonts w:ascii="Times New Roman" w:eastAsia="Times New Roman" w:hAnsi="Times New Roman"/>
              </w:rPr>
            </w:pPr>
            <w:r w:rsidRPr="00007CE7">
              <w:rPr>
                <w:rFonts w:ascii="Times New Roman" w:eastAsia="Times New Roman" w:hAnsi="Times New Roman"/>
              </w:rPr>
              <w:t>10,8</w:t>
            </w:r>
          </w:p>
        </w:tc>
      </w:tr>
      <w:tr w:rsidR="002D7120" w:rsidRPr="00007CE7" w:rsidTr="005E00F2">
        <w:tc>
          <w:tcPr>
            <w:tcW w:w="5132" w:type="dxa"/>
          </w:tcPr>
          <w:p w:rsidR="002D7120" w:rsidRPr="00007CE7" w:rsidRDefault="002D7120" w:rsidP="00826D0F">
            <w:pPr>
              <w:tabs>
                <w:tab w:val="left" w:pos="709"/>
              </w:tabs>
              <w:spacing w:after="0"/>
              <w:ind w:firstLine="318"/>
              <w:jc w:val="both"/>
              <w:rPr>
                <w:rFonts w:ascii="Times New Roman" w:eastAsia="Times New Roman" w:hAnsi="Times New Roman"/>
              </w:rPr>
            </w:pPr>
            <w:r w:rsidRPr="00007CE7">
              <w:rPr>
                <w:rFonts w:ascii="Times New Roman" w:eastAsia="Times New Roman" w:hAnsi="Times New Roman"/>
              </w:rPr>
              <w:t>Çiftçi</w:t>
            </w:r>
          </w:p>
        </w:tc>
        <w:tc>
          <w:tcPr>
            <w:tcW w:w="1701" w:type="dxa"/>
          </w:tcPr>
          <w:p w:rsidR="002D7120" w:rsidRPr="00007CE7" w:rsidRDefault="002D7120" w:rsidP="00EB5DBB">
            <w:pPr>
              <w:tabs>
                <w:tab w:val="left" w:pos="709"/>
              </w:tabs>
              <w:spacing w:after="0"/>
              <w:jc w:val="center"/>
              <w:rPr>
                <w:rFonts w:ascii="Times New Roman" w:eastAsia="Times New Roman" w:hAnsi="Times New Roman"/>
              </w:rPr>
            </w:pPr>
            <w:r w:rsidRPr="00007CE7">
              <w:rPr>
                <w:rFonts w:ascii="Times New Roman" w:eastAsia="Times New Roman" w:hAnsi="Times New Roman"/>
              </w:rPr>
              <w:t>45</w:t>
            </w:r>
          </w:p>
        </w:tc>
        <w:tc>
          <w:tcPr>
            <w:tcW w:w="1701" w:type="dxa"/>
          </w:tcPr>
          <w:p w:rsidR="002D7120" w:rsidRPr="00007CE7" w:rsidRDefault="002D7120" w:rsidP="00EB5DBB">
            <w:pPr>
              <w:tabs>
                <w:tab w:val="left" w:pos="709"/>
              </w:tabs>
              <w:spacing w:after="0"/>
              <w:jc w:val="center"/>
              <w:rPr>
                <w:rFonts w:ascii="Times New Roman" w:eastAsia="Times New Roman" w:hAnsi="Times New Roman"/>
              </w:rPr>
            </w:pPr>
            <w:r w:rsidRPr="00007CE7">
              <w:rPr>
                <w:rFonts w:ascii="Times New Roman" w:eastAsia="Times New Roman" w:hAnsi="Times New Roman"/>
              </w:rPr>
              <w:t>10,6</w:t>
            </w:r>
          </w:p>
        </w:tc>
      </w:tr>
      <w:tr w:rsidR="002D7120" w:rsidRPr="00007CE7" w:rsidTr="005E00F2">
        <w:tc>
          <w:tcPr>
            <w:tcW w:w="5132" w:type="dxa"/>
          </w:tcPr>
          <w:p w:rsidR="002D7120" w:rsidRPr="00007CE7" w:rsidRDefault="002D7120" w:rsidP="00826D0F">
            <w:pPr>
              <w:tabs>
                <w:tab w:val="left" w:pos="709"/>
              </w:tabs>
              <w:spacing w:after="0"/>
              <w:ind w:firstLine="318"/>
              <w:jc w:val="both"/>
              <w:rPr>
                <w:rFonts w:ascii="Times New Roman" w:eastAsia="Times New Roman" w:hAnsi="Times New Roman"/>
              </w:rPr>
            </w:pPr>
            <w:r w:rsidRPr="00007CE7">
              <w:rPr>
                <w:rFonts w:ascii="Times New Roman" w:eastAsia="Times New Roman" w:hAnsi="Times New Roman"/>
              </w:rPr>
              <w:t>Memur</w:t>
            </w:r>
          </w:p>
        </w:tc>
        <w:tc>
          <w:tcPr>
            <w:tcW w:w="1701" w:type="dxa"/>
          </w:tcPr>
          <w:p w:rsidR="002D7120" w:rsidRPr="00007CE7" w:rsidRDefault="002D7120" w:rsidP="00EB5DBB">
            <w:pPr>
              <w:tabs>
                <w:tab w:val="left" w:pos="709"/>
              </w:tabs>
              <w:spacing w:after="0"/>
              <w:jc w:val="center"/>
              <w:rPr>
                <w:rFonts w:ascii="Times New Roman" w:eastAsia="Times New Roman" w:hAnsi="Times New Roman"/>
              </w:rPr>
            </w:pPr>
            <w:r w:rsidRPr="00007CE7">
              <w:rPr>
                <w:rFonts w:ascii="Times New Roman" w:eastAsia="Times New Roman" w:hAnsi="Times New Roman"/>
              </w:rPr>
              <w:t>25</w:t>
            </w:r>
          </w:p>
        </w:tc>
        <w:tc>
          <w:tcPr>
            <w:tcW w:w="1701" w:type="dxa"/>
          </w:tcPr>
          <w:p w:rsidR="002D7120" w:rsidRPr="00007CE7" w:rsidRDefault="002D7120" w:rsidP="00EB5DBB">
            <w:pPr>
              <w:tabs>
                <w:tab w:val="left" w:pos="709"/>
              </w:tabs>
              <w:spacing w:after="0"/>
              <w:jc w:val="center"/>
              <w:rPr>
                <w:rFonts w:ascii="Times New Roman" w:eastAsia="Times New Roman" w:hAnsi="Times New Roman"/>
              </w:rPr>
            </w:pPr>
            <w:r w:rsidRPr="00007CE7">
              <w:rPr>
                <w:rFonts w:ascii="Times New Roman" w:eastAsia="Times New Roman" w:hAnsi="Times New Roman"/>
              </w:rPr>
              <w:t>5,9</w:t>
            </w:r>
          </w:p>
        </w:tc>
      </w:tr>
    </w:tbl>
    <w:p w:rsidR="002D7120" w:rsidRPr="00007CE7" w:rsidRDefault="002D7120" w:rsidP="002D7120">
      <w:pPr>
        <w:spacing w:after="0" w:line="360" w:lineRule="auto"/>
        <w:rPr>
          <w:rFonts w:ascii="Times New Roman" w:hAnsi="Times New Roman"/>
          <w:i/>
          <w:sz w:val="20"/>
          <w:szCs w:val="24"/>
        </w:rPr>
      </w:pPr>
      <w:r w:rsidRPr="00007CE7">
        <w:rPr>
          <w:rFonts w:ascii="Times New Roman" w:hAnsi="Times New Roman"/>
          <w:i/>
          <w:sz w:val="20"/>
          <w:szCs w:val="24"/>
        </w:rPr>
        <w:t>*  Standart Sapma</w:t>
      </w:r>
    </w:p>
    <w:p w:rsidR="002D7120" w:rsidRPr="00007CE7" w:rsidRDefault="002D7120" w:rsidP="002D7120">
      <w:pPr>
        <w:tabs>
          <w:tab w:val="left" w:pos="709"/>
        </w:tabs>
        <w:spacing w:after="0" w:line="360" w:lineRule="auto"/>
        <w:jc w:val="both"/>
        <w:rPr>
          <w:rFonts w:ascii="Times New Roman" w:hAnsi="Times New Roman"/>
          <w:sz w:val="24"/>
          <w:szCs w:val="24"/>
        </w:rPr>
      </w:pPr>
      <w:r w:rsidRPr="00007CE7">
        <w:rPr>
          <w:rFonts w:ascii="Times New Roman" w:hAnsi="Times New Roman"/>
          <w:sz w:val="24"/>
          <w:szCs w:val="24"/>
        </w:rPr>
        <w:tab/>
      </w:r>
    </w:p>
    <w:p w:rsidR="002D7120" w:rsidRPr="00007CE7" w:rsidRDefault="00DD1628" w:rsidP="002D7120">
      <w:pPr>
        <w:tabs>
          <w:tab w:val="left" w:pos="709"/>
        </w:tabs>
        <w:spacing w:after="0" w:line="360" w:lineRule="auto"/>
        <w:jc w:val="both"/>
        <w:rPr>
          <w:rFonts w:ascii="Times New Roman" w:hAnsi="Times New Roman"/>
          <w:b/>
          <w:sz w:val="28"/>
          <w:szCs w:val="28"/>
        </w:rPr>
      </w:pPr>
      <w:r w:rsidRPr="00007CE7">
        <w:rPr>
          <w:rFonts w:ascii="Times New Roman" w:hAnsi="Times New Roman"/>
          <w:sz w:val="24"/>
          <w:szCs w:val="24"/>
        </w:rPr>
        <w:tab/>
        <w:t>Tablo 6’da</w:t>
      </w:r>
      <w:r w:rsidR="002D7120" w:rsidRPr="00007CE7">
        <w:rPr>
          <w:rFonts w:ascii="Times New Roman" w:hAnsi="Times New Roman"/>
          <w:sz w:val="24"/>
          <w:szCs w:val="24"/>
        </w:rPr>
        <w:t xml:space="preserve"> gebelerin eşlerinin yaş, eğitim durumu ve mesleklerine ait veriler sunulmuştur. Eşlerin %23,9’u 18-25 ve %52,2’si 26-35 yaş grubunda olup eşlerin </w:t>
      </w:r>
      <w:r w:rsidR="00C321DC" w:rsidRPr="00007CE7">
        <w:rPr>
          <w:rFonts w:ascii="Times New Roman" w:hAnsi="Times New Roman"/>
          <w:sz w:val="24"/>
          <w:szCs w:val="24"/>
        </w:rPr>
        <w:t>yaş ortalaması 30,7±6,4 (min-maks</w:t>
      </w:r>
      <w:r w:rsidR="002D7120" w:rsidRPr="00007CE7">
        <w:rPr>
          <w:rFonts w:ascii="Times New Roman" w:hAnsi="Times New Roman"/>
          <w:sz w:val="24"/>
          <w:szCs w:val="24"/>
        </w:rPr>
        <w:t>:18-56)’</w:t>
      </w:r>
      <w:proofErr w:type="gramStart"/>
      <w:r w:rsidR="002D7120" w:rsidRPr="00007CE7">
        <w:rPr>
          <w:rFonts w:ascii="Times New Roman" w:hAnsi="Times New Roman"/>
          <w:sz w:val="24"/>
          <w:szCs w:val="24"/>
        </w:rPr>
        <w:t>dır</w:t>
      </w:r>
      <w:proofErr w:type="gramEnd"/>
      <w:r w:rsidR="002D7120" w:rsidRPr="00007CE7">
        <w:rPr>
          <w:rFonts w:ascii="Times New Roman" w:hAnsi="Times New Roman"/>
          <w:sz w:val="24"/>
          <w:szCs w:val="24"/>
        </w:rPr>
        <w:t>. Eşlerin %69,1’inin okuryazar/ilkokul/or</w:t>
      </w:r>
      <w:r w:rsidR="001E66D8" w:rsidRPr="00007CE7">
        <w:rPr>
          <w:rFonts w:ascii="Times New Roman" w:hAnsi="Times New Roman"/>
          <w:sz w:val="24"/>
          <w:szCs w:val="24"/>
        </w:rPr>
        <w:t xml:space="preserve">taokul mezunu, %19,2’sinin lise </w:t>
      </w:r>
      <w:r w:rsidR="002D7120" w:rsidRPr="00007CE7">
        <w:rPr>
          <w:rFonts w:ascii="Times New Roman" w:hAnsi="Times New Roman"/>
          <w:sz w:val="24"/>
          <w:szCs w:val="24"/>
        </w:rPr>
        <w:t>mezunu olduğu bulunmuştur. Eşlerin işleri incelendiğinde; %16,4’ünün çalışmadığı, %56,3’ünün işçi,  %10,8’inin ise esn</w:t>
      </w:r>
      <w:r w:rsidRPr="00007CE7">
        <w:rPr>
          <w:rFonts w:ascii="Times New Roman" w:hAnsi="Times New Roman"/>
          <w:sz w:val="24"/>
          <w:szCs w:val="24"/>
        </w:rPr>
        <w:t>af olduğu saptanmıştır (Tablo 6</w:t>
      </w:r>
      <w:r w:rsidR="002D7120" w:rsidRPr="00007CE7">
        <w:rPr>
          <w:rFonts w:ascii="Times New Roman" w:hAnsi="Times New Roman"/>
          <w:sz w:val="24"/>
          <w:szCs w:val="24"/>
        </w:rPr>
        <w:t>).</w:t>
      </w:r>
    </w:p>
    <w:p w:rsidR="002D7120" w:rsidRPr="00007CE7" w:rsidRDefault="002D7120" w:rsidP="002D7120">
      <w:pPr>
        <w:tabs>
          <w:tab w:val="left" w:pos="709"/>
        </w:tabs>
        <w:spacing w:after="0" w:line="360" w:lineRule="auto"/>
        <w:jc w:val="both"/>
        <w:rPr>
          <w:rFonts w:ascii="Times New Roman" w:hAnsi="Times New Roman"/>
          <w:b/>
          <w:sz w:val="28"/>
          <w:szCs w:val="28"/>
        </w:rPr>
      </w:pPr>
    </w:p>
    <w:p w:rsidR="002D7120" w:rsidRPr="00007CE7" w:rsidRDefault="002D7120" w:rsidP="002D7120">
      <w:pPr>
        <w:tabs>
          <w:tab w:val="left" w:pos="709"/>
        </w:tabs>
        <w:spacing w:after="0" w:line="360" w:lineRule="auto"/>
        <w:jc w:val="both"/>
        <w:rPr>
          <w:rFonts w:ascii="Times New Roman" w:hAnsi="Times New Roman"/>
          <w:b/>
          <w:sz w:val="28"/>
          <w:szCs w:val="28"/>
        </w:rPr>
      </w:pPr>
    </w:p>
    <w:p w:rsidR="002D7120" w:rsidRPr="00007CE7" w:rsidRDefault="002D7120" w:rsidP="002D7120">
      <w:pPr>
        <w:tabs>
          <w:tab w:val="left" w:pos="709"/>
        </w:tabs>
        <w:spacing w:after="0" w:line="360" w:lineRule="auto"/>
        <w:jc w:val="both"/>
        <w:rPr>
          <w:rFonts w:ascii="Times New Roman" w:hAnsi="Times New Roman"/>
          <w:b/>
          <w:sz w:val="28"/>
          <w:szCs w:val="28"/>
        </w:rPr>
      </w:pPr>
    </w:p>
    <w:p w:rsidR="005C2C6C" w:rsidRPr="00007CE7" w:rsidRDefault="005C2C6C" w:rsidP="002D7120">
      <w:pPr>
        <w:tabs>
          <w:tab w:val="left" w:pos="709"/>
        </w:tabs>
        <w:spacing w:after="0" w:line="360" w:lineRule="auto"/>
        <w:jc w:val="both"/>
        <w:rPr>
          <w:rFonts w:ascii="Times New Roman" w:hAnsi="Times New Roman"/>
          <w:b/>
          <w:sz w:val="28"/>
          <w:szCs w:val="28"/>
        </w:rPr>
      </w:pPr>
    </w:p>
    <w:p w:rsidR="00B24FA2" w:rsidRPr="00007CE7" w:rsidRDefault="00B24FA2" w:rsidP="002D7120">
      <w:pPr>
        <w:tabs>
          <w:tab w:val="left" w:pos="709"/>
        </w:tabs>
        <w:spacing w:after="0" w:line="240" w:lineRule="auto"/>
        <w:jc w:val="both"/>
        <w:rPr>
          <w:rFonts w:ascii="Times New Roman" w:hAnsi="Times New Roman"/>
          <w:b/>
          <w:sz w:val="28"/>
          <w:szCs w:val="28"/>
        </w:rPr>
      </w:pPr>
    </w:p>
    <w:p w:rsidR="00EE33F9" w:rsidRPr="00007CE7" w:rsidRDefault="00EE33F9" w:rsidP="002D7120">
      <w:pPr>
        <w:tabs>
          <w:tab w:val="left" w:pos="709"/>
        </w:tabs>
        <w:spacing w:after="0" w:line="240" w:lineRule="auto"/>
        <w:jc w:val="both"/>
        <w:rPr>
          <w:rFonts w:ascii="Times New Roman" w:hAnsi="Times New Roman"/>
          <w:b/>
          <w:sz w:val="28"/>
          <w:szCs w:val="28"/>
        </w:rPr>
      </w:pPr>
    </w:p>
    <w:p w:rsidR="00EE33F9" w:rsidRPr="00007CE7" w:rsidRDefault="00EE33F9" w:rsidP="002D7120">
      <w:pPr>
        <w:tabs>
          <w:tab w:val="left" w:pos="709"/>
        </w:tabs>
        <w:spacing w:after="0" w:line="240" w:lineRule="auto"/>
        <w:jc w:val="both"/>
        <w:rPr>
          <w:rFonts w:ascii="Times New Roman" w:hAnsi="Times New Roman"/>
          <w:sz w:val="24"/>
          <w:szCs w:val="24"/>
        </w:rPr>
      </w:pPr>
    </w:p>
    <w:p w:rsidR="00DD1628" w:rsidRPr="00007CE7" w:rsidRDefault="00DD1628" w:rsidP="002D7120">
      <w:pPr>
        <w:tabs>
          <w:tab w:val="left" w:pos="709"/>
        </w:tabs>
        <w:spacing w:after="0" w:line="240" w:lineRule="auto"/>
        <w:jc w:val="both"/>
        <w:rPr>
          <w:rFonts w:ascii="Times New Roman" w:hAnsi="Times New Roman"/>
          <w:sz w:val="24"/>
          <w:szCs w:val="24"/>
        </w:rPr>
      </w:pPr>
    </w:p>
    <w:p w:rsidR="00DD1628" w:rsidRPr="00007CE7" w:rsidRDefault="00DD1628" w:rsidP="002D7120">
      <w:pPr>
        <w:tabs>
          <w:tab w:val="left" w:pos="709"/>
        </w:tabs>
        <w:spacing w:after="0" w:line="240" w:lineRule="auto"/>
        <w:jc w:val="both"/>
        <w:rPr>
          <w:rFonts w:ascii="Times New Roman" w:hAnsi="Times New Roman"/>
          <w:sz w:val="24"/>
          <w:szCs w:val="24"/>
        </w:rPr>
      </w:pPr>
    </w:p>
    <w:p w:rsidR="00DD1628" w:rsidRPr="00007CE7" w:rsidRDefault="00DD1628" w:rsidP="002D7120">
      <w:pPr>
        <w:tabs>
          <w:tab w:val="left" w:pos="709"/>
        </w:tabs>
        <w:spacing w:after="0" w:line="240" w:lineRule="auto"/>
        <w:jc w:val="both"/>
        <w:rPr>
          <w:rFonts w:ascii="Times New Roman" w:hAnsi="Times New Roman"/>
          <w:sz w:val="24"/>
          <w:szCs w:val="24"/>
        </w:rPr>
      </w:pPr>
    </w:p>
    <w:p w:rsidR="002D7120" w:rsidRPr="00007CE7" w:rsidRDefault="00DD1628" w:rsidP="002D7120">
      <w:pPr>
        <w:tabs>
          <w:tab w:val="left" w:pos="709"/>
        </w:tabs>
        <w:spacing w:after="0" w:line="240" w:lineRule="auto"/>
        <w:jc w:val="both"/>
        <w:rPr>
          <w:rFonts w:ascii="Times New Roman" w:hAnsi="Times New Roman"/>
          <w:sz w:val="24"/>
          <w:szCs w:val="24"/>
        </w:rPr>
      </w:pPr>
      <w:r w:rsidRPr="00007CE7">
        <w:rPr>
          <w:rFonts w:ascii="Times New Roman" w:hAnsi="Times New Roman"/>
          <w:sz w:val="24"/>
          <w:szCs w:val="24"/>
        </w:rPr>
        <w:lastRenderedPageBreak/>
        <w:t>Tablo 7</w:t>
      </w:r>
      <w:r w:rsidR="002D7120" w:rsidRPr="00007CE7">
        <w:rPr>
          <w:rFonts w:ascii="Times New Roman" w:hAnsi="Times New Roman"/>
          <w:sz w:val="24"/>
          <w:szCs w:val="24"/>
        </w:rPr>
        <w:t>. Gebelerin Obstetrik Özellikleri (n=426)</w:t>
      </w:r>
    </w:p>
    <w:p w:rsidR="002D7120" w:rsidRPr="00007CE7" w:rsidRDefault="002D7120" w:rsidP="002D7120">
      <w:pPr>
        <w:tabs>
          <w:tab w:val="left" w:pos="709"/>
        </w:tabs>
        <w:spacing w:after="0" w:line="240" w:lineRule="auto"/>
        <w:jc w:val="both"/>
        <w:rPr>
          <w:rFonts w:ascii="Times New Roman" w:hAnsi="Times New Roman"/>
          <w:b/>
          <w:sz w:val="24"/>
          <w:szCs w:val="24"/>
        </w:rPr>
      </w:pPr>
    </w:p>
    <w:tbl>
      <w:tblPr>
        <w:tblStyle w:val="TabloKlavuzu21"/>
        <w:tblW w:w="8647" w:type="dxa"/>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
      <w:tblGrid>
        <w:gridCol w:w="4984"/>
        <w:gridCol w:w="1692"/>
        <w:gridCol w:w="1933"/>
        <w:gridCol w:w="38"/>
      </w:tblGrid>
      <w:tr w:rsidR="002D7120" w:rsidRPr="00007CE7" w:rsidTr="005E00F2">
        <w:trPr>
          <w:trHeight w:val="435"/>
        </w:trPr>
        <w:tc>
          <w:tcPr>
            <w:tcW w:w="4984" w:type="dxa"/>
            <w:tcBorders>
              <w:top w:val="single" w:sz="2" w:space="0" w:color="auto"/>
              <w:bottom w:val="single" w:sz="2" w:space="0" w:color="auto"/>
            </w:tcBorders>
          </w:tcPr>
          <w:p w:rsidR="002D7120" w:rsidRPr="00007CE7" w:rsidRDefault="002D7120" w:rsidP="00EB5DBB">
            <w:pPr>
              <w:tabs>
                <w:tab w:val="left" w:pos="709"/>
              </w:tabs>
              <w:spacing w:after="0"/>
              <w:rPr>
                <w:rFonts w:ascii="Times New Roman" w:hAnsi="Times New Roman"/>
                <w:b/>
              </w:rPr>
            </w:pPr>
            <w:r w:rsidRPr="00007CE7">
              <w:rPr>
                <w:rFonts w:ascii="Times New Roman" w:hAnsi="Times New Roman"/>
                <w:b/>
              </w:rPr>
              <w:t>Obstetrik Özellikler</w:t>
            </w:r>
          </w:p>
        </w:tc>
        <w:tc>
          <w:tcPr>
            <w:tcW w:w="1692" w:type="dxa"/>
            <w:tcBorders>
              <w:top w:val="single" w:sz="2" w:space="0" w:color="auto"/>
              <w:bottom w:val="single" w:sz="2" w:space="0" w:color="auto"/>
            </w:tcBorders>
          </w:tcPr>
          <w:p w:rsidR="002D7120" w:rsidRPr="00007CE7" w:rsidRDefault="001E66D8" w:rsidP="00EB5DBB">
            <w:pPr>
              <w:tabs>
                <w:tab w:val="left" w:pos="709"/>
              </w:tabs>
              <w:spacing w:after="0"/>
              <w:jc w:val="center"/>
              <w:rPr>
                <w:rFonts w:ascii="Times New Roman" w:hAnsi="Times New Roman"/>
                <w:b/>
              </w:rPr>
            </w:pPr>
            <w:proofErr w:type="gramStart"/>
            <w:r w:rsidRPr="00007CE7">
              <w:rPr>
                <w:rFonts w:ascii="Times New Roman" w:hAnsi="Times New Roman"/>
                <w:b/>
              </w:rPr>
              <w:t>n</w:t>
            </w:r>
            <w:proofErr w:type="gramEnd"/>
          </w:p>
        </w:tc>
        <w:tc>
          <w:tcPr>
            <w:tcW w:w="1971" w:type="dxa"/>
            <w:gridSpan w:val="2"/>
            <w:tcBorders>
              <w:top w:val="single" w:sz="2" w:space="0" w:color="auto"/>
              <w:bottom w:val="single" w:sz="2" w:space="0" w:color="auto"/>
            </w:tcBorders>
          </w:tcPr>
          <w:p w:rsidR="002D7120" w:rsidRPr="00007CE7" w:rsidRDefault="002D7120" w:rsidP="00EB5DBB">
            <w:pPr>
              <w:tabs>
                <w:tab w:val="left" w:pos="709"/>
              </w:tabs>
              <w:spacing w:after="0"/>
              <w:jc w:val="center"/>
              <w:rPr>
                <w:rFonts w:ascii="Times New Roman" w:hAnsi="Times New Roman"/>
                <w:b/>
              </w:rPr>
            </w:pPr>
            <w:r w:rsidRPr="00007CE7">
              <w:rPr>
                <w:rFonts w:ascii="Times New Roman" w:hAnsi="Times New Roman"/>
                <w:b/>
              </w:rPr>
              <w:t>%</w:t>
            </w:r>
          </w:p>
        </w:tc>
      </w:tr>
      <w:tr w:rsidR="002D7120" w:rsidRPr="00007CE7" w:rsidTr="005E00F2">
        <w:tblPrEx>
          <w:tblCellMar>
            <w:left w:w="108" w:type="dxa"/>
            <w:right w:w="108" w:type="dxa"/>
          </w:tblCellMar>
          <w:tblLook w:val="04A0"/>
        </w:tblPrEx>
        <w:trPr>
          <w:gridAfter w:val="1"/>
          <w:wAfter w:w="38" w:type="dxa"/>
        </w:trPr>
        <w:tc>
          <w:tcPr>
            <w:tcW w:w="4984" w:type="dxa"/>
            <w:tcBorders>
              <w:top w:val="single" w:sz="2" w:space="0" w:color="auto"/>
            </w:tcBorders>
          </w:tcPr>
          <w:p w:rsidR="002D7120" w:rsidRPr="00007CE7" w:rsidRDefault="0018000E" w:rsidP="00EB5DBB">
            <w:pPr>
              <w:spacing w:after="0"/>
              <w:rPr>
                <w:rFonts w:ascii="Times New Roman" w:hAnsi="Times New Roman"/>
                <w:b/>
              </w:rPr>
            </w:pPr>
            <w:r w:rsidRPr="00007CE7">
              <w:rPr>
                <w:rFonts w:ascii="Times New Roman" w:hAnsi="Times New Roman"/>
                <w:b/>
              </w:rPr>
              <w:t>Gebelik S</w:t>
            </w:r>
            <w:r w:rsidR="002D7120" w:rsidRPr="00007CE7">
              <w:rPr>
                <w:rFonts w:ascii="Times New Roman" w:hAnsi="Times New Roman"/>
                <w:b/>
              </w:rPr>
              <w:t>ayısı</w:t>
            </w:r>
          </w:p>
        </w:tc>
        <w:tc>
          <w:tcPr>
            <w:tcW w:w="1692" w:type="dxa"/>
            <w:tcBorders>
              <w:top w:val="single" w:sz="2" w:space="0" w:color="auto"/>
            </w:tcBorders>
          </w:tcPr>
          <w:p w:rsidR="002D7120" w:rsidRPr="00007CE7" w:rsidRDefault="002D7120" w:rsidP="00EB5DBB">
            <w:pPr>
              <w:spacing w:after="0"/>
              <w:jc w:val="center"/>
              <w:rPr>
                <w:rFonts w:ascii="Times New Roman" w:hAnsi="Times New Roman"/>
              </w:rPr>
            </w:pPr>
          </w:p>
        </w:tc>
        <w:tc>
          <w:tcPr>
            <w:tcW w:w="1933" w:type="dxa"/>
            <w:tcBorders>
              <w:top w:val="single" w:sz="2" w:space="0" w:color="auto"/>
            </w:tcBorders>
          </w:tcPr>
          <w:p w:rsidR="002D7120" w:rsidRPr="00007CE7" w:rsidRDefault="002D7120" w:rsidP="00EB5DBB">
            <w:pPr>
              <w:spacing w:after="0"/>
              <w:jc w:val="center"/>
              <w:rPr>
                <w:rFonts w:ascii="Times New Roman" w:hAnsi="Times New Roman"/>
              </w:rPr>
            </w:pPr>
          </w:p>
        </w:tc>
      </w:tr>
      <w:tr w:rsidR="002D7120" w:rsidRPr="00007CE7" w:rsidTr="005E00F2">
        <w:tblPrEx>
          <w:tblCellMar>
            <w:left w:w="108" w:type="dxa"/>
            <w:right w:w="108" w:type="dxa"/>
          </w:tblCellMar>
          <w:tblLook w:val="04A0"/>
        </w:tblPrEx>
        <w:trPr>
          <w:gridAfter w:val="1"/>
          <w:wAfter w:w="38" w:type="dxa"/>
        </w:trPr>
        <w:tc>
          <w:tcPr>
            <w:tcW w:w="4984" w:type="dxa"/>
          </w:tcPr>
          <w:p w:rsidR="002D7120" w:rsidRPr="00007CE7" w:rsidRDefault="002D7120" w:rsidP="00692315">
            <w:pPr>
              <w:spacing w:after="0"/>
              <w:ind w:firstLine="318"/>
              <w:rPr>
                <w:rFonts w:ascii="Times New Roman" w:hAnsi="Times New Roman"/>
              </w:rPr>
            </w:pPr>
            <w:r w:rsidRPr="00007CE7">
              <w:rPr>
                <w:rFonts w:ascii="Times New Roman" w:hAnsi="Times New Roman"/>
              </w:rPr>
              <w:t>1</w:t>
            </w:r>
          </w:p>
        </w:tc>
        <w:tc>
          <w:tcPr>
            <w:tcW w:w="1692" w:type="dxa"/>
          </w:tcPr>
          <w:p w:rsidR="002D7120" w:rsidRPr="00007CE7" w:rsidRDefault="002D7120" w:rsidP="00EB5DBB">
            <w:pPr>
              <w:spacing w:after="0"/>
              <w:jc w:val="center"/>
              <w:rPr>
                <w:rFonts w:ascii="Times New Roman" w:hAnsi="Times New Roman"/>
              </w:rPr>
            </w:pPr>
            <w:r w:rsidRPr="00007CE7">
              <w:rPr>
                <w:rFonts w:ascii="Times New Roman" w:hAnsi="Times New Roman"/>
              </w:rPr>
              <w:t>127</w:t>
            </w:r>
          </w:p>
        </w:tc>
        <w:tc>
          <w:tcPr>
            <w:tcW w:w="1933" w:type="dxa"/>
          </w:tcPr>
          <w:p w:rsidR="002D7120" w:rsidRPr="00007CE7" w:rsidRDefault="002D7120" w:rsidP="00EB5DBB">
            <w:pPr>
              <w:spacing w:after="0"/>
              <w:jc w:val="center"/>
              <w:rPr>
                <w:rFonts w:ascii="Times New Roman" w:hAnsi="Times New Roman"/>
              </w:rPr>
            </w:pPr>
            <w:r w:rsidRPr="00007CE7">
              <w:rPr>
                <w:rFonts w:ascii="Times New Roman" w:hAnsi="Times New Roman"/>
              </w:rPr>
              <w:t>29,8</w:t>
            </w:r>
          </w:p>
        </w:tc>
      </w:tr>
      <w:tr w:rsidR="002D7120" w:rsidRPr="00007CE7" w:rsidTr="005E00F2">
        <w:tblPrEx>
          <w:tblCellMar>
            <w:left w:w="108" w:type="dxa"/>
            <w:right w:w="108" w:type="dxa"/>
          </w:tblCellMar>
          <w:tblLook w:val="04A0"/>
        </w:tblPrEx>
        <w:trPr>
          <w:gridAfter w:val="1"/>
          <w:wAfter w:w="38" w:type="dxa"/>
        </w:trPr>
        <w:tc>
          <w:tcPr>
            <w:tcW w:w="4984" w:type="dxa"/>
          </w:tcPr>
          <w:p w:rsidR="002D7120" w:rsidRPr="00007CE7" w:rsidRDefault="002D7120" w:rsidP="00692315">
            <w:pPr>
              <w:spacing w:after="0"/>
              <w:ind w:firstLine="318"/>
              <w:rPr>
                <w:rFonts w:ascii="Times New Roman" w:hAnsi="Times New Roman"/>
              </w:rPr>
            </w:pPr>
            <w:r w:rsidRPr="00007CE7">
              <w:rPr>
                <w:rFonts w:ascii="Times New Roman" w:hAnsi="Times New Roman"/>
              </w:rPr>
              <w:t>2</w:t>
            </w:r>
          </w:p>
        </w:tc>
        <w:tc>
          <w:tcPr>
            <w:tcW w:w="1692" w:type="dxa"/>
          </w:tcPr>
          <w:p w:rsidR="002D7120" w:rsidRPr="00007CE7" w:rsidRDefault="002D7120" w:rsidP="00EB5DBB">
            <w:pPr>
              <w:spacing w:after="0"/>
              <w:jc w:val="center"/>
              <w:rPr>
                <w:rFonts w:ascii="Times New Roman" w:hAnsi="Times New Roman"/>
              </w:rPr>
            </w:pPr>
            <w:r w:rsidRPr="00007CE7">
              <w:rPr>
                <w:rFonts w:ascii="Times New Roman" w:hAnsi="Times New Roman"/>
              </w:rPr>
              <w:t>124</w:t>
            </w:r>
          </w:p>
        </w:tc>
        <w:tc>
          <w:tcPr>
            <w:tcW w:w="1933" w:type="dxa"/>
          </w:tcPr>
          <w:p w:rsidR="002D7120" w:rsidRPr="00007CE7" w:rsidRDefault="002D7120" w:rsidP="00EB5DBB">
            <w:pPr>
              <w:spacing w:after="0"/>
              <w:jc w:val="center"/>
              <w:rPr>
                <w:rFonts w:ascii="Times New Roman" w:hAnsi="Times New Roman"/>
              </w:rPr>
            </w:pPr>
            <w:r w:rsidRPr="00007CE7">
              <w:rPr>
                <w:rFonts w:ascii="Times New Roman" w:hAnsi="Times New Roman"/>
              </w:rPr>
              <w:t>29,1</w:t>
            </w:r>
          </w:p>
        </w:tc>
      </w:tr>
      <w:tr w:rsidR="002D7120" w:rsidRPr="00007CE7" w:rsidTr="005E00F2">
        <w:tblPrEx>
          <w:tblCellMar>
            <w:left w:w="108" w:type="dxa"/>
            <w:right w:w="108" w:type="dxa"/>
          </w:tblCellMar>
          <w:tblLook w:val="04A0"/>
        </w:tblPrEx>
        <w:trPr>
          <w:gridAfter w:val="1"/>
          <w:wAfter w:w="38" w:type="dxa"/>
        </w:trPr>
        <w:tc>
          <w:tcPr>
            <w:tcW w:w="4984" w:type="dxa"/>
          </w:tcPr>
          <w:p w:rsidR="002D7120" w:rsidRPr="00007CE7" w:rsidRDefault="002D7120" w:rsidP="00692315">
            <w:pPr>
              <w:spacing w:after="0"/>
              <w:ind w:firstLine="318"/>
              <w:rPr>
                <w:rFonts w:ascii="Times New Roman" w:hAnsi="Times New Roman"/>
              </w:rPr>
            </w:pPr>
            <w:r w:rsidRPr="00007CE7">
              <w:rPr>
                <w:rFonts w:ascii="Times New Roman" w:hAnsi="Times New Roman"/>
              </w:rPr>
              <w:t>3-10</w:t>
            </w:r>
          </w:p>
        </w:tc>
        <w:tc>
          <w:tcPr>
            <w:tcW w:w="1692" w:type="dxa"/>
          </w:tcPr>
          <w:p w:rsidR="002D7120" w:rsidRPr="00007CE7" w:rsidRDefault="002D7120" w:rsidP="00EB5DBB">
            <w:pPr>
              <w:spacing w:after="0"/>
              <w:jc w:val="center"/>
              <w:rPr>
                <w:rFonts w:ascii="Times New Roman" w:hAnsi="Times New Roman"/>
              </w:rPr>
            </w:pPr>
            <w:r w:rsidRPr="00007CE7">
              <w:rPr>
                <w:rFonts w:ascii="Times New Roman" w:hAnsi="Times New Roman"/>
              </w:rPr>
              <w:t>175</w:t>
            </w:r>
          </w:p>
        </w:tc>
        <w:tc>
          <w:tcPr>
            <w:tcW w:w="1933" w:type="dxa"/>
          </w:tcPr>
          <w:p w:rsidR="002D7120" w:rsidRPr="00007CE7" w:rsidRDefault="002D7120" w:rsidP="00EB5DBB">
            <w:pPr>
              <w:spacing w:after="0"/>
              <w:jc w:val="center"/>
              <w:rPr>
                <w:rFonts w:ascii="Times New Roman" w:hAnsi="Times New Roman"/>
              </w:rPr>
            </w:pPr>
            <w:r w:rsidRPr="00007CE7">
              <w:rPr>
                <w:rFonts w:ascii="Times New Roman" w:hAnsi="Times New Roman"/>
              </w:rPr>
              <w:t>41,1</w:t>
            </w:r>
          </w:p>
        </w:tc>
      </w:tr>
      <w:tr w:rsidR="002D7120" w:rsidRPr="00007CE7" w:rsidTr="005E00F2">
        <w:tblPrEx>
          <w:tblCellMar>
            <w:left w:w="108" w:type="dxa"/>
            <w:right w:w="108" w:type="dxa"/>
          </w:tblCellMar>
          <w:tblLook w:val="04A0"/>
        </w:tblPrEx>
        <w:trPr>
          <w:gridAfter w:val="1"/>
          <w:wAfter w:w="38" w:type="dxa"/>
        </w:trPr>
        <w:tc>
          <w:tcPr>
            <w:tcW w:w="4984" w:type="dxa"/>
          </w:tcPr>
          <w:p w:rsidR="002D7120" w:rsidRPr="00007CE7" w:rsidRDefault="00C321DC" w:rsidP="00692315">
            <w:pPr>
              <w:spacing w:after="0"/>
              <w:ind w:firstLine="318"/>
              <w:rPr>
                <w:rFonts w:ascii="Times New Roman" w:hAnsi="Times New Roman"/>
              </w:rPr>
            </w:pPr>
            <w:r w:rsidRPr="00007CE7">
              <w:rPr>
                <w:rFonts w:ascii="Times New Roman" w:hAnsi="Times New Roman"/>
              </w:rPr>
              <w:t>Gebelik sayısı ortalaması±SS* (Min-maks</w:t>
            </w:r>
            <w:r w:rsidR="002D7120" w:rsidRPr="00007CE7">
              <w:rPr>
                <w:rFonts w:ascii="Times New Roman" w:hAnsi="Times New Roman"/>
              </w:rPr>
              <w:t>)</w:t>
            </w:r>
          </w:p>
        </w:tc>
        <w:tc>
          <w:tcPr>
            <w:tcW w:w="1692" w:type="dxa"/>
          </w:tcPr>
          <w:p w:rsidR="002D7120" w:rsidRPr="00007CE7" w:rsidRDefault="002D7120" w:rsidP="00EB5DBB">
            <w:pPr>
              <w:spacing w:after="0"/>
              <w:jc w:val="center"/>
              <w:rPr>
                <w:rFonts w:ascii="Times New Roman" w:hAnsi="Times New Roman"/>
              </w:rPr>
            </w:pPr>
            <w:r w:rsidRPr="00007CE7">
              <w:rPr>
                <w:rFonts w:ascii="Times New Roman" w:hAnsi="Times New Roman"/>
              </w:rPr>
              <w:t>2,5±1,51</w:t>
            </w:r>
          </w:p>
        </w:tc>
        <w:tc>
          <w:tcPr>
            <w:tcW w:w="1933" w:type="dxa"/>
          </w:tcPr>
          <w:p w:rsidR="002D7120" w:rsidRPr="00007CE7" w:rsidRDefault="002D7120" w:rsidP="00EB5DBB">
            <w:pPr>
              <w:spacing w:after="0"/>
              <w:jc w:val="center"/>
              <w:rPr>
                <w:rFonts w:ascii="Times New Roman" w:hAnsi="Times New Roman"/>
              </w:rPr>
            </w:pPr>
            <w:r w:rsidRPr="00007CE7">
              <w:rPr>
                <w:rFonts w:ascii="Times New Roman" w:hAnsi="Times New Roman"/>
              </w:rPr>
              <w:t>(1-10)</w:t>
            </w:r>
          </w:p>
        </w:tc>
      </w:tr>
      <w:tr w:rsidR="002D7120" w:rsidRPr="00007CE7" w:rsidTr="005E00F2">
        <w:tblPrEx>
          <w:tblCellMar>
            <w:left w:w="108" w:type="dxa"/>
            <w:right w:w="108" w:type="dxa"/>
          </w:tblCellMar>
          <w:tblLook w:val="04A0"/>
        </w:tblPrEx>
        <w:trPr>
          <w:gridAfter w:val="1"/>
          <w:wAfter w:w="38" w:type="dxa"/>
        </w:trPr>
        <w:tc>
          <w:tcPr>
            <w:tcW w:w="4984" w:type="dxa"/>
            <w:tcBorders>
              <w:top w:val="single" w:sz="2" w:space="0" w:color="auto"/>
            </w:tcBorders>
          </w:tcPr>
          <w:p w:rsidR="002D7120" w:rsidRPr="00007CE7" w:rsidRDefault="0018000E" w:rsidP="00EB5DBB">
            <w:pPr>
              <w:spacing w:after="0"/>
              <w:rPr>
                <w:rFonts w:ascii="Times New Roman" w:hAnsi="Times New Roman"/>
                <w:b/>
              </w:rPr>
            </w:pPr>
            <w:r w:rsidRPr="00007CE7">
              <w:rPr>
                <w:rFonts w:ascii="Times New Roman" w:hAnsi="Times New Roman"/>
                <w:b/>
              </w:rPr>
              <w:t>Gebelik H</w:t>
            </w:r>
            <w:r w:rsidR="002D7120" w:rsidRPr="00007CE7">
              <w:rPr>
                <w:rFonts w:ascii="Times New Roman" w:hAnsi="Times New Roman"/>
                <w:b/>
              </w:rPr>
              <w:t>aftası</w:t>
            </w:r>
          </w:p>
        </w:tc>
        <w:tc>
          <w:tcPr>
            <w:tcW w:w="1692" w:type="dxa"/>
            <w:tcBorders>
              <w:top w:val="single" w:sz="2" w:space="0" w:color="auto"/>
            </w:tcBorders>
          </w:tcPr>
          <w:p w:rsidR="002D7120" w:rsidRPr="00007CE7" w:rsidRDefault="002D7120" w:rsidP="00EB5DBB">
            <w:pPr>
              <w:spacing w:after="0"/>
              <w:jc w:val="center"/>
              <w:rPr>
                <w:rFonts w:ascii="Times New Roman" w:hAnsi="Times New Roman"/>
              </w:rPr>
            </w:pPr>
          </w:p>
        </w:tc>
        <w:tc>
          <w:tcPr>
            <w:tcW w:w="1933" w:type="dxa"/>
            <w:tcBorders>
              <w:top w:val="single" w:sz="2" w:space="0" w:color="auto"/>
            </w:tcBorders>
          </w:tcPr>
          <w:p w:rsidR="002D7120" w:rsidRPr="00007CE7" w:rsidRDefault="002D7120" w:rsidP="00EB5DBB">
            <w:pPr>
              <w:spacing w:after="0"/>
              <w:jc w:val="center"/>
              <w:rPr>
                <w:rFonts w:ascii="Times New Roman" w:hAnsi="Times New Roman"/>
              </w:rPr>
            </w:pPr>
          </w:p>
        </w:tc>
      </w:tr>
      <w:tr w:rsidR="002D7120" w:rsidRPr="00007CE7" w:rsidTr="005E00F2">
        <w:tblPrEx>
          <w:tblCellMar>
            <w:left w:w="108" w:type="dxa"/>
            <w:right w:w="108" w:type="dxa"/>
          </w:tblCellMar>
          <w:tblLook w:val="04A0"/>
        </w:tblPrEx>
        <w:trPr>
          <w:gridAfter w:val="1"/>
          <w:wAfter w:w="38" w:type="dxa"/>
        </w:trPr>
        <w:tc>
          <w:tcPr>
            <w:tcW w:w="4984" w:type="dxa"/>
          </w:tcPr>
          <w:p w:rsidR="002D7120" w:rsidRPr="00007CE7" w:rsidRDefault="002D7120" w:rsidP="00692315">
            <w:pPr>
              <w:spacing w:after="0"/>
              <w:ind w:firstLine="318"/>
              <w:rPr>
                <w:rFonts w:ascii="Times New Roman" w:hAnsi="Times New Roman"/>
              </w:rPr>
            </w:pPr>
            <w:r w:rsidRPr="00007CE7">
              <w:rPr>
                <w:rFonts w:ascii="Times New Roman" w:hAnsi="Times New Roman"/>
              </w:rPr>
              <w:t>20-30 hafta arası</w:t>
            </w:r>
          </w:p>
        </w:tc>
        <w:tc>
          <w:tcPr>
            <w:tcW w:w="1692" w:type="dxa"/>
          </w:tcPr>
          <w:p w:rsidR="002D7120" w:rsidRPr="00007CE7" w:rsidRDefault="002D7120" w:rsidP="00EB5DBB">
            <w:pPr>
              <w:spacing w:after="0"/>
              <w:jc w:val="center"/>
              <w:rPr>
                <w:rFonts w:ascii="Times New Roman" w:hAnsi="Times New Roman"/>
              </w:rPr>
            </w:pPr>
            <w:r w:rsidRPr="00007CE7">
              <w:rPr>
                <w:rFonts w:ascii="Times New Roman" w:hAnsi="Times New Roman"/>
              </w:rPr>
              <w:t>333</w:t>
            </w:r>
          </w:p>
        </w:tc>
        <w:tc>
          <w:tcPr>
            <w:tcW w:w="1933" w:type="dxa"/>
          </w:tcPr>
          <w:p w:rsidR="002D7120" w:rsidRPr="00007CE7" w:rsidRDefault="002D7120" w:rsidP="00EB5DBB">
            <w:pPr>
              <w:spacing w:after="0"/>
              <w:jc w:val="center"/>
              <w:rPr>
                <w:rFonts w:ascii="Times New Roman" w:hAnsi="Times New Roman"/>
              </w:rPr>
            </w:pPr>
            <w:r w:rsidRPr="00007CE7">
              <w:rPr>
                <w:rFonts w:ascii="Times New Roman" w:hAnsi="Times New Roman"/>
              </w:rPr>
              <w:t>78,2</w:t>
            </w:r>
          </w:p>
        </w:tc>
      </w:tr>
      <w:tr w:rsidR="002D7120" w:rsidRPr="00007CE7" w:rsidTr="005E00F2">
        <w:tblPrEx>
          <w:tblCellMar>
            <w:left w:w="108" w:type="dxa"/>
            <w:right w:w="108" w:type="dxa"/>
          </w:tblCellMar>
          <w:tblLook w:val="04A0"/>
        </w:tblPrEx>
        <w:trPr>
          <w:gridAfter w:val="1"/>
          <w:wAfter w:w="38" w:type="dxa"/>
        </w:trPr>
        <w:tc>
          <w:tcPr>
            <w:tcW w:w="4984" w:type="dxa"/>
          </w:tcPr>
          <w:p w:rsidR="002D7120" w:rsidRPr="00007CE7" w:rsidRDefault="002D7120" w:rsidP="00692315">
            <w:pPr>
              <w:spacing w:after="0"/>
              <w:ind w:firstLine="318"/>
              <w:rPr>
                <w:rFonts w:ascii="Times New Roman" w:hAnsi="Times New Roman"/>
              </w:rPr>
            </w:pPr>
            <w:r w:rsidRPr="00007CE7">
              <w:rPr>
                <w:rFonts w:ascii="Times New Roman" w:hAnsi="Times New Roman"/>
              </w:rPr>
              <w:t>31-40 hafta arası</w:t>
            </w:r>
          </w:p>
        </w:tc>
        <w:tc>
          <w:tcPr>
            <w:tcW w:w="1692" w:type="dxa"/>
          </w:tcPr>
          <w:p w:rsidR="002D7120" w:rsidRPr="00007CE7" w:rsidRDefault="002D7120" w:rsidP="00EB5DBB">
            <w:pPr>
              <w:spacing w:after="0"/>
              <w:jc w:val="center"/>
              <w:rPr>
                <w:rFonts w:ascii="Times New Roman" w:hAnsi="Times New Roman"/>
              </w:rPr>
            </w:pPr>
            <w:r w:rsidRPr="00007CE7">
              <w:rPr>
                <w:rFonts w:ascii="Times New Roman" w:hAnsi="Times New Roman"/>
              </w:rPr>
              <w:t>93</w:t>
            </w:r>
          </w:p>
        </w:tc>
        <w:tc>
          <w:tcPr>
            <w:tcW w:w="1933" w:type="dxa"/>
          </w:tcPr>
          <w:p w:rsidR="002D7120" w:rsidRPr="00007CE7" w:rsidRDefault="002D7120" w:rsidP="00EB5DBB">
            <w:pPr>
              <w:spacing w:after="0"/>
              <w:jc w:val="center"/>
              <w:rPr>
                <w:rFonts w:ascii="Times New Roman" w:hAnsi="Times New Roman"/>
              </w:rPr>
            </w:pPr>
            <w:r w:rsidRPr="00007CE7">
              <w:rPr>
                <w:rFonts w:ascii="Times New Roman" w:hAnsi="Times New Roman"/>
              </w:rPr>
              <w:t>21,8</w:t>
            </w:r>
          </w:p>
        </w:tc>
      </w:tr>
      <w:tr w:rsidR="002D7120" w:rsidRPr="00007CE7" w:rsidTr="005E00F2">
        <w:tblPrEx>
          <w:tblCellMar>
            <w:left w:w="108" w:type="dxa"/>
            <w:right w:w="108" w:type="dxa"/>
          </w:tblCellMar>
          <w:tblLook w:val="04A0"/>
        </w:tblPrEx>
        <w:trPr>
          <w:gridAfter w:val="1"/>
          <w:wAfter w:w="38" w:type="dxa"/>
        </w:trPr>
        <w:tc>
          <w:tcPr>
            <w:tcW w:w="4984" w:type="dxa"/>
          </w:tcPr>
          <w:p w:rsidR="002D7120" w:rsidRPr="00007CE7" w:rsidRDefault="00C321DC" w:rsidP="00692315">
            <w:pPr>
              <w:spacing w:after="0" w:line="240" w:lineRule="auto"/>
              <w:ind w:firstLine="318"/>
              <w:rPr>
                <w:rFonts w:ascii="Times New Roman" w:hAnsi="Times New Roman"/>
              </w:rPr>
            </w:pPr>
            <w:r w:rsidRPr="00007CE7">
              <w:rPr>
                <w:rFonts w:ascii="Times New Roman" w:hAnsi="Times New Roman"/>
              </w:rPr>
              <w:t>Gebelik haftası ortalaması±SS* (Min-maks</w:t>
            </w:r>
            <w:r w:rsidR="002D7120" w:rsidRPr="00007CE7">
              <w:rPr>
                <w:rFonts w:ascii="Times New Roman" w:hAnsi="Times New Roman"/>
              </w:rPr>
              <w:t>)</w:t>
            </w:r>
          </w:p>
        </w:tc>
        <w:tc>
          <w:tcPr>
            <w:tcW w:w="1692" w:type="dxa"/>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26,95</w:t>
            </w:r>
            <w:r w:rsidRPr="00007CE7">
              <w:rPr>
                <w:rFonts w:ascii="Times New Roman" w:eastAsia="Times New Roman" w:hAnsi="Times New Roman"/>
                <w:lang w:eastAsia="tr-TR"/>
              </w:rPr>
              <w:t xml:space="preserve">±5,40           </w:t>
            </w:r>
          </w:p>
        </w:tc>
        <w:tc>
          <w:tcPr>
            <w:tcW w:w="1933" w:type="dxa"/>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(20-40)</w:t>
            </w:r>
          </w:p>
        </w:tc>
      </w:tr>
      <w:tr w:rsidR="002D7120" w:rsidRPr="00007CE7" w:rsidTr="005E00F2">
        <w:tblPrEx>
          <w:tblCellMar>
            <w:left w:w="108" w:type="dxa"/>
            <w:right w:w="108" w:type="dxa"/>
          </w:tblCellMar>
          <w:tblLook w:val="04A0"/>
        </w:tblPrEx>
        <w:trPr>
          <w:gridAfter w:val="1"/>
          <w:wAfter w:w="38" w:type="dxa"/>
        </w:trPr>
        <w:tc>
          <w:tcPr>
            <w:tcW w:w="4984" w:type="dxa"/>
            <w:tcBorders>
              <w:top w:val="single" w:sz="2" w:space="0" w:color="auto"/>
            </w:tcBorders>
          </w:tcPr>
          <w:p w:rsidR="002D7120" w:rsidRPr="00007CE7" w:rsidRDefault="0018000E" w:rsidP="00EB5DBB">
            <w:pPr>
              <w:spacing w:after="0"/>
              <w:rPr>
                <w:rFonts w:ascii="Times New Roman" w:hAnsi="Times New Roman"/>
                <w:b/>
              </w:rPr>
            </w:pPr>
            <w:r w:rsidRPr="00007CE7">
              <w:rPr>
                <w:rFonts w:ascii="Times New Roman" w:hAnsi="Times New Roman"/>
                <w:b/>
              </w:rPr>
              <w:t>Yaşayan Çocuk S</w:t>
            </w:r>
            <w:r w:rsidR="002D7120" w:rsidRPr="00007CE7">
              <w:rPr>
                <w:rFonts w:ascii="Times New Roman" w:hAnsi="Times New Roman"/>
                <w:b/>
              </w:rPr>
              <w:t>ayısı</w:t>
            </w:r>
          </w:p>
        </w:tc>
        <w:tc>
          <w:tcPr>
            <w:tcW w:w="1692" w:type="dxa"/>
            <w:tcBorders>
              <w:top w:val="single" w:sz="2" w:space="0" w:color="auto"/>
            </w:tcBorders>
          </w:tcPr>
          <w:p w:rsidR="002D7120" w:rsidRPr="00007CE7" w:rsidRDefault="002D7120" w:rsidP="00EB5DBB">
            <w:pPr>
              <w:spacing w:after="0"/>
              <w:jc w:val="center"/>
              <w:rPr>
                <w:rFonts w:ascii="Times New Roman" w:hAnsi="Times New Roman"/>
              </w:rPr>
            </w:pPr>
          </w:p>
        </w:tc>
        <w:tc>
          <w:tcPr>
            <w:tcW w:w="1933" w:type="dxa"/>
            <w:tcBorders>
              <w:top w:val="single" w:sz="2" w:space="0" w:color="auto"/>
            </w:tcBorders>
          </w:tcPr>
          <w:p w:rsidR="002D7120" w:rsidRPr="00007CE7" w:rsidRDefault="002D7120" w:rsidP="00EB5DBB">
            <w:pPr>
              <w:spacing w:after="0"/>
              <w:jc w:val="center"/>
              <w:rPr>
                <w:rFonts w:ascii="Times New Roman" w:hAnsi="Times New Roman"/>
              </w:rPr>
            </w:pPr>
          </w:p>
        </w:tc>
      </w:tr>
      <w:tr w:rsidR="002D7120" w:rsidRPr="00007CE7" w:rsidTr="005E00F2">
        <w:tblPrEx>
          <w:tblCellMar>
            <w:left w:w="108" w:type="dxa"/>
            <w:right w:w="108" w:type="dxa"/>
          </w:tblCellMar>
          <w:tblLook w:val="04A0"/>
        </w:tblPrEx>
        <w:trPr>
          <w:gridAfter w:val="1"/>
          <w:wAfter w:w="38" w:type="dxa"/>
        </w:trPr>
        <w:tc>
          <w:tcPr>
            <w:tcW w:w="4984" w:type="dxa"/>
          </w:tcPr>
          <w:p w:rsidR="002D7120" w:rsidRPr="00007CE7" w:rsidRDefault="002D7120" w:rsidP="00692315">
            <w:pPr>
              <w:spacing w:after="0"/>
              <w:ind w:firstLine="318"/>
              <w:rPr>
                <w:rFonts w:ascii="Times New Roman" w:hAnsi="Times New Roman"/>
              </w:rPr>
            </w:pPr>
            <w:r w:rsidRPr="00007CE7">
              <w:rPr>
                <w:rFonts w:ascii="Times New Roman" w:hAnsi="Times New Roman"/>
              </w:rPr>
              <w:t>Hiç yok</w:t>
            </w:r>
          </w:p>
        </w:tc>
        <w:tc>
          <w:tcPr>
            <w:tcW w:w="1692" w:type="dxa"/>
          </w:tcPr>
          <w:p w:rsidR="002D7120" w:rsidRPr="00007CE7" w:rsidRDefault="002D7120" w:rsidP="00EB5DBB">
            <w:pPr>
              <w:spacing w:after="0"/>
              <w:jc w:val="center"/>
              <w:rPr>
                <w:rFonts w:ascii="Times New Roman" w:hAnsi="Times New Roman"/>
              </w:rPr>
            </w:pPr>
            <w:r w:rsidRPr="00007CE7">
              <w:rPr>
                <w:rFonts w:ascii="Times New Roman" w:hAnsi="Times New Roman"/>
              </w:rPr>
              <w:t>139</w:t>
            </w:r>
          </w:p>
        </w:tc>
        <w:tc>
          <w:tcPr>
            <w:tcW w:w="1933" w:type="dxa"/>
          </w:tcPr>
          <w:p w:rsidR="002D7120" w:rsidRPr="00007CE7" w:rsidRDefault="002D7120" w:rsidP="00EB5DBB">
            <w:pPr>
              <w:spacing w:after="0"/>
              <w:jc w:val="center"/>
              <w:rPr>
                <w:rFonts w:ascii="Times New Roman" w:hAnsi="Times New Roman"/>
              </w:rPr>
            </w:pPr>
            <w:r w:rsidRPr="00007CE7">
              <w:rPr>
                <w:rFonts w:ascii="Times New Roman" w:hAnsi="Times New Roman"/>
              </w:rPr>
              <w:t>32,6</w:t>
            </w:r>
          </w:p>
        </w:tc>
      </w:tr>
      <w:tr w:rsidR="002D7120" w:rsidRPr="00007CE7" w:rsidTr="005E00F2">
        <w:tblPrEx>
          <w:tblCellMar>
            <w:left w:w="108" w:type="dxa"/>
            <w:right w:w="108" w:type="dxa"/>
          </w:tblCellMar>
          <w:tblLook w:val="04A0"/>
        </w:tblPrEx>
        <w:trPr>
          <w:gridAfter w:val="1"/>
          <w:wAfter w:w="38" w:type="dxa"/>
        </w:trPr>
        <w:tc>
          <w:tcPr>
            <w:tcW w:w="4984" w:type="dxa"/>
          </w:tcPr>
          <w:p w:rsidR="002D7120" w:rsidRPr="00007CE7" w:rsidRDefault="002D7120" w:rsidP="00692315">
            <w:pPr>
              <w:spacing w:after="0"/>
              <w:ind w:firstLine="318"/>
              <w:rPr>
                <w:rFonts w:ascii="Times New Roman" w:hAnsi="Times New Roman"/>
              </w:rPr>
            </w:pPr>
            <w:r w:rsidRPr="00007CE7">
              <w:rPr>
                <w:rFonts w:ascii="Times New Roman" w:hAnsi="Times New Roman"/>
              </w:rPr>
              <w:t xml:space="preserve">1 </w:t>
            </w:r>
          </w:p>
        </w:tc>
        <w:tc>
          <w:tcPr>
            <w:tcW w:w="1692" w:type="dxa"/>
          </w:tcPr>
          <w:p w:rsidR="002D7120" w:rsidRPr="00007CE7" w:rsidRDefault="002D7120" w:rsidP="00EB5DBB">
            <w:pPr>
              <w:spacing w:after="0"/>
              <w:jc w:val="center"/>
              <w:rPr>
                <w:rFonts w:ascii="Times New Roman" w:hAnsi="Times New Roman"/>
              </w:rPr>
            </w:pPr>
            <w:r w:rsidRPr="00007CE7">
              <w:rPr>
                <w:rFonts w:ascii="Times New Roman" w:hAnsi="Times New Roman"/>
              </w:rPr>
              <w:t>154</w:t>
            </w:r>
          </w:p>
        </w:tc>
        <w:tc>
          <w:tcPr>
            <w:tcW w:w="1933" w:type="dxa"/>
          </w:tcPr>
          <w:p w:rsidR="002D7120" w:rsidRPr="00007CE7" w:rsidRDefault="002D7120" w:rsidP="00EB5DBB">
            <w:pPr>
              <w:spacing w:after="0"/>
              <w:jc w:val="center"/>
              <w:rPr>
                <w:rFonts w:ascii="Times New Roman" w:hAnsi="Times New Roman"/>
              </w:rPr>
            </w:pPr>
            <w:r w:rsidRPr="00007CE7">
              <w:rPr>
                <w:rFonts w:ascii="Times New Roman" w:hAnsi="Times New Roman"/>
              </w:rPr>
              <w:t>36,2</w:t>
            </w:r>
          </w:p>
        </w:tc>
      </w:tr>
      <w:tr w:rsidR="002D7120" w:rsidRPr="00007CE7" w:rsidTr="005E00F2">
        <w:tblPrEx>
          <w:tblCellMar>
            <w:left w:w="108" w:type="dxa"/>
            <w:right w:w="108" w:type="dxa"/>
          </w:tblCellMar>
          <w:tblLook w:val="04A0"/>
        </w:tblPrEx>
        <w:trPr>
          <w:gridAfter w:val="1"/>
          <w:wAfter w:w="38" w:type="dxa"/>
        </w:trPr>
        <w:tc>
          <w:tcPr>
            <w:tcW w:w="4984" w:type="dxa"/>
          </w:tcPr>
          <w:p w:rsidR="002D7120" w:rsidRPr="00007CE7" w:rsidRDefault="002D7120" w:rsidP="00692315">
            <w:pPr>
              <w:spacing w:after="0"/>
              <w:ind w:firstLine="318"/>
              <w:rPr>
                <w:rFonts w:ascii="Times New Roman" w:hAnsi="Times New Roman"/>
              </w:rPr>
            </w:pPr>
            <w:r w:rsidRPr="00007CE7">
              <w:rPr>
                <w:rFonts w:ascii="Times New Roman" w:hAnsi="Times New Roman"/>
              </w:rPr>
              <w:t xml:space="preserve">2 </w:t>
            </w:r>
          </w:p>
        </w:tc>
        <w:tc>
          <w:tcPr>
            <w:tcW w:w="1692" w:type="dxa"/>
          </w:tcPr>
          <w:p w:rsidR="002D7120" w:rsidRPr="00007CE7" w:rsidRDefault="002D7120" w:rsidP="00EB5DBB">
            <w:pPr>
              <w:spacing w:after="0"/>
              <w:jc w:val="center"/>
              <w:rPr>
                <w:rFonts w:ascii="Times New Roman" w:hAnsi="Times New Roman"/>
              </w:rPr>
            </w:pPr>
            <w:r w:rsidRPr="00007CE7">
              <w:rPr>
                <w:rFonts w:ascii="Times New Roman" w:hAnsi="Times New Roman"/>
              </w:rPr>
              <w:t>86</w:t>
            </w:r>
          </w:p>
        </w:tc>
        <w:tc>
          <w:tcPr>
            <w:tcW w:w="1933" w:type="dxa"/>
          </w:tcPr>
          <w:p w:rsidR="002D7120" w:rsidRPr="00007CE7" w:rsidRDefault="002D7120" w:rsidP="00EB5DBB">
            <w:pPr>
              <w:spacing w:after="0"/>
              <w:jc w:val="center"/>
              <w:rPr>
                <w:rFonts w:ascii="Times New Roman" w:hAnsi="Times New Roman"/>
              </w:rPr>
            </w:pPr>
            <w:r w:rsidRPr="00007CE7">
              <w:rPr>
                <w:rFonts w:ascii="Times New Roman" w:hAnsi="Times New Roman"/>
              </w:rPr>
              <w:t>20,2</w:t>
            </w:r>
          </w:p>
        </w:tc>
      </w:tr>
      <w:tr w:rsidR="002D7120" w:rsidRPr="00007CE7" w:rsidTr="005E00F2">
        <w:tblPrEx>
          <w:tblCellMar>
            <w:left w:w="108" w:type="dxa"/>
            <w:right w:w="108" w:type="dxa"/>
          </w:tblCellMar>
          <w:tblLook w:val="04A0"/>
        </w:tblPrEx>
        <w:trPr>
          <w:gridAfter w:val="1"/>
          <w:wAfter w:w="38" w:type="dxa"/>
        </w:trPr>
        <w:tc>
          <w:tcPr>
            <w:tcW w:w="4984" w:type="dxa"/>
          </w:tcPr>
          <w:p w:rsidR="002D7120" w:rsidRPr="00007CE7" w:rsidRDefault="002D7120" w:rsidP="00692315">
            <w:pPr>
              <w:spacing w:after="0"/>
              <w:ind w:firstLine="318"/>
              <w:rPr>
                <w:rFonts w:ascii="Times New Roman" w:hAnsi="Times New Roman"/>
              </w:rPr>
            </w:pPr>
            <w:r w:rsidRPr="00007CE7">
              <w:rPr>
                <w:rFonts w:ascii="Times New Roman" w:hAnsi="Times New Roman"/>
              </w:rPr>
              <w:t>3-8</w:t>
            </w:r>
          </w:p>
        </w:tc>
        <w:tc>
          <w:tcPr>
            <w:tcW w:w="1692" w:type="dxa"/>
          </w:tcPr>
          <w:p w:rsidR="002D7120" w:rsidRPr="00007CE7" w:rsidRDefault="002D7120" w:rsidP="00EB5DBB">
            <w:pPr>
              <w:spacing w:after="0"/>
              <w:jc w:val="center"/>
              <w:rPr>
                <w:rFonts w:ascii="Times New Roman" w:hAnsi="Times New Roman"/>
              </w:rPr>
            </w:pPr>
            <w:r w:rsidRPr="00007CE7">
              <w:rPr>
                <w:rFonts w:ascii="Times New Roman" w:hAnsi="Times New Roman"/>
              </w:rPr>
              <w:t>47</w:t>
            </w:r>
          </w:p>
        </w:tc>
        <w:tc>
          <w:tcPr>
            <w:tcW w:w="1933" w:type="dxa"/>
          </w:tcPr>
          <w:p w:rsidR="002D7120" w:rsidRPr="00007CE7" w:rsidRDefault="002D7120" w:rsidP="00EB5DBB">
            <w:pPr>
              <w:spacing w:after="0"/>
              <w:jc w:val="center"/>
              <w:rPr>
                <w:rFonts w:ascii="Times New Roman" w:hAnsi="Times New Roman"/>
              </w:rPr>
            </w:pPr>
            <w:r w:rsidRPr="00007CE7">
              <w:rPr>
                <w:rFonts w:ascii="Times New Roman" w:hAnsi="Times New Roman"/>
              </w:rPr>
              <w:t>11,0</w:t>
            </w:r>
          </w:p>
        </w:tc>
      </w:tr>
      <w:tr w:rsidR="002D7120" w:rsidRPr="00007CE7" w:rsidTr="005E00F2">
        <w:tblPrEx>
          <w:tblCellMar>
            <w:left w:w="108" w:type="dxa"/>
            <w:right w:w="108" w:type="dxa"/>
          </w:tblCellMar>
          <w:tblLook w:val="04A0"/>
        </w:tblPrEx>
        <w:trPr>
          <w:gridAfter w:val="1"/>
          <w:wAfter w:w="38" w:type="dxa"/>
        </w:trPr>
        <w:tc>
          <w:tcPr>
            <w:tcW w:w="4984" w:type="dxa"/>
            <w:tcBorders>
              <w:bottom w:val="single" w:sz="4" w:space="0" w:color="auto"/>
            </w:tcBorders>
          </w:tcPr>
          <w:p w:rsidR="002D7120" w:rsidRPr="00007CE7" w:rsidRDefault="00C321DC" w:rsidP="00692315">
            <w:pPr>
              <w:spacing w:after="0"/>
              <w:ind w:firstLine="318"/>
              <w:rPr>
                <w:rFonts w:ascii="Times New Roman" w:hAnsi="Times New Roman"/>
              </w:rPr>
            </w:pPr>
            <w:r w:rsidRPr="00007CE7">
              <w:rPr>
                <w:rFonts w:ascii="Times New Roman" w:hAnsi="Times New Roman"/>
              </w:rPr>
              <w:t>Yaşa</w:t>
            </w:r>
            <w:r w:rsidR="00692315" w:rsidRPr="00007CE7">
              <w:rPr>
                <w:rFonts w:ascii="Times New Roman" w:hAnsi="Times New Roman"/>
              </w:rPr>
              <w:t>yan çocuk sayısı ortalaması±SS*</w:t>
            </w:r>
            <w:r w:rsidRPr="00007CE7">
              <w:rPr>
                <w:rFonts w:ascii="Times New Roman" w:hAnsi="Times New Roman"/>
              </w:rPr>
              <w:t xml:space="preserve"> (Min-maks</w:t>
            </w:r>
            <w:r w:rsidR="002D7120" w:rsidRPr="00007CE7">
              <w:rPr>
                <w:rFonts w:ascii="Times New Roman" w:hAnsi="Times New Roman"/>
              </w:rPr>
              <w:t>)</w:t>
            </w:r>
          </w:p>
        </w:tc>
        <w:tc>
          <w:tcPr>
            <w:tcW w:w="1692" w:type="dxa"/>
            <w:tcBorders>
              <w:bottom w:val="single" w:sz="4" w:space="0" w:color="auto"/>
            </w:tcBorders>
          </w:tcPr>
          <w:p w:rsidR="002D7120" w:rsidRPr="00007CE7" w:rsidRDefault="002D7120" w:rsidP="00EB5DBB">
            <w:pPr>
              <w:spacing w:after="0"/>
              <w:jc w:val="center"/>
              <w:rPr>
                <w:rFonts w:ascii="Times New Roman" w:hAnsi="Times New Roman"/>
              </w:rPr>
            </w:pPr>
            <w:r w:rsidRPr="00007CE7">
              <w:rPr>
                <w:rFonts w:ascii="Times New Roman" w:hAnsi="Times New Roman"/>
              </w:rPr>
              <w:t>1,74±1,04</w:t>
            </w:r>
          </w:p>
        </w:tc>
        <w:tc>
          <w:tcPr>
            <w:tcW w:w="1933" w:type="dxa"/>
            <w:tcBorders>
              <w:bottom w:val="single" w:sz="4" w:space="0" w:color="auto"/>
            </w:tcBorders>
          </w:tcPr>
          <w:p w:rsidR="002D7120" w:rsidRPr="00007CE7" w:rsidRDefault="002D7120" w:rsidP="00EB5DBB">
            <w:pPr>
              <w:spacing w:after="0"/>
              <w:jc w:val="center"/>
              <w:rPr>
                <w:rFonts w:ascii="Times New Roman" w:hAnsi="Times New Roman"/>
              </w:rPr>
            </w:pPr>
            <w:r w:rsidRPr="00007CE7">
              <w:rPr>
                <w:rFonts w:ascii="Times New Roman" w:hAnsi="Times New Roman"/>
              </w:rPr>
              <w:t>(0-8)</w:t>
            </w:r>
          </w:p>
        </w:tc>
      </w:tr>
      <w:tr w:rsidR="002D7120" w:rsidRPr="00007CE7" w:rsidTr="005E00F2">
        <w:tblPrEx>
          <w:tblCellMar>
            <w:left w:w="108" w:type="dxa"/>
            <w:right w:w="108" w:type="dxa"/>
          </w:tblCellMar>
          <w:tblLook w:val="04A0"/>
        </w:tblPrEx>
        <w:trPr>
          <w:gridAfter w:val="1"/>
          <w:wAfter w:w="38" w:type="dxa"/>
        </w:trPr>
        <w:tc>
          <w:tcPr>
            <w:tcW w:w="4984" w:type="dxa"/>
            <w:tcBorders>
              <w:top w:val="single" w:sz="4" w:space="0" w:color="auto"/>
            </w:tcBorders>
          </w:tcPr>
          <w:p w:rsidR="002D7120" w:rsidRPr="00007CE7" w:rsidRDefault="0018000E" w:rsidP="00EB5DBB">
            <w:pPr>
              <w:spacing w:after="0" w:line="240" w:lineRule="auto"/>
              <w:rPr>
                <w:rFonts w:ascii="Times New Roman" w:hAnsi="Times New Roman"/>
                <w:b/>
              </w:rPr>
            </w:pPr>
            <w:r w:rsidRPr="00007CE7">
              <w:rPr>
                <w:rFonts w:ascii="Times New Roman" w:hAnsi="Times New Roman"/>
                <w:b/>
              </w:rPr>
              <w:t>Düşük Y</w:t>
            </w:r>
            <w:r w:rsidR="002D7120" w:rsidRPr="00007CE7">
              <w:rPr>
                <w:rFonts w:ascii="Times New Roman" w:hAnsi="Times New Roman"/>
                <w:b/>
              </w:rPr>
              <w:t>ap</w:t>
            </w:r>
            <w:r w:rsidRPr="00007CE7">
              <w:rPr>
                <w:rFonts w:ascii="Times New Roman" w:hAnsi="Times New Roman"/>
                <w:b/>
              </w:rPr>
              <w:t>ma D</w:t>
            </w:r>
            <w:r w:rsidR="002D7120" w:rsidRPr="00007CE7">
              <w:rPr>
                <w:rFonts w:ascii="Times New Roman" w:hAnsi="Times New Roman"/>
                <w:b/>
              </w:rPr>
              <w:t>urumu</w:t>
            </w:r>
          </w:p>
        </w:tc>
        <w:tc>
          <w:tcPr>
            <w:tcW w:w="1692" w:type="dxa"/>
            <w:tcBorders>
              <w:top w:val="single" w:sz="4" w:space="0" w:color="auto"/>
            </w:tcBorders>
          </w:tcPr>
          <w:p w:rsidR="002D7120" w:rsidRPr="00007CE7" w:rsidRDefault="002D7120" w:rsidP="00EB5DBB">
            <w:pPr>
              <w:spacing w:after="0" w:line="240" w:lineRule="auto"/>
              <w:jc w:val="center"/>
              <w:rPr>
                <w:rFonts w:ascii="Times New Roman" w:hAnsi="Times New Roman"/>
              </w:rPr>
            </w:pPr>
          </w:p>
        </w:tc>
        <w:tc>
          <w:tcPr>
            <w:tcW w:w="1933" w:type="dxa"/>
            <w:tcBorders>
              <w:top w:val="single" w:sz="4" w:space="0" w:color="auto"/>
            </w:tcBorders>
          </w:tcPr>
          <w:p w:rsidR="002D7120" w:rsidRPr="00007CE7" w:rsidRDefault="002D7120" w:rsidP="00EB5DBB">
            <w:pPr>
              <w:spacing w:after="0" w:line="240" w:lineRule="auto"/>
              <w:jc w:val="center"/>
              <w:rPr>
                <w:rFonts w:ascii="Times New Roman" w:hAnsi="Times New Roman"/>
              </w:rPr>
            </w:pPr>
          </w:p>
        </w:tc>
      </w:tr>
      <w:tr w:rsidR="002D7120" w:rsidRPr="00007CE7" w:rsidTr="005E00F2">
        <w:tblPrEx>
          <w:tblCellMar>
            <w:left w:w="108" w:type="dxa"/>
            <w:right w:w="108" w:type="dxa"/>
          </w:tblCellMar>
          <w:tblLook w:val="04A0"/>
        </w:tblPrEx>
        <w:trPr>
          <w:gridAfter w:val="1"/>
          <w:wAfter w:w="38" w:type="dxa"/>
        </w:trPr>
        <w:tc>
          <w:tcPr>
            <w:tcW w:w="4984" w:type="dxa"/>
          </w:tcPr>
          <w:p w:rsidR="002D7120" w:rsidRPr="00007CE7" w:rsidRDefault="002D7120" w:rsidP="00692315">
            <w:pPr>
              <w:spacing w:after="0" w:line="240" w:lineRule="auto"/>
              <w:ind w:firstLine="318"/>
              <w:rPr>
                <w:rFonts w:ascii="Times New Roman" w:hAnsi="Times New Roman"/>
              </w:rPr>
            </w:pPr>
            <w:r w:rsidRPr="00007CE7">
              <w:rPr>
                <w:rFonts w:ascii="Times New Roman" w:hAnsi="Times New Roman"/>
              </w:rPr>
              <w:t>Var</w:t>
            </w:r>
          </w:p>
        </w:tc>
        <w:tc>
          <w:tcPr>
            <w:tcW w:w="1692" w:type="dxa"/>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76</w:t>
            </w:r>
          </w:p>
        </w:tc>
        <w:tc>
          <w:tcPr>
            <w:tcW w:w="1933" w:type="dxa"/>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17,8</w:t>
            </w:r>
          </w:p>
        </w:tc>
      </w:tr>
      <w:tr w:rsidR="002D7120" w:rsidRPr="00007CE7" w:rsidTr="005E00F2">
        <w:tblPrEx>
          <w:tblCellMar>
            <w:left w:w="108" w:type="dxa"/>
            <w:right w:w="108" w:type="dxa"/>
          </w:tblCellMar>
          <w:tblLook w:val="04A0"/>
        </w:tblPrEx>
        <w:trPr>
          <w:gridAfter w:val="1"/>
          <w:wAfter w:w="38" w:type="dxa"/>
        </w:trPr>
        <w:tc>
          <w:tcPr>
            <w:tcW w:w="4984" w:type="dxa"/>
          </w:tcPr>
          <w:p w:rsidR="002D7120" w:rsidRPr="00007CE7" w:rsidRDefault="002D7120" w:rsidP="00692315">
            <w:pPr>
              <w:spacing w:after="0" w:line="240" w:lineRule="auto"/>
              <w:ind w:firstLine="318"/>
              <w:rPr>
                <w:rFonts w:ascii="Times New Roman" w:hAnsi="Times New Roman"/>
              </w:rPr>
            </w:pPr>
            <w:r w:rsidRPr="00007CE7">
              <w:rPr>
                <w:rFonts w:ascii="Times New Roman" w:hAnsi="Times New Roman"/>
              </w:rPr>
              <w:t>Yok</w:t>
            </w:r>
          </w:p>
        </w:tc>
        <w:tc>
          <w:tcPr>
            <w:tcW w:w="1692" w:type="dxa"/>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350</w:t>
            </w:r>
          </w:p>
        </w:tc>
        <w:tc>
          <w:tcPr>
            <w:tcW w:w="1933" w:type="dxa"/>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82,2</w:t>
            </w:r>
          </w:p>
        </w:tc>
      </w:tr>
      <w:tr w:rsidR="002D7120" w:rsidRPr="00007CE7" w:rsidTr="005E00F2">
        <w:tblPrEx>
          <w:tblCellMar>
            <w:left w:w="108" w:type="dxa"/>
            <w:right w:w="108" w:type="dxa"/>
          </w:tblCellMar>
          <w:tblLook w:val="04A0"/>
        </w:tblPrEx>
        <w:trPr>
          <w:gridAfter w:val="1"/>
          <w:wAfter w:w="38" w:type="dxa"/>
        </w:trPr>
        <w:tc>
          <w:tcPr>
            <w:tcW w:w="4984" w:type="dxa"/>
            <w:tcBorders>
              <w:bottom w:val="single" w:sz="4" w:space="0" w:color="auto"/>
            </w:tcBorders>
          </w:tcPr>
          <w:p w:rsidR="002D7120" w:rsidRPr="00007CE7" w:rsidRDefault="00C321DC" w:rsidP="00692315">
            <w:pPr>
              <w:spacing w:after="0" w:line="240" w:lineRule="auto"/>
              <w:ind w:firstLine="318"/>
              <w:rPr>
                <w:rFonts w:ascii="Times New Roman" w:hAnsi="Times New Roman"/>
              </w:rPr>
            </w:pPr>
            <w:r w:rsidRPr="00007CE7">
              <w:rPr>
                <w:rFonts w:ascii="Times New Roman" w:hAnsi="Times New Roman"/>
              </w:rPr>
              <w:t>Düşük ortalaması±SS*   (Min-maks</w:t>
            </w:r>
            <w:r w:rsidR="002D7120" w:rsidRPr="00007CE7">
              <w:rPr>
                <w:rFonts w:ascii="Times New Roman" w:hAnsi="Times New Roman"/>
              </w:rPr>
              <w:t>)</w:t>
            </w:r>
          </w:p>
        </w:tc>
        <w:tc>
          <w:tcPr>
            <w:tcW w:w="1692" w:type="dxa"/>
            <w:tcBorders>
              <w:bottom w:val="single" w:sz="4" w:space="0" w:color="auto"/>
            </w:tcBorders>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1,35±0,70</w:t>
            </w:r>
          </w:p>
        </w:tc>
        <w:tc>
          <w:tcPr>
            <w:tcW w:w="1933" w:type="dxa"/>
            <w:tcBorders>
              <w:bottom w:val="single" w:sz="4" w:space="0" w:color="auto"/>
            </w:tcBorders>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(1-4)</w:t>
            </w:r>
          </w:p>
        </w:tc>
      </w:tr>
      <w:tr w:rsidR="002D7120" w:rsidRPr="00007CE7" w:rsidTr="005E00F2">
        <w:tblPrEx>
          <w:tblCellMar>
            <w:left w:w="108" w:type="dxa"/>
            <w:right w:w="108" w:type="dxa"/>
          </w:tblCellMar>
          <w:tblLook w:val="04A0"/>
        </w:tblPrEx>
        <w:trPr>
          <w:gridAfter w:val="1"/>
          <w:wAfter w:w="38" w:type="dxa"/>
        </w:trPr>
        <w:tc>
          <w:tcPr>
            <w:tcW w:w="4984" w:type="dxa"/>
            <w:tcBorders>
              <w:top w:val="single" w:sz="4" w:space="0" w:color="auto"/>
            </w:tcBorders>
          </w:tcPr>
          <w:p w:rsidR="002D7120" w:rsidRPr="00007CE7" w:rsidRDefault="0018000E" w:rsidP="00EB5DBB">
            <w:pPr>
              <w:spacing w:after="0" w:line="240" w:lineRule="auto"/>
              <w:rPr>
                <w:rFonts w:ascii="Times New Roman" w:hAnsi="Times New Roman"/>
                <w:b/>
              </w:rPr>
            </w:pPr>
            <w:r w:rsidRPr="00007CE7">
              <w:rPr>
                <w:rFonts w:ascii="Times New Roman" w:hAnsi="Times New Roman"/>
                <w:b/>
              </w:rPr>
              <w:t>Küretaj Olma D</w:t>
            </w:r>
            <w:r w:rsidR="002D7120" w:rsidRPr="00007CE7">
              <w:rPr>
                <w:rFonts w:ascii="Times New Roman" w:hAnsi="Times New Roman"/>
                <w:b/>
              </w:rPr>
              <w:t>urumu</w:t>
            </w:r>
          </w:p>
        </w:tc>
        <w:tc>
          <w:tcPr>
            <w:tcW w:w="1692" w:type="dxa"/>
            <w:tcBorders>
              <w:top w:val="single" w:sz="4" w:space="0" w:color="auto"/>
            </w:tcBorders>
          </w:tcPr>
          <w:p w:rsidR="002D7120" w:rsidRPr="00007CE7" w:rsidRDefault="002D7120" w:rsidP="00EB5DBB">
            <w:pPr>
              <w:spacing w:after="0" w:line="240" w:lineRule="auto"/>
              <w:jc w:val="center"/>
              <w:rPr>
                <w:rFonts w:ascii="Times New Roman" w:hAnsi="Times New Roman"/>
              </w:rPr>
            </w:pPr>
          </w:p>
        </w:tc>
        <w:tc>
          <w:tcPr>
            <w:tcW w:w="1933" w:type="dxa"/>
            <w:tcBorders>
              <w:top w:val="single" w:sz="4" w:space="0" w:color="auto"/>
            </w:tcBorders>
          </w:tcPr>
          <w:p w:rsidR="002D7120" w:rsidRPr="00007CE7" w:rsidRDefault="002D7120" w:rsidP="00EB5DBB">
            <w:pPr>
              <w:spacing w:after="0" w:line="240" w:lineRule="auto"/>
              <w:jc w:val="center"/>
              <w:rPr>
                <w:rFonts w:ascii="Times New Roman" w:hAnsi="Times New Roman"/>
              </w:rPr>
            </w:pPr>
          </w:p>
        </w:tc>
      </w:tr>
      <w:tr w:rsidR="002D7120" w:rsidRPr="00007CE7" w:rsidTr="005E00F2">
        <w:tblPrEx>
          <w:tblCellMar>
            <w:left w:w="108" w:type="dxa"/>
            <w:right w:w="108" w:type="dxa"/>
          </w:tblCellMar>
          <w:tblLook w:val="04A0"/>
        </w:tblPrEx>
        <w:trPr>
          <w:gridAfter w:val="1"/>
          <w:wAfter w:w="38" w:type="dxa"/>
        </w:trPr>
        <w:tc>
          <w:tcPr>
            <w:tcW w:w="4984" w:type="dxa"/>
          </w:tcPr>
          <w:p w:rsidR="002D7120" w:rsidRPr="00007CE7" w:rsidRDefault="002D7120" w:rsidP="00692315">
            <w:pPr>
              <w:spacing w:after="0" w:line="240" w:lineRule="auto"/>
              <w:ind w:firstLine="318"/>
              <w:rPr>
                <w:rFonts w:ascii="Times New Roman" w:hAnsi="Times New Roman"/>
              </w:rPr>
            </w:pPr>
            <w:r w:rsidRPr="00007CE7">
              <w:rPr>
                <w:rFonts w:ascii="Times New Roman" w:hAnsi="Times New Roman"/>
              </w:rPr>
              <w:t>Var</w:t>
            </w:r>
          </w:p>
        </w:tc>
        <w:tc>
          <w:tcPr>
            <w:tcW w:w="1692" w:type="dxa"/>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35</w:t>
            </w:r>
          </w:p>
        </w:tc>
        <w:tc>
          <w:tcPr>
            <w:tcW w:w="1933" w:type="dxa"/>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8,2</w:t>
            </w:r>
          </w:p>
        </w:tc>
      </w:tr>
      <w:tr w:rsidR="002D7120" w:rsidRPr="00007CE7" w:rsidTr="005E00F2">
        <w:tblPrEx>
          <w:tblCellMar>
            <w:left w:w="108" w:type="dxa"/>
            <w:right w:w="108" w:type="dxa"/>
          </w:tblCellMar>
          <w:tblLook w:val="04A0"/>
        </w:tblPrEx>
        <w:trPr>
          <w:gridAfter w:val="1"/>
          <w:wAfter w:w="38" w:type="dxa"/>
        </w:trPr>
        <w:tc>
          <w:tcPr>
            <w:tcW w:w="4984" w:type="dxa"/>
          </w:tcPr>
          <w:p w:rsidR="002D7120" w:rsidRPr="00007CE7" w:rsidRDefault="002D7120" w:rsidP="00692315">
            <w:pPr>
              <w:spacing w:after="0" w:line="240" w:lineRule="auto"/>
              <w:ind w:firstLine="318"/>
              <w:rPr>
                <w:rFonts w:ascii="Times New Roman" w:hAnsi="Times New Roman"/>
              </w:rPr>
            </w:pPr>
            <w:r w:rsidRPr="00007CE7">
              <w:rPr>
                <w:rFonts w:ascii="Times New Roman" w:hAnsi="Times New Roman"/>
              </w:rPr>
              <w:t>Yok</w:t>
            </w:r>
          </w:p>
        </w:tc>
        <w:tc>
          <w:tcPr>
            <w:tcW w:w="1692" w:type="dxa"/>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391</w:t>
            </w:r>
          </w:p>
        </w:tc>
        <w:tc>
          <w:tcPr>
            <w:tcW w:w="1933" w:type="dxa"/>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91,8</w:t>
            </w:r>
          </w:p>
        </w:tc>
      </w:tr>
      <w:tr w:rsidR="002D7120" w:rsidRPr="00007CE7" w:rsidTr="005E00F2">
        <w:tblPrEx>
          <w:tblCellMar>
            <w:left w:w="108" w:type="dxa"/>
            <w:right w:w="108" w:type="dxa"/>
          </w:tblCellMar>
          <w:tblLook w:val="04A0"/>
        </w:tblPrEx>
        <w:trPr>
          <w:gridAfter w:val="1"/>
          <w:wAfter w:w="38" w:type="dxa"/>
        </w:trPr>
        <w:tc>
          <w:tcPr>
            <w:tcW w:w="4984" w:type="dxa"/>
            <w:tcBorders>
              <w:bottom w:val="single" w:sz="4" w:space="0" w:color="auto"/>
            </w:tcBorders>
          </w:tcPr>
          <w:p w:rsidR="002D7120" w:rsidRPr="00007CE7" w:rsidRDefault="002D7120" w:rsidP="00692315">
            <w:pPr>
              <w:spacing w:after="0" w:line="240" w:lineRule="auto"/>
              <w:ind w:firstLine="318"/>
              <w:rPr>
                <w:rFonts w:ascii="Times New Roman" w:hAnsi="Times New Roman"/>
              </w:rPr>
            </w:pPr>
            <w:r w:rsidRPr="00007CE7">
              <w:rPr>
                <w:rFonts w:ascii="Times New Roman" w:hAnsi="Times New Roman"/>
              </w:rPr>
              <w:t xml:space="preserve">Küretaj sayısı </w:t>
            </w:r>
            <w:r w:rsidR="00C321DC" w:rsidRPr="00007CE7">
              <w:rPr>
                <w:rFonts w:ascii="Times New Roman" w:hAnsi="Times New Roman"/>
              </w:rPr>
              <w:t>ortalaması±SS*   (Min-maks</w:t>
            </w:r>
            <w:r w:rsidRPr="00007CE7">
              <w:rPr>
                <w:rFonts w:ascii="Times New Roman" w:hAnsi="Times New Roman"/>
              </w:rPr>
              <w:t>)</w:t>
            </w:r>
          </w:p>
        </w:tc>
        <w:tc>
          <w:tcPr>
            <w:tcW w:w="1692" w:type="dxa"/>
            <w:tcBorders>
              <w:bottom w:val="single" w:sz="4" w:space="0" w:color="auto"/>
            </w:tcBorders>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1,17±0,51</w:t>
            </w:r>
          </w:p>
        </w:tc>
        <w:tc>
          <w:tcPr>
            <w:tcW w:w="1933" w:type="dxa"/>
            <w:tcBorders>
              <w:bottom w:val="single" w:sz="4" w:space="0" w:color="auto"/>
            </w:tcBorders>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(1-3)</w:t>
            </w:r>
          </w:p>
        </w:tc>
      </w:tr>
      <w:tr w:rsidR="002D7120" w:rsidRPr="00007CE7" w:rsidTr="005E00F2">
        <w:tblPrEx>
          <w:tblCellMar>
            <w:left w:w="108" w:type="dxa"/>
            <w:right w:w="108" w:type="dxa"/>
          </w:tblCellMar>
          <w:tblLook w:val="04A0"/>
        </w:tblPrEx>
        <w:trPr>
          <w:gridAfter w:val="1"/>
          <w:wAfter w:w="38" w:type="dxa"/>
        </w:trPr>
        <w:tc>
          <w:tcPr>
            <w:tcW w:w="4984" w:type="dxa"/>
            <w:tcBorders>
              <w:top w:val="single" w:sz="4" w:space="0" w:color="auto"/>
            </w:tcBorders>
          </w:tcPr>
          <w:p w:rsidR="002D7120" w:rsidRPr="00007CE7" w:rsidRDefault="002D7120" w:rsidP="00EB5DBB">
            <w:pPr>
              <w:spacing w:after="0" w:line="240" w:lineRule="auto"/>
              <w:rPr>
                <w:rFonts w:ascii="Times New Roman" w:hAnsi="Times New Roman"/>
                <w:b/>
              </w:rPr>
            </w:pPr>
            <w:r w:rsidRPr="00007CE7">
              <w:rPr>
                <w:rFonts w:ascii="Times New Roman" w:hAnsi="Times New Roman"/>
                <w:b/>
              </w:rPr>
              <w:t>Ö</w:t>
            </w:r>
            <w:r w:rsidR="0018000E" w:rsidRPr="00007CE7">
              <w:rPr>
                <w:rFonts w:ascii="Times New Roman" w:hAnsi="Times New Roman"/>
                <w:b/>
              </w:rPr>
              <w:t>lü D</w:t>
            </w:r>
            <w:r w:rsidRPr="00007CE7">
              <w:rPr>
                <w:rFonts w:ascii="Times New Roman" w:hAnsi="Times New Roman"/>
                <w:b/>
              </w:rPr>
              <w:t>oğum</w:t>
            </w:r>
            <w:r w:rsidR="0018000E" w:rsidRPr="00007CE7">
              <w:rPr>
                <w:rFonts w:ascii="Times New Roman" w:hAnsi="Times New Roman"/>
                <w:b/>
              </w:rPr>
              <w:t xml:space="preserve"> Y</w:t>
            </w:r>
            <w:r w:rsidRPr="00007CE7">
              <w:rPr>
                <w:rFonts w:ascii="Times New Roman" w:hAnsi="Times New Roman"/>
                <w:b/>
              </w:rPr>
              <w:t>apma</w:t>
            </w:r>
            <w:r w:rsidR="0018000E" w:rsidRPr="00007CE7">
              <w:rPr>
                <w:rFonts w:ascii="Times New Roman" w:hAnsi="Times New Roman"/>
                <w:b/>
              </w:rPr>
              <w:t xml:space="preserve"> D</w:t>
            </w:r>
            <w:r w:rsidRPr="00007CE7">
              <w:rPr>
                <w:rFonts w:ascii="Times New Roman" w:hAnsi="Times New Roman"/>
                <w:b/>
              </w:rPr>
              <w:t>urumu</w:t>
            </w:r>
          </w:p>
        </w:tc>
        <w:tc>
          <w:tcPr>
            <w:tcW w:w="1692" w:type="dxa"/>
            <w:tcBorders>
              <w:top w:val="single" w:sz="4" w:space="0" w:color="auto"/>
            </w:tcBorders>
          </w:tcPr>
          <w:p w:rsidR="002D7120" w:rsidRPr="00007CE7" w:rsidRDefault="002D7120" w:rsidP="00EB5DBB">
            <w:pPr>
              <w:spacing w:after="0" w:line="240" w:lineRule="auto"/>
              <w:jc w:val="center"/>
              <w:rPr>
                <w:rFonts w:ascii="Times New Roman" w:hAnsi="Times New Roman"/>
              </w:rPr>
            </w:pPr>
          </w:p>
        </w:tc>
        <w:tc>
          <w:tcPr>
            <w:tcW w:w="1933" w:type="dxa"/>
            <w:tcBorders>
              <w:top w:val="single" w:sz="4" w:space="0" w:color="auto"/>
            </w:tcBorders>
          </w:tcPr>
          <w:p w:rsidR="002D7120" w:rsidRPr="00007CE7" w:rsidRDefault="002D7120" w:rsidP="00EB5DBB">
            <w:pPr>
              <w:spacing w:after="0" w:line="240" w:lineRule="auto"/>
              <w:jc w:val="center"/>
              <w:rPr>
                <w:rFonts w:ascii="Times New Roman" w:hAnsi="Times New Roman"/>
              </w:rPr>
            </w:pPr>
          </w:p>
        </w:tc>
      </w:tr>
      <w:tr w:rsidR="002D7120" w:rsidRPr="00007CE7" w:rsidTr="005E00F2">
        <w:tblPrEx>
          <w:tblCellMar>
            <w:left w:w="108" w:type="dxa"/>
            <w:right w:w="108" w:type="dxa"/>
          </w:tblCellMar>
          <w:tblLook w:val="04A0"/>
        </w:tblPrEx>
        <w:trPr>
          <w:gridAfter w:val="1"/>
          <w:wAfter w:w="38" w:type="dxa"/>
        </w:trPr>
        <w:tc>
          <w:tcPr>
            <w:tcW w:w="4984" w:type="dxa"/>
          </w:tcPr>
          <w:p w:rsidR="002D7120" w:rsidRPr="00007CE7" w:rsidRDefault="002D7120" w:rsidP="00692315">
            <w:pPr>
              <w:spacing w:after="0" w:line="240" w:lineRule="auto"/>
              <w:ind w:firstLine="318"/>
              <w:rPr>
                <w:rFonts w:ascii="Times New Roman" w:hAnsi="Times New Roman"/>
              </w:rPr>
            </w:pPr>
            <w:r w:rsidRPr="00007CE7">
              <w:rPr>
                <w:rFonts w:ascii="Times New Roman" w:hAnsi="Times New Roman"/>
              </w:rPr>
              <w:t>Var</w:t>
            </w:r>
          </w:p>
        </w:tc>
        <w:tc>
          <w:tcPr>
            <w:tcW w:w="1692" w:type="dxa"/>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13</w:t>
            </w:r>
          </w:p>
        </w:tc>
        <w:tc>
          <w:tcPr>
            <w:tcW w:w="1933" w:type="dxa"/>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3,1</w:t>
            </w:r>
          </w:p>
        </w:tc>
      </w:tr>
      <w:tr w:rsidR="002D7120" w:rsidRPr="00007CE7" w:rsidTr="005E00F2">
        <w:tblPrEx>
          <w:tblCellMar>
            <w:left w:w="108" w:type="dxa"/>
            <w:right w:w="108" w:type="dxa"/>
          </w:tblCellMar>
          <w:tblLook w:val="04A0"/>
        </w:tblPrEx>
        <w:trPr>
          <w:gridAfter w:val="1"/>
          <w:wAfter w:w="38" w:type="dxa"/>
        </w:trPr>
        <w:tc>
          <w:tcPr>
            <w:tcW w:w="4984" w:type="dxa"/>
          </w:tcPr>
          <w:p w:rsidR="002D7120" w:rsidRPr="00007CE7" w:rsidRDefault="002D7120" w:rsidP="00692315">
            <w:pPr>
              <w:spacing w:after="0" w:line="240" w:lineRule="auto"/>
              <w:ind w:firstLine="318"/>
              <w:rPr>
                <w:rFonts w:ascii="Times New Roman" w:hAnsi="Times New Roman"/>
              </w:rPr>
            </w:pPr>
            <w:r w:rsidRPr="00007CE7">
              <w:rPr>
                <w:rFonts w:ascii="Times New Roman" w:hAnsi="Times New Roman"/>
              </w:rPr>
              <w:t>Yok</w:t>
            </w:r>
          </w:p>
        </w:tc>
        <w:tc>
          <w:tcPr>
            <w:tcW w:w="1692" w:type="dxa"/>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413</w:t>
            </w:r>
          </w:p>
        </w:tc>
        <w:tc>
          <w:tcPr>
            <w:tcW w:w="1933" w:type="dxa"/>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96,9</w:t>
            </w:r>
          </w:p>
        </w:tc>
      </w:tr>
      <w:tr w:rsidR="002D7120" w:rsidRPr="00007CE7" w:rsidTr="005E00F2">
        <w:tblPrEx>
          <w:tblCellMar>
            <w:left w:w="108" w:type="dxa"/>
            <w:right w:w="108" w:type="dxa"/>
          </w:tblCellMar>
          <w:tblLook w:val="04A0"/>
        </w:tblPrEx>
        <w:trPr>
          <w:gridAfter w:val="1"/>
          <w:wAfter w:w="38" w:type="dxa"/>
        </w:trPr>
        <w:tc>
          <w:tcPr>
            <w:tcW w:w="4984" w:type="dxa"/>
            <w:tcBorders>
              <w:bottom w:val="single" w:sz="4" w:space="0" w:color="auto"/>
            </w:tcBorders>
          </w:tcPr>
          <w:p w:rsidR="002D7120" w:rsidRPr="00007CE7" w:rsidRDefault="002D7120" w:rsidP="00692315">
            <w:pPr>
              <w:spacing w:after="0" w:line="240" w:lineRule="auto"/>
              <w:ind w:firstLine="318"/>
              <w:rPr>
                <w:rFonts w:ascii="Times New Roman" w:hAnsi="Times New Roman"/>
              </w:rPr>
            </w:pPr>
            <w:r w:rsidRPr="00007CE7">
              <w:rPr>
                <w:rFonts w:ascii="Times New Roman" w:hAnsi="Times New Roman"/>
              </w:rPr>
              <w:t>Ölü doğum sayısı</w:t>
            </w:r>
            <w:r w:rsidR="00C321DC" w:rsidRPr="00007CE7">
              <w:rPr>
                <w:rFonts w:ascii="Times New Roman" w:hAnsi="Times New Roman"/>
              </w:rPr>
              <w:t xml:space="preserve"> ortalaması±SS*   (Min-maks</w:t>
            </w:r>
            <w:r w:rsidRPr="00007CE7">
              <w:rPr>
                <w:rFonts w:ascii="Times New Roman" w:hAnsi="Times New Roman"/>
              </w:rPr>
              <w:t>)</w:t>
            </w:r>
          </w:p>
        </w:tc>
        <w:tc>
          <w:tcPr>
            <w:tcW w:w="1692" w:type="dxa"/>
            <w:tcBorders>
              <w:bottom w:val="single" w:sz="4" w:space="0" w:color="auto"/>
            </w:tcBorders>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1±0,0</w:t>
            </w:r>
          </w:p>
        </w:tc>
        <w:tc>
          <w:tcPr>
            <w:tcW w:w="1933" w:type="dxa"/>
            <w:tcBorders>
              <w:bottom w:val="single" w:sz="4" w:space="0" w:color="auto"/>
            </w:tcBorders>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(1-2)</w:t>
            </w:r>
          </w:p>
        </w:tc>
      </w:tr>
      <w:tr w:rsidR="002D7120" w:rsidRPr="00007CE7" w:rsidTr="005E00F2">
        <w:tblPrEx>
          <w:tblCellMar>
            <w:left w:w="108" w:type="dxa"/>
            <w:right w:w="108" w:type="dxa"/>
          </w:tblCellMar>
          <w:tblLook w:val="04A0"/>
        </w:tblPrEx>
        <w:trPr>
          <w:gridAfter w:val="1"/>
          <w:wAfter w:w="38" w:type="dxa"/>
        </w:trPr>
        <w:tc>
          <w:tcPr>
            <w:tcW w:w="4984" w:type="dxa"/>
            <w:tcBorders>
              <w:top w:val="single" w:sz="4" w:space="0" w:color="auto"/>
            </w:tcBorders>
          </w:tcPr>
          <w:p w:rsidR="002D7120" w:rsidRPr="00007CE7" w:rsidRDefault="0018000E" w:rsidP="00EB5DBB">
            <w:pPr>
              <w:spacing w:after="0"/>
              <w:rPr>
                <w:rFonts w:ascii="Times New Roman" w:hAnsi="Times New Roman"/>
                <w:b/>
              </w:rPr>
            </w:pPr>
            <w:r w:rsidRPr="00007CE7">
              <w:rPr>
                <w:rFonts w:ascii="Times New Roman" w:hAnsi="Times New Roman"/>
                <w:b/>
              </w:rPr>
              <w:t>Son Doğum Ş</w:t>
            </w:r>
            <w:r w:rsidR="002D7120" w:rsidRPr="00007CE7">
              <w:rPr>
                <w:rFonts w:ascii="Times New Roman" w:hAnsi="Times New Roman"/>
                <w:b/>
              </w:rPr>
              <w:t>ekli (n=281)</w:t>
            </w:r>
          </w:p>
        </w:tc>
        <w:tc>
          <w:tcPr>
            <w:tcW w:w="1692" w:type="dxa"/>
            <w:tcBorders>
              <w:top w:val="single" w:sz="4" w:space="0" w:color="auto"/>
            </w:tcBorders>
          </w:tcPr>
          <w:p w:rsidR="002D7120" w:rsidRPr="00007CE7" w:rsidRDefault="002D7120" w:rsidP="00EB5DBB">
            <w:pPr>
              <w:spacing w:after="0"/>
              <w:rPr>
                <w:rFonts w:ascii="Times New Roman" w:hAnsi="Times New Roman"/>
              </w:rPr>
            </w:pPr>
          </w:p>
        </w:tc>
        <w:tc>
          <w:tcPr>
            <w:tcW w:w="1933" w:type="dxa"/>
            <w:tcBorders>
              <w:top w:val="single" w:sz="4" w:space="0" w:color="auto"/>
            </w:tcBorders>
          </w:tcPr>
          <w:p w:rsidR="002D7120" w:rsidRPr="00007CE7" w:rsidRDefault="002D7120" w:rsidP="00EB5DBB">
            <w:pPr>
              <w:spacing w:after="0"/>
              <w:jc w:val="center"/>
              <w:rPr>
                <w:rFonts w:ascii="Times New Roman" w:hAnsi="Times New Roman"/>
              </w:rPr>
            </w:pPr>
          </w:p>
        </w:tc>
      </w:tr>
      <w:tr w:rsidR="002D7120" w:rsidRPr="00007CE7" w:rsidTr="005E00F2">
        <w:tblPrEx>
          <w:tblCellMar>
            <w:left w:w="108" w:type="dxa"/>
            <w:right w:w="108" w:type="dxa"/>
          </w:tblCellMar>
          <w:tblLook w:val="04A0"/>
        </w:tblPrEx>
        <w:trPr>
          <w:gridAfter w:val="1"/>
          <w:wAfter w:w="38" w:type="dxa"/>
        </w:trPr>
        <w:tc>
          <w:tcPr>
            <w:tcW w:w="4984" w:type="dxa"/>
          </w:tcPr>
          <w:p w:rsidR="002D7120" w:rsidRPr="00007CE7" w:rsidRDefault="002D7120" w:rsidP="00692315">
            <w:pPr>
              <w:spacing w:after="0"/>
              <w:ind w:firstLine="318"/>
              <w:rPr>
                <w:rFonts w:ascii="Times New Roman" w:hAnsi="Times New Roman"/>
              </w:rPr>
            </w:pPr>
            <w:r w:rsidRPr="00007CE7">
              <w:rPr>
                <w:rFonts w:ascii="Times New Roman" w:hAnsi="Times New Roman"/>
              </w:rPr>
              <w:t>Normal vajinal doğum</w:t>
            </w:r>
          </w:p>
        </w:tc>
        <w:tc>
          <w:tcPr>
            <w:tcW w:w="1692" w:type="dxa"/>
          </w:tcPr>
          <w:p w:rsidR="002D7120" w:rsidRPr="00007CE7" w:rsidRDefault="002D7120" w:rsidP="00EB5DBB">
            <w:pPr>
              <w:spacing w:after="0"/>
              <w:jc w:val="center"/>
              <w:rPr>
                <w:rFonts w:ascii="Times New Roman" w:hAnsi="Times New Roman"/>
              </w:rPr>
            </w:pPr>
            <w:r w:rsidRPr="00007CE7">
              <w:rPr>
                <w:rFonts w:ascii="Times New Roman" w:hAnsi="Times New Roman"/>
              </w:rPr>
              <w:t>191</w:t>
            </w:r>
          </w:p>
        </w:tc>
        <w:tc>
          <w:tcPr>
            <w:tcW w:w="1933" w:type="dxa"/>
          </w:tcPr>
          <w:p w:rsidR="002D7120" w:rsidRPr="00007CE7" w:rsidRDefault="002D7120" w:rsidP="00EB5DBB">
            <w:pPr>
              <w:spacing w:after="0"/>
              <w:jc w:val="center"/>
              <w:rPr>
                <w:rFonts w:ascii="Times New Roman" w:hAnsi="Times New Roman"/>
              </w:rPr>
            </w:pPr>
            <w:r w:rsidRPr="00007CE7">
              <w:rPr>
                <w:rFonts w:ascii="Times New Roman" w:hAnsi="Times New Roman"/>
              </w:rPr>
              <w:t>68,0</w:t>
            </w:r>
          </w:p>
        </w:tc>
      </w:tr>
      <w:tr w:rsidR="002D7120" w:rsidRPr="00007CE7" w:rsidTr="005E00F2">
        <w:tblPrEx>
          <w:tblCellMar>
            <w:left w:w="108" w:type="dxa"/>
            <w:right w:w="108" w:type="dxa"/>
          </w:tblCellMar>
          <w:tblLook w:val="04A0"/>
        </w:tblPrEx>
        <w:trPr>
          <w:gridAfter w:val="1"/>
          <w:wAfter w:w="38" w:type="dxa"/>
        </w:trPr>
        <w:tc>
          <w:tcPr>
            <w:tcW w:w="4984" w:type="dxa"/>
          </w:tcPr>
          <w:p w:rsidR="002D7120" w:rsidRPr="00007CE7" w:rsidRDefault="002D7120" w:rsidP="00692315">
            <w:pPr>
              <w:spacing w:after="0"/>
              <w:ind w:firstLine="318"/>
              <w:rPr>
                <w:rFonts w:ascii="Times New Roman" w:hAnsi="Times New Roman"/>
              </w:rPr>
            </w:pPr>
            <w:r w:rsidRPr="00007CE7">
              <w:rPr>
                <w:rFonts w:ascii="Times New Roman" w:hAnsi="Times New Roman"/>
              </w:rPr>
              <w:t>Sezaryen doğum</w:t>
            </w:r>
          </w:p>
        </w:tc>
        <w:tc>
          <w:tcPr>
            <w:tcW w:w="1692" w:type="dxa"/>
          </w:tcPr>
          <w:p w:rsidR="002D7120" w:rsidRPr="00007CE7" w:rsidRDefault="002D7120" w:rsidP="00EB5DBB">
            <w:pPr>
              <w:spacing w:after="0"/>
              <w:jc w:val="center"/>
              <w:rPr>
                <w:rFonts w:ascii="Times New Roman" w:hAnsi="Times New Roman"/>
              </w:rPr>
            </w:pPr>
            <w:r w:rsidRPr="00007CE7">
              <w:rPr>
                <w:rFonts w:ascii="Times New Roman" w:hAnsi="Times New Roman"/>
              </w:rPr>
              <w:t>90</w:t>
            </w:r>
          </w:p>
        </w:tc>
        <w:tc>
          <w:tcPr>
            <w:tcW w:w="1933" w:type="dxa"/>
          </w:tcPr>
          <w:p w:rsidR="002D7120" w:rsidRPr="00007CE7" w:rsidRDefault="002D7120" w:rsidP="00EB5DBB">
            <w:pPr>
              <w:spacing w:after="0"/>
              <w:jc w:val="center"/>
              <w:rPr>
                <w:rFonts w:ascii="Times New Roman" w:hAnsi="Times New Roman"/>
              </w:rPr>
            </w:pPr>
            <w:r w:rsidRPr="00007CE7">
              <w:rPr>
                <w:rFonts w:ascii="Times New Roman" w:hAnsi="Times New Roman"/>
              </w:rPr>
              <w:t>32,0</w:t>
            </w:r>
          </w:p>
        </w:tc>
      </w:tr>
      <w:tr w:rsidR="002D7120" w:rsidRPr="00007CE7" w:rsidTr="005E00F2">
        <w:tblPrEx>
          <w:tblCellMar>
            <w:left w:w="108" w:type="dxa"/>
            <w:right w:w="108" w:type="dxa"/>
          </w:tblCellMar>
          <w:tblLook w:val="04A0"/>
        </w:tblPrEx>
        <w:trPr>
          <w:gridAfter w:val="1"/>
          <w:wAfter w:w="38" w:type="dxa"/>
        </w:trPr>
        <w:tc>
          <w:tcPr>
            <w:tcW w:w="4984" w:type="dxa"/>
            <w:tcBorders>
              <w:top w:val="single" w:sz="2" w:space="0" w:color="auto"/>
            </w:tcBorders>
          </w:tcPr>
          <w:p w:rsidR="002D7120" w:rsidRPr="00007CE7" w:rsidRDefault="0018000E" w:rsidP="00EB5DBB">
            <w:pPr>
              <w:spacing w:after="0"/>
              <w:rPr>
                <w:rFonts w:ascii="Times New Roman" w:hAnsi="Times New Roman"/>
                <w:b/>
              </w:rPr>
            </w:pPr>
            <w:r w:rsidRPr="00007CE7">
              <w:rPr>
                <w:rFonts w:ascii="Times New Roman" w:hAnsi="Times New Roman"/>
                <w:b/>
              </w:rPr>
              <w:t>Bir Önceki Doğumla Aradaki S</w:t>
            </w:r>
            <w:r w:rsidR="002D7120" w:rsidRPr="00007CE7">
              <w:rPr>
                <w:rFonts w:ascii="Times New Roman" w:hAnsi="Times New Roman"/>
                <w:b/>
              </w:rPr>
              <w:t>üre (ay)  (n=281)</w:t>
            </w:r>
          </w:p>
        </w:tc>
        <w:tc>
          <w:tcPr>
            <w:tcW w:w="1692" w:type="dxa"/>
            <w:tcBorders>
              <w:top w:val="single" w:sz="2" w:space="0" w:color="auto"/>
            </w:tcBorders>
          </w:tcPr>
          <w:p w:rsidR="002D7120" w:rsidRPr="00007CE7" w:rsidRDefault="002D7120" w:rsidP="00EB5DBB">
            <w:pPr>
              <w:spacing w:after="0"/>
              <w:jc w:val="center"/>
              <w:rPr>
                <w:rFonts w:ascii="Times New Roman" w:hAnsi="Times New Roman"/>
              </w:rPr>
            </w:pPr>
          </w:p>
        </w:tc>
        <w:tc>
          <w:tcPr>
            <w:tcW w:w="1933" w:type="dxa"/>
            <w:tcBorders>
              <w:top w:val="single" w:sz="2" w:space="0" w:color="auto"/>
            </w:tcBorders>
          </w:tcPr>
          <w:p w:rsidR="002D7120" w:rsidRPr="00007CE7" w:rsidRDefault="002D7120" w:rsidP="00EB5DBB">
            <w:pPr>
              <w:spacing w:after="0"/>
              <w:jc w:val="center"/>
              <w:rPr>
                <w:rFonts w:ascii="Times New Roman" w:hAnsi="Times New Roman"/>
              </w:rPr>
            </w:pPr>
          </w:p>
        </w:tc>
      </w:tr>
      <w:tr w:rsidR="002D7120" w:rsidRPr="00007CE7" w:rsidTr="005E00F2">
        <w:tblPrEx>
          <w:tblCellMar>
            <w:left w:w="108" w:type="dxa"/>
            <w:right w:w="108" w:type="dxa"/>
          </w:tblCellMar>
          <w:tblLook w:val="04A0"/>
        </w:tblPrEx>
        <w:trPr>
          <w:gridAfter w:val="1"/>
          <w:wAfter w:w="38" w:type="dxa"/>
        </w:trPr>
        <w:tc>
          <w:tcPr>
            <w:tcW w:w="4984" w:type="dxa"/>
          </w:tcPr>
          <w:p w:rsidR="002D7120" w:rsidRPr="00007CE7" w:rsidRDefault="002D7120" w:rsidP="00692315">
            <w:pPr>
              <w:tabs>
                <w:tab w:val="left" w:pos="5028"/>
              </w:tabs>
              <w:spacing w:after="0"/>
              <w:ind w:firstLine="318"/>
              <w:rPr>
                <w:rFonts w:ascii="Times New Roman" w:hAnsi="Times New Roman"/>
              </w:rPr>
            </w:pPr>
            <w:r w:rsidRPr="00007CE7">
              <w:rPr>
                <w:rFonts w:ascii="Times New Roman" w:hAnsi="Times New Roman"/>
              </w:rPr>
              <w:t>24 aydan az</w:t>
            </w:r>
          </w:p>
        </w:tc>
        <w:tc>
          <w:tcPr>
            <w:tcW w:w="1692" w:type="dxa"/>
          </w:tcPr>
          <w:p w:rsidR="002D7120" w:rsidRPr="00007CE7" w:rsidRDefault="002D7120" w:rsidP="00EB5DBB">
            <w:pPr>
              <w:spacing w:after="0"/>
              <w:jc w:val="center"/>
              <w:rPr>
                <w:rFonts w:ascii="Times New Roman" w:hAnsi="Times New Roman"/>
              </w:rPr>
            </w:pPr>
            <w:r w:rsidRPr="00007CE7">
              <w:rPr>
                <w:rFonts w:ascii="Times New Roman" w:hAnsi="Times New Roman"/>
              </w:rPr>
              <w:t>92</w:t>
            </w:r>
          </w:p>
        </w:tc>
        <w:tc>
          <w:tcPr>
            <w:tcW w:w="1933" w:type="dxa"/>
          </w:tcPr>
          <w:p w:rsidR="002D7120" w:rsidRPr="00007CE7" w:rsidRDefault="002D7120" w:rsidP="00EB5DBB">
            <w:pPr>
              <w:spacing w:after="0"/>
              <w:jc w:val="center"/>
              <w:rPr>
                <w:rFonts w:ascii="Times New Roman" w:hAnsi="Times New Roman"/>
              </w:rPr>
            </w:pPr>
            <w:r w:rsidRPr="00007CE7">
              <w:rPr>
                <w:rFonts w:ascii="Times New Roman" w:hAnsi="Times New Roman"/>
              </w:rPr>
              <w:t>21,6</w:t>
            </w:r>
          </w:p>
        </w:tc>
      </w:tr>
      <w:tr w:rsidR="002D7120" w:rsidRPr="00007CE7" w:rsidTr="005E00F2">
        <w:tblPrEx>
          <w:tblCellMar>
            <w:left w:w="108" w:type="dxa"/>
            <w:right w:w="108" w:type="dxa"/>
          </w:tblCellMar>
          <w:tblLook w:val="04A0"/>
        </w:tblPrEx>
        <w:trPr>
          <w:gridAfter w:val="1"/>
          <w:wAfter w:w="38" w:type="dxa"/>
        </w:trPr>
        <w:tc>
          <w:tcPr>
            <w:tcW w:w="4984" w:type="dxa"/>
          </w:tcPr>
          <w:p w:rsidR="002D7120" w:rsidRPr="00007CE7" w:rsidRDefault="002D7120" w:rsidP="00692315">
            <w:pPr>
              <w:spacing w:after="0"/>
              <w:ind w:firstLine="318"/>
              <w:rPr>
                <w:rFonts w:ascii="Times New Roman" w:hAnsi="Times New Roman"/>
              </w:rPr>
            </w:pPr>
            <w:r w:rsidRPr="00007CE7">
              <w:rPr>
                <w:rFonts w:ascii="Times New Roman" w:hAnsi="Times New Roman"/>
              </w:rPr>
              <w:t xml:space="preserve">25 ay ve üzeri </w:t>
            </w:r>
          </w:p>
        </w:tc>
        <w:tc>
          <w:tcPr>
            <w:tcW w:w="1692" w:type="dxa"/>
          </w:tcPr>
          <w:p w:rsidR="002D7120" w:rsidRPr="00007CE7" w:rsidRDefault="002D7120" w:rsidP="00EB5DBB">
            <w:pPr>
              <w:spacing w:after="0"/>
              <w:jc w:val="center"/>
              <w:rPr>
                <w:rFonts w:ascii="Times New Roman" w:hAnsi="Times New Roman"/>
              </w:rPr>
            </w:pPr>
            <w:r w:rsidRPr="00007CE7">
              <w:rPr>
                <w:rFonts w:ascii="Times New Roman" w:hAnsi="Times New Roman"/>
              </w:rPr>
              <w:t>189</w:t>
            </w:r>
          </w:p>
        </w:tc>
        <w:tc>
          <w:tcPr>
            <w:tcW w:w="1933" w:type="dxa"/>
          </w:tcPr>
          <w:p w:rsidR="002D7120" w:rsidRPr="00007CE7" w:rsidRDefault="002D7120" w:rsidP="00EB5DBB">
            <w:pPr>
              <w:spacing w:after="0"/>
              <w:jc w:val="center"/>
              <w:rPr>
                <w:rFonts w:ascii="Times New Roman" w:hAnsi="Times New Roman"/>
              </w:rPr>
            </w:pPr>
            <w:r w:rsidRPr="00007CE7">
              <w:rPr>
                <w:rFonts w:ascii="Times New Roman" w:hAnsi="Times New Roman"/>
              </w:rPr>
              <w:t>44,4</w:t>
            </w:r>
          </w:p>
        </w:tc>
      </w:tr>
      <w:tr w:rsidR="002D7120" w:rsidRPr="00007CE7" w:rsidTr="005E00F2">
        <w:tblPrEx>
          <w:tblCellMar>
            <w:left w:w="108" w:type="dxa"/>
            <w:right w:w="108" w:type="dxa"/>
          </w:tblCellMar>
          <w:tblLook w:val="04A0"/>
        </w:tblPrEx>
        <w:trPr>
          <w:gridAfter w:val="1"/>
          <w:wAfter w:w="38" w:type="dxa"/>
        </w:trPr>
        <w:tc>
          <w:tcPr>
            <w:tcW w:w="4984" w:type="dxa"/>
            <w:tcBorders>
              <w:top w:val="single" w:sz="2" w:space="0" w:color="auto"/>
            </w:tcBorders>
          </w:tcPr>
          <w:p w:rsidR="002D7120" w:rsidRPr="00007CE7" w:rsidRDefault="002D7120" w:rsidP="0018000E">
            <w:pPr>
              <w:spacing w:after="0"/>
              <w:rPr>
                <w:rFonts w:ascii="Times New Roman" w:hAnsi="Times New Roman"/>
                <w:b/>
              </w:rPr>
            </w:pPr>
            <w:r w:rsidRPr="00007CE7">
              <w:rPr>
                <w:rFonts w:ascii="Times New Roman" w:hAnsi="Times New Roman"/>
                <w:b/>
              </w:rPr>
              <w:t xml:space="preserve">Gebeliğin </w:t>
            </w:r>
            <w:r w:rsidR="0018000E" w:rsidRPr="00007CE7">
              <w:rPr>
                <w:rFonts w:ascii="Times New Roman" w:hAnsi="Times New Roman"/>
                <w:b/>
              </w:rPr>
              <w:t>P</w:t>
            </w:r>
            <w:r w:rsidRPr="00007CE7">
              <w:rPr>
                <w:rFonts w:ascii="Times New Roman" w:hAnsi="Times New Roman"/>
                <w:b/>
              </w:rPr>
              <w:t xml:space="preserve">lanlı </w:t>
            </w:r>
            <w:r w:rsidR="0018000E" w:rsidRPr="00007CE7">
              <w:rPr>
                <w:rFonts w:ascii="Times New Roman" w:hAnsi="Times New Roman"/>
                <w:b/>
              </w:rPr>
              <w:t>Olma Durumu</w:t>
            </w:r>
          </w:p>
        </w:tc>
        <w:tc>
          <w:tcPr>
            <w:tcW w:w="1692" w:type="dxa"/>
            <w:tcBorders>
              <w:top w:val="single" w:sz="2" w:space="0" w:color="auto"/>
            </w:tcBorders>
          </w:tcPr>
          <w:p w:rsidR="002D7120" w:rsidRPr="00007CE7" w:rsidRDefault="002D7120" w:rsidP="00EB5DBB">
            <w:pPr>
              <w:spacing w:after="0"/>
              <w:jc w:val="center"/>
              <w:rPr>
                <w:rFonts w:ascii="Times New Roman" w:hAnsi="Times New Roman"/>
              </w:rPr>
            </w:pPr>
          </w:p>
        </w:tc>
        <w:tc>
          <w:tcPr>
            <w:tcW w:w="1933" w:type="dxa"/>
            <w:tcBorders>
              <w:top w:val="single" w:sz="2" w:space="0" w:color="auto"/>
            </w:tcBorders>
          </w:tcPr>
          <w:p w:rsidR="002D7120" w:rsidRPr="00007CE7" w:rsidRDefault="002D7120" w:rsidP="00EB5DBB">
            <w:pPr>
              <w:spacing w:after="0"/>
              <w:jc w:val="center"/>
              <w:rPr>
                <w:rFonts w:ascii="Times New Roman" w:hAnsi="Times New Roman"/>
              </w:rPr>
            </w:pPr>
          </w:p>
        </w:tc>
      </w:tr>
      <w:tr w:rsidR="002D7120" w:rsidRPr="00007CE7" w:rsidTr="005E00F2">
        <w:tblPrEx>
          <w:tblCellMar>
            <w:left w:w="108" w:type="dxa"/>
            <w:right w:w="108" w:type="dxa"/>
          </w:tblCellMar>
          <w:tblLook w:val="04A0"/>
        </w:tblPrEx>
        <w:trPr>
          <w:gridAfter w:val="1"/>
          <w:wAfter w:w="38" w:type="dxa"/>
        </w:trPr>
        <w:tc>
          <w:tcPr>
            <w:tcW w:w="4984" w:type="dxa"/>
          </w:tcPr>
          <w:p w:rsidR="002D7120" w:rsidRPr="00007CE7" w:rsidRDefault="002D7120" w:rsidP="00692315">
            <w:pPr>
              <w:spacing w:after="0"/>
              <w:ind w:firstLine="318"/>
              <w:rPr>
                <w:rFonts w:ascii="Times New Roman" w:hAnsi="Times New Roman"/>
              </w:rPr>
            </w:pPr>
            <w:r w:rsidRPr="00007CE7">
              <w:rPr>
                <w:rFonts w:ascii="Times New Roman" w:hAnsi="Times New Roman"/>
              </w:rPr>
              <w:t>Planlı</w:t>
            </w:r>
          </w:p>
        </w:tc>
        <w:tc>
          <w:tcPr>
            <w:tcW w:w="1692" w:type="dxa"/>
          </w:tcPr>
          <w:p w:rsidR="002D7120" w:rsidRPr="00007CE7" w:rsidRDefault="002D7120" w:rsidP="00EB5DBB">
            <w:pPr>
              <w:spacing w:after="0"/>
              <w:jc w:val="center"/>
              <w:rPr>
                <w:rFonts w:ascii="Times New Roman" w:hAnsi="Times New Roman"/>
              </w:rPr>
            </w:pPr>
            <w:r w:rsidRPr="00007CE7">
              <w:rPr>
                <w:rFonts w:ascii="Times New Roman" w:hAnsi="Times New Roman"/>
              </w:rPr>
              <w:t>300</w:t>
            </w:r>
          </w:p>
        </w:tc>
        <w:tc>
          <w:tcPr>
            <w:tcW w:w="1933" w:type="dxa"/>
          </w:tcPr>
          <w:p w:rsidR="002D7120" w:rsidRPr="00007CE7" w:rsidRDefault="002D7120" w:rsidP="00EB5DBB">
            <w:pPr>
              <w:spacing w:after="0"/>
              <w:jc w:val="center"/>
              <w:rPr>
                <w:rFonts w:ascii="Times New Roman" w:hAnsi="Times New Roman"/>
              </w:rPr>
            </w:pPr>
            <w:r w:rsidRPr="00007CE7">
              <w:rPr>
                <w:rFonts w:ascii="Times New Roman" w:hAnsi="Times New Roman"/>
              </w:rPr>
              <w:t>70,4</w:t>
            </w:r>
          </w:p>
        </w:tc>
      </w:tr>
      <w:tr w:rsidR="002D7120" w:rsidRPr="00007CE7" w:rsidTr="005E00F2">
        <w:tblPrEx>
          <w:tblCellMar>
            <w:left w:w="108" w:type="dxa"/>
            <w:right w:w="108" w:type="dxa"/>
          </w:tblCellMar>
          <w:tblLook w:val="04A0"/>
        </w:tblPrEx>
        <w:trPr>
          <w:gridAfter w:val="1"/>
          <w:wAfter w:w="38" w:type="dxa"/>
        </w:trPr>
        <w:tc>
          <w:tcPr>
            <w:tcW w:w="4984" w:type="dxa"/>
            <w:tcBorders>
              <w:bottom w:val="single" w:sz="2" w:space="0" w:color="auto"/>
            </w:tcBorders>
          </w:tcPr>
          <w:p w:rsidR="002D7120" w:rsidRPr="00007CE7" w:rsidRDefault="002D7120" w:rsidP="00692315">
            <w:pPr>
              <w:spacing w:after="0"/>
              <w:ind w:firstLine="318"/>
              <w:rPr>
                <w:rFonts w:ascii="Times New Roman" w:hAnsi="Times New Roman"/>
              </w:rPr>
            </w:pPr>
            <w:r w:rsidRPr="00007CE7">
              <w:rPr>
                <w:rFonts w:ascii="Times New Roman" w:hAnsi="Times New Roman"/>
              </w:rPr>
              <w:t>Plansız</w:t>
            </w:r>
          </w:p>
        </w:tc>
        <w:tc>
          <w:tcPr>
            <w:tcW w:w="1692" w:type="dxa"/>
            <w:tcBorders>
              <w:bottom w:val="single" w:sz="2" w:space="0" w:color="auto"/>
            </w:tcBorders>
          </w:tcPr>
          <w:p w:rsidR="002D7120" w:rsidRPr="00007CE7" w:rsidRDefault="002D7120" w:rsidP="00EB5DBB">
            <w:pPr>
              <w:spacing w:after="0"/>
              <w:jc w:val="center"/>
              <w:rPr>
                <w:rFonts w:ascii="Times New Roman" w:hAnsi="Times New Roman"/>
              </w:rPr>
            </w:pPr>
            <w:r w:rsidRPr="00007CE7">
              <w:rPr>
                <w:rFonts w:ascii="Times New Roman" w:hAnsi="Times New Roman"/>
              </w:rPr>
              <w:t>126</w:t>
            </w:r>
          </w:p>
        </w:tc>
        <w:tc>
          <w:tcPr>
            <w:tcW w:w="1933" w:type="dxa"/>
            <w:tcBorders>
              <w:bottom w:val="single" w:sz="2" w:space="0" w:color="auto"/>
            </w:tcBorders>
          </w:tcPr>
          <w:p w:rsidR="002D7120" w:rsidRPr="00007CE7" w:rsidRDefault="002D7120" w:rsidP="00EB5DBB">
            <w:pPr>
              <w:spacing w:after="0"/>
              <w:jc w:val="center"/>
              <w:rPr>
                <w:rFonts w:ascii="Times New Roman" w:hAnsi="Times New Roman"/>
              </w:rPr>
            </w:pPr>
            <w:r w:rsidRPr="00007CE7">
              <w:rPr>
                <w:rFonts w:ascii="Times New Roman" w:hAnsi="Times New Roman"/>
              </w:rPr>
              <w:t>29,6</w:t>
            </w:r>
          </w:p>
        </w:tc>
      </w:tr>
      <w:tr w:rsidR="002D7120" w:rsidRPr="00007CE7" w:rsidTr="005E00F2">
        <w:tblPrEx>
          <w:tblCellMar>
            <w:left w:w="108" w:type="dxa"/>
            <w:right w:w="108" w:type="dxa"/>
          </w:tblCellMar>
          <w:tblLook w:val="04A0"/>
        </w:tblPrEx>
        <w:trPr>
          <w:gridAfter w:val="1"/>
          <w:wAfter w:w="38" w:type="dxa"/>
        </w:trPr>
        <w:tc>
          <w:tcPr>
            <w:tcW w:w="4984" w:type="dxa"/>
            <w:tcBorders>
              <w:top w:val="single" w:sz="2" w:space="0" w:color="auto"/>
            </w:tcBorders>
          </w:tcPr>
          <w:p w:rsidR="002D7120" w:rsidRPr="00007CE7" w:rsidRDefault="002D7120" w:rsidP="00EB5DBB">
            <w:pPr>
              <w:spacing w:after="0"/>
              <w:rPr>
                <w:rFonts w:ascii="Times New Roman" w:hAnsi="Times New Roman"/>
              </w:rPr>
            </w:pPr>
            <w:r w:rsidRPr="00007CE7">
              <w:rPr>
                <w:rFonts w:ascii="Times New Roman" w:hAnsi="Times New Roman"/>
                <w:b/>
              </w:rPr>
              <w:t xml:space="preserve">Gebelikte </w:t>
            </w:r>
            <w:r w:rsidR="0018000E" w:rsidRPr="00007CE7">
              <w:rPr>
                <w:rFonts w:ascii="Times New Roman" w:hAnsi="Times New Roman"/>
                <w:b/>
              </w:rPr>
              <w:t>Alınan Kilo</w:t>
            </w:r>
          </w:p>
        </w:tc>
        <w:tc>
          <w:tcPr>
            <w:tcW w:w="1692" w:type="dxa"/>
            <w:tcBorders>
              <w:top w:val="single" w:sz="2" w:space="0" w:color="auto"/>
            </w:tcBorders>
          </w:tcPr>
          <w:p w:rsidR="002D7120" w:rsidRPr="00007CE7" w:rsidRDefault="002D7120" w:rsidP="00EB5DBB">
            <w:pPr>
              <w:spacing w:after="0"/>
              <w:jc w:val="center"/>
              <w:rPr>
                <w:rFonts w:ascii="Times New Roman" w:hAnsi="Times New Roman"/>
              </w:rPr>
            </w:pPr>
          </w:p>
        </w:tc>
        <w:tc>
          <w:tcPr>
            <w:tcW w:w="1933" w:type="dxa"/>
            <w:tcBorders>
              <w:top w:val="single" w:sz="2" w:space="0" w:color="auto"/>
            </w:tcBorders>
          </w:tcPr>
          <w:p w:rsidR="002D7120" w:rsidRPr="00007CE7" w:rsidRDefault="002D7120" w:rsidP="00EB5DBB">
            <w:pPr>
              <w:spacing w:after="0"/>
              <w:jc w:val="center"/>
              <w:rPr>
                <w:rFonts w:ascii="Times New Roman" w:hAnsi="Times New Roman"/>
              </w:rPr>
            </w:pPr>
          </w:p>
        </w:tc>
      </w:tr>
      <w:tr w:rsidR="002D7120" w:rsidRPr="00007CE7" w:rsidTr="005E00F2">
        <w:tblPrEx>
          <w:tblCellMar>
            <w:left w:w="108" w:type="dxa"/>
            <w:right w:w="108" w:type="dxa"/>
          </w:tblCellMar>
          <w:tblLook w:val="04A0"/>
        </w:tblPrEx>
        <w:trPr>
          <w:gridAfter w:val="1"/>
          <w:wAfter w:w="38" w:type="dxa"/>
        </w:trPr>
        <w:tc>
          <w:tcPr>
            <w:tcW w:w="4984" w:type="dxa"/>
          </w:tcPr>
          <w:p w:rsidR="002D7120" w:rsidRPr="00007CE7" w:rsidRDefault="002D7120" w:rsidP="00692315">
            <w:pPr>
              <w:tabs>
                <w:tab w:val="center" w:pos="2438"/>
              </w:tabs>
              <w:spacing w:after="0"/>
              <w:ind w:firstLine="318"/>
              <w:rPr>
                <w:rFonts w:ascii="Times New Roman" w:hAnsi="Times New Roman"/>
              </w:rPr>
            </w:pPr>
            <w:r w:rsidRPr="00007CE7">
              <w:rPr>
                <w:rFonts w:ascii="Times New Roman" w:hAnsi="Times New Roman"/>
              </w:rPr>
              <w:t>Hiç kilo almayanlar</w:t>
            </w:r>
            <w:r w:rsidRPr="00007CE7">
              <w:rPr>
                <w:rFonts w:ascii="Times New Roman" w:hAnsi="Times New Roman"/>
              </w:rPr>
              <w:tab/>
            </w:r>
          </w:p>
        </w:tc>
        <w:tc>
          <w:tcPr>
            <w:tcW w:w="1692" w:type="dxa"/>
          </w:tcPr>
          <w:p w:rsidR="002D7120" w:rsidRPr="00007CE7" w:rsidRDefault="002D7120" w:rsidP="00EB5DBB">
            <w:pPr>
              <w:spacing w:after="0"/>
              <w:jc w:val="center"/>
              <w:rPr>
                <w:rFonts w:ascii="Times New Roman" w:hAnsi="Times New Roman"/>
              </w:rPr>
            </w:pPr>
            <w:r w:rsidRPr="00007CE7">
              <w:rPr>
                <w:rFonts w:ascii="Times New Roman" w:hAnsi="Times New Roman"/>
              </w:rPr>
              <w:t>49</w:t>
            </w:r>
          </w:p>
        </w:tc>
        <w:tc>
          <w:tcPr>
            <w:tcW w:w="1933" w:type="dxa"/>
          </w:tcPr>
          <w:p w:rsidR="002D7120" w:rsidRPr="00007CE7" w:rsidRDefault="002D7120" w:rsidP="00EB5DBB">
            <w:pPr>
              <w:spacing w:after="0"/>
              <w:jc w:val="center"/>
              <w:rPr>
                <w:rFonts w:ascii="Times New Roman" w:hAnsi="Times New Roman"/>
              </w:rPr>
            </w:pPr>
            <w:r w:rsidRPr="00007CE7">
              <w:rPr>
                <w:rFonts w:ascii="Times New Roman" w:hAnsi="Times New Roman"/>
              </w:rPr>
              <w:t>11,5</w:t>
            </w:r>
          </w:p>
        </w:tc>
      </w:tr>
      <w:tr w:rsidR="002D7120" w:rsidRPr="00007CE7" w:rsidTr="005E00F2">
        <w:tblPrEx>
          <w:tblCellMar>
            <w:left w:w="108" w:type="dxa"/>
            <w:right w:w="108" w:type="dxa"/>
          </w:tblCellMar>
          <w:tblLook w:val="04A0"/>
        </w:tblPrEx>
        <w:trPr>
          <w:gridAfter w:val="1"/>
          <w:wAfter w:w="38" w:type="dxa"/>
        </w:trPr>
        <w:tc>
          <w:tcPr>
            <w:tcW w:w="4984" w:type="dxa"/>
          </w:tcPr>
          <w:p w:rsidR="002D7120" w:rsidRPr="00007CE7" w:rsidRDefault="002D7120" w:rsidP="00692315">
            <w:pPr>
              <w:tabs>
                <w:tab w:val="center" w:pos="2438"/>
              </w:tabs>
              <w:spacing w:after="0" w:line="240" w:lineRule="auto"/>
              <w:ind w:firstLine="318"/>
              <w:rPr>
                <w:rFonts w:ascii="Times New Roman" w:hAnsi="Times New Roman"/>
              </w:rPr>
            </w:pPr>
            <w:r w:rsidRPr="00007CE7">
              <w:rPr>
                <w:rFonts w:ascii="Times New Roman" w:hAnsi="Times New Roman"/>
              </w:rPr>
              <w:t xml:space="preserve">Kilo verenler </w:t>
            </w:r>
          </w:p>
        </w:tc>
        <w:tc>
          <w:tcPr>
            <w:tcW w:w="1692" w:type="dxa"/>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18</w:t>
            </w:r>
          </w:p>
        </w:tc>
        <w:tc>
          <w:tcPr>
            <w:tcW w:w="1933" w:type="dxa"/>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4,2</w:t>
            </w:r>
          </w:p>
        </w:tc>
      </w:tr>
      <w:tr w:rsidR="002D7120" w:rsidRPr="00007CE7" w:rsidTr="005E00F2">
        <w:tblPrEx>
          <w:tblCellMar>
            <w:left w:w="108" w:type="dxa"/>
            <w:right w:w="108" w:type="dxa"/>
          </w:tblCellMar>
          <w:tblLook w:val="04A0"/>
        </w:tblPrEx>
        <w:trPr>
          <w:gridAfter w:val="1"/>
          <w:wAfter w:w="38" w:type="dxa"/>
        </w:trPr>
        <w:tc>
          <w:tcPr>
            <w:tcW w:w="4984" w:type="dxa"/>
          </w:tcPr>
          <w:p w:rsidR="002D7120" w:rsidRPr="00007CE7" w:rsidRDefault="002D7120" w:rsidP="00692315">
            <w:pPr>
              <w:tabs>
                <w:tab w:val="center" w:pos="2438"/>
              </w:tabs>
              <w:spacing w:after="0" w:line="240" w:lineRule="auto"/>
              <w:ind w:firstLine="318"/>
              <w:rPr>
                <w:rFonts w:ascii="Times New Roman" w:hAnsi="Times New Roman"/>
              </w:rPr>
            </w:pPr>
            <w:r w:rsidRPr="00007CE7">
              <w:rPr>
                <w:rFonts w:ascii="Times New Roman" w:hAnsi="Times New Roman"/>
              </w:rPr>
              <w:t>1-12 kg arası alanlar</w:t>
            </w:r>
          </w:p>
        </w:tc>
        <w:tc>
          <w:tcPr>
            <w:tcW w:w="1692" w:type="dxa"/>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297</w:t>
            </w:r>
          </w:p>
        </w:tc>
        <w:tc>
          <w:tcPr>
            <w:tcW w:w="1933" w:type="dxa"/>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69,7</w:t>
            </w:r>
          </w:p>
        </w:tc>
      </w:tr>
      <w:tr w:rsidR="002D7120" w:rsidRPr="00007CE7" w:rsidTr="005E00F2">
        <w:tblPrEx>
          <w:tblCellMar>
            <w:left w:w="108" w:type="dxa"/>
            <w:right w:w="108" w:type="dxa"/>
          </w:tblCellMar>
          <w:tblLook w:val="04A0"/>
        </w:tblPrEx>
        <w:trPr>
          <w:gridAfter w:val="1"/>
          <w:wAfter w:w="38" w:type="dxa"/>
        </w:trPr>
        <w:tc>
          <w:tcPr>
            <w:tcW w:w="4984" w:type="dxa"/>
            <w:tcBorders>
              <w:bottom w:val="single" w:sz="2" w:space="0" w:color="auto"/>
            </w:tcBorders>
          </w:tcPr>
          <w:p w:rsidR="002D7120" w:rsidRPr="00007CE7" w:rsidRDefault="002D7120" w:rsidP="00692315">
            <w:pPr>
              <w:spacing w:after="0"/>
              <w:ind w:firstLine="318"/>
              <w:rPr>
                <w:rFonts w:ascii="Times New Roman" w:hAnsi="Times New Roman"/>
              </w:rPr>
            </w:pPr>
            <w:r w:rsidRPr="00007CE7">
              <w:rPr>
                <w:rFonts w:ascii="Times New Roman" w:hAnsi="Times New Roman"/>
              </w:rPr>
              <w:t>13 kg ve üzeri alanlar</w:t>
            </w:r>
          </w:p>
          <w:p w:rsidR="002D7120" w:rsidRPr="00007CE7" w:rsidRDefault="002D7120" w:rsidP="00692315">
            <w:pPr>
              <w:spacing w:after="0"/>
              <w:ind w:firstLine="318"/>
              <w:rPr>
                <w:rFonts w:ascii="Times New Roman" w:hAnsi="Times New Roman"/>
              </w:rPr>
            </w:pPr>
            <w:r w:rsidRPr="00007CE7">
              <w:rPr>
                <w:rFonts w:ascii="Times New Roman" w:hAnsi="Times New Roman"/>
              </w:rPr>
              <w:t>Gebelikte alına kilo ortalaması</w:t>
            </w:r>
            <w:r w:rsidR="00C321DC" w:rsidRPr="00007CE7">
              <w:rPr>
                <w:rFonts w:ascii="Times New Roman" w:eastAsia="Times New Roman" w:hAnsi="Times New Roman"/>
                <w:lang w:eastAsia="tr-TR"/>
              </w:rPr>
              <w:t>±SS, (Min-maks</w:t>
            </w:r>
            <w:r w:rsidRPr="00007CE7">
              <w:rPr>
                <w:rFonts w:ascii="Times New Roman" w:eastAsia="Times New Roman" w:hAnsi="Times New Roman"/>
                <w:lang w:eastAsia="tr-TR"/>
              </w:rPr>
              <w:t>)</w:t>
            </w:r>
            <w:r w:rsidRPr="00007CE7">
              <w:rPr>
                <w:rFonts w:ascii="Times New Roman" w:hAnsi="Times New Roman"/>
              </w:rPr>
              <w:t xml:space="preserve"> </w:t>
            </w:r>
          </w:p>
        </w:tc>
        <w:tc>
          <w:tcPr>
            <w:tcW w:w="1692" w:type="dxa"/>
            <w:tcBorders>
              <w:bottom w:val="single" w:sz="2" w:space="0" w:color="auto"/>
            </w:tcBorders>
          </w:tcPr>
          <w:p w:rsidR="002D7120" w:rsidRPr="00007CE7" w:rsidRDefault="002D7120" w:rsidP="00EB5DBB">
            <w:pPr>
              <w:spacing w:after="0"/>
              <w:jc w:val="center"/>
              <w:rPr>
                <w:rFonts w:ascii="Times New Roman" w:hAnsi="Times New Roman"/>
              </w:rPr>
            </w:pPr>
            <w:r w:rsidRPr="00007CE7">
              <w:rPr>
                <w:rFonts w:ascii="Times New Roman" w:hAnsi="Times New Roman"/>
              </w:rPr>
              <w:t>62</w:t>
            </w:r>
          </w:p>
          <w:p w:rsidR="002D7120" w:rsidRPr="00007CE7" w:rsidRDefault="002D7120" w:rsidP="00EB5DBB">
            <w:pPr>
              <w:spacing w:after="0"/>
              <w:jc w:val="center"/>
              <w:rPr>
                <w:rFonts w:ascii="Times New Roman" w:hAnsi="Times New Roman"/>
              </w:rPr>
            </w:pPr>
            <w:r w:rsidRPr="00007CE7">
              <w:rPr>
                <w:rFonts w:ascii="Times New Roman" w:hAnsi="Times New Roman"/>
              </w:rPr>
              <w:t>6,87</w:t>
            </w:r>
            <w:r w:rsidRPr="00007CE7">
              <w:rPr>
                <w:rFonts w:ascii="Times New Roman" w:eastAsia="Times New Roman" w:hAnsi="Times New Roman"/>
                <w:lang w:eastAsia="tr-TR"/>
              </w:rPr>
              <w:t>±5,68</w:t>
            </w:r>
          </w:p>
        </w:tc>
        <w:tc>
          <w:tcPr>
            <w:tcW w:w="1933" w:type="dxa"/>
            <w:tcBorders>
              <w:bottom w:val="single" w:sz="2" w:space="0" w:color="auto"/>
            </w:tcBorders>
          </w:tcPr>
          <w:p w:rsidR="002D7120" w:rsidRPr="00007CE7" w:rsidRDefault="002D7120" w:rsidP="00EB5DBB">
            <w:pPr>
              <w:spacing w:after="0"/>
              <w:jc w:val="center"/>
              <w:rPr>
                <w:rFonts w:ascii="Times New Roman" w:hAnsi="Times New Roman"/>
              </w:rPr>
            </w:pPr>
            <w:r w:rsidRPr="00007CE7">
              <w:rPr>
                <w:rFonts w:ascii="Times New Roman" w:hAnsi="Times New Roman"/>
              </w:rPr>
              <w:t>14,6</w:t>
            </w:r>
          </w:p>
          <w:p w:rsidR="002D7120" w:rsidRPr="00007CE7" w:rsidRDefault="002D7120" w:rsidP="00EB5DBB">
            <w:pPr>
              <w:spacing w:after="0"/>
              <w:jc w:val="center"/>
              <w:rPr>
                <w:rFonts w:ascii="Times New Roman" w:hAnsi="Times New Roman"/>
              </w:rPr>
            </w:pPr>
            <w:r w:rsidRPr="00007CE7">
              <w:rPr>
                <w:rFonts w:ascii="Times New Roman" w:eastAsia="Times New Roman" w:hAnsi="Times New Roman"/>
                <w:lang w:eastAsia="tr-TR"/>
              </w:rPr>
              <w:t xml:space="preserve"> (-10-30)</w:t>
            </w:r>
          </w:p>
        </w:tc>
      </w:tr>
    </w:tbl>
    <w:p w:rsidR="002D7120" w:rsidRPr="00007CE7" w:rsidRDefault="002D7120" w:rsidP="002D7120">
      <w:pPr>
        <w:tabs>
          <w:tab w:val="left" w:pos="2283"/>
        </w:tabs>
        <w:spacing w:after="0" w:line="240" w:lineRule="auto"/>
        <w:rPr>
          <w:rFonts w:ascii="Times New Roman" w:hAnsi="Times New Roman"/>
          <w:i/>
          <w:sz w:val="20"/>
          <w:szCs w:val="20"/>
        </w:rPr>
      </w:pPr>
      <w:r w:rsidRPr="00007CE7">
        <w:rPr>
          <w:rFonts w:ascii="Times New Roman" w:hAnsi="Times New Roman"/>
          <w:i/>
          <w:sz w:val="20"/>
          <w:szCs w:val="20"/>
        </w:rPr>
        <w:t>* Standart Sapma</w:t>
      </w:r>
      <w:r w:rsidRPr="00007CE7">
        <w:rPr>
          <w:rFonts w:ascii="Times New Roman" w:hAnsi="Times New Roman"/>
          <w:i/>
          <w:sz w:val="20"/>
          <w:szCs w:val="20"/>
        </w:rPr>
        <w:tab/>
      </w:r>
    </w:p>
    <w:p w:rsidR="002D7120" w:rsidRPr="00007CE7" w:rsidRDefault="002D7120" w:rsidP="002D7120">
      <w:pPr>
        <w:spacing w:after="0"/>
        <w:rPr>
          <w:rFonts w:ascii="Times New Roman" w:hAnsi="Times New Roman"/>
          <w:sz w:val="24"/>
          <w:szCs w:val="24"/>
        </w:rPr>
      </w:pPr>
    </w:p>
    <w:p w:rsidR="002D7120" w:rsidRPr="00007CE7" w:rsidRDefault="002D7120" w:rsidP="002D7120">
      <w:pPr>
        <w:spacing w:after="0"/>
        <w:rPr>
          <w:rFonts w:ascii="Times New Roman" w:hAnsi="Times New Roman"/>
          <w:sz w:val="24"/>
          <w:szCs w:val="24"/>
        </w:rPr>
      </w:pPr>
    </w:p>
    <w:p w:rsidR="007A14A8" w:rsidRPr="00007CE7" w:rsidRDefault="002D7120" w:rsidP="007A14A8">
      <w:pPr>
        <w:tabs>
          <w:tab w:val="left" w:pos="709"/>
        </w:tabs>
        <w:spacing w:after="0" w:line="360" w:lineRule="auto"/>
        <w:jc w:val="both"/>
        <w:rPr>
          <w:rFonts w:ascii="Times New Roman" w:eastAsia="Times New Roman" w:hAnsi="Times New Roman"/>
          <w:sz w:val="24"/>
          <w:szCs w:val="24"/>
          <w:lang w:eastAsia="tr-TR"/>
        </w:rPr>
      </w:pPr>
      <w:r w:rsidRPr="00007CE7">
        <w:rPr>
          <w:rFonts w:ascii="Times New Roman" w:hAnsi="Times New Roman"/>
          <w:sz w:val="24"/>
          <w:szCs w:val="24"/>
          <w:lang w:eastAsia="tr-TR"/>
        </w:rPr>
        <w:lastRenderedPageBreak/>
        <w:tab/>
        <w:t>Gebelerin obstetrik özelli</w:t>
      </w:r>
      <w:r w:rsidR="00DD1628" w:rsidRPr="00007CE7">
        <w:rPr>
          <w:rFonts w:ascii="Times New Roman" w:hAnsi="Times New Roman"/>
          <w:sz w:val="24"/>
          <w:szCs w:val="24"/>
          <w:lang w:eastAsia="tr-TR"/>
        </w:rPr>
        <w:t>klerine ilişkin veriler Tablo 7’de</w:t>
      </w:r>
      <w:r w:rsidRPr="00007CE7">
        <w:rPr>
          <w:rFonts w:ascii="Times New Roman" w:hAnsi="Times New Roman"/>
          <w:sz w:val="24"/>
          <w:szCs w:val="24"/>
          <w:lang w:eastAsia="tr-TR"/>
        </w:rPr>
        <w:t xml:space="preserve"> verilmiştir. Gebelerin </w:t>
      </w:r>
      <w:r w:rsidRPr="00007CE7">
        <w:rPr>
          <w:rFonts w:ascii="Times New Roman" w:eastAsia="Times New Roman" w:hAnsi="Times New Roman"/>
          <w:sz w:val="24"/>
          <w:szCs w:val="24"/>
          <w:lang w:eastAsia="tr-TR"/>
        </w:rPr>
        <w:t>%29,8’inin ilk, %29,1’inin ikinci ve %41,1 ‘inin ise üçün üzerinde gebeliği olduğu bulunmuştur. Gebelik say</w:t>
      </w:r>
      <w:r w:rsidR="00BF5FF5" w:rsidRPr="00007CE7">
        <w:rPr>
          <w:rFonts w:ascii="Times New Roman" w:eastAsia="Times New Roman" w:hAnsi="Times New Roman"/>
          <w:sz w:val="24"/>
          <w:szCs w:val="24"/>
          <w:lang w:eastAsia="tr-TR"/>
        </w:rPr>
        <w:t>ısı ortalaması 2,5±1,51 (min-maks</w:t>
      </w:r>
      <w:r w:rsidRPr="00007CE7">
        <w:rPr>
          <w:rFonts w:ascii="Times New Roman" w:eastAsia="Times New Roman" w:hAnsi="Times New Roman"/>
          <w:sz w:val="24"/>
          <w:szCs w:val="24"/>
          <w:lang w:eastAsia="tr-TR"/>
        </w:rPr>
        <w:t>:1-10)’dir.</w:t>
      </w:r>
      <w:r w:rsidRPr="00007CE7">
        <w:rPr>
          <w:rFonts w:ascii="Times New Roman" w:hAnsi="Times New Roman"/>
          <w:sz w:val="24"/>
          <w:szCs w:val="24"/>
          <w:lang w:eastAsia="tr-TR"/>
        </w:rPr>
        <w:t xml:space="preserve"> Gebelerin %32,6’sının yaşayan çocuğu olmadığı,  %36,2’sinin bir yaşayan çocuğu olduğu bulunmuştur. Yaşayan çocuk sayısı ortalaması </w:t>
      </w:r>
      <w:r w:rsidRPr="00007CE7">
        <w:rPr>
          <w:rFonts w:ascii="Times New Roman" w:hAnsi="Times New Roman"/>
          <w:sz w:val="24"/>
          <w:szCs w:val="24"/>
        </w:rPr>
        <w:t>1,74±1,04</w:t>
      </w:r>
      <w:r w:rsidR="00BF5FF5" w:rsidRPr="00007CE7">
        <w:rPr>
          <w:rFonts w:ascii="Times New Roman" w:eastAsia="Times New Roman" w:hAnsi="Times New Roman"/>
          <w:sz w:val="24"/>
          <w:szCs w:val="24"/>
          <w:lang w:eastAsia="tr-TR"/>
        </w:rPr>
        <w:t xml:space="preserve"> (min-maks</w:t>
      </w:r>
      <w:r w:rsidRPr="00007CE7">
        <w:rPr>
          <w:rFonts w:ascii="Times New Roman" w:eastAsia="Times New Roman" w:hAnsi="Times New Roman"/>
          <w:sz w:val="24"/>
          <w:szCs w:val="24"/>
          <w:lang w:eastAsia="tr-TR"/>
        </w:rPr>
        <w:t>: 0-8)’tür. Gebelerin %17,8’inin en az bir kez düşük yaptığı ,%8,2’sinin en az bir kez küretaj olduğu ve %3,1’ininde en az bir kez ölü doğum yaptığı bulunmuştur. Son doğum şekillerine bakıldığında gebelerin %68’inin normal vajinal doğum, %32’sinin sezaryen</w:t>
      </w:r>
      <w:r w:rsidR="001E66D8" w:rsidRPr="00007CE7">
        <w:rPr>
          <w:rFonts w:ascii="Times New Roman" w:eastAsia="Times New Roman" w:hAnsi="Times New Roman"/>
          <w:sz w:val="24"/>
          <w:szCs w:val="24"/>
          <w:lang w:eastAsia="tr-TR"/>
        </w:rPr>
        <w:t>le</w:t>
      </w:r>
      <w:r w:rsidRPr="00007CE7">
        <w:rPr>
          <w:rFonts w:ascii="Times New Roman" w:eastAsia="Times New Roman" w:hAnsi="Times New Roman"/>
          <w:sz w:val="24"/>
          <w:szCs w:val="24"/>
          <w:lang w:eastAsia="tr-TR"/>
        </w:rPr>
        <w:t xml:space="preserve"> doğum yaptığı </w:t>
      </w:r>
      <w:r w:rsidRPr="00007CE7">
        <w:rPr>
          <w:rFonts w:ascii="Times New Roman" w:hAnsi="Times New Roman"/>
          <w:sz w:val="24"/>
          <w:szCs w:val="24"/>
          <w:lang w:eastAsia="tr-TR"/>
        </w:rPr>
        <w:t xml:space="preserve">saptanmıştır. </w:t>
      </w:r>
      <w:r w:rsidRPr="00007CE7">
        <w:rPr>
          <w:rFonts w:ascii="Times New Roman" w:hAnsi="Times New Roman"/>
          <w:sz w:val="24"/>
          <w:szCs w:val="24"/>
        </w:rPr>
        <w:t xml:space="preserve">Gebelerin gebelik haftaları dağılımı ise %78,2’sinin 20-30, %21,8’inin 31-40 haftalar arasında oldukları bulunmuştur. </w:t>
      </w:r>
      <w:r w:rsidRPr="00007CE7">
        <w:rPr>
          <w:rFonts w:ascii="Times New Roman" w:eastAsia="Times New Roman" w:hAnsi="Times New Roman"/>
          <w:sz w:val="24"/>
          <w:szCs w:val="24"/>
          <w:lang w:eastAsia="tr-TR"/>
        </w:rPr>
        <w:t>Gebelerin %70,4’ünün bu gebeliklerini planlayarak gebe kaldıkları saptanmıştır. Gebelerin %21,6’sının 24 aydan daha kısa sürede gebe kaldığı bulunmuştur. Gebeliğinde 1-12 kg arası kilo alanların oranı %69,7 iken %4,2’si kilo ver</w:t>
      </w:r>
      <w:r w:rsidR="00DD1628" w:rsidRPr="00007CE7">
        <w:rPr>
          <w:rFonts w:ascii="Times New Roman" w:eastAsia="Times New Roman" w:hAnsi="Times New Roman"/>
          <w:sz w:val="24"/>
          <w:szCs w:val="24"/>
          <w:lang w:eastAsia="tr-TR"/>
        </w:rPr>
        <w:t>diğini ifade etmiştir (Tablo 7</w:t>
      </w:r>
      <w:r w:rsidR="007A14A8" w:rsidRPr="00007CE7">
        <w:rPr>
          <w:rFonts w:ascii="Times New Roman" w:eastAsia="Times New Roman" w:hAnsi="Times New Roman"/>
          <w:sz w:val="24"/>
          <w:szCs w:val="24"/>
          <w:lang w:eastAsia="tr-TR"/>
        </w:rPr>
        <w:t>).</w:t>
      </w:r>
    </w:p>
    <w:p w:rsidR="002D7120" w:rsidRPr="00007CE7" w:rsidRDefault="002D7120" w:rsidP="002D7120">
      <w:pPr>
        <w:spacing w:after="0"/>
        <w:rPr>
          <w:rFonts w:ascii="Times New Roman" w:hAnsi="Times New Roman"/>
          <w:sz w:val="24"/>
          <w:szCs w:val="24"/>
        </w:rPr>
      </w:pPr>
    </w:p>
    <w:p w:rsidR="00B24FA2" w:rsidRPr="00007CE7" w:rsidRDefault="00B24FA2" w:rsidP="002D7120">
      <w:pPr>
        <w:tabs>
          <w:tab w:val="left" w:pos="709"/>
        </w:tabs>
        <w:spacing w:after="0" w:line="240" w:lineRule="auto"/>
        <w:jc w:val="both"/>
        <w:rPr>
          <w:rFonts w:ascii="Times New Roman" w:eastAsia="Times New Roman" w:hAnsi="Times New Roman"/>
          <w:sz w:val="24"/>
          <w:szCs w:val="24"/>
          <w:lang w:eastAsia="tr-TR"/>
        </w:rPr>
      </w:pPr>
    </w:p>
    <w:p w:rsidR="002D7120" w:rsidRPr="00007CE7" w:rsidRDefault="00DD1628" w:rsidP="002D7120">
      <w:pPr>
        <w:tabs>
          <w:tab w:val="left" w:pos="709"/>
        </w:tabs>
        <w:spacing w:after="0" w:line="240" w:lineRule="auto"/>
        <w:jc w:val="both"/>
        <w:rPr>
          <w:rFonts w:ascii="Times New Roman" w:eastAsia="Times New Roman" w:hAnsi="Times New Roman"/>
          <w:sz w:val="24"/>
          <w:szCs w:val="24"/>
          <w:lang w:eastAsia="tr-TR"/>
        </w:rPr>
      </w:pPr>
      <w:r w:rsidRPr="00007CE7">
        <w:rPr>
          <w:rFonts w:ascii="Times New Roman" w:eastAsia="Times New Roman" w:hAnsi="Times New Roman"/>
          <w:sz w:val="24"/>
          <w:szCs w:val="24"/>
          <w:lang w:eastAsia="tr-TR"/>
        </w:rPr>
        <w:t>Tablo 8</w:t>
      </w:r>
      <w:r w:rsidR="002D7120" w:rsidRPr="00007CE7">
        <w:rPr>
          <w:rFonts w:ascii="Times New Roman" w:eastAsia="Times New Roman" w:hAnsi="Times New Roman"/>
          <w:sz w:val="24"/>
          <w:szCs w:val="24"/>
          <w:lang w:eastAsia="tr-TR"/>
        </w:rPr>
        <w:t xml:space="preserve">. Gebelerin Sağlık Kontrollerini Düzenli Yaptırma Durumları ve </w:t>
      </w:r>
      <w:r w:rsidR="007A14A8" w:rsidRPr="00007CE7">
        <w:rPr>
          <w:rFonts w:ascii="Times New Roman" w:eastAsia="Times New Roman" w:hAnsi="Times New Roman"/>
          <w:sz w:val="24"/>
          <w:szCs w:val="24"/>
          <w:lang w:eastAsia="tr-TR"/>
        </w:rPr>
        <w:t>Sıklığı  (n=426)</w:t>
      </w:r>
    </w:p>
    <w:p w:rsidR="002D7120" w:rsidRPr="00007CE7" w:rsidRDefault="002D7120" w:rsidP="002D7120">
      <w:pPr>
        <w:tabs>
          <w:tab w:val="left" w:pos="709"/>
        </w:tabs>
        <w:spacing w:after="0" w:line="240" w:lineRule="auto"/>
        <w:jc w:val="both"/>
        <w:rPr>
          <w:rFonts w:ascii="Times New Roman" w:hAnsi="Times New Roman"/>
          <w:b/>
          <w:sz w:val="24"/>
          <w:szCs w:val="24"/>
        </w:rPr>
      </w:pPr>
    </w:p>
    <w:tbl>
      <w:tblPr>
        <w:tblStyle w:val="TabloKlavuzu41"/>
        <w:tblW w:w="0" w:type="auto"/>
        <w:tblInd w:w="108" w:type="dxa"/>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4A0"/>
      </w:tblPr>
      <w:tblGrid>
        <w:gridCol w:w="5132"/>
        <w:gridCol w:w="1701"/>
        <w:gridCol w:w="1701"/>
      </w:tblGrid>
      <w:tr w:rsidR="002D7120" w:rsidRPr="00007CE7" w:rsidTr="005E00F2">
        <w:tc>
          <w:tcPr>
            <w:tcW w:w="5132" w:type="dxa"/>
            <w:tcBorders>
              <w:top w:val="single" w:sz="2" w:space="0" w:color="auto"/>
              <w:bottom w:val="single" w:sz="2" w:space="0" w:color="auto"/>
            </w:tcBorders>
          </w:tcPr>
          <w:p w:rsidR="002D7120" w:rsidRPr="00007CE7" w:rsidRDefault="002D7120" w:rsidP="00EB5DBB">
            <w:pPr>
              <w:tabs>
                <w:tab w:val="left" w:pos="709"/>
              </w:tabs>
              <w:spacing w:after="0"/>
              <w:rPr>
                <w:rFonts w:ascii="Times New Roman" w:eastAsia="Times New Roman" w:hAnsi="Times New Roman"/>
                <w:b/>
              </w:rPr>
            </w:pPr>
            <w:r w:rsidRPr="00007CE7">
              <w:rPr>
                <w:rFonts w:ascii="Times New Roman" w:eastAsia="Times New Roman" w:hAnsi="Times New Roman"/>
                <w:b/>
              </w:rPr>
              <w:t xml:space="preserve">Sağlık </w:t>
            </w:r>
            <w:r w:rsidR="0018000E" w:rsidRPr="00007CE7">
              <w:rPr>
                <w:rFonts w:ascii="Times New Roman" w:eastAsia="Times New Roman" w:hAnsi="Times New Roman"/>
                <w:b/>
              </w:rPr>
              <w:t>Kontrollerini Düzenli Yaptırma Durumları</w:t>
            </w:r>
          </w:p>
        </w:tc>
        <w:tc>
          <w:tcPr>
            <w:tcW w:w="1701" w:type="dxa"/>
            <w:tcBorders>
              <w:top w:val="single" w:sz="2" w:space="0" w:color="auto"/>
              <w:bottom w:val="single" w:sz="2" w:space="0" w:color="auto"/>
            </w:tcBorders>
          </w:tcPr>
          <w:p w:rsidR="002D7120" w:rsidRPr="00007CE7" w:rsidRDefault="00967BEB" w:rsidP="00EB5DBB">
            <w:pPr>
              <w:tabs>
                <w:tab w:val="left" w:pos="709"/>
              </w:tabs>
              <w:spacing w:after="0"/>
              <w:jc w:val="center"/>
              <w:rPr>
                <w:rFonts w:ascii="Times New Roman" w:eastAsia="Times New Roman" w:hAnsi="Times New Roman"/>
                <w:b/>
              </w:rPr>
            </w:pPr>
            <w:proofErr w:type="gramStart"/>
            <w:r w:rsidRPr="00007CE7">
              <w:rPr>
                <w:rFonts w:ascii="Times New Roman" w:eastAsia="Times New Roman" w:hAnsi="Times New Roman"/>
                <w:b/>
              </w:rPr>
              <w:t>n</w:t>
            </w:r>
            <w:proofErr w:type="gramEnd"/>
          </w:p>
        </w:tc>
        <w:tc>
          <w:tcPr>
            <w:tcW w:w="1701" w:type="dxa"/>
            <w:tcBorders>
              <w:top w:val="single" w:sz="2" w:space="0" w:color="auto"/>
              <w:bottom w:val="single" w:sz="2" w:space="0" w:color="auto"/>
            </w:tcBorders>
          </w:tcPr>
          <w:p w:rsidR="002D7120" w:rsidRPr="00007CE7" w:rsidRDefault="002D7120" w:rsidP="00EB5DBB">
            <w:pPr>
              <w:tabs>
                <w:tab w:val="left" w:pos="709"/>
              </w:tabs>
              <w:spacing w:after="0"/>
              <w:jc w:val="center"/>
              <w:rPr>
                <w:rFonts w:ascii="Times New Roman" w:eastAsia="Times New Roman" w:hAnsi="Times New Roman"/>
                <w:b/>
              </w:rPr>
            </w:pPr>
            <w:r w:rsidRPr="00007CE7">
              <w:rPr>
                <w:rFonts w:ascii="Times New Roman" w:eastAsia="Times New Roman" w:hAnsi="Times New Roman"/>
                <w:b/>
              </w:rPr>
              <w:t>%</w:t>
            </w:r>
          </w:p>
        </w:tc>
      </w:tr>
      <w:tr w:rsidR="002D7120" w:rsidRPr="00007CE7" w:rsidTr="005E00F2">
        <w:tc>
          <w:tcPr>
            <w:tcW w:w="5132" w:type="dxa"/>
          </w:tcPr>
          <w:p w:rsidR="002D7120" w:rsidRPr="00007CE7" w:rsidRDefault="002D7120" w:rsidP="00692315">
            <w:pPr>
              <w:tabs>
                <w:tab w:val="left" w:pos="709"/>
              </w:tabs>
              <w:spacing w:after="0"/>
              <w:ind w:firstLine="318"/>
              <w:jc w:val="both"/>
              <w:rPr>
                <w:rFonts w:ascii="Times New Roman" w:eastAsia="Times New Roman" w:hAnsi="Times New Roman"/>
              </w:rPr>
            </w:pPr>
            <w:r w:rsidRPr="00007CE7">
              <w:rPr>
                <w:rFonts w:ascii="Times New Roman" w:eastAsia="Times New Roman" w:hAnsi="Times New Roman"/>
              </w:rPr>
              <w:t>Yaptıran</w:t>
            </w:r>
          </w:p>
        </w:tc>
        <w:tc>
          <w:tcPr>
            <w:tcW w:w="1701" w:type="dxa"/>
          </w:tcPr>
          <w:p w:rsidR="002D7120" w:rsidRPr="00007CE7" w:rsidRDefault="002D7120" w:rsidP="00EB5DBB">
            <w:pPr>
              <w:tabs>
                <w:tab w:val="left" w:pos="709"/>
              </w:tabs>
              <w:spacing w:after="0"/>
              <w:jc w:val="center"/>
              <w:rPr>
                <w:rFonts w:ascii="Times New Roman" w:eastAsia="Times New Roman" w:hAnsi="Times New Roman"/>
              </w:rPr>
            </w:pPr>
            <w:r w:rsidRPr="00007CE7">
              <w:rPr>
                <w:rFonts w:ascii="Times New Roman" w:eastAsia="Times New Roman" w:hAnsi="Times New Roman"/>
              </w:rPr>
              <w:t>409</w:t>
            </w:r>
          </w:p>
        </w:tc>
        <w:tc>
          <w:tcPr>
            <w:tcW w:w="1701" w:type="dxa"/>
          </w:tcPr>
          <w:p w:rsidR="002D7120" w:rsidRPr="00007CE7" w:rsidRDefault="002D7120" w:rsidP="00EB5DBB">
            <w:pPr>
              <w:tabs>
                <w:tab w:val="left" w:pos="709"/>
              </w:tabs>
              <w:spacing w:after="0"/>
              <w:jc w:val="center"/>
              <w:rPr>
                <w:rFonts w:ascii="Times New Roman" w:eastAsia="Times New Roman" w:hAnsi="Times New Roman"/>
              </w:rPr>
            </w:pPr>
            <w:r w:rsidRPr="00007CE7">
              <w:rPr>
                <w:rFonts w:ascii="Times New Roman" w:eastAsia="Times New Roman" w:hAnsi="Times New Roman"/>
              </w:rPr>
              <w:t xml:space="preserve">96,0 </w:t>
            </w:r>
          </w:p>
        </w:tc>
      </w:tr>
      <w:tr w:rsidR="002D7120" w:rsidRPr="00007CE7" w:rsidTr="005E00F2">
        <w:tc>
          <w:tcPr>
            <w:tcW w:w="5132" w:type="dxa"/>
            <w:tcBorders>
              <w:top w:val="nil"/>
            </w:tcBorders>
          </w:tcPr>
          <w:p w:rsidR="002D7120" w:rsidRPr="00007CE7" w:rsidRDefault="002D7120" w:rsidP="00692315">
            <w:pPr>
              <w:tabs>
                <w:tab w:val="left" w:pos="709"/>
              </w:tabs>
              <w:spacing w:after="0" w:line="240" w:lineRule="auto"/>
              <w:ind w:firstLine="318"/>
              <w:jc w:val="both"/>
              <w:rPr>
                <w:rFonts w:ascii="Times New Roman" w:eastAsia="Times New Roman" w:hAnsi="Times New Roman"/>
              </w:rPr>
            </w:pPr>
            <w:r w:rsidRPr="00007CE7">
              <w:rPr>
                <w:rFonts w:ascii="Times New Roman" w:eastAsia="Times New Roman" w:hAnsi="Times New Roman"/>
              </w:rPr>
              <w:t>Yaptırmayan</w:t>
            </w:r>
          </w:p>
        </w:tc>
        <w:tc>
          <w:tcPr>
            <w:tcW w:w="1701" w:type="dxa"/>
            <w:tcBorders>
              <w:top w:val="nil"/>
            </w:tcBorders>
          </w:tcPr>
          <w:p w:rsidR="002D7120" w:rsidRPr="00007CE7" w:rsidRDefault="002D7120" w:rsidP="00EB5DBB">
            <w:pPr>
              <w:tabs>
                <w:tab w:val="left" w:pos="709"/>
              </w:tabs>
              <w:spacing w:after="0"/>
              <w:jc w:val="center"/>
              <w:rPr>
                <w:rFonts w:ascii="Times New Roman" w:eastAsia="Times New Roman" w:hAnsi="Times New Roman"/>
              </w:rPr>
            </w:pPr>
            <w:r w:rsidRPr="00007CE7">
              <w:rPr>
                <w:rFonts w:ascii="Times New Roman" w:eastAsia="Times New Roman" w:hAnsi="Times New Roman"/>
              </w:rPr>
              <w:t>17</w:t>
            </w:r>
          </w:p>
        </w:tc>
        <w:tc>
          <w:tcPr>
            <w:tcW w:w="1701" w:type="dxa"/>
            <w:tcBorders>
              <w:top w:val="nil"/>
            </w:tcBorders>
          </w:tcPr>
          <w:p w:rsidR="002D7120" w:rsidRPr="00007CE7" w:rsidRDefault="002D7120" w:rsidP="00EB5DBB">
            <w:pPr>
              <w:tabs>
                <w:tab w:val="left" w:pos="709"/>
              </w:tabs>
              <w:spacing w:after="0"/>
              <w:jc w:val="center"/>
              <w:rPr>
                <w:rFonts w:ascii="Times New Roman" w:eastAsia="Times New Roman" w:hAnsi="Times New Roman"/>
              </w:rPr>
            </w:pPr>
            <w:r w:rsidRPr="00007CE7">
              <w:rPr>
                <w:rFonts w:ascii="Times New Roman" w:eastAsia="Times New Roman" w:hAnsi="Times New Roman"/>
              </w:rPr>
              <w:t>4,0</w:t>
            </w:r>
          </w:p>
        </w:tc>
      </w:tr>
      <w:tr w:rsidR="002D7120" w:rsidRPr="00007CE7" w:rsidTr="005E00F2">
        <w:tc>
          <w:tcPr>
            <w:tcW w:w="5132" w:type="dxa"/>
            <w:tcBorders>
              <w:top w:val="single" w:sz="2" w:space="0" w:color="auto"/>
              <w:bottom w:val="single" w:sz="2" w:space="0" w:color="auto"/>
            </w:tcBorders>
          </w:tcPr>
          <w:p w:rsidR="002D7120" w:rsidRPr="00007CE7" w:rsidRDefault="002D7120" w:rsidP="00EB5DBB">
            <w:pPr>
              <w:tabs>
                <w:tab w:val="left" w:pos="709"/>
              </w:tabs>
              <w:spacing w:after="0"/>
              <w:rPr>
                <w:rFonts w:ascii="Times New Roman" w:eastAsia="Times New Roman" w:hAnsi="Times New Roman"/>
                <w:b/>
              </w:rPr>
            </w:pPr>
            <w:r w:rsidRPr="00007CE7">
              <w:rPr>
                <w:rFonts w:ascii="Times New Roman" w:eastAsia="Times New Roman" w:hAnsi="Times New Roman"/>
                <w:b/>
              </w:rPr>
              <w:t xml:space="preserve">Sağlık </w:t>
            </w:r>
            <w:r w:rsidR="0018000E" w:rsidRPr="00007CE7">
              <w:rPr>
                <w:rFonts w:ascii="Times New Roman" w:eastAsia="Times New Roman" w:hAnsi="Times New Roman"/>
                <w:b/>
              </w:rPr>
              <w:t>Kontrollerinin Sıklığı</w:t>
            </w:r>
          </w:p>
        </w:tc>
        <w:tc>
          <w:tcPr>
            <w:tcW w:w="1701" w:type="dxa"/>
            <w:tcBorders>
              <w:top w:val="single" w:sz="2" w:space="0" w:color="auto"/>
              <w:bottom w:val="single" w:sz="2" w:space="0" w:color="auto"/>
            </w:tcBorders>
          </w:tcPr>
          <w:p w:rsidR="002D7120" w:rsidRPr="00007CE7" w:rsidRDefault="002D7120" w:rsidP="00EB5DBB">
            <w:pPr>
              <w:tabs>
                <w:tab w:val="left" w:pos="709"/>
              </w:tabs>
              <w:spacing w:after="0"/>
              <w:rPr>
                <w:rFonts w:ascii="Times New Roman" w:eastAsia="Times New Roman" w:hAnsi="Times New Roman"/>
                <w:b/>
              </w:rPr>
            </w:pPr>
          </w:p>
        </w:tc>
        <w:tc>
          <w:tcPr>
            <w:tcW w:w="1701" w:type="dxa"/>
            <w:tcBorders>
              <w:top w:val="single" w:sz="2" w:space="0" w:color="auto"/>
              <w:bottom w:val="single" w:sz="2" w:space="0" w:color="auto"/>
            </w:tcBorders>
          </w:tcPr>
          <w:p w:rsidR="002D7120" w:rsidRPr="00007CE7" w:rsidRDefault="002D7120" w:rsidP="00EB5DBB">
            <w:pPr>
              <w:tabs>
                <w:tab w:val="left" w:pos="709"/>
              </w:tabs>
              <w:spacing w:after="0"/>
              <w:jc w:val="center"/>
              <w:rPr>
                <w:rFonts w:ascii="Times New Roman" w:eastAsia="Times New Roman" w:hAnsi="Times New Roman"/>
                <w:b/>
              </w:rPr>
            </w:pPr>
          </w:p>
        </w:tc>
      </w:tr>
      <w:tr w:rsidR="002D7120" w:rsidRPr="00007CE7" w:rsidTr="005E00F2">
        <w:tc>
          <w:tcPr>
            <w:tcW w:w="5132" w:type="dxa"/>
            <w:tcBorders>
              <w:top w:val="nil"/>
            </w:tcBorders>
          </w:tcPr>
          <w:p w:rsidR="002D7120" w:rsidRPr="00007CE7" w:rsidRDefault="002D7120" w:rsidP="00692315">
            <w:pPr>
              <w:tabs>
                <w:tab w:val="left" w:pos="709"/>
              </w:tabs>
              <w:spacing w:after="0"/>
              <w:ind w:firstLine="318"/>
              <w:jc w:val="both"/>
              <w:rPr>
                <w:rFonts w:ascii="Times New Roman" w:eastAsia="Times New Roman" w:hAnsi="Times New Roman"/>
              </w:rPr>
            </w:pPr>
            <w:r w:rsidRPr="00007CE7">
              <w:rPr>
                <w:rFonts w:ascii="Times New Roman" w:eastAsia="Times New Roman" w:hAnsi="Times New Roman"/>
              </w:rPr>
              <w:t xml:space="preserve">Ayda 1 kez </w:t>
            </w:r>
          </w:p>
        </w:tc>
        <w:tc>
          <w:tcPr>
            <w:tcW w:w="1701" w:type="dxa"/>
            <w:tcBorders>
              <w:top w:val="nil"/>
            </w:tcBorders>
          </w:tcPr>
          <w:p w:rsidR="002D7120" w:rsidRPr="00007CE7" w:rsidRDefault="002D7120" w:rsidP="00EB5DBB">
            <w:pPr>
              <w:tabs>
                <w:tab w:val="left" w:pos="709"/>
              </w:tabs>
              <w:spacing w:after="0"/>
              <w:jc w:val="center"/>
              <w:rPr>
                <w:rFonts w:ascii="Times New Roman" w:eastAsia="Times New Roman" w:hAnsi="Times New Roman"/>
              </w:rPr>
            </w:pPr>
            <w:r w:rsidRPr="00007CE7">
              <w:rPr>
                <w:rFonts w:ascii="Times New Roman" w:eastAsia="Times New Roman" w:hAnsi="Times New Roman"/>
              </w:rPr>
              <w:t>333</w:t>
            </w:r>
          </w:p>
        </w:tc>
        <w:tc>
          <w:tcPr>
            <w:tcW w:w="1701" w:type="dxa"/>
            <w:tcBorders>
              <w:top w:val="nil"/>
            </w:tcBorders>
          </w:tcPr>
          <w:p w:rsidR="002D7120" w:rsidRPr="00007CE7" w:rsidRDefault="002D7120" w:rsidP="00EB5DBB">
            <w:pPr>
              <w:tabs>
                <w:tab w:val="left" w:pos="709"/>
              </w:tabs>
              <w:spacing w:after="0"/>
              <w:jc w:val="center"/>
              <w:rPr>
                <w:rFonts w:ascii="Times New Roman" w:eastAsia="Times New Roman" w:hAnsi="Times New Roman"/>
              </w:rPr>
            </w:pPr>
            <w:r w:rsidRPr="00007CE7">
              <w:rPr>
                <w:rFonts w:ascii="Times New Roman" w:eastAsia="Times New Roman" w:hAnsi="Times New Roman"/>
              </w:rPr>
              <w:t>78,2</w:t>
            </w:r>
          </w:p>
        </w:tc>
      </w:tr>
      <w:tr w:rsidR="002D7120" w:rsidRPr="00007CE7" w:rsidTr="005E00F2">
        <w:tc>
          <w:tcPr>
            <w:tcW w:w="5132" w:type="dxa"/>
          </w:tcPr>
          <w:p w:rsidR="002D7120" w:rsidRPr="00007CE7" w:rsidRDefault="002D7120" w:rsidP="00692315">
            <w:pPr>
              <w:tabs>
                <w:tab w:val="left" w:pos="709"/>
              </w:tabs>
              <w:spacing w:after="0"/>
              <w:ind w:firstLine="318"/>
              <w:jc w:val="both"/>
              <w:rPr>
                <w:rFonts w:ascii="Times New Roman" w:eastAsia="Times New Roman" w:hAnsi="Times New Roman"/>
              </w:rPr>
            </w:pPr>
            <w:r w:rsidRPr="00007CE7">
              <w:rPr>
                <w:rFonts w:ascii="Times New Roman" w:eastAsia="Times New Roman" w:hAnsi="Times New Roman"/>
              </w:rPr>
              <w:t xml:space="preserve">Ayda 2 kez </w:t>
            </w:r>
          </w:p>
        </w:tc>
        <w:tc>
          <w:tcPr>
            <w:tcW w:w="1701" w:type="dxa"/>
          </w:tcPr>
          <w:p w:rsidR="002D7120" w:rsidRPr="00007CE7" w:rsidRDefault="002D7120" w:rsidP="00EB5DBB">
            <w:pPr>
              <w:tabs>
                <w:tab w:val="left" w:pos="709"/>
              </w:tabs>
              <w:spacing w:after="0"/>
              <w:jc w:val="center"/>
              <w:rPr>
                <w:rFonts w:ascii="Times New Roman" w:eastAsia="Times New Roman" w:hAnsi="Times New Roman"/>
              </w:rPr>
            </w:pPr>
            <w:r w:rsidRPr="00007CE7">
              <w:rPr>
                <w:rFonts w:ascii="Times New Roman" w:eastAsia="Times New Roman" w:hAnsi="Times New Roman"/>
              </w:rPr>
              <w:t>69</w:t>
            </w:r>
          </w:p>
        </w:tc>
        <w:tc>
          <w:tcPr>
            <w:tcW w:w="1701" w:type="dxa"/>
          </w:tcPr>
          <w:p w:rsidR="002D7120" w:rsidRPr="00007CE7" w:rsidRDefault="002D7120" w:rsidP="00EB5DBB">
            <w:pPr>
              <w:tabs>
                <w:tab w:val="left" w:pos="709"/>
              </w:tabs>
              <w:spacing w:after="0"/>
              <w:jc w:val="center"/>
              <w:rPr>
                <w:rFonts w:ascii="Times New Roman" w:eastAsia="Times New Roman" w:hAnsi="Times New Roman"/>
              </w:rPr>
            </w:pPr>
            <w:r w:rsidRPr="00007CE7">
              <w:rPr>
                <w:rFonts w:ascii="Times New Roman" w:eastAsia="Times New Roman" w:hAnsi="Times New Roman"/>
              </w:rPr>
              <w:t>16,2</w:t>
            </w:r>
          </w:p>
        </w:tc>
      </w:tr>
      <w:tr w:rsidR="002D7120" w:rsidRPr="00007CE7" w:rsidTr="005E00F2">
        <w:tc>
          <w:tcPr>
            <w:tcW w:w="5132" w:type="dxa"/>
            <w:tcBorders>
              <w:bottom w:val="nil"/>
            </w:tcBorders>
          </w:tcPr>
          <w:p w:rsidR="002D7120" w:rsidRPr="00007CE7" w:rsidRDefault="002D7120" w:rsidP="00692315">
            <w:pPr>
              <w:tabs>
                <w:tab w:val="left" w:pos="709"/>
              </w:tabs>
              <w:spacing w:after="0"/>
              <w:ind w:firstLine="318"/>
              <w:jc w:val="both"/>
              <w:rPr>
                <w:rFonts w:ascii="Times New Roman" w:eastAsia="Times New Roman" w:hAnsi="Times New Roman"/>
              </w:rPr>
            </w:pPr>
            <w:r w:rsidRPr="00007CE7">
              <w:rPr>
                <w:rFonts w:ascii="Times New Roman" w:eastAsia="Times New Roman" w:hAnsi="Times New Roman"/>
              </w:rPr>
              <w:t xml:space="preserve">İki ayda bir </w:t>
            </w:r>
          </w:p>
        </w:tc>
        <w:tc>
          <w:tcPr>
            <w:tcW w:w="1701" w:type="dxa"/>
            <w:tcBorders>
              <w:bottom w:val="nil"/>
            </w:tcBorders>
          </w:tcPr>
          <w:p w:rsidR="002D7120" w:rsidRPr="00007CE7" w:rsidRDefault="002D7120" w:rsidP="00EB5DBB">
            <w:pPr>
              <w:tabs>
                <w:tab w:val="left" w:pos="709"/>
              </w:tabs>
              <w:spacing w:after="0"/>
              <w:jc w:val="center"/>
              <w:rPr>
                <w:rFonts w:ascii="Times New Roman" w:eastAsia="Times New Roman" w:hAnsi="Times New Roman"/>
              </w:rPr>
            </w:pPr>
            <w:r w:rsidRPr="00007CE7">
              <w:rPr>
                <w:rFonts w:ascii="Times New Roman" w:eastAsia="Times New Roman" w:hAnsi="Times New Roman"/>
              </w:rPr>
              <w:t>7</w:t>
            </w:r>
          </w:p>
        </w:tc>
        <w:tc>
          <w:tcPr>
            <w:tcW w:w="1701" w:type="dxa"/>
            <w:tcBorders>
              <w:bottom w:val="nil"/>
            </w:tcBorders>
          </w:tcPr>
          <w:p w:rsidR="002D7120" w:rsidRPr="00007CE7" w:rsidRDefault="002D7120" w:rsidP="00EB5DBB">
            <w:pPr>
              <w:tabs>
                <w:tab w:val="left" w:pos="709"/>
              </w:tabs>
              <w:spacing w:after="0"/>
              <w:jc w:val="center"/>
              <w:rPr>
                <w:rFonts w:ascii="Times New Roman" w:eastAsia="Times New Roman" w:hAnsi="Times New Roman"/>
              </w:rPr>
            </w:pPr>
            <w:r w:rsidRPr="00007CE7">
              <w:rPr>
                <w:rFonts w:ascii="Times New Roman" w:eastAsia="Times New Roman" w:hAnsi="Times New Roman"/>
              </w:rPr>
              <w:t>1,6</w:t>
            </w:r>
          </w:p>
        </w:tc>
      </w:tr>
      <w:tr w:rsidR="002D7120" w:rsidRPr="00007CE7" w:rsidTr="005E0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2" w:type="dxa"/>
            <w:tcBorders>
              <w:top w:val="nil"/>
              <w:left w:val="nil"/>
              <w:bottom w:val="single" w:sz="4" w:space="0" w:color="auto"/>
              <w:right w:val="nil"/>
            </w:tcBorders>
          </w:tcPr>
          <w:p w:rsidR="002D7120" w:rsidRPr="00007CE7" w:rsidRDefault="002D7120" w:rsidP="00692315">
            <w:pPr>
              <w:tabs>
                <w:tab w:val="left" w:pos="709"/>
              </w:tabs>
              <w:spacing w:after="0"/>
              <w:ind w:firstLine="318"/>
              <w:jc w:val="both"/>
              <w:rPr>
                <w:rFonts w:ascii="Times New Roman" w:eastAsia="Times New Roman" w:hAnsi="Times New Roman"/>
              </w:rPr>
            </w:pPr>
            <w:r w:rsidRPr="00007CE7">
              <w:rPr>
                <w:rFonts w:ascii="Times New Roman" w:eastAsia="Times New Roman" w:hAnsi="Times New Roman"/>
              </w:rPr>
              <w:t>Düzenli yaptırmayanlar</w:t>
            </w:r>
          </w:p>
        </w:tc>
        <w:tc>
          <w:tcPr>
            <w:tcW w:w="1701" w:type="dxa"/>
            <w:tcBorders>
              <w:top w:val="nil"/>
              <w:left w:val="nil"/>
              <w:bottom w:val="single" w:sz="4" w:space="0" w:color="auto"/>
              <w:right w:val="nil"/>
            </w:tcBorders>
          </w:tcPr>
          <w:p w:rsidR="002D7120" w:rsidRPr="00007CE7" w:rsidRDefault="002D7120" w:rsidP="00EB5DBB">
            <w:pPr>
              <w:tabs>
                <w:tab w:val="left" w:pos="709"/>
              </w:tabs>
              <w:spacing w:after="0"/>
              <w:ind w:hanging="107"/>
              <w:jc w:val="center"/>
              <w:rPr>
                <w:rFonts w:ascii="Times New Roman" w:eastAsia="Times New Roman" w:hAnsi="Times New Roman"/>
              </w:rPr>
            </w:pPr>
            <w:r w:rsidRPr="00007CE7">
              <w:rPr>
                <w:rFonts w:ascii="Times New Roman" w:eastAsia="Times New Roman" w:hAnsi="Times New Roman"/>
              </w:rPr>
              <w:t>17</w:t>
            </w:r>
          </w:p>
        </w:tc>
        <w:tc>
          <w:tcPr>
            <w:tcW w:w="1701" w:type="dxa"/>
            <w:tcBorders>
              <w:top w:val="nil"/>
              <w:left w:val="nil"/>
              <w:bottom w:val="single" w:sz="4" w:space="0" w:color="auto"/>
              <w:right w:val="nil"/>
            </w:tcBorders>
          </w:tcPr>
          <w:p w:rsidR="002D7120" w:rsidRPr="00007CE7" w:rsidRDefault="002D7120" w:rsidP="00EB5DBB">
            <w:pPr>
              <w:tabs>
                <w:tab w:val="left" w:pos="709"/>
              </w:tabs>
              <w:spacing w:after="0"/>
              <w:jc w:val="center"/>
              <w:rPr>
                <w:rFonts w:ascii="Times New Roman" w:eastAsia="Times New Roman" w:hAnsi="Times New Roman"/>
              </w:rPr>
            </w:pPr>
            <w:r w:rsidRPr="00007CE7">
              <w:rPr>
                <w:rFonts w:ascii="Times New Roman" w:eastAsia="Times New Roman" w:hAnsi="Times New Roman"/>
              </w:rPr>
              <w:t>4,0</w:t>
            </w:r>
          </w:p>
        </w:tc>
      </w:tr>
    </w:tbl>
    <w:p w:rsidR="002D7120" w:rsidRPr="00007CE7" w:rsidRDefault="002D7120" w:rsidP="002D7120">
      <w:pPr>
        <w:tabs>
          <w:tab w:val="left" w:pos="709"/>
        </w:tabs>
        <w:spacing w:after="0" w:line="240" w:lineRule="auto"/>
        <w:jc w:val="both"/>
        <w:rPr>
          <w:rFonts w:ascii="Times New Roman" w:eastAsia="Times New Roman" w:hAnsi="Times New Roman"/>
          <w:sz w:val="24"/>
          <w:szCs w:val="24"/>
          <w:lang w:eastAsia="tr-TR"/>
        </w:rPr>
      </w:pPr>
    </w:p>
    <w:p w:rsidR="002D7120" w:rsidRPr="00007CE7" w:rsidRDefault="002D7120" w:rsidP="002D7120">
      <w:pPr>
        <w:tabs>
          <w:tab w:val="left" w:pos="709"/>
        </w:tabs>
        <w:spacing w:after="0" w:line="240" w:lineRule="auto"/>
        <w:jc w:val="both"/>
        <w:rPr>
          <w:rFonts w:ascii="Times New Roman" w:eastAsia="Times New Roman" w:hAnsi="Times New Roman"/>
          <w:sz w:val="24"/>
          <w:szCs w:val="24"/>
          <w:lang w:eastAsia="tr-TR"/>
        </w:rPr>
      </w:pPr>
    </w:p>
    <w:p w:rsidR="007A14A8" w:rsidRPr="00007CE7" w:rsidRDefault="007A14A8" w:rsidP="007A14A8">
      <w:pPr>
        <w:tabs>
          <w:tab w:val="left" w:pos="709"/>
        </w:tabs>
        <w:spacing w:after="0" w:line="360" w:lineRule="auto"/>
        <w:jc w:val="both"/>
        <w:rPr>
          <w:rFonts w:ascii="Times New Roman" w:eastAsia="Times New Roman" w:hAnsi="Times New Roman"/>
          <w:sz w:val="24"/>
          <w:szCs w:val="24"/>
          <w:lang w:eastAsia="tr-TR"/>
        </w:rPr>
      </w:pPr>
      <w:r w:rsidRPr="00007CE7">
        <w:rPr>
          <w:rFonts w:ascii="Times New Roman" w:eastAsia="Times New Roman" w:hAnsi="Times New Roman"/>
          <w:sz w:val="24"/>
          <w:szCs w:val="24"/>
          <w:lang w:eastAsia="tr-TR"/>
        </w:rPr>
        <w:tab/>
        <w:t>Gebelerin gebelik dönemlerinde sağlık kontrolleri yaptırma du</w:t>
      </w:r>
      <w:r w:rsidR="00DD1628" w:rsidRPr="00007CE7">
        <w:rPr>
          <w:rFonts w:ascii="Times New Roman" w:eastAsia="Times New Roman" w:hAnsi="Times New Roman"/>
          <w:sz w:val="24"/>
          <w:szCs w:val="24"/>
          <w:lang w:eastAsia="tr-TR"/>
        </w:rPr>
        <w:t>rumları ve sıklıkları Tablo 8</w:t>
      </w:r>
      <w:r w:rsidRPr="00007CE7">
        <w:rPr>
          <w:rFonts w:ascii="Times New Roman" w:eastAsia="Times New Roman" w:hAnsi="Times New Roman"/>
          <w:sz w:val="24"/>
          <w:szCs w:val="24"/>
          <w:lang w:eastAsia="tr-TR"/>
        </w:rPr>
        <w:t>’de verilmiştir. Gebelerin %96’sının düzenli olarak sağlık kontrollerini yaptırdığı saptanmıştır. Gebelerin %78,2’sinin ayda bir kez, %16,2’sinin ayda iki kez sağlık kontrolü yaptırdığı saptanmıştır. %4’ü ise düzenli olarak sağlık kontrolle</w:t>
      </w:r>
      <w:r w:rsidR="00DD1628" w:rsidRPr="00007CE7">
        <w:rPr>
          <w:rFonts w:ascii="Times New Roman" w:eastAsia="Times New Roman" w:hAnsi="Times New Roman"/>
          <w:sz w:val="24"/>
          <w:szCs w:val="24"/>
          <w:lang w:eastAsia="tr-TR"/>
        </w:rPr>
        <w:t>rini yaptırmamaktadır (Tablo 8</w:t>
      </w:r>
      <w:r w:rsidRPr="00007CE7">
        <w:rPr>
          <w:rFonts w:ascii="Times New Roman" w:eastAsia="Times New Roman" w:hAnsi="Times New Roman"/>
          <w:sz w:val="24"/>
          <w:szCs w:val="24"/>
          <w:lang w:eastAsia="tr-TR"/>
        </w:rPr>
        <w:t>).</w:t>
      </w:r>
    </w:p>
    <w:p w:rsidR="007A14A8" w:rsidRPr="00007CE7" w:rsidRDefault="007A14A8" w:rsidP="007A14A8">
      <w:pPr>
        <w:spacing w:after="0"/>
        <w:rPr>
          <w:rFonts w:ascii="Times New Roman" w:hAnsi="Times New Roman"/>
          <w:sz w:val="24"/>
          <w:szCs w:val="24"/>
        </w:rPr>
      </w:pPr>
    </w:p>
    <w:p w:rsidR="002D7120" w:rsidRPr="00007CE7" w:rsidRDefault="002D7120" w:rsidP="002D7120">
      <w:pPr>
        <w:tabs>
          <w:tab w:val="left" w:pos="709"/>
        </w:tabs>
        <w:spacing w:after="0" w:line="240" w:lineRule="auto"/>
        <w:jc w:val="both"/>
        <w:rPr>
          <w:rFonts w:ascii="Times New Roman" w:eastAsia="Times New Roman" w:hAnsi="Times New Roman"/>
          <w:sz w:val="24"/>
          <w:szCs w:val="24"/>
          <w:lang w:eastAsia="tr-TR"/>
        </w:rPr>
      </w:pPr>
    </w:p>
    <w:p w:rsidR="002D7120" w:rsidRPr="00007CE7" w:rsidRDefault="007A14A8" w:rsidP="002D7120">
      <w:pPr>
        <w:tabs>
          <w:tab w:val="left" w:pos="709"/>
        </w:tabs>
        <w:spacing w:after="0" w:line="240" w:lineRule="auto"/>
        <w:jc w:val="both"/>
        <w:rPr>
          <w:rFonts w:ascii="Times New Roman" w:eastAsia="Times New Roman" w:hAnsi="Times New Roman"/>
          <w:sz w:val="24"/>
          <w:szCs w:val="24"/>
          <w:lang w:eastAsia="tr-TR"/>
        </w:rPr>
      </w:pPr>
      <w:r w:rsidRPr="00007CE7">
        <w:rPr>
          <w:rFonts w:ascii="Times New Roman" w:eastAsia="Times New Roman" w:hAnsi="Times New Roman"/>
          <w:sz w:val="24"/>
          <w:szCs w:val="24"/>
          <w:lang w:eastAsia="tr-TR"/>
        </w:rPr>
        <w:tab/>
      </w:r>
    </w:p>
    <w:p w:rsidR="002D7120" w:rsidRPr="00007CE7" w:rsidRDefault="002D7120" w:rsidP="002D7120">
      <w:pPr>
        <w:tabs>
          <w:tab w:val="left" w:pos="709"/>
        </w:tabs>
        <w:spacing w:after="0" w:line="240" w:lineRule="auto"/>
        <w:jc w:val="both"/>
        <w:rPr>
          <w:rFonts w:ascii="Times New Roman" w:eastAsia="Times New Roman" w:hAnsi="Times New Roman"/>
          <w:sz w:val="24"/>
          <w:szCs w:val="24"/>
          <w:lang w:eastAsia="tr-TR"/>
        </w:rPr>
      </w:pPr>
    </w:p>
    <w:p w:rsidR="002D7120" w:rsidRPr="00007CE7" w:rsidRDefault="002D7120" w:rsidP="002D7120">
      <w:pPr>
        <w:tabs>
          <w:tab w:val="left" w:pos="709"/>
        </w:tabs>
        <w:spacing w:after="0" w:line="240" w:lineRule="auto"/>
        <w:jc w:val="both"/>
        <w:rPr>
          <w:rFonts w:ascii="Times New Roman" w:eastAsia="Times New Roman" w:hAnsi="Times New Roman"/>
          <w:sz w:val="24"/>
          <w:szCs w:val="24"/>
          <w:lang w:eastAsia="tr-TR"/>
        </w:rPr>
      </w:pPr>
    </w:p>
    <w:p w:rsidR="002D7120" w:rsidRPr="00007CE7" w:rsidRDefault="002D7120" w:rsidP="002D7120">
      <w:pPr>
        <w:tabs>
          <w:tab w:val="left" w:pos="709"/>
        </w:tabs>
        <w:spacing w:after="0" w:line="240" w:lineRule="auto"/>
        <w:jc w:val="both"/>
        <w:rPr>
          <w:rFonts w:ascii="Times New Roman" w:eastAsia="Times New Roman" w:hAnsi="Times New Roman"/>
          <w:sz w:val="24"/>
          <w:szCs w:val="24"/>
          <w:lang w:eastAsia="tr-TR"/>
        </w:rPr>
      </w:pPr>
    </w:p>
    <w:p w:rsidR="002D7120" w:rsidRPr="00007CE7" w:rsidRDefault="002D7120" w:rsidP="002D7120">
      <w:pPr>
        <w:tabs>
          <w:tab w:val="left" w:pos="709"/>
        </w:tabs>
        <w:spacing w:after="0" w:line="240" w:lineRule="auto"/>
        <w:jc w:val="both"/>
        <w:rPr>
          <w:rFonts w:ascii="Times New Roman" w:eastAsia="Times New Roman" w:hAnsi="Times New Roman"/>
          <w:sz w:val="24"/>
          <w:szCs w:val="24"/>
          <w:lang w:eastAsia="tr-TR"/>
        </w:rPr>
      </w:pPr>
    </w:p>
    <w:p w:rsidR="00845A5F" w:rsidRPr="00007CE7" w:rsidRDefault="00845A5F" w:rsidP="002D7120">
      <w:pPr>
        <w:tabs>
          <w:tab w:val="left" w:pos="709"/>
        </w:tabs>
        <w:spacing w:after="0" w:line="240" w:lineRule="auto"/>
        <w:jc w:val="both"/>
        <w:rPr>
          <w:rFonts w:ascii="Times New Roman" w:eastAsia="Times New Roman" w:hAnsi="Times New Roman"/>
          <w:sz w:val="24"/>
          <w:szCs w:val="24"/>
          <w:lang w:eastAsia="tr-TR"/>
        </w:rPr>
      </w:pPr>
    </w:p>
    <w:p w:rsidR="00845A5F" w:rsidRPr="00007CE7" w:rsidRDefault="00845A5F" w:rsidP="002D7120">
      <w:pPr>
        <w:tabs>
          <w:tab w:val="left" w:pos="709"/>
        </w:tabs>
        <w:spacing w:after="0" w:line="240" w:lineRule="auto"/>
        <w:jc w:val="both"/>
        <w:rPr>
          <w:rFonts w:ascii="Times New Roman" w:eastAsia="Times New Roman" w:hAnsi="Times New Roman"/>
          <w:sz w:val="24"/>
          <w:szCs w:val="24"/>
          <w:lang w:eastAsia="tr-TR"/>
        </w:rPr>
      </w:pPr>
    </w:p>
    <w:p w:rsidR="002D7120" w:rsidRPr="00007CE7" w:rsidRDefault="00DD1628" w:rsidP="002D7120">
      <w:pPr>
        <w:tabs>
          <w:tab w:val="left" w:pos="709"/>
        </w:tabs>
        <w:spacing w:after="0" w:line="240" w:lineRule="auto"/>
        <w:jc w:val="both"/>
        <w:rPr>
          <w:rFonts w:ascii="Times New Roman" w:eastAsia="Times New Roman" w:hAnsi="Times New Roman"/>
          <w:sz w:val="24"/>
          <w:szCs w:val="24"/>
          <w:lang w:eastAsia="tr-TR"/>
        </w:rPr>
      </w:pPr>
      <w:r w:rsidRPr="00007CE7">
        <w:rPr>
          <w:rFonts w:ascii="Times New Roman" w:eastAsia="Times New Roman" w:hAnsi="Times New Roman"/>
          <w:sz w:val="24"/>
          <w:szCs w:val="24"/>
          <w:lang w:eastAsia="tr-TR"/>
        </w:rPr>
        <w:lastRenderedPageBreak/>
        <w:t>Tablo 9</w:t>
      </w:r>
      <w:r w:rsidR="002D7120" w:rsidRPr="00007CE7">
        <w:rPr>
          <w:rFonts w:ascii="Times New Roman" w:eastAsia="Times New Roman" w:hAnsi="Times New Roman"/>
          <w:sz w:val="24"/>
          <w:szCs w:val="24"/>
          <w:lang w:eastAsia="tr-TR"/>
        </w:rPr>
        <w:t>. Gebelerin Gebeliklerinde Herhangi Bir Sağlık Sorunu Yaşama Durumları ve Yaşanılan Sağlık Sorunları</w:t>
      </w:r>
    </w:p>
    <w:p w:rsidR="002D7120" w:rsidRPr="00007CE7" w:rsidRDefault="002D7120" w:rsidP="002D7120">
      <w:pPr>
        <w:tabs>
          <w:tab w:val="left" w:pos="709"/>
        </w:tabs>
        <w:spacing w:after="0" w:line="240" w:lineRule="auto"/>
        <w:jc w:val="both"/>
        <w:rPr>
          <w:rFonts w:ascii="Times New Roman" w:hAnsi="Times New Roman"/>
          <w:b/>
          <w:sz w:val="24"/>
          <w:szCs w:val="24"/>
        </w:rPr>
      </w:pPr>
    </w:p>
    <w:tbl>
      <w:tblPr>
        <w:tblStyle w:val="TabloKlavuzu41"/>
        <w:tblW w:w="0" w:type="auto"/>
        <w:tblInd w:w="108" w:type="dxa"/>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4A0"/>
      </w:tblPr>
      <w:tblGrid>
        <w:gridCol w:w="5387"/>
        <w:gridCol w:w="1446"/>
        <w:gridCol w:w="1701"/>
      </w:tblGrid>
      <w:tr w:rsidR="002D7120" w:rsidRPr="00007CE7" w:rsidTr="005E00F2">
        <w:tc>
          <w:tcPr>
            <w:tcW w:w="5387" w:type="dxa"/>
            <w:tcBorders>
              <w:top w:val="single" w:sz="2" w:space="0" w:color="auto"/>
              <w:bottom w:val="single" w:sz="2" w:space="0" w:color="auto"/>
            </w:tcBorders>
          </w:tcPr>
          <w:p w:rsidR="002D7120" w:rsidRPr="00007CE7" w:rsidRDefault="002D7120" w:rsidP="00EB5DBB">
            <w:pPr>
              <w:tabs>
                <w:tab w:val="left" w:pos="709"/>
              </w:tabs>
              <w:spacing w:after="0"/>
              <w:rPr>
                <w:rFonts w:ascii="Times New Roman" w:eastAsia="Times New Roman" w:hAnsi="Times New Roman"/>
                <w:b/>
              </w:rPr>
            </w:pPr>
            <w:r w:rsidRPr="00007CE7">
              <w:rPr>
                <w:rFonts w:ascii="Times New Roman" w:eastAsia="Times New Roman" w:hAnsi="Times New Roman"/>
                <w:b/>
              </w:rPr>
              <w:t>S</w:t>
            </w:r>
            <w:r w:rsidR="00BF5FF5" w:rsidRPr="00007CE7">
              <w:rPr>
                <w:rFonts w:ascii="Times New Roman" w:eastAsia="Times New Roman" w:hAnsi="Times New Roman"/>
                <w:b/>
              </w:rPr>
              <w:t xml:space="preserve">ağlık </w:t>
            </w:r>
            <w:r w:rsidR="0018000E" w:rsidRPr="00007CE7">
              <w:rPr>
                <w:rFonts w:ascii="Times New Roman" w:eastAsia="Times New Roman" w:hAnsi="Times New Roman"/>
                <w:b/>
              </w:rPr>
              <w:t xml:space="preserve">Sorunu Yaşama Durumları </w:t>
            </w:r>
            <w:r w:rsidRPr="00007CE7">
              <w:rPr>
                <w:rFonts w:ascii="Times New Roman" w:eastAsia="Times New Roman" w:hAnsi="Times New Roman"/>
                <w:b/>
              </w:rPr>
              <w:t>(n=426)</w:t>
            </w:r>
          </w:p>
        </w:tc>
        <w:tc>
          <w:tcPr>
            <w:tcW w:w="1446" w:type="dxa"/>
            <w:tcBorders>
              <w:top w:val="single" w:sz="2" w:space="0" w:color="auto"/>
              <w:bottom w:val="single" w:sz="2" w:space="0" w:color="auto"/>
            </w:tcBorders>
          </w:tcPr>
          <w:p w:rsidR="002D7120" w:rsidRPr="00007CE7" w:rsidRDefault="00967BEB" w:rsidP="00EB5DBB">
            <w:pPr>
              <w:tabs>
                <w:tab w:val="left" w:pos="709"/>
              </w:tabs>
              <w:spacing w:after="0"/>
              <w:jc w:val="center"/>
              <w:rPr>
                <w:rFonts w:ascii="Times New Roman" w:eastAsia="Times New Roman" w:hAnsi="Times New Roman"/>
                <w:b/>
              </w:rPr>
            </w:pPr>
            <w:proofErr w:type="gramStart"/>
            <w:r w:rsidRPr="00007CE7">
              <w:rPr>
                <w:rFonts w:ascii="Times New Roman" w:eastAsia="Times New Roman" w:hAnsi="Times New Roman"/>
                <w:b/>
              </w:rPr>
              <w:t>n</w:t>
            </w:r>
            <w:proofErr w:type="gramEnd"/>
          </w:p>
        </w:tc>
        <w:tc>
          <w:tcPr>
            <w:tcW w:w="1701" w:type="dxa"/>
            <w:tcBorders>
              <w:top w:val="single" w:sz="2" w:space="0" w:color="auto"/>
              <w:bottom w:val="single" w:sz="2" w:space="0" w:color="auto"/>
            </w:tcBorders>
          </w:tcPr>
          <w:p w:rsidR="002D7120" w:rsidRPr="00007CE7" w:rsidRDefault="002D7120" w:rsidP="00EB5DBB">
            <w:pPr>
              <w:tabs>
                <w:tab w:val="left" w:pos="709"/>
              </w:tabs>
              <w:spacing w:after="0"/>
              <w:jc w:val="center"/>
              <w:rPr>
                <w:rFonts w:ascii="Times New Roman" w:eastAsia="Times New Roman" w:hAnsi="Times New Roman"/>
                <w:b/>
              </w:rPr>
            </w:pPr>
            <w:r w:rsidRPr="00007CE7">
              <w:rPr>
                <w:rFonts w:ascii="Times New Roman" w:eastAsia="Times New Roman" w:hAnsi="Times New Roman"/>
                <w:b/>
              </w:rPr>
              <w:t>%</w:t>
            </w:r>
          </w:p>
        </w:tc>
      </w:tr>
      <w:tr w:rsidR="002D7120" w:rsidRPr="00007CE7" w:rsidTr="005E00F2">
        <w:tc>
          <w:tcPr>
            <w:tcW w:w="5387" w:type="dxa"/>
            <w:tcBorders>
              <w:top w:val="single" w:sz="2" w:space="0" w:color="auto"/>
              <w:bottom w:val="nil"/>
            </w:tcBorders>
          </w:tcPr>
          <w:p w:rsidR="002D7120" w:rsidRPr="00007CE7" w:rsidRDefault="002D7120" w:rsidP="00692315">
            <w:pPr>
              <w:tabs>
                <w:tab w:val="left" w:pos="709"/>
              </w:tabs>
              <w:spacing w:after="0"/>
              <w:ind w:firstLine="318"/>
              <w:jc w:val="both"/>
              <w:rPr>
                <w:rFonts w:ascii="Times New Roman" w:eastAsia="Times New Roman" w:hAnsi="Times New Roman"/>
              </w:rPr>
            </w:pPr>
            <w:r w:rsidRPr="00007CE7">
              <w:rPr>
                <w:rFonts w:ascii="Times New Roman" w:eastAsia="Times New Roman" w:hAnsi="Times New Roman"/>
              </w:rPr>
              <w:t>Yaşayan</w:t>
            </w:r>
          </w:p>
        </w:tc>
        <w:tc>
          <w:tcPr>
            <w:tcW w:w="1446" w:type="dxa"/>
            <w:tcBorders>
              <w:top w:val="single" w:sz="2" w:space="0" w:color="auto"/>
              <w:bottom w:val="nil"/>
            </w:tcBorders>
          </w:tcPr>
          <w:p w:rsidR="002D7120" w:rsidRPr="00007CE7" w:rsidRDefault="002D7120" w:rsidP="00EB5DBB">
            <w:pPr>
              <w:tabs>
                <w:tab w:val="left" w:pos="709"/>
              </w:tabs>
              <w:spacing w:after="0"/>
              <w:ind w:hanging="107"/>
              <w:jc w:val="center"/>
              <w:rPr>
                <w:rFonts w:ascii="Times New Roman" w:eastAsia="Times New Roman" w:hAnsi="Times New Roman"/>
                <w:b/>
              </w:rPr>
            </w:pPr>
            <w:r w:rsidRPr="00007CE7">
              <w:rPr>
                <w:rFonts w:ascii="Times New Roman" w:eastAsia="Times New Roman" w:hAnsi="Times New Roman"/>
              </w:rPr>
              <w:t>210</w:t>
            </w:r>
          </w:p>
        </w:tc>
        <w:tc>
          <w:tcPr>
            <w:tcW w:w="1701" w:type="dxa"/>
            <w:tcBorders>
              <w:top w:val="single" w:sz="2" w:space="0" w:color="auto"/>
              <w:bottom w:val="nil"/>
            </w:tcBorders>
          </w:tcPr>
          <w:p w:rsidR="002D7120" w:rsidRPr="00007CE7" w:rsidRDefault="002D7120" w:rsidP="00EB5DBB">
            <w:pPr>
              <w:tabs>
                <w:tab w:val="left" w:pos="709"/>
              </w:tabs>
              <w:spacing w:after="0"/>
              <w:jc w:val="center"/>
              <w:rPr>
                <w:rFonts w:ascii="Times New Roman" w:eastAsia="Times New Roman" w:hAnsi="Times New Roman"/>
              </w:rPr>
            </w:pPr>
            <w:r w:rsidRPr="00007CE7">
              <w:rPr>
                <w:rFonts w:ascii="Times New Roman" w:eastAsia="Times New Roman" w:hAnsi="Times New Roman"/>
              </w:rPr>
              <w:t>49,3</w:t>
            </w:r>
          </w:p>
        </w:tc>
      </w:tr>
      <w:tr w:rsidR="002D7120" w:rsidRPr="00007CE7" w:rsidTr="005E00F2">
        <w:tc>
          <w:tcPr>
            <w:tcW w:w="5387" w:type="dxa"/>
            <w:tcBorders>
              <w:top w:val="nil"/>
            </w:tcBorders>
          </w:tcPr>
          <w:p w:rsidR="002D7120" w:rsidRPr="00007CE7" w:rsidRDefault="002D7120" w:rsidP="00692315">
            <w:pPr>
              <w:tabs>
                <w:tab w:val="left" w:pos="709"/>
              </w:tabs>
              <w:spacing w:after="0"/>
              <w:ind w:firstLine="318"/>
              <w:jc w:val="both"/>
              <w:rPr>
                <w:rFonts w:ascii="Times New Roman" w:eastAsia="Times New Roman" w:hAnsi="Times New Roman"/>
              </w:rPr>
            </w:pPr>
            <w:r w:rsidRPr="00007CE7">
              <w:rPr>
                <w:rFonts w:ascii="Times New Roman" w:eastAsia="Times New Roman" w:hAnsi="Times New Roman"/>
              </w:rPr>
              <w:t>Yaşamayan</w:t>
            </w:r>
          </w:p>
        </w:tc>
        <w:tc>
          <w:tcPr>
            <w:tcW w:w="1446" w:type="dxa"/>
            <w:tcBorders>
              <w:top w:val="nil"/>
            </w:tcBorders>
          </w:tcPr>
          <w:p w:rsidR="002D7120" w:rsidRPr="00007CE7" w:rsidRDefault="002D7120" w:rsidP="00EB5DBB">
            <w:pPr>
              <w:tabs>
                <w:tab w:val="left" w:pos="709"/>
              </w:tabs>
              <w:spacing w:after="0"/>
              <w:jc w:val="center"/>
              <w:rPr>
                <w:rFonts w:ascii="Times New Roman" w:eastAsia="Times New Roman" w:hAnsi="Times New Roman"/>
              </w:rPr>
            </w:pPr>
            <w:r w:rsidRPr="00007CE7">
              <w:rPr>
                <w:rFonts w:ascii="Times New Roman" w:eastAsia="Times New Roman" w:hAnsi="Times New Roman"/>
              </w:rPr>
              <w:t>216</w:t>
            </w:r>
          </w:p>
        </w:tc>
        <w:tc>
          <w:tcPr>
            <w:tcW w:w="1701" w:type="dxa"/>
            <w:tcBorders>
              <w:top w:val="nil"/>
            </w:tcBorders>
          </w:tcPr>
          <w:p w:rsidR="002D7120" w:rsidRPr="00007CE7" w:rsidRDefault="002D7120" w:rsidP="00EB5DBB">
            <w:pPr>
              <w:tabs>
                <w:tab w:val="left" w:pos="709"/>
              </w:tabs>
              <w:spacing w:after="0"/>
              <w:jc w:val="center"/>
              <w:rPr>
                <w:rFonts w:ascii="Times New Roman" w:eastAsia="Times New Roman" w:hAnsi="Times New Roman"/>
              </w:rPr>
            </w:pPr>
            <w:r w:rsidRPr="00007CE7">
              <w:rPr>
                <w:rFonts w:ascii="Times New Roman" w:eastAsia="Times New Roman" w:hAnsi="Times New Roman"/>
              </w:rPr>
              <w:t>50,7</w:t>
            </w:r>
          </w:p>
        </w:tc>
      </w:tr>
      <w:tr w:rsidR="002D7120" w:rsidRPr="00007CE7" w:rsidTr="005E00F2">
        <w:tc>
          <w:tcPr>
            <w:tcW w:w="5387" w:type="dxa"/>
            <w:tcBorders>
              <w:top w:val="single" w:sz="2" w:space="0" w:color="auto"/>
              <w:bottom w:val="nil"/>
            </w:tcBorders>
          </w:tcPr>
          <w:p w:rsidR="002D7120" w:rsidRPr="00007CE7" w:rsidRDefault="002D7120" w:rsidP="00EB5DBB">
            <w:pPr>
              <w:tabs>
                <w:tab w:val="left" w:pos="709"/>
              </w:tabs>
              <w:spacing w:after="0"/>
              <w:jc w:val="both"/>
              <w:rPr>
                <w:rFonts w:ascii="Times New Roman" w:hAnsi="Times New Roman"/>
                <w:b/>
              </w:rPr>
            </w:pPr>
            <w:r w:rsidRPr="00007CE7">
              <w:rPr>
                <w:rFonts w:ascii="Times New Roman" w:hAnsi="Times New Roman"/>
                <w:b/>
              </w:rPr>
              <w:t xml:space="preserve">Yaşanılan </w:t>
            </w:r>
            <w:r w:rsidR="0018000E" w:rsidRPr="00007CE7">
              <w:rPr>
                <w:rFonts w:ascii="Times New Roman" w:hAnsi="Times New Roman"/>
                <w:b/>
              </w:rPr>
              <w:t xml:space="preserve">Sağlık Sorunları </w:t>
            </w:r>
            <w:r w:rsidRPr="00007CE7">
              <w:rPr>
                <w:rFonts w:ascii="Times New Roman" w:hAnsi="Times New Roman"/>
                <w:b/>
              </w:rPr>
              <w:t>(n=350)*</w:t>
            </w:r>
          </w:p>
        </w:tc>
        <w:tc>
          <w:tcPr>
            <w:tcW w:w="1446" w:type="dxa"/>
            <w:tcBorders>
              <w:top w:val="single" w:sz="2" w:space="0" w:color="auto"/>
              <w:bottom w:val="nil"/>
            </w:tcBorders>
          </w:tcPr>
          <w:p w:rsidR="002D7120" w:rsidRPr="00007CE7" w:rsidRDefault="002D7120" w:rsidP="00EB5DBB">
            <w:pPr>
              <w:tabs>
                <w:tab w:val="left" w:pos="709"/>
              </w:tabs>
              <w:spacing w:after="0"/>
              <w:jc w:val="center"/>
              <w:rPr>
                <w:rFonts w:ascii="Times New Roman" w:eastAsia="Times New Roman" w:hAnsi="Times New Roman"/>
                <w:b/>
              </w:rPr>
            </w:pPr>
          </w:p>
        </w:tc>
        <w:tc>
          <w:tcPr>
            <w:tcW w:w="1701" w:type="dxa"/>
            <w:tcBorders>
              <w:top w:val="single" w:sz="2" w:space="0" w:color="auto"/>
              <w:bottom w:val="nil"/>
            </w:tcBorders>
          </w:tcPr>
          <w:p w:rsidR="002D7120" w:rsidRPr="00007CE7" w:rsidRDefault="002D7120" w:rsidP="00EB5DBB">
            <w:pPr>
              <w:tabs>
                <w:tab w:val="left" w:pos="709"/>
              </w:tabs>
              <w:spacing w:after="0"/>
              <w:jc w:val="center"/>
              <w:rPr>
                <w:rFonts w:ascii="Times New Roman" w:eastAsia="Times New Roman" w:hAnsi="Times New Roman"/>
                <w:b/>
              </w:rPr>
            </w:pPr>
          </w:p>
        </w:tc>
      </w:tr>
      <w:tr w:rsidR="002D7120" w:rsidRPr="00007CE7" w:rsidTr="005E00F2">
        <w:tc>
          <w:tcPr>
            <w:tcW w:w="5387" w:type="dxa"/>
          </w:tcPr>
          <w:p w:rsidR="002D7120" w:rsidRPr="00007CE7" w:rsidRDefault="002D7120" w:rsidP="00692315">
            <w:pPr>
              <w:tabs>
                <w:tab w:val="left" w:pos="709"/>
              </w:tabs>
              <w:spacing w:after="0"/>
              <w:ind w:firstLine="318"/>
              <w:jc w:val="both"/>
              <w:rPr>
                <w:rFonts w:ascii="Times New Roman" w:eastAsia="Times New Roman" w:hAnsi="Times New Roman"/>
                <w:b/>
              </w:rPr>
            </w:pPr>
            <w:r w:rsidRPr="00007CE7">
              <w:rPr>
                <w:rFonts w:ascii="Times New Roman" w:eastAsia="Times New Roman" w:hAnsi="Times New Roman"/>
                <w:color w:val="000000"/>
              </w:rPr>
              <w:t>Bulantı</w:t>
            </w:r>
          </w:p>
        </w:tc>
        <w:tc>
          <w:tcPr>
            <w:tcW w:w="1446" w:type="dxa"/>
          </w:tcPr>
          <w:p w:rsidR="002D7120" w:rsidRPr="00007CE7" w:rsidRDefault="002D7120" w:rsidP="00EB5DBB">
            <w:pPr>
              <w:tabs>
                <w:tab w:val="left" w:pos="709"/>
              </w:tabs>
              <w:spacing w:after="0"/>
              <w:jc w:val="center"/>
              <w:rPr>
                <w:rFonts w:ascii="Times New Roman" w:eastAsia="Times New Roman" w:hAnsi="Times New Roman"/>
              </w:rPr>
            </w:pPr>
            <w:r w:rsidRPr="00007CE7">
              <w:rPr>
                <w:rFonts w:ascii="Times New Roman" w:eastAsia="Times New Roman" w:hAnsi="Times New Roman"/>
              </w:rPr>
              <w:t>141</w:t>
            </w:r>
          </w:p>
        </w:tc>
        <w:tc>
          <w:tcPr>
            <w:tcW w:w="1701" w:type="dxa"/>
          </w:tcPr>
          <w:p w:rsidR="002D7120" w:rsidRPr="00007CE7" w:rsidRDefault="002D7120" w:rsidP="00EB5DBB">
            <w:pPr>
              <w:tabs>
                <w:tab w:val="left" w:pos="709"/>
              </w:tabs>
              <w:spacing w:after="0"/>
              <w:jc w:val="center"/>
              <w:rPr>
                <w:rFonts w:ascii="Times New Roman" w:eastAsia="Times New Roman" w:hAnsi="Times New Roman"/>
              </w:rPr>
            </w:pPr>
            <w:r w:rsidRPr="00007CE7">
              <w:rPr>
                <w:rFonts w:ascii="Times New Roman" w:eastAsia="Times New Roman" w:hAnsi="Times New Roman"/>
              </w:rPr>
              <w:t>40,3</w:t>
            </w:r>
          </w:p>
        </w:tc>
      </w:tr>
      <w:tr w:rsidR="002D7120" w:rsidRPr="00007CE7" w:rsidTr="005E00F2">
        <w:tc>
          <w:tcPr>
            <w:tcW w:w="5387" w:type="dxa"/>
          </w:tcPr>
          <w:p w:rsidR="002D7120" w:rsidRPr="00007CE7" w:rsidRDefault="002D7120" w:rsidP="00692315">
            <w:pPr>
              <w:tabs>
                <w:tab w:val="left" w:pos="709"/>
              </w:tabs>
              <w:spacing w:after="0"/>
              <w:ind w:firstLine="318"/>
              <w:jc w:val="both"/>
              <w:rPr>
                <w:rFonts w:ascii="Times New Roman" w:eastAsia="Times New Roman" w:hAnsi="Times New Roman"/>
                <w:b/>
              </w:rPr>
            </w:pPr>
            <w:r w:rsidRPr="00007CE7">
              <w:rPr>
                <w:rFonts w:ascii="Times New Roman" w:eastAsia="Times New Roman" w:hAnsi="Times New Roman"/>
                <w:color w:val="000000"/>
              </w:rPr>
              <w:t>Kusma</w:t>
            </w:r>
          </w:p>
        </w:tc>
        <w:tc>
          <w:tcPr>
            <w:tcW w:w="1446" w:type="dxa"/>
          </w:tcPr>
          <w:p w:rsidR="002D7120" w:rsidRPr="00007CE7" w:rsidRDefault="002D7120" w:rsidP="00EB5DBB">
            <w:pPr>
              <w:tabs>
                <w:tab w:val="left" w:pos="709"/>
              </w:tabs>
              <w:spacing w:after="0"/>
              <w:jc w:val="center"/>
              <w:rPr>
                <w:rFonts w:ascii="Times New Roman" w:eastAsia="Times New Roman" w:hAnsi="Times New Roman"/>
              </w:rPr>
            </w:pPr>
            <w:r w:rsidRPr="00007CE7">
              <w:rPr>
                <w:rFonts w:ascii="Times New Roman" w:eastAsia="Times New Roman" w:hAnsi="Times New Roman"/>
              </w:rPr>
              <w:t>94</w:t>
            </w:r>
          </w:p>
        </w:tc>
        <w:tc>
          <w:tcPr>
            <w:tcW w:w="1701" w:type="dxa"/>
          </w:tcPr>
          <w:p w:rsidR="002D7120" w:rsidRPr="00007CE7" w:rsidRDefault="002D7120" w:rsidP="00EB5DBB">
            <w:pPr>
              <w:tabs>
                <w:tab w:val="left" w:pos="709"/>
              </w:tabs>
              <w:spacing w:after="0"/>
              <w:jc w:val="center"/>
              <w:rPr>
                <w:rFonts w:ascii="Times New Roman" w:eastAsia="Times New Roman" w:hAnsi="Times New Roman"/>
              </w:rPr>
            </w:pPr>
            <w:r w:rsidRPr="00007CE7">
              <w:rPr>
                <w:rFonts w:ascii="Times New Roman" w:eastAsia="Times New Roman" w:hAnsi="Times New Roman"/>
              </w:rPr>
              <w:t>27,0</w:t>
            </w:r>
          </w:p>
        </w:tc>
      </w:tr>
      <w:tr w:rsidR="002D7120" w:rsidRPr="00007CE7" w:rsidTr="005E00F2">
        <w:tc>
          <w:tcPr>
            <w:tcW w:w="5387" w:type="dxa"/>
          </w:tcPr>
          <w:p w:rsidR="002D7120" w:rsidRPr="00007CE7" w:rsidRDefault="002D7120" w:rsidP="00692315">
            <w:pPr>
              <w:tabs>
                <w:tab w:val="left" w:pos="709"/>
              </w:tabs>
              <w:spacing w:after="0" w:line="240" w:lineRule="auto"/>
              <w:ind w:firstLine="318"/>
              <w:jc w:val="both"/>
              <w:rPr>
                <w:rFonts w:ascii="Times New Roman" w:eastAsia="Times New Roman" w:hAnsi="Times New Roman"/>
                <w:color w:val="000000"/>
              </w:rPr>
            </w:pPr>
            <w:r w:rsidRPr="00007CE7">
              <w:rPr>
                <w:rFonts w:ascii="Times New Roman" w:eastAsia="Times New Roman" w:hAnsi="Times New Roman"/>
                <w:color w:val="000000"/>
              </w:rPr>
              <w:t>Düşük tehdidi</w:t>
            </w:r>
          </w:p>
        </w:tc>
        <w:tc>
          <w:tcPr>
            <w:tcW w:w="1446" w:type="dxa"/>
          </w:tcPr>
          <w:p w:rsidR="002D7120" w:rsidRPr="00007CE7" w:rsidRDefault="002D7120" w:rsidP="00EB5DBB">
            <w:pPr>
              <w:tabs>
                <w:tab w:val="left" w:pos="709"/>
              </w:tabs>
              <w:spacing w:after="0" w:line="240" w:lineRule="auto"/>
              <w:jc w:val="center"/>
              <w:rPr>
                <w:rFonts w:ascii="Times New Roman" w:eastAsia="Times New Roman" w:hAnsi="Times New Roman"/>
              </w:rPr>
            </w:pPr>
            <w:r w:rsidRPr="00007CE7">
              <w:rPr>
                <w:rFonts w:ascii="Times New Roman" w:eastAsia="Times New Roman" w:hAnsi="Times New Roman"/>
              </w:rPr>
              <w:t>49</w:t>
            </w:r>
          </w:p>
        </w:tc>
        <w:tc>
          <w:tcPr>
            <w:tcW w:w="1701" w:type="dxa"/>
          </w:tcPr>
          <w:p w:rsidR="002D7120" w:rsidRPr="00007CE7" w:rsidRDefault="002D7120" w:rsidP="00EB5DBB">
            <w:pPr>
              <w:tabs>
                <w:tab w:val="left" w:pos="709"/>
              </w:tabs>
              <w:spacing w:after="0" w:line="240" w:lineRule="auto"/>
              <w:jc w:val="center"/>
              <w:rPr>
                <w:rFonts w:ascii="Times New Roman" w:eastAsia="Times New Roman" w:hAnsi="Times New Roman"/>
              </w:rPr>
            </w:pPr>
            <w:r w:rsidRPr="00007CE7">
              <w:rPr>
                <w:rFonts w:ascii="Times New Roman" w:eastAsia="Times New Roman" w:hAnsi="Times New Roman"/>
              </w:rPr>
              <w:t>14,1</w:t>
            </w:r>
          </w:p>
        </w:tc>
      </w:tr>
      <w:tr w:rsidR="002D7120" w:rsidRPr="00007CE7" w:rsidTr="005E00F2">
        <w:tc>
          <w:tcPr>
            <w:tcW w:w="5387" w:type="dxa"/>
            <w:tcBorders>
              <w:bottom w:val="nil"/>
            </w:tcBorders>
          </w:tcPr>
          <w:p w:rsidR="002D7120" w:rsidRPr="00007CE7" w:rsidRDefault="002D7120" w:rsidP="00692315">
            <w:pPr>
              <w:tabs>
                <w:tab w:val="left" w:pos="709"/>
              </w:tabs>
              <w:spacing w:after="0"/>
              <w:ind w:firstLine="318"/>
              <w:jc w:val="both"/>
              <w:rPr>
                <w:rFonts w:ascii="Times New Roman" w:eastAsia="Times New Roman" w:hAnsi="Times New Roman"/>
                <w:b/>
              </w:rPr>
            </w:pPr>
            <w:r w:rsidRPr="00007CE7">
              <w:rPr>
                <w:rFonts w:ascii="Times New Roman" w:eastAsia="Times New Roman" w:hAnsi="Times New Roman"/>
                <w:color w:val="000000"/>
              </w:rPr>
              <w:t>Kanama</w:t>
            </w:r>
          </w:p>
        </w:tc>
        <w:tc>
          <w:tcPr>
            <w:tcW w:w="1446" w:type="dxa"/>
            <w:tcBorders>
              <w:bottom w:val="nil"/>
            </w:tcBorders>
          </w:tcPr>
          <w:p w:rsidR="002D7120" w:rsidRPr="00007CE7" w:rsidRDefault="002D7120" w:rsidP="00EB5DBB">
            <w:pPr>
              <w:tabs>
                <w:tab w:val="left" w:pos="709"/>
              </w:tabs>
              <w:spacing w:after="0"/>
              <w:jc w:val="center"/>
              <w:rPr>
                <w:rFonts w:ascii="Times New Roman" w:eastAsia="Times New Roman" w:hAnsi="Times New Roman"/>
              </w:rPr>
            </w:pPr>
            <w:r w:rsidRPr="00007CE7">
              <w:rPr>
                <w:rFonts w:ascii="Times New Roman" w:eastAsia="Times New Roman" w:hAnsi="Times New Roman"/>
              </w:rPr>
              <w:t>32</w:t>
            </w:r>
          </w:p>
        </w:tc>
        <w:tc>
          <w:tcPr>
            <w:tcW w:w="1701" w:type="dxa"/>
            <w:tcBorders>
              <w:bottom w:val="nil"/>
            </w:tcBorders>
          </w:tcPr>
          <w:p w:rsidR="002D7120" w:rsidRPr="00007CE7" w:rsidRDefault="002D7120" w:rsidP="00EB5DBB">
            <w:pPr>
              <w:tabs>
                <w:tab w:val="left" w:pos="709"/>
              </w:tabs>
              <w:spacing w:after="0"/>
              <w:jc w:val="center"/>
              <w:rPr>
                <w:rFonts w:ascii="Times New Roman" w:eastAsia="Times New Roman" w:hAnsi="Times New Roman"/>
              </w:rPr>
            </w:pPr>
            <w:r w:rsidRPr="00007CE7">
              <w:rPr>
                <w:rFonts w:ascii="Times New Roman" w:eastAsia="Times New Roman" w:hAnsi="Times New Roman"/>
              </w:rPr>
              <w:t>9,2</w:t>
            </w:r>
          </w:p>
        </w:tc>
      </w:tr>
      <w:tr w:rsidR="002D7120" w:rsidRPr="00007CE7" w:rsidTr="005E00F2">
        <w:tc>
          <w:tcPr>
            <w:tcW w:w="5387" w:type="dxa"/>
            <w:tcBorders>
              <w:top w:val="nil"/>
              <w:bottom w:val="nil"/>
            </w:tcBorders>
          </w:tcPr>
          <w:p w:rsidR="002D7120" w:rsidRPr="00007CE7" w:rsidRDefault="00F33E10" w:rsidP="00692315">
            <w:pPr>
              <w:tabs>
                <w:tab w:val="left" w:pos="709"/>
                <w:tab w:val="left" w:pos="1785"/>
              </w:tabs>
              <w:spacing w:after="0"/>
              <w:ind w:firstLine="318"/>
              <w:jc w:val="both"/>
              <w:rPr>
                <w:rFonts w:ascii="Times New Roman" w:eastAsia="Times New Roman" w:hAnsi="Times New Roman"/>
              </w:rPr>
            </w:pPr>
            <w:r w:rsidRPr="00007CE7">
              <w:rPr>
                <w:rFonts w:ascii="Times New Roman" w:eastAsia="Times New Roman" w:hAnsi="Times New Roman"/>
              </w:rPr>
              <w:t>Gestasyonel d</w:t>
            </w:r>
            <w:r w:rsidR="002D7120" w:rsidRPr="00007CE7">
              <w:rPr>
                <w:rFonts w:ascii="Times New Roman" w:eastAsia="Times New Roman" w:hAnsi="Times New Roman"/>
              </w:rPr>
              <w:t>iabet</w:t>
            </w:r>
          </w:p>
        </w:tc>
        <w:tc>
          <w:tcPr>
            <w:tcW w:w="1446" w:type="dxa"/>
            <w:tcBorders>
              <w:top w:val="nil"/>
              <w:bottom w:val="nil"/>
            </w:tcBorders>
          </w:tcPr>
          <w:p w:rsidR="002D7120" w:rsidRPr="00007CE7" w:rsidRDefault="002D7120" w:rsidP="00EB5DBB">
            <w:pPr>
              <w:tabs>
                <w:tab w:val="left" w:pos="709"/>
              </w:tabs>
              <w:spacing w:after="0"/>
              <w:jc w:val="center"/>
              <w:rPr>
                <w:rFonts w:ascii="Times New Roman" w:eastAsia="Times New Roman" w:hAnsi="Times New Roman"/>
              </w:rPr>
            </w:pPr>
            <w:r w:rsidRPr="00007CE7">
              <w:rPr>
                <w:rFonts w:ascii="Times New Roman" w:eastAsia="Times New Roman" w:hAnsi="Times New Roman"/>
              </w:rPr>
              <w:t>11</w:t>
            </w:r>
          </w:p>
        </w:tc>
        <w:tc>
          <w:tcPr>
            <w:tcW w:w="1701" w:type="dxa"/>
            <w:tcBorders>
              <w:top w:val="nil"/>
              <w:bottom w:val="nil"/>
            </w:tcBorders>
          </w:tcPr>
          <w:p w:rsidR="002D7120" w:rsidRPr="00007CE7" w:rsidRDefault="002D7120" w:rsidP="00EB5DBB">
            <w:pPr>
              <w:tabs>
                <w:tab w:val="left" w:pos="709"/>
              </w:tabs>
              <w:spacing w:after="0"/>
              <w:jc w:val="center"/>
              <w:rPr>
                <w:rFonts w:ascii="Times New Roman" w:eastAsia="Times New Roman" w:hAnsi="Times New Roman"/>
              </w:rPr>
            </w:pPr>
            <w:r w:rsidRPr="00007CE7">
              <w:rPr>
                <w:rFonts w:ascii="Times New Roman" w:eastAsia="Times New Roman" w:hAnsi="Times New Roman"/>
              </w:rPr>
              <w:t>3,2</w:t>
            </w:r>
          </w:p>
        </w:tc>
      </w:tr>
      <w:tr w:rsidR="002D7120" w:rsidRPr="00007CE7" w:rsidTr="005E00F2">
        <w:tc>
          <w:tcPr>
            <w:tcW w:w="5387" w:type="dxa"/>
            <w:tcBorders>
              <w:top w:val="nil"/>
            </w:tcBorders>
          </w:tcPr>
          <w:p w:rsidR="002D7120" w:rsidRPr="00007CE7" w:rsidRDefault="002D7120" w:rsidP="00692315">
            <w:pPr>
              <w:tabs>
                <w:tab w:val="left" w:pos="709"/>
              </w:tabs>
              <w:spacing w:after="0"/>
              <w:ind w:firstLine="318"/>
              <w:jc w:val="both"/>
              <w:rPr>
                <w:rFonts w:ascii="Times New Roman" w:eastAsia="Times New Roman" w:hAnsi="Times New Roman"/>
              </w:rPr>
            </w:pPr>
            <w:r w:rsidRPr="00007CE7">
              <w:rPr>
                <w:rFonts w:ascii="Times New Roman" w:eastAsia="Times New Roman" w:hAnsi="Times New Roman"/>
              </w:rPr>
              <w:t xml:space="preserve">İdrar yolu </w:t>
            </w:r>
            <w:proofErr w:type="gramStart"/>
            <w:r w:rsidRPr="00007CE7">
              <w:rPr>
                <w:rFonts w:ascii="Times New Roman" w:eastAsia="Times New Roman" w:hAnsi="Times New Roman"/>
              </w:rPr>
              <w:t>enfeksiyonu</w:t>
            </w:r>
            <w:proofErr w:type="gramEnd"/>
          </w:p>
        </w:tc>
        <w:tc>
          <w:tcPr>
            <w:tcW w:w="1446" w:type="dxa"/>
            <w:tcBorders>
              <w:top w:val="nil"/>
            </w:tcBorders>
          </w:tcPr>
          <w:p w:rsidR="002D7120" w:rsidRPr="00007CE7" w:rsidRDefault="002D7120" w:rsidP="00EB5DBB">
            <w:pPr>
              <w:tabs>
                <w:tab w:val="left" w:pos="709"/>
              </w:tabs>
              <w:spacing w:after="0"/>
              <w:jc w:val="center"/>
              <w:rPr>
                <w:rFonts w:ascii="Times New Roman" w:eastAsia="Times New Roman" w:hAnsi="Times New Roman"/>
              </w:rPr>
            </w:pPr>
            <w:r w:rsidRPr="00007CE7">
              <w:rPr>
                <w:rFonts w:ascii="Times New Roman" w:eastAsia="Times New Roman" w:hAnsi="Times New Roman"/>
              </w:rPr>
              <w:t>6</w:t>
            </w:r>
          </w:p>
        </w:tc>
        <w:tc>
          <w:tcPr>
            <w:tcW w:w="1701" w:type="dxa"/>
            <w:tcBorders>
              <w:top w:val="nil"/>
            </w:tcBorders>
          </w:tcPr>
          <w:p w:rsidR="002D7120" w:rsidRPr="00007CE7" w:rsidRDefault="002D7120" w:rsidP="00EB5DBB">
            <w:pPr>
              <w:tabs>
                <w:tab w:val="left" w:pos="709"/>
              </w:tabs>
              <w:spacing w:after="0"/>
              <w:jc w:val="center"/>
              <w:rPr>
                <w:rFonts w:ascii="Times New Roman" w:eastAsia="Times New Roman" w:hAnsi="Times New Roman"/>
              </w:rPr>
            </w:pPr>
            <w:r w:rsidRPr="00007CE7">
              <w:rPr>
                <w:rFonts w:ascii="Times New Roman" w:eastAsia="Times New Roman" w:hAnsi="Times New Roman"/>
              </w:rPr>
              <w:t>1,9</w:t>
            </w:r>
          </w:p>
        </w:tc>
      </w:tr>
      <w:tr w:rsidR="002D7120" w:rsidRPr="00007CE7" w:rsidTr="005E00F2">
        <w:tc>
          <w:tcPr>
            <w:tcW w:w="5387" w:type="dxa"/>
            <w:tcBorders>
              <w:top w:val="nil"/>
            </w:tcBorders>
          </w:tcPr>
          <w:p w:rsidR="002D7120" w:rsidRPr="00007CE7" w:rsidRDefault="002D7120" w:rsidP="00692315">
            <w:pPr>
              <w:tabs>
                <w:tab w:val="left" w:pos="709"/>
              </w:tabs>
              <w:spacing w:after="0"/>
              <w:ind w:firstLine="318"/>
              <w:jc w:val="both"/>
              <w:rPr>
                <w:rFonts w:ascii="Times New Roman" w:eastAsia="Times New Roman" w:hAnsi="Times New Roman"/>
              </w:rPr>
            </w:pPr>
            <w:r w:rsidRPr="00007CE7">
              <w:rPr>
                <w:rFonts w:ascii="Times New Roman" w:eastAsia="Times New Roman" w:hAnsi="Times New Roman"/>
              </w:rPr>
              <w:t>Hipertansiyon</w:t>
            </w:r>
          </w:p>
        </w:tc>
        <w:tc>
          <w:tcPr>
            <w:tcW w:w="1446" w:type="dxa"/>
            <w:tcBorders>
              <w:top w:val="nil"/>
            </w:tcBorders>
          </w:tcPr>
          <w:p w:rsidR="002D7120" w:rsidRPr="00007CE7" w:rsidRDefault="002D7120" w:rsidP="00EB5DBB">
            <w:pPr>
              <w:tabs>
                <w:tab w:val="left" w:pos="709"/>
              </w:tabs>
              <w:spacing w:after="0"/>
              <w:jc w:val="center"/>
              <w:rPr>
                <w:rFonts w:ascii="Times New Roman" w:eastAsia="Times New Roman" w:hAnsi="Times New Roman"/>
              </w:rPr>
            </w:pPr>
            <w:r w:rsidRPr="00007CE7">
              <w:rPr>
                <w:rFonts w:ascii="Times New Roman" w:eastAsia="Times New Roman" w:hAnsi="Times New Roman"/>
              </w:rPr>
              <w:t>4</w:t>
            </w:r>
          </w:p>
        </w:tc>
        <w:tc>
          <w:tcPr>
            <w:tcW w:w="1701" w:type="dxa"/>
            <w:tcBorders>
              <w:top w:val="nil"/>
            </w:tcBorders>
          </w:tcPr>
          <w:p w:rsidR="002D7120" w:rsidRPr="00007CE7" w:rsidRDefault="002D7120" w:rsidP="00EB5DBB">
            <w:pPr>
              <w:tabs>
                <w:tab w:val="left" w:pos="709"/>
              </w:tabs>
              <w:spacing w:after="0"/>
              <w:jc w:val="center"/>
              <w:rPr>
                <w:rFonts w:ascii="Times New Roman" w:eastAsia="Times New Roman" w:hAnsi="Times New Roman"/>
              </w:rPr>
            </w:pPr>
            <w:r w:rsidRPr="00007CE7">
              <w:rPr>
                <w:rFonts w:ascii="Times New Roman" w:eastAsia="Times New Roman" w:hAnsi="Times New Roman"/>
              </w:rPr>
              <w:t>1,1</w:t>
            </w:r>
          </w:p>
        </w:tc>
      </w:tr>
      <w:tr w:rsidR="002D7120" w:rsidRPr="00007CE7" w:rsidTr="005E00F2">
        <w:tc>
          <w:tcPr>
            <w:tcW w:w="5387" w:type="dxa"/>
            <w:tcBorders>
              <w:top w:val="nil"/>
            </w:tcBorders>
          </w:tcPr>
          <w:p w:rsidR="002D7120" w:rsidRPr="00007CE7" w:rsidRDefault="002D7120" w:rsidP="00692315">
            <w:pPr>
              <w:tabs>
                <w:tab w:val="left" w:pos="709"/>
              </w:tabs>
              <w:spacing w:after="0" w:line="240" w:lineRule="auto"/>
              <w:ind w:firstLine="318"/>
              <w:jc w:val="both"/>
              <w:rPr>
                <w:rFonts w:ascii="Times New Roman" w:eastAsia="Times New Roman" w:hAnsi="Times New Roman"/>
              </w:rPr>
            </w:pPr>
            <w:r w:rsidRPr="00007CE7">
              <w:rPr>
                <w:rFonts w:ascii="Times New Roman" w:eastAsia="Times New Roman" w:hAnsi="Times New Roman"/>
              </w:rPr>
              <w:t>Hipotansiyon</w:t>
            </w:r>
          </w:p>
        </w:tc>
        <w:tc>
          <w:tcPr>
            <w:tcW w:w="1446" w:type="dxa"/>
            <w:tcBorders>
              <w:top w:val="nil"/>
            </w:tcBorders>
          </w:tcPr>
          <w:p w:rsidR="002D7120" w:rsidRPr="00007CE7" w:rsidRDefault="002D7120" w:rsidP="00EB5DBB">
            <w:pPr>
              <w:tabs>
                <w:tab w:val="left" w:pos="709"/>
              </w:tabs>
              <w:spacing w:after="0" w:line="240" w:lineRule="auto"/>
              <w:jc w:val="center"/>
              <w:rPr>
                <w:rFonts w:ascii="Times New Roman" w:eastAsia="Times New Roman" w:hAnsi="Times New Roman"/>
              </w:rPr>
            </w:pPr>
            <w:r w:rsidRPr="00007CE7">
              <w:rPr>
                <w:rFonts w:ascii="Times New Roman" w:eastAsia="Times New Roman" w:hAnsi="Times New Roman"/>
              </w:rPr>
              <w:t>3</w:t>
            </w:r>
          </w:p>
        </w:tc>
        <w:tc>
          <w:tcPr>
            <w:tcW w:w="1701" w:type="dxa"/>
            <w:tcBorders>
              <w:top w:val="nil"/>
            </w:tcBorders>
          </w:tcPr>
          <w:p w:rsidR="002D7120" w:rsidRPr="00007CE7" w:rsidRDefault="002D7120" w:rsidP="00EB5DBB">
            <w:pPr>
              <w:tabs>
                <w:tab w:val="left" w:pos="709"/>
              </w:tabs>
              <w:spacing w:after="0" w:line="240" w:lineRule="auto"/>
              <w:jc w:val="center"/>
              <w:rPr>
                <w:rFonts w:ascii="Times New Roman" w:eastAsia="Times New Roman" w:hAnsi="Times New Roman"/>
              </w:rPr>
            </w:pPr>
            <w:r w:rsidRPr="00007CE7">
              <w:rPr>
                <w:rFonts w:ascii="Times New Roman" w:eastAsia="Times New Roman" w:hAnsi="Times New Roman"/>
              </w:rPr>
              <w:t>0,9</w:t>
            </w:r>
          </w:p>
        </w:tc>
      </w:tr>
      <w:tr w:rsidR="002D7120" w:rsidRPr="00007CE7" w:rsidTr="005E00F2">
        <w:tc>
          <w:tcPr>
            <w:tcW w:w="5387" w:type="dxa"/>
          </w:tcPr>
          <w:p w:rsidR="002D7120" w:rsidRPr="00007CE7" w:rsidRDefault="002D7120" w:rsidP="00692315">
            <w:pPr>
              <w:tabs>
                <w:tab w:val="left" w:pos="709"/>
              </w:tabs>
              <w:spacing w:after="0"/>
              <w:ind w:firstLine="318"/>
              <w:jc w:val="both"/>
              <w:rPr>
                <w:rFonts w:ascii="Times New Roman" w:eastAsia="Times New Roman" w:hAnsi="Times New Roman"/>
              </w:rPr>
            </w:pPr>
            <w:r w:rsidRPr="00007CE7">
              <w:rPr>
                <w:rFonts w:ascii="Times New Roman" w:eastAsia="Times New Roman" w:hAnsi="Times New Roman"/>
              </w:rPr>
              <w:t>Varis</w:t>
            </w:r>
          </w:p>
        </w:tc>
        <w:tc>
          <w:tcPr>
            <w:tcW w:w="1446" w:type="dxa"/>
          </w:tcPr>
          <w:p w:rsidR="002D7120" w:rsidRPr="00007CE7" w:rsidRDefault="002D7120" w:rsidP="00EB5DBB">
            <w:pPr>
              <w:tabs>
                <w:tab w:val="left" w:pos="709"/>
              </w:tabs>
              <w:spacing w:after="0"/>
              <w:jc w:val="center"/>
              <w:rPr>
                <w:rFonts w:ascii="Times New Roman" w:eastAsia="Times New Roman" w:hAnsi="Times New Roman"/>
              </w:rPr>
            </w:pPr>
            <w:r w:rsidRPr="00007CE7">
              <w:rPr>
                <w:rFonts w:ascii="Times New Roman" w:eastAsia="Times New Roman" w:hAnsi="Times New Roman"/>
              </w:rPr>
              <w:t>2</w:t>
            </w:r>
          </w:p>
        </w:tc>
        <w:tc>
          <w:tcPr>
            <w:tcW w:w="1701" w:type="dxa"/>
          </w:tcPr>
          <w:p w:rsidR="002D7120" w:rsidRPr="00007CE7" w:rsidRDefault="002D7120" w:rsidP="00EB5DBB">
            <w:pPr>
              <w:tabs>
                <w:tab w:val="left" w:pos="709"/>
              </w:tabs>
              <w:spacing w:after="0"/>
              <w:jc w:val="center"/>
              <w:rPr>
                <w:rFonts w:ascii="Times New Roman" w:eastAsia="Times New Roman" w:hAnsi="Times New Roman"/>
              </w:rPr>
            </w:pPr>
            <w:r w:rsidRPr="00007CE7">
              <w:rPr>
                <w:rFonts w:ascii="Times New Roman" w:eastAsia="Times New Roman" w:hAnsi="Times New Roman"/>
              </w:rPr>
              <w:t>0,5</w:t>
            </w:r>
          </w:p>
        </w:tc>
      </w:tr>
      <w:tr w:rsidR="002D7120" w:rsidRPr="00007CE7" w:rsidTr="005E00F2">
        <w:tc>
          <w:tcPr>
            <w:tcW w:w="5387" w:type="dxa"/>
          </w:tcPr>
          <w:p w:rsidR="002D7120" w:rsidRPr="00007CE7" w:rsidRDefault="002D7120" w:rsidP="00692315">
            <w:pPr>
              <w:tabs>
                <w:tab w:val="left" w:pos="709"/>
              </w:tabs>
              <w:spacing w:after="0" w:line="240" w:lineRule="auto"/>
              <w:ind w:firstLine="318"/>
              <w:jc w:val="both"/>
              <w:rPr>
                <w:rFonts w:ascii="Times New Roman" w:eastAsia="Times New Roman" w:hAnsi="Times New Roman"/>
              </w:rPr>
            </w:pPr>
            <w:r w:rsidRPr="00007CE7">
              <w:rPr>
                <w:rFonts w:ascii="Times New Roman" w:eastAsia="Times New Roman" w:hAnsi="Times New Roman"/>
              </w:rPr>
              <w:t>Rh uygunsuzluğu</w:t>
            </w:r>
          </w:p>
        </w:tc>
        <w:tc>
          <w:tcPr>
            <w:tcW w:w="1446" w:type="dxa"/>
          </w:tcPr>
          <w:p w:rsidR="002D7120" w:rsidRPr="00007CE7" w:rsidRDefault="002D7120" w:rsidP="00EB5DBB">
            <w:pPr>
              <w:tabs>
                <w:tab w:val="left" w:pos="709"/>
              </w:tabs>
              <w:spacing w:after="0" w:line="240" w:lineRule="auto"/>
              <w:jc w:val="center"/>
              <w:rPr>
                <w:rFonts w:ascii="Times New Roman" w:eastAsia="Times New Roman" w:hAnsi="Times New Roman"/>
              </w:rPr>
            </w:pPr>
            <w:r w:rsidRPr="00007CE7">
              <w:rPr>
                <w:rFonts w:ascii="Times New Roman" w:eastAsia="Times New Roman" w:hAnsi="Times New Roman"/>
              </w:rPr>
              <w:t>2</w:t>
            </w:r>
          </w:p>
        </w:tc>
        <w:tc>
          <w:tcPr>
            <w:tcW w:w="1701" w:type="dxa"/>
          </w:tcPr>
          <w:p w:rsidR="002D7120" w:rsidRPr="00007CE7" w:rsidRDefault="002D7120" w:rsidP="00EB5DBB">
            <w:pPr>
              <w:tabs>
                <w:tab w:val="left" w:pos="709"/>
              </w:tabs>
              <w:spacing w:after="0" w:line="240" w:lineRule="auto"/>
              <w:jc w:val="center"/>
              <w:rPr>
                <w:rFonts w:ascii="Times New Roman" w:eastAsia="Times New Roman" w:hAnsi="Times New Roman"/>
              </w:rPr>
            </w:pPr>
            <w:r w:rsidRPr="00007CE7">
              <w:rPr>
                <w:rFonts w:ascii="Times New Roman" w:eastAsia="Times New Roman" w:hAnsi="Times New Roman"/>
              </w:rPr>
              <w:t>0,5</w:t>
            </w:r>
          </w:p>
        </w:tc>
      </w:tr>
      <w:tr w:rsidR="002D7120" w:rsidRPr="00007CE7" w:rsidTr="005E00F2">
        <w:tc>
          <w:tcPr>
            <w:tcW w:w="5387" w:type="dxa"/>
          </w:tcPr>
          <w:p w:rsidR="002D7120" w:rsidRPr="00007CE7" w:rsidRDefault="002D7120" w:rsidP="00692315">
            <w:pPr>
              <w:tabs>
                <w:tab w:val="left" w:pos="709"/>
              </w:tabs>
              <w:spacing w:after="0" w:line="240" w:lineRule="auto"/>
              <w:ind w:firstLine="318"/>
              <w:jc w:val="both"/>
              <w:rPr>
                <w:rFonts w:ascii="Times New Roman" w:eastAsia="Times New Roman" w:hAnsi="Times New Roman"/>
              </w:rPr>
            </w:pPr>
            <w:r w:rsidRPr="00007CE7">
              <w:rPr>
                <w:rFonts w:ascii="Times New Roman" w:eastAsia="Times New Roman" w:hAnsi="Times New Roman"/>
              </w:rPr>
              <w:t>Erken doğum riski</w:t>
            </w:r>
          </w:p>
        </w:tc>
        <w:tc>
          <w:tcPr>
            <w:tcW w:w="1446" w:type="dxa"/>
          </w:tcPr>
          <w:p w:rsidR="002D7120" w:rsidRPr="00007CE7" w:rsidRDefault="002D7120" w:rsidP="00EB5DBB">
            <w:pPr>
              <w:tabs>
                <w:tab w:val="left" w:pos="709"/>
              </w:tabs>
              <w:spacing w:after="0" w:line="240" w:lineRule="auto"/>
              <w:jc w:val="center"/>
              <w:rPr>
                <w:rFonts w:ascii="Times New Roman" w:eastAsia="Times New Roman" w:hAnsi="Times New Roman"/>
              </w:rPr>
            </w:pPr>
            <w:r w:rsidRPr="00007CE7">
              <w:rPr>
                <w:rFonts w:ascii="Times New Roman" w:eastAsia="Times New Roman" w:hAnsi="Times New Roman"/>
              </w:rPr>
              <w:t>2</w:t>
            </w:r>
          </w:p>
        </w:tc>
        <w:tc>
          <w:tcPr>
            <w:tcW w:w="1701" w:type="dxa"/>
          </w:tcPr>
          <w:p w:rsidR="002D7120" w:rsidRPr="00007CE7" w:rsidRDefault="002D7120" w:rsidP="00EB5DBB">
            <w:pPr>
              <w:tabs>
                <w:tab w:val="left" w:pos="709"/>
              </w:tabs>
              <w:spacing w:after="0" w:line="240" w:lineRule="auto"/>
              <w:jc w:val="center"/>
              <w:rPr>
                <w:rFonts w:ascii="Times New Roman" w:eastAsia="Times New Roman" w:hAnsi="Times New Roman"/>
              </w:rPr>
            </w:pPr>
            <w:r w:rsidRPr="00007CE7">
              <w:rPr>
                <w:rFonts w:ascii="Times New Roman" w:eastAsia="Times New Roman" w:hAnsi="Times New Roman"/>
              </w:rPr>
              <w:t>0,5</w:t>
            </w:r>
          </w:p>
        </w:tc>
      </w:tr>
      <w:tr w:rsidR="002D7120" w:rsidRPr="00007CE7" w:rsidTr="005E00F2">
        <w:tc>
          <w:tcPr>
            <w:tcW w:w="5387" w:type="dxa"/>
          </w:tcPr>
          <w:p w:rsidR="002D7120" w:rsidRPr="00007CE7" w:rsidRDefault="002D7120" w:rsidP="00692315">
            <w:pPr>
              <w:tabs>
                <w:tab w:val="left" w:pos="709"/>
              </w:tabs>
              <w:spacing w:after="0"/>
              <w:ind w:firstLine="318"/>
              <w:jc w:val="both"/>
              <w:rPr>
                <w:rFonts w:ascii="Times New Roman" w:eastAsia="Times New Roman" w:hAnsi="Times New Roman"/>
              </w:rPr>
            </w:pPr>
            <w:r w:rsidRPr="00007CE7">
              <w:rPr>
                <w:rFonts w:ascii="Times New Roman" w:eastAsia="Times New Roman" w:hAnsi="Times New Roman"/>
              </w:rPr>
              <w:t>Hgb düşüklüğü</w:t>
            </w:r>
          </w:p>
        </w:tc>
        <w:tc>
          <w:tcPr>
            <w:tcW w:w="1446" w:type="dxa"/>
          </w:tcPr>
          <w:p w:rsidR="002D7120" w:rsidRPr="00007CE7" w:rsidRDefault="002D7120" w:rsidP="00EB5DBB">
            <w:pPr>
              <w:tabs>
                <w:tab w:val="left" w:pos="709"/>
              </w:tabs>
              <w:spacing w:after="0"/>
              <w:jc w:val="center"/>
              <w:rPr>
                <w:rFonts w:ascii="Times New Roman" w:eastAsia="Times New Roman" w:hAnsi="Times New Roman"/>
              </w:rPr>
            </w:pPr>
            <w:r w:rsidRPr="00007CE7">
              <w:rPr>
                <w:rFonts w:ascii="Times New Roman" w:eastAsia="Times New Roman" w:hAnsi="Times New Roman"/>
              </w:rPr>
              <w:t>1</w:t>
            </w:r>
          </w:p>
        </w:tc>
        <w:tc>
          <w:tcPr>
            <w:tcW w:w="1701" w:type="dxa"/>
          </w:tcPr>
          <w:p w:rsidR="002D7120" w:rsidRPr="00007CE7" w:rsidRDefault="002D7120" w:rsidP="00EB5DBB">
            <w:pPr>
              <w:tabs>
                <w:tab w:val="left" w:pos="709"/>
              </w:tabs>
              <w:spacing w:after="0"/>
              <w:jc w:val="center"/>
              <w:rPr>
                <w:rFonts w:ascii="Times New Roman" w:eastAsia="Times New Roman" w:hAnsi="Times New Roman"/>
              </w:rPr>
            </w:pPr>
            <w:r w:rsidRPr="00007CE7">
              <w:rPr>
                <w:rFonts w:ascii="Times New Roman" w:eastAsia="Times New Roman" w:hAnsi="Times New Roman"/>
              </w:rPr>
              <w:t>0,2</w:t>
            </w:r>
          </w:p>
        </w:tc>
      </w:tr>
      <w:tr w:rsidR="002D7120" w:rsidRPr="00007CE7" w:rsidTr="005E00F2">
        <w:tc>
          <w:tcPr>
            <w:tcW w:w="5387" w:type="dxa"/>
          </w:tcPr>
          <w:p w:rsidR="002D7120" w:rsidRPr="00007CE7" w:rsidRDefault="002D7120" w:rsidP="00692315">
            <w:pPr>
              <w:tabs>
                <w:tab w:val="left" w:pos="709"/>
              </w:tabs>
              <w:spacing w:after="0"/>
              <w:ind w:firstLine="318"/>
              <w:jc w:val="both"/>
              <w:rPr>
                <w:rFonts w:ascii="Times New Roman" w:eastAsia="Times New Roman" w:hAnsi="Times New Roman"/>
              </w:rPr>
            </w:pPr>
            <w:r w:rsidRPr="00007CE7">
              <w:rPr>
                <w:rFonts w:ascii="Times New Roman" w:eastAsia="Times New Roman" w:hAnsi="Times New Roman"/>
              </w:rPr>
              <w:t>Bel ağrısı</w:t>
            </w:r>
          </w:p>
        </w:tc>
        <w:tc>
          <w:tcPr>
            <w:tcW w:w="1446" w:type="dxa"/>
          </w:tcPr>
          <w:p w:rsidR="002D7120" w:rsidRPr="00007CE7" w:rsidRDefault="002D7120" w:rsidP="00EB5DBB">
            <w:pPr>
              <w:tabs>
                <w:tab w:val="left" w:pos="709"/>
              </w:tabs>
              <w:spacing w:after="0"/>
              <w:jc w:val="center"/>
              <w:rPr>
                <w:rFonts w:ascii="Times New Roman" w:eastAsia="Times New Roman" w:hAnsi="Times New Roman"/>
              </w:rPr>
            </w:pPr>
            <w:r w:rsidRPr="00007CE7">
              <w:rPr>
                <w:rFonts w:ascii="Times New Roman" w:eastAsia="Times New Roman" w:hAnsi="Times New Roman"/>
              </w:rPr>
              <w:t>1</w:t>
            </w:r>
          </w:p>
        </w:tc>
        <w:tc>
          <w:tcPr>
            <w:tcW w:w="1701" w:type="dxa"/>
          </w:tcPr>
          <w:p w:rsidR="002D7120" w:rsidRPr="00007CE7" w:rsidRDefault="002D7120" w:rsidP="00EB5DBB">
            <w:pPr>
              <w:tabs>
                <w:tab w:val="left" w:pos="709"/>
              </w:tabs>
              <w:spacing w:after="0"/>
              <w:jc w:val="center"/>
              <w:rPr>
                <w:rFonts w:ascii="Times New Roman" w:eastAsia="Times New Roman" w:hAnsi="Times New Roman"/>
              </w:rPr>
            </w:pPr>
            <w:r w:rsidRPr="00007CE7">
              <w:rPr>
                <w:rFonts w:ascii="Times New Roman" w:eastAsia="Times New Roman" w:hAnsi="Times New Roman"/>
              </w:rPr>
              <w:t>0,2</w:t>
            </w:r>
          </w:p>
        </w:tc>
      </w:tr>
      <w:tr w:rsidR="002D7120" w:rsidRPr="00007CE7" w:rsidTr="005E00F2">
        <w:tc>
          <w:tcPr>
            <w:tcW w:w="5387" w:type="dxa"/>
          </w:tcPr>
          <w:p w:rsidR="002D7120" w:rsidRPr="00007CE7" w:rsidRDefault="002D7120" w:rsidP="00692315">
            <w:pPr>
              <w:tabs>
                <w:tab w:val="left" w:pos="709"/>
              </w:tabs>
              <w:spacing w:after="0"/>
              <w:ind w:firstLine="318"/>
              <w:jc w:val="both"/>
              <w:rPr>
                <w:rFonts w:ascii="Times New Roman" w:eastAsia="Times New Roman" w:hAnsi="Times New Roman"/>
              </w:rPr>
            </w:pPr>
            <w:r w:rsidRPr="00007CE7">
              <w:rPr>
                <w:rFonts w:ascii="Times New Roman" w:eastAsia="Times New Roman" w:hAnsi="Times New Roman"/>
              </w:rPr>
              <w:t>Mide yanması</w:t>
            </w:r>
          </w:p>
        </w:tc>
        <w:tc>
          <w:tcPr>
            <w:tcW w:w="1446" w:type="dxa"/>
          </w:tcPr>
          <w:p w:rsidR="002D7120" w:rsidRPr="00007CE7" w:rsidRDefault="002D7120" w:rsidP="00EB5DBB">
            <w:pPr>
              <w:tabs>
                <w:tab w:val="left" w:pos="709"/>
              </w:tabs>
              <w:spacing w:after="0"/>
              <w:jc w:val="center"/>
              <w:rPr>
                <w:rFonts w:ascii="Times New Roman" w:eastAsia="Times New Roman" w:hAnsi="Times New Roman"/>
              </w:rPr>
            </w:pPr>
            <w:r w:rsidRPr="00007CE7">
              <w:rPr>
                <w:rFonts w:ascii="Times New Roman" w:eastAsia="Times New Roman" w:hAnsi="Times New Roman"/>
              </w:rPr>
              <w:t>1</w:t>
            </w:r>
          </w:p>
        </w:tc>
        <w:tc>
          <w:tcPr>
            <w:tcW w:w="1701" w:type="dxa"/>
          </w:tcPr>
          <w:p w:rsidR="002D7120" w:rsidRPr="00007CE7" w:rsidRDefault="002D7120" w:rsidP="00EB5DBB">
            <w:pPr>
              <w:tabs>
                <w:tab w:val="left" w:pos="709"/>
              </w:tabs>
              <w:spacing w:after="0"/>
              <w:jc w:val="center"/>
              <w:rPr>
                <w:rFonts w:ascii="Times New Roman" w:eastAsia="Times New Roman" w:hAnsi="Times New Roman"/>
              </w:rPr>
            </w:pPr>
            <w:r w:rsidRPr="00007CE7">
              <w:rPr>
                <w:rFonts w:ascii="Times New Roman" w:eastAsia="Times New Roman" w:hAnsi="Times New Roman"/>
              </w:rPr>
              <w:t>0,2</w:t>
            </w:r>
          </w:p>
        </w:tc>
      </w:tr>
      <w:tr w:rsidR="002D7120" w:rsidRPr="00007CE7" w:rsidTr="005E00F2">
        <w:tc>
          <w:tcPr>
            <w:tcW w:w="5387" w:type="dxa"/>
          </w:tcPr>
          <w:p w:rsidR="002D7120" w:rsidRPr="00007CE7" w:rsidRDefault="002D7120" w:rsidP="00692315">
            <w:pPr>
              <w:tabs>
                <w:tab w:val="left" w:pos="709"/>
              </w:tabs>
              <w:spacing w:after="0" w:line="240" w:lineRule="auto"/>
              <w:ind w:firstLine="318"/>
              <w:jc w:val="both"/>
              <w:rPr>
                <w:rFonts w:ascii="Times New Roman" w:eastAsia="Times New Roman" w:hAnsi="Times New Roman"/>
              </w:rPr>
            </w:pPr>
            <w:r w:rsidRPr="00007CE7">
              <w:rPr>
                <w:rFonts w:ascii="Times New Roman" w:eastAsia="Times New Roman" w:hAnsi="Times New Roman"/>
              </w:rPr>
              <w:t>İdrarda protein</w:t>
            </w:r>
          </w:p>
        </w:tc>
        <w:tc>
          <w:tcPr>
            <w:tcW w:w="1446" w:type="dxa"/>
          </w:tcPr>
          <w:p w:rsidR="002D7120" w:rsidRPr="00007CE7" w:rsidRDefault="002D7120" w:rsidP="00EB5DBB">
            <w:pPr>
              <w:tabs>
                <w:tab w:val="left" w:pos="709"/>
              </w:tabs>
              <w:spacing w:after="0" w:line="240" w:lineRule="auto"/>
              <w:jc w:val="center"/>
              <w:rPr>
                <w:rFonts w:ascii="Times New Roman" w:eastAsia="Times New Roman" w:hAnsi="Times New Roman"/>
              </w:rPr>
            </w:pPr>
            <w:r w:rsidRPr="00007CE7">
              <w:rPr>
                <w:rFonts w:ascii="Times New Roman" w:eastAsia="Times New Roman" w:hAnsi="Times New Roman"/>
              </w:rPr>
              <w:t>1</w:t>
            </w:r>
          </w:p>
        </w:tc>
        <w:tc>
          <w:tcPr>
            <w:tcW w:w="1701" w:type="dxa"/>
          </w:tcPr>
          <w:p w:rsidR="002D7120" w:rsidRPr="00007CE7" w:rsidRDefault="002D7120" w:rsidP="00EB5DBB">
            <w:pPr>
              <w:tabs>
                <w:tab w:val="left" w:pos="709"/>
              </w:tabs>
              <w:spacing w:after="0" w:line="240" w:lineRule="auto"/>
              <w:jc w:val="center"/>
              <w:rPr>
                <w:rFonts w:ascii="Times New Roman" w:eastAsia="Times New Roman" w:hAnsi="Times New Roman"/>
              </w:rPr>
            </w:pPr>
            <w:r w:rsidRPr="00007CE7">
              <w:rPr>
                <w:rFonts w:ascii="Times New Roman" w:eastAsia="Times New Roman" w:hAnsi="Times New Roman"/>
              </w:rPr>
              <w:t>0,2</w:t>
            </w:r>
          </w:p>
        </w:tc>
      </w:tr>
    </w:tbl>
    <w:p w:rsidR="002D7120" w:rsidRPr="00007CE7" w:rsidRDefault="002D7120" w:rsidP="002D7120">
      <w:pPr>
        <w:spacing w:after="0" w:line="360" w:lineRule="auto"/>
        <w:rPr>
          <w:rFonts w:ascii="Times New Roman" w:hAnsi="Times New Roman"/>
          <w:i/>
          <w:sz w:val="20"/>
          <w:szCs w:val="24"/>
        </w:rPr>
      </w:pPr>
      <w:r w:rsidRPr="00007CE7">
        <w:rPr>
          <w:rFonts w:ascii="Times New Roman" w:hAnsi="Times New Roman"/>
          <w:i/>
          <w:sz w:val="20"/>
          <w:szCs w:val="24"/>
        </w:rPr>
        <w:t>*  Birden fazla yanıt verilmiştir</w:t>
      </w:r>
    </w:p>
    <w:p w:rsidR="002D7120" w:rsidRPr="00007CE7" w:rsidRDefault="002D7120" w:rsidP="002D7120">
      <w:pPr>
        <w:spacing w:after="0" w:line="360" w:lineRule="auto"/>
        <w:rPr>
          <w:rFonts w:ascii="Times New Roman" w:hAnsi="Times New Roman"/>
          <w:i/>
          <w:sz w:val="20"/>
          <w:szCs w:val="24"/>
        </w:rPr>
      </w:pPr>
    </w:p>
    <w:p w:rsidR="002D7120" w:rsidRPr="00007CE7" w:rsidRDefault="002D7120" w:rsidP="007A14A8">
      <w:pPr>
        <w:spacing w:after="0" w:line="360" w:lineRule="auto"/>
        <w:jc w:val="both"/>
        <w:rPr>
          <w:rFonts w:ascii="Times New Roman" w:hAnsi="Times New Roman"/>
          <w:sz w:val="24"/>
          <w:szCs w:val="24"/>
        </w:rPr>
      </w:pPr>
    </w:p>
    <w:p w:rsidR="002D7120" w:rsidRPr="00007CE7" w:rsidRDefault="002D7120" w:rsidP="002D7120">
      <w:pPr>
        <w:spacing w:after="0" w:line="360" w:lineRule="auto"/>
        <w:ind w:firstLine="708"/>
        <w:jc w:val="both"/>
        <w:rPr>
          <w:rFonts w:ascii="Times New Roman" w:hAnsi="Times New Roman"/>
          <w:sz w:val="24"/>
          <w:szCs w:val="24"/>
        </w:rPr>
      </w:pPr>
      <w:r w:rsidRPr="00007CE7">
        <w:rPr>
          <w:rFonts w:ascii="Times New Roman" w:hAnsi="Times New Roman"/>
          <w:sz w:val="24"/>
          <w:szCs w:val="24"/>
        </w:rPr>
        <w:t>Gebelerin gebeliklerinde sağlık sorunu yaşama durumları ve yaş</w:t>
      </w:r>
      <w:r w:rsidR="007A14A8" w:rsidRPr="00007CE7">
        <w:rPr>
          <w:rFonts w:ascii="Times New Roman" w:hAnsi="Times New Roman"/>
          <w:sz w:val="24"/>
          <w:szCs w:val="24"/>
        </w:rPr>
        <w:t>ana</w:t>
      </w:r>
      <w:r w:rsidR="00DD1628" w:rsidRPr="00007CE7">
        <w:rPr>
          <w:rFonts w:ascii="Times New Roman" w:hAnsi="Times New Roman"/>
          <w:sz w:val="24"/>
          <w:szCs w:val="24"/>
        </w:rPr>
        <w:t>n sağlık sorunları Tablo 9</w:t>
      </w:r>
      <w:r w:rsidRPr="00007CE7">
        <w:rPr>
          <w:rFonts w:ascii="Times New Roman" w:hAnsi="Times New Roman"/>
          <w:sz w:val="24"/>
          <w:szCs w:val="24"/>
        </w:rPr>
        <w:t>’d</w:t>
      </w:r>
      <w:r w:rsidR="00DD1628" w:rsidRPr="00007CE7">
        <w:rPr>
          <w:rFonts w:ascii="Times New Roman" w:hAnsi="Times New Roman"/>
          <w:sz w:val="24"/>
          <w:szCs w:val="24"/>
        </w:rPr>
        <w:t>a</w:t>
      </w:r>
      <w:r w:rsidRPr="00007CE7">
        <w:rPr>
          <w:rFonts w:ascii="Times New Roman" w:hAnsi="Times New Roman"/>
          <w:sz w:val="24"/>
          <w:szCs w:val="24"/>
        </w:rPr>
        <w:t xml:space="preserve"> verilmiştir. Çalışmaya katılan gebelerin %49,3’ünün gebelik döneminde en az bir çeşit sağlık sorunu yaşadığı, %50,7’sinin ise hiç sağlık sorunu yaşamadığı bulunmuştur. Gebelik döneminde yaşanan sağlık sorunları incelendiğinde;  en sık yaşanan sağlık sorunları sırasıyla; bulantı (%40,3), kusma (%27), düşük tehdidi (%14,1), kanama (%9,2), gestasyonel diyabet (%3,2), idrar yolu </w:t>
      </w:r>
      <w:proofErr w:type="gramStart"/>
      <w:r w:rsidRPr="00007CE7">
        <w:rPr>
          <w:rFonts w:ascii="Times New Roman" w:hAnsi="Times New Roman"/>
          <w:sz w:val="24"/>
          <w:szCs w:val="24"/>
        </w:rPr>
        <w:t>enfeksiyonu</w:t>
      </w:r>
      <w:proofErr w:type="gramEnd"/>
      <w:r w:rsidRPr="00007CE7">
        <w:rPr>
          <w:rFonts w:ascii="Times New Roman" w:hAnsi="Times New Roman"/>
          <w:sz w:val="24"/>
          <w:szCs w:val="24"/>
        </w:rPr>
        <w:t xml:space="preserve"> (%1,9),  hipertansiyon (%1,1</w:t>
      </w:r>
      <w:r w:rsidR="00DD1628" w:rsidRPr="00007CE7">
        <w:rPr>
          <w:rFonts w:ascii="Times New Roman" w:hAnsi="Times New Roman"/>
          <w:sz w:val="24"/>
          <w:szCs w:val="24"/>
        </w:rPr>
        <w:t>)’dur (Tablo 9</w:t>
      </w:r>
      <w:r w:rsidRPr="00007CE7">
        <w:rPr>
          <w:rFonts w:ascii="Times New Roman" w:hAnsi="Times New Roman"/>
          <w:sz w:val="24"/>
          <w:szCs w:val="24"/>
        </w:rPr>
        <w:t>).</w:t>
      </w:r>
      <w:r w:rsidRPr="00007CE7">
        <w:rPr>
          <w:rFonts w:ascii="Times New Roman" w:eastAsia="Times New Roman" w:hAnsi="Times New Roman"/>
          <w:sz w:val="24"/>
          <w:szCs w:val="24"/>
          <w:lang w:eastAsia="tr-TR"/>
        </w:rPr>
        <w:t xml:space="preserve"> </w:t>
      </w:r>
    </w:p>
    <w:p w:rsidR="007A14A8" w:rsidRPr="00007CE7" w:rsidRDefault="007A14A8" w:rsidP="002D7120">
      <w:pPr>
        <w:tabs>
          <w:tab w:val="left" w:pos="709"/>
        </w:tabs>
        <w:spacing w:after="0" w:line="360" w:lineRule="auto"/>
        <w:jc w:val="both"/>
        <w:rPr>
          <w:rFonts w:ascii="Times New Roman" w:hAnsi="Times New Roman"/>
          <w:b/>
          <w:sz w:val="24"/>
          <w:szCs w:val="24"/>
        </w:rPr>
      </w:pPr>
    </w:p>
    <w:p w:rsidR="00B24FA2" w:rsidRPr="00007CE7" w:rsidRDefault="00B24FA2" w:rsidP="007A14A8">
      <w:pPr>
        <w:tabs>
          <w:tab w:val="left" w:pos="709"/>
        </w:tabs>
        <w:spacing w:after="0" w:line="360" w:lineRule="auto"/>
        <w:jc w:val="both"/>
        <w:rPr>
          <w:rFonts w:ascii="Times New Roman" w:hAnsi="Times New Roman"/>
          <w:b/>
          <w:sz w:val="24"/>
          <w:szCs w:val="24"/>
        </w:rPr>
      </w:pPr>
    </w:p>
    <w:p w:rsidR="00B24FA2" w:rsidRPr="00007CE7" w:rsidRDefault="00B24FA2" w:rsidP="007A14A8">
      <w:pPr>
        <w:tabs>
          <w:tab w:val="left" w:pos="709"/>
        </w:tabs>
        <w:spacing w:after="0" w:line="360" w:lineRule="auto"/>
        <w:jc w:val="both"/>
        <w:rPr>
          <w:rFonts w:ascii="Times New Roman" w:hAnsi="Times New Roman"/>
          <w:b/>
          <w:sz w:val="24"/>
          <w:szCs w:val="24"/>
        </w:rPr>
      </w:pPr>
    </w:p>
    <w:p w:rsidR="00B24FA2" w:rsidRPr="00007CE7" w:rsidRDefault="00B24FA2" w:rsidP="007A14A8">
      <w:pPr>
        <w:tabs>
          <w:tab w:val="left" w:pos="709"/>
        </w:tabs>
        <w:spacing w:after="0" w:line="360" w:lineRule="auto"/>
        <w:jc w:val="both"/>
        <w:rPr>
          <w:rFonts w:ascii="Times New Roman" w:hAnsi="Times New Roman"/>
          <w:b/>
          <w:sz w:val="24"/>
          <w:szCs w:val="24"/>
        </w:rPr>
      </w:pPr>
    </w:p>
    <w:p w:rsidR="00B24FA2" w:rsidRPr="00007CE7" w:rsidRDefault="00B24FA2" w:rsidP="007A14A8">
      <w:pPr>
        <w:tabs>
          <w:tab w:val="left" w:pos="709"/>
        </w:tabs>
        <w:spacing w:after="0" w:line="360" w:lineRule="auto"/>
        <w:jc w:val="both"/>
        <w:rPr>
          <w:rFonts w:ascii="Times New Roman" w:hAnsi="Times New Roman"/>
          <w:b/>
          <w:sz w:val="24"/>
          <w:szCs w:val="24"/>
        </w:rPr>
      </w:pPr>
    </w:p>
    <w:p w:rsidR="00B24FA2" w:rsidRPr="00007CE7" w:rsidRDefault="00B24FA2" w:rsidP="007A14A8">
      <w:pPr>
        <w:tabs>
          <w:tab w:val="left" w:pos="709"/>
        </w:tabs>
        <w:spacing w:after="0" w:line="360" w:lineRule="auto"/>
        <w:jc w:val="both"/>
        <w:rPr>
          <w:rFonts w:ascii="Times New Roman" w:hAnsi="Times New Roman"/>
          <w:b/>
          <w:sz w:val="24"/>
          <w:szCs w:val="24"/>
        </w:rPr>
      </w:pPr>
    </w:p>
    <w:p w:rsidR="00B24FA2" w:rsidRPr="00007CE7" w:rsidRDefault="00B24FA2" w:rsidP="007A14A8">
      <w:pPr>
        <w:tabs>
          <w:tab w:val="left" w:pos="709"/>
        </w:tabs>
        <w:spacing w:after="0" w:line="360" w:lineRule="auto"/>
        <w:jc w:val="both"/>
        <w:rPr>
          <w:rFonts w:ascii="Times New Roman" w:hAnsi="Times New Roman"/>
          <w:b/>
          <w:sz w:val="24"/>
          <w:szCs w:val="24"/>
        </w:rPr>
      </w:pPr>
    </w:p>
    <w:p w:rsidR="00B24FA2" w:rsidRPr="00007CE7" w:rsidRDefault="00B24FA2" w:rsidP="007A14A8">
      <w:pPr>
        <w:tabs>
          <w:tab w:val="left" w:pos="709"/>
        </w:tabs>
        <w:spacing w:after="0" w:line="360" w:lineRule="auto"/>
        <w:jc w:val="both"/>
        <w:rPr>
          <w:rFonts w:ascii="Times New Roman" w:hAnsi="Times New Roman"/>
          <w:b/>
          <w:sz w:val="24"/>
          <w:szCs w:val="24"/>
        </w:rPr>
      </w:pPr>
    </w:p>
    <w:p w:rsidR="00B24FA2" w:rsidRPr="00007CE7" w:rsidRDefault="00B24FA2" w:rsidP="007A14A8">
      <w:pPr>
        <w:tabs>
          <w:tab w:val="left" w:pos="709"/>
        </w:tabs>
        <w:spacing w:after="0" w:line="360" w:lineRule="auto"/>
        <w:jc w:val="both"/>
        <w:rPr>
          <w:rFonts w:ascii="Times New Roman" w:hAnsi="Times New Roman"/>
          <w:b/>
          <w:sz w:val="24"/>
          <w:szCs w:val="24"/>
        </w:rPr>
      </w:pPr>
    </w:p>
    <w:p w:rsidR="00845A5F" w:rsidRPr="00007CE7" w:rsidRDefault="00845A5F" w:rsidP="007A14A8">
      <w:pPr>
        <w:tabs>
          <w:tab w:val="left" w:pos="709"/>
        </w:tabs>
        <w:spacing w:after="0" w:line="360" w:lineRule="auto"/>
        <w:jc w:val="both"/>
        <w:rPr>
          <w:rFonts w:ascii="Times New Roman" w:hAnsi="Times New Roman"/>
          <w:b/>
          <w:sz w:val="24"/>
          <w:szCs w:val="24"/>
        </w:rPr>
      </w:pPr>
    </w:p>
    <w:p w:rsidR="005C2C6C" w:rsidRPr="00007CE7" w:rsidRDefault="002D7120" w:rsidP="007A14A8">
      <w:pPr>
        <w:tabs>
          <w:tab w:val="left" w:pos="709"/>
        </w:tabs>
        <w:spacing w:after="0" w:line="360" w:lineRule="auto"/>
        <w:jc w:val="both"/>
        <w:rPr>
          <w:rFonts w:ascii="Times New Roman" w:hAnsi="Times New Roman"/>
          <w:b/>
          <w:sz w:val="24"/>
          <w:szCs w:val="24"/>
        </w:rPr>
      </w:pPr>
      <w:r w:rsidRPr="00007CE7">
        <w:rPr>
          <w:rFonts w:ascii="Times New Roman" w:hAnsi="Times New Roman"/>
          <w:b/>
          <w:sz w:val="24"/>
          <w:szCs w:val="24"/>
        </w:rPr>
        <w:lastRenderedPageBreak/>
        <w:t>4.2. Gebelerin Genel S</w:t>
      </w:r>
      <w:r w:rsidR="007A14A8" w:rsidRPr="00007CE7">
        <w:rPr>
          <w:rFonts w:ascii="Times New Roman" w:hAnsi="Times New Roman"/>
          <w:b/>
          <w:sz w:val="24"/>
          <w:szCs w:val="24"/>
        </w:rPr>
        <w:t>ağlıklarına İlişkin Özellikleri</w:t>
      </w:r>
    </w:p>
    <w:p w:rsidR="006811D6" w:rsidRPr="00007CE7" w:rsidRDefault="006811D6" w:rsidP="007A14A8">
      <w:pPr>
        <w:tabs>
          <w:tab w:val="left" w:pos="709"/>
        </w:tabs>
        <w:spacing w:after="0" w:line="360" w:lineRule="auto"/>
        <w:jc w:val="both"/>
        <w:rPr>
          <w:rFonts w:ascii="Times New Roman" w:hAnsi="Times New Roman"/>
          <w:b/>
          <w:sz w:val="24"/>
          <w:szCs w:val="24"/>
        </w:rPr>
      </w:pPr>
    </w:p>
    <w:p w:rsidR="002D7120" w:rsidRPr="00007CE7" w:rsidRDefault="00DD1628" w:rsidP="002D7120">
      <w:pPr>
        <w:tabs>
          <w:tab w:val="left" w:pos="709"/>
        </w:tabs>
        <w:spacing w:after="0" w:line="240" w:lineRule="auto"/>
        <w:jc w:val="both"/>
        <w:rPr>
          <w:rFonts w:ascii="Times New Roman" w:hAnsi="Times New Roman"/>
          <w:sz w:val="24"/>
          <w:szCs w:val="24"/>
        </w:rPr>
      </w:pPr>
      <w:r w:rsidRPr="00007CE7">
        <w:rPr>
          <w:rFonts w:ascii="Times New Roman" w:hAnsi="Times New Roman"/>
          <w:sz w:val="24"/>
          <w:szCs w:val="24"/>
        </w:rPr>
        <w:t>Tablo 10</w:t>
      </w:r>
      <w:r w:rsidR="002D7120" w:rsidRPr="00007CE7">
        <w:rPr>
          <w:rFonts w:ascii="Times New Roman" w:hAnsi="Times New Roman"/>
          <w:sz w:val="24"/>
          <w:szCs w:val="24"/>
        </w:rPr>
        <w:t xml:space="preserve">.  Gebelerin </w:t>
      </w:r>
      <w:r w:rsidR="006811D6" w:rsidRPr="00007CE7">
        <w:rPr>
          <w:rFonts w:ascii="Times New Roman" w:hAnsi="Times New Roman"/>
          <w:sz w:val="24"/>
          <w:szCs w:val="24"/>
        </w:rPr>
        <w:t>Genel Sağlıklarına İlişkin Ö</w:t>
      </w:r>
      <w:r w:rsidR="008777E5" w:rsidRPr="00007CE7">
        <w:rPr>
          <w:rFonts w:ascii="Times New Roman" w:hAnsi="Times New Roman"/>
          <w:sz w:val="24"/>
          <w:szCs w:val="24"/>
        </w:rPr>
        <w:t xml:space="preserve">zellikleri </w:t>
      </w:r>
      <w:r w:rsidR="002D7120" w:rsidRPr="00007CE7">
        <w:rPr>
          <w:rFonts w:ascii="Times New Roman" w:hAnsi="Times New Roman"/>
          <w:sz w:val="24"/>
          <w:szCs w:val="24"/>
        </w:rPr>
        <w:t>(n=426)</w:t>
      </w:r>
    </w:p>
    <w:p w:rsidR="002D7120" w:rsidRPr="00007CE7" w:rsidRDefault="002D7120" w:rsidP="002D7120">
      <w:pPr>
        <w:tabs>
          <w:tab w:val="left" w:pos="709"/>
        </w:tabs>
        <w:spacing w:after="0" w:line="240" w:lineRule="auto"/>
        <w:jc w:val="both"/>
        <w:rPr>
          <w:rFonts w:ascii="Times New Roman" w:hAnsi="Times New Roman"/>
          <w:sz w:val="24"/>
          <w:szCs w:val="24"/>
        </w:rPr>
      </w:pPr>
    </w:p>
    <w:tbl>
      <w:tblPr>
        <w:tblStyle w:val="TabloKlavuzu51"/>
        <w:tblW w:w="0" w:type="auto"/>
        <w:tblInd w:w="108" w:type="dxa"/>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4A0"/>
      </w:tblPr>
      <w:tblGrid>
        <w:gridCol w:w="5132"/>
        <w:gridCol w:w="1750"/>
        <w:gridCol w:w="1751"/>
      </w:tblGrid>
      <w:tr w:rsidR="002D7120" w:rsidRPr="00007CE7" w:rsidTr="005E00F2">
        <w:tc>
          <w:tcPr>
            <w:tcW w:w="5132" w:type="dxa"/>
            <w:tcBorders>
              <w:top w:val="single" w:sz="2" w:space="0" w:color="auto"/>
              <w:bottom w:val="single" w:sz="2" w:space="0" w:color="auto"/>
            </w:tcBorders>
          </w:tcPr>
          <w:p w:rsidR="002D7120" w:rsidRPr="00007CE7" w:rsidRDefault="002D7120" w:rsidP="00EB5DBB">
            <w:pPr>
              <w:spacing w:after="0"/>
              <w:rPr>
                <w:rFonts w:ascii="Times New Roman" w:hAnsi="Times New Roman"/>
                <w:b/>
              </w:rPr>
            </w:pPr>
            <w:r w:rsidRPr="00007CE7">
              <w:rPr>
                <w:rFonts w:ascii="Times New Roman" w:hAnsi="Times New Roman"/>
                <w:b/>
              </w:rPr>
              <w:t xml:space="preserve"> Özellikler </w:t>
            </w:r>
          </w:p>
        </w:tc>
        <w:tc>
          <w:tcPr>
            <w:tcW w:w="1750" w:type="dxa"/>
            <w:tcBorders>
              <w:top w:val="single" w:sz="2" w:space="0" w:color="auto"/>
              <w:bottom w:val="single" w:sz="2" w:space="0" w:color="auto"/>
            </w:tcBorders>
          </w:tcPr>
          <w:p w:rsidR="002D7120" w:rsidRPr="00007CE7" w:rsidRDefault="002D7120" w:rsidP="00EB5DBB">
            <w:pPr>
              <w:spacing w:after="0"/>
              <w:jc w:val="center"/>
              <w:rPr>
                <w:rFonts w:ascii="Times New Roman" w:hAnsi="Times New Roman"/>
                <w:b/>
              </w:rPr>
            </w:pPr>
            <w:proofErr w:type="gramStart"/>
            <w:r w:rsidRPr="00007CE7">
              <w:rPr>
                <w:rFonts w:ascii="Times New Roman" w:hAnsi="Times New Roman"/>
                <w:b/>
              </w:rPr>
              <w:t>n</w:t>
            </w:r>
            <w:proofErr w:type="gramEnd"/>
          </w:p>
        </w:tc>
        <w:tc>
          <w:tcPr>
            <w:tcW w:w="1751" w:type="dxa"/>
            <w:tcBorders>
              <w:top w:val="single" w:sz="2" w:space="0" w:color="auto"/>
              <w:bottom w:val="single" w:sz="2" w:space="0" w:color="auto"/>
            </w:tcBorders>
          </w:tcPr>
          <w:p w:rsidR="002D7120" w:rsidRPr="00007CE7" w:rsidRDefault="002D7120" w:rsidP="00EB5DBB">
            <w:pPr>
              <w:spacing w:after="0"/>
              <w:jc w:val="center"/>
              <w:rPr>
                <w:rFonts w:ascii="Times New Roman" w:hAnsi="Times New Roman"/>
                <w:b/>
              </w:rPr>
            </w:pPr>
            <w:r w:rsidRPr="00007CE7">
              <w:rPr>
                <w:rFonts w:ascii="Times New Roman" w:hAnsi="Times New Roman"/>
                <w:b/>
              </w:rPr>
              <w:t>%</w:t>
            </w:r>
          </w:p>
        </w:tc>
      </w:tr>
      <w:tr w:rsidR="002D7120" w:rsidRPr="00007CE7" w:rsidTr="005E00F2">
        <w:tc>
          <w:tcPr>
            <w:tcW w:w="5132" w:type="dxa"/>
            <w:tcBorders>
              <w:top w:val="single" w:sz="2" w:space="0" w:color="auto"/>
              <w:bottom w:val="nil"/>
            </w:tcBorders>
          </w:tcPr>
          <w:p w:rsidR="002D7120" w:rsidRPr="00007CE7" w:rsidRDefault="002D7120" w:rsidP="00EB5DBB">
            <w:pPr>
              <w:spacing w:after="0"/>
              <w:rPr>
                <w:rFonts w:ascii="Times New Roman" w:hAnsi="Times New Roman"/>
                <w:b/>
              </w:rPr>
            </w:pPr>
            <w:r w:rsidRPr="00007CE7">
              <w:rPr>
                <w:rFonts w:ascii="Times New Roman" w:hAnsi="Times New Roman"/>
                <w:b/>
              </w:rPr>
              <w:t xml:space="preserve">Gebelik </w:t>
            </w:r>
            <w:r w:rsidR="0018000E" w:rsidRPr="00007CE7">
              <w:rPr>
                <w:rFonts w:ascii="Times New Roman" w:hAnsi="Times New Roman"/>
                <w:b/>
              </w:rPr>
              <w:t>Öncesi Ameliyat Olma Durumu</w:t>
            </w:r>
          </w:p>
        </w:tc>
        <w:tc>
          <w:tcPr>
            <w:tcW w:w="1750" w:type="dxa"/>
            <w:tcBorders>
              <w:top w:val="single" w:sz="2" w:space="0" w:color="auto"/>
              <w:bottom w:val="nil"/>
            </w:tcBorders>
          </w:tcPr>
          <w:p w:rsidR="002D7120" w:rsidRPr="00007CE7" w:rsidRDefault="002D7120" w:rsidP="00EB5DBB">
            <w:pPr>
              <w:spacing w:after="0"/>
              <w:jc w:val="center"/>
              <w:rPr>
                <w:rFonts w:ascii="Times New Roman" w:hAnsi="Times New Roman"/>
              </w:rPr>
            </w:pPr>
          </w:p>
        </w:tc>
        <w:tc>
          <w:tcPr>
            <w:tcW w:w="1751" w:type="dxa"/>
            <w:tcBorders>
              <w:top w:val="single" w:sz="2" w:space="0" w:color="auto"/>
              <w:bottom w:val="nil"/>
            </w:tcBorders>
          </w:tcPr>
          <w:p w:rsidR="002D7120" w:rsidRPr="00007CE7" w:rsidRDefault="002D7120" w:rsidP="00EB5DBB">
            <w:pPr>
              <w:spacing w:after="0"/>
              <w:jc w:val="center"/>
              <w:rPr>
                <w:rFonts w:ascii="Times New Roman" w:hAnsi="Times New Roman"/>
              </w:rPr>
            </w:pPr>
          </w:p>
        </w:tc>
      </w:tr>
      <w:tr w:rsidR="002D7120" w:rsidRPr="00007CE7" w:rsidTr="005E00F2">
        <w:tc>
          <w:tcPr>
            <w:tcW w:w="5132" w:type="dxa"/>
            <w:tcBorders>
              <w:top w:val="nil"/>
              <w:bottom w:val="nil"/>
            </w:tcBorders>
          </w:tcPr>
          <w:p w:rsidR="002D7120" w:rsidRPr="00007CE7" w:rsidRDefault="002D7120" w:rsidP="00692315">
            <w:pPr>
              <w:spacing w:after="0"/>
              <w:ind w:firstLine="318"/>
              <w:rPr>
                <w:rFonts w:ascii="Times New Roman" w:hAnsi="Times New Roman"/>
              </w:rPr>
            </w:pPr>
            <w:r w:rsidRPr="00007CE7">
              <w:rPr>
                <w:rFonts w:ascii="Times New Roman" w:hAnsi="Times New Roman"/>
              </w:rPr>
              <w:t>Olan</w:t>
            </w:r>
          </w:p>
        </w:tc>
        <w:tc>
          <w:tcPr>
            <w:tcW w:w="1750" w:type="dxa"/>
            <w:tcBorders>
              <w:top w:val="nil"/>
              <w:bottom w:val="nil"/>
            </w:tcBorders>
          </w:tcPr>
          <w:p w:rsidR="002D7120" w:rsidRPr="00007CE7" w:rsidRDefault="002D7120" w:rsidP="00EB5DBB">
            <w:pPr>
              <w:spacing w:after="0"/>
              <w:jc w:val="center"/>
              <w:rPr>
                <w:rFonts w:ascii="Times New Roman" w:hAnsi="Times New Roman"/>
              </w:rPr>
            </w:pPr>
            <w:r w:rsidRPr="00007CE7">
              <w:rPr>
                <w:rFonts w:ascii="Times New Roman" w:hAnsi="Times New Roman"/>
              </w:rPr>
              <w:t>138</w:t>
            </w:r>
          </w:p>
        </w:tc>
        <w:tc>
          <w:tcPr>
            <w:tcW w:w="1751" w:type="dxa"/>
            <w:tcBorders>
              <w:top w:val="nil"/>
              <w:bottom w:val="nil"/>
            </w:tcBorders>
          </w:tcPr>
          <w:p w:rsidR="002D7120" w:rsidRPr="00007CE7" w:rsidRDefault="002D7120" w:rsidP="00EB5DBB">
            <w:pPr>
              <w:spacing w:after="0"/>
              <w:jc w:val="center"/>
              <w:rPr>
                <w:rFonts w:ascii="Times New Roman" w:hAnsi="Times New Roman"/>
              </w:rPr>
            </w:pPr>
            <w:r w:rsidRPr="00007CE7">
              <w:rPr>
                <w:rFonts w:ascii="Times New Roman" w:hAnsi="Times New Roman"/>
              </w:rPr>
              <w:t>32,4</w:t>
            </w:r>
          </w:p>
        </w:tc>
      </w:tr>
      <w:tr w:rsidR="002D7120" w:rsidRPr="00007CE7" w:rsidTr="005E00F2">
        <w:tc>
          <w:tcPr>
            <w:tcW w:w="5132" w:type="dxa"/>
            <w:tcBorders>
              <w:top w:val="nil"/>
              <w:bottom w:val="single" w:sz="2" w:space="0" w:color="auto"/>
            </w:tcBorders>
          </w:tcPr>
          <w:p w:rsidR="002D7120" w:rsidRPr="00007CE7" w:rsidRDefault="002D7120" w:rsidP="00692315">
            <w:pPr>
              <w:spacing w:after="0"/>
              <w:ind w:firstLine="318"/>
              <w:rPr>
                <w:rFonts w:ascii="Times New Roman" w:hAnsi="Times New Roman"/>
              </w:rPr>
            </w:pPr>
            <w:r w:rsidRPr="00007CE7">
              <w:rPr>
                <w:rFonts w:ascii="Times New Roman" w:hAnsi="Times New Roman"/>
              </w:rPr>
              <w:t>Olmayan</w:t>
            </w:r>
          </w:p>
        </w:tc>
        <w:tc>
          <w:tcPr>
            <w:tcW w:w="1750" w:type="dxa"/>
            <w:tcBorders>
              <w:top w:val="nil"/>
              <w:bottom w:val="single" w:sz="2" w:space="0" w:color="auto"/>
            </w:tcBorders>
          </w:tcPr>
          <w:p w:rsidR="002D7120" w:rsidRPr="00007CE7" w:rsidRDefault="002D7120" w:rsidP="00EB5DBB">
            <w:pPr>
              <w:spacing w:after="0"/>
              <w:jc w:val="center"/>
              <w:rPr>
                <w:rFonts w:ascii="Times New Roman" w:hAnsi="Times New Roman"/>
              </w:rPr>
            </w:pPr>
            <w:r w:rsidRPr="00007CE7">
              <w:rPr>
                <w:rFonts w:ascii="Times New Roman" w:hAnsi="Times New Roman"/>
              </w:rPr>
              <w:t>288</w:t>
            </w:r>
          </w:p>
        </w:tc>
        <w:tc>
          <w:tcPr>
            <w:tcW w:w="1751" w:type="dxa"/>
            <w:tcBorders>
              <w:top w:val="nil"/>
              <w:bottom w:val="single" w:sz="2" w:space="0" w:color="auto"/>
            </w:tcBorders>
          </w:tcPr>
          <w:p w:rsidR="002D7120" w:rsidRPr="00007CE7" w:rsidRDefault="002D7120" w:rsidP="00EB5DBB">
            <w:pPr>
              <w:spacing w:after="0"/>
              <w:jc w:val="center"/>
              <w:rPr>
                <w:rFonts w:ascii="Times New Roman" w:hAnsi="Times New Roman"/>
              </w:rPr>
            </w:pPr>
            <w:r w:rsidRPr="00007CE7">
              <w:rPr>
                <w:rFonts w:ascii="Times New Roman" w:hAnsi="Times New Roman"/>
              </w:rPr>
              <w:t>67,6</w:t>
            </w:r>
          </w:p>
        </w:tc>
      </w:tr>
      <w:tr w:rsidR="002D7120" w:rsidRPr="00007CE7" w:rsidTr="005E00F2">
        <w:tc>
          <w:tcPr>
            <w:tcW w:w="5132" w:type="dxa"/>
            <w:tcBorders>
              <w:top w:val="nil"/>
              <w:bottom w:val="nil"/>
            </w:tcBorders>
          </w:tcPr>
          <w:p w:rsidR="002D7120" w:rsidRPr="00007CE7" w:rsidRDefault="00722C6C" w:rsidP="00EB5DBB">
            <w:pPr>
              <w:spacing w:after="0" w:line="240" w:lineRule="auto"/>
              <w:rPr>
                <w:rFonts w:ascii="Times New Roman" w:hAnsi="Times New Roman"/>
                <w:b/>
              </w:rPr>
            </w:pPr>
            <w:r w:rsidRPr="00007CE7">
              <w:rPr>
                <w:rFonts w:ascii="Times New Roman" w:hAnsi="Times New Roman"/>
                <w:b/>
              </w:rPr>
              <w:t xml:space="preserve">Sürekli </w:t>
            </w:r>
            <w:r w:rsidR="0018000E" w:rsidRPr="00007CE7">
              <w:rPr>
                <w:rFonts w:ascii="Times New Roman" w:hAnsi="Times New Roman"/>
                <w:b/>
              </w:rPr>
              <w:t>İlaç Kullanma Durumu</w:t>
            </w:r>
          </w:p>
        </w:tc>
        <w:tc>
          <w:tcPr>
            <w:tcW w:w="1750" w:type="dxa"/>
            <w:tcBorders>
              <w:top w:val="nil"/>
              <w:bottom w:val="nil"/>
            </w:tcBorders>
          </w:tcPr>
          <w:p w:rsidR="002D7120" w:rsidRPr="00007CE7" w:rsidRDefault="002D7120" w:rsidP="00EB5DBB">
            <w:pPr>
              <w:spacing w:after="0" w:line="240" w:lineRule="auto"/>
              <w:jc w:val="center"/>
              <w:rPr>
                <w:rFonts w:ascii="Times New Roman" w:hAnsi="Times New Roman"/>
              </w:rPr>
            </w:pPr>
          </w:p>
        </w:tc>
        <w:tc>
          <w:tcPr>
            <w:tcW w:w="1751" w:type="dxa"/>
            <w:tcBorders>
              <w:top w:val="nil"/>
              <w:bottom w:val="nil"/>
            </w:tcBorders>
          </w:tcPr>
          <w:p w:rsidR="002D7120" w:rsidRPr="00007CE7" w:rsidRDefault="002D7120" w:rsidP="00EB5DBB">
            <w:pPr>
              <w:spacing w:after="0" w:line="240" w:lineRule="auto"/>
              <w:jc w:val="center"/>
              <w:rPr>
                <w:rFonts w:ascii="Times New Roman" w:hAnsi="Times New Roman"/>
              </w:rPr>
            </w:pPr>
          </w:p>
        </w:tc>
      </w:tr>
      <w:tr w:rsidR="002D7120" w:rsidRPr="00007CE7" w:rsidTr="005E00F2">
        <w:tc>
          <w:tcPr>
            <w:tcW w:w="5132" w:type="dxa"/>
            <w:tcBorders>
              <w:top w:val="nil"/>
              <w:bottom w:val="nil"/>
            </w:tcBorders>
          </w:tcPr>
          <w:p w:rsidR="002D7120" w:rsidRPr="00007CE7" w:rsidRDefault="002D7120" w:rsidP="00692315">
            <w:pPr>
              <w:spacing w:after="0" w:line="240" w:lineRule="auto"/>
              <w:ind w:firstLine="318"/>
              <w:rPr>
                <w:rFonts w:ascii="Times New Roman" w:hAnsi="Times New Roman"/>
              </w:rPr>
            </w:pPr>
            <w:r w:rsidRPr="00007CE7">
              <w:rPr>
                <w:rFonts w:ascii="Times New Roman" w:hAnsi="Times New Roman"/>
              </w:rPr>
              <w:t>Kullanan</w:t>
            </w:r>
          </w:p>
        </w:tc>
        <w:tc>
          <w:tcPr>
            <w:tcW w:w="1750" w:type="dxa"/>
            <w:tcBorders>
              <w:top w:val="nil"/>
              <w:bottom w:val="nil"/>
            </w:tcBorders>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34</w:t>
            </w:r>
          </w:p>
        </w:tc>
        <w:tc>
          <w:tcPr>
            <w:tcW w:w="1751" w:type="dxa"/>
            <w:tcBorders>
              <w:top w:val="nil"/>
              <w:bottom w:val="nil"/>
            </w:tcBorders>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8,0</w:t>
            </w:r>
          </w:p>
        </w:tc>
      </w:tr>
      <w:tr w:rsidR="002D7120" w:rsidRPr="00007CE7" w:rsidTr="005E00F2">
        <w:tc>
          <w:tcPr>
            <w:tcW w:w="5132" w:type="dxa"/>
            <w:tcBorders>
              <w:top w:val="nil"/>
              <w:bottom w:val="single" w:sz="2" w:space="0" w:color="auto"/>
            </w:tcBorders>
          </w:tcPr>
          <w:p w:rsidR="002D7120" w:rsidRPr="00007CE7" w:rsidRDefault="002D7120" w:rsidP="00692315">
            <w:pPr>
              <w:spacing w:after="0" w:line="240" w:lineRule="auto"/>
              <w:ind w:firstLine="318"/>
              <w:rPr>
                <w:rFonts w:ascii="Times New Roman" w:hAnsi="Times New Roman"/>
              </w:rPr>
            </w:pPr>
            <w:r w:rsidRPr="00007CE7">
              <w:rPr>
                <w:rFonts w:ascii="Times New Roman" w:hAnsi="Times New Roman"/>
              </w:rPr>
              <w:t>Kullanmayan</w:t>
            </w:r>
          </w:p>
        </w:tc>
        <w:tc>
          <w:tcPr>
            <w:tcW w:w="1750" w:type="dxa"/>
            <w:tcBorders>
              <w:top w:val="nil"/>
              <w:bottom w:val="single" w:sz="2" w:space="0" w:color="auto"/>
            </w:tcBorders>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392</w:t>
            </w:r>
          </w:p>
        </w:tc>
        <w:tc>
          <w:tcPr>
            <w:tcW w:w="1751" w:type="dxa"/>
            <w:tcBorders>
              <w:top w:val="nil"/>
              <w:bottom w:val="single" w:sz="2" w:space="0" w:color="auto"/>
            </w:tcBorders>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92,0</w:t>
            </w:r>
          </w:p>
        </w:tc>
      </w:tr>
      <w:tr w:rsidR="002D7120" w:rsidRPr="00007CE7" w:rsidTr="005E00F2">
        <w:tc>
          <w:tcPr>
            <w:tcW w:w="5132" w:type="dxa"/>
            <w:tcBorders>
              <w:top w:val="single" w:sz="2" w:space="0" w:color="auto"/>
            </w:tcBorders>
          </w:tcPr>
          <w:p w:rsidR="002D7120" w:rsidRPr="00007CE7" w:rsidRDefault="002D7120" w:rsidP="00EB5DBB">
            <w:pPr>
              <w:spacing w:after="0"/>
              <w:rPr>
                <w:rFonts w:ascii="Times New Roman" w:hAnsi="Times New Roman"/>
                <w:b/>
              </w:rPr>
            </w:pPr>
            <w:r w:rsidRPr="00007CE7">
              <w:rPr>
                <w:rFonts w:ascii="Times New Roman" w:hAnsi="Times New Roman"/>
                <w:b/>
              </w:rPr>
              <w:t xml:space="preserve">Gebelikte Sigara </w:t>
            </w:r>
            <w:r w:rsidR="0018000E" w:rsidRPr="00007CE7">
              <w:rPr>
                <w:rFonts w:ascii="Times New Roman" w:hAnsi="Times New Roman"/>
                <w:b/>
              </w:rPr>
              <w:t>Kullanma Durumu</w:t>
            </w:r>
          </w:p>
        </w:tc>
        <w:tc>
          <w:tcPr>
            <w:tcW w:w="1750" w:type="dxa"/>
            <w:tcBorders>
              <w:top w:val="single" w:sz="2" w:space="0" w:color="auto"/>
            </w:tcBorders>
          </w:tcPr>
          <w:p w:rsidR="002D7120" w:rsidRPr="00007CE7" w:rsidRDefault="002D7120" w:rsidP="00EB5DBB">
            <w:pPr>
              <w:spacing w:after="0"/>
              <w:jc w:val="center"/>
              <w:rPr>
                <w:rFonts w:ascii="Times New Roman" w:hAnsi="Times New Roman"/>
              </w:rPr>
            </w:pPr>
          </w:p>
        </w:tc>
        <w:tc>
          <w:tcPr>
            <w:tcW w:w="1751" w:type="dxa"/>
            <w:tcBorders>
              <w:top w:val="single" w:sz="2" w:space="0" w:color="auto"/>
            </w:tcBorders>
          </w:tcPr>
          <w:p w:rsidR="002D7120" w:rsidRPr="00007CE7" w:rsidRDefault="002D7120" w:rsidP="00EB5DBB">
            <w:pPr>
              <w:spacing w:after="0"/>
              <w:jc w:val="center"/>
              <w:rPr>
                <w:rFonts w:ascii="Times New Roman" w:hAnsi="Times New Roman"/>
              </w:rPr>
            </w:pPr>
          </w:p>
        </w:tc>
      </w:tr>
      <w:tr w:rsidR="002D7120" w:rsidRPr="00007CE7" w:rsidTr="005E00F2">
        <w:tc>
          <w:tcPr>
            <w:tcW w:w="5132" w:type="dxa"/>
            <w:tcBorders>
              <w:bottom w:val="nil"/>
            </w:tcBorders>
          </w:tcPr>
          <w:p w:rsidR="002D7120" w:rsidRPr="00007CE7" w:rsidRDefault="002D7120" w:rsidP="00692315">
            <w:pPr>
              <w:spacing w:after="0"/>
              <w:ind w:firstLine="318"/>
              <w:rPr>
                <w:rFonts w:ascii="Times New Roman" w:hAnsi="Times New Roman"/>
              </w:rPr>
            </w:pPr>
            <w:r w:rsidRPr="00007CE7">
              <w:rPr>
                <w:rFonts w:ascii="Times New Roman" w:hAnsi="Times New Roman"/>
              </w:rPr>
              <w:t>Kullanan</w:t>
            </w:r>
          </w:p>
        </w:tc>
        <w:tc>
          <w:tcPr>
            <w:tcW w:w="1750" w:type="dxa"/>
            <w:tcBorders>
              <w:bottom w:val="nil"/>
            </w:tcBorders>
          </w:tcPr>
          <w:p w:rsidR="002D7120" w:rsidRPr="00007CE7" w:rsidRDefault="002D7120" w:rsidP="00EB5DBB">
            <w:pPr>
              <w:spacing w:after="0"/>
              <w:jc w:val="center"/>
              <w:rPr>
                <w:rFonts w:ascii="Times New Roman" w:hAnsi="Times New Roman"/>
              </w:rPr>
            </w:pPr>
            <w:r w:rsidRPr="00007CE7">
              <w:rPr>
                <w:rFonts w:ascii="Times New Roman" w:hAnsi="Times New Roman"/>
              </w:rPr>
              <w:t>34</w:t>
            </w:r>
          </w:p>
        </w:tc>
        <w:tc>
          <w:tcPr>
            <w:tcW w:w="1751" w:type="dxa"/>
            <w:tcBorders>
              <w:bottom w:val="nil"/>
            </w:tcBorders>
          </w:tcPr>
          <w:p w:rsidR="002D7120" w:rsidRPr="00007CE7" w:rsidRDefault="002D7120" w:rsidP="00EB5DBB">
            <w:pPr>
              <w:spacing w:after="0"/>
              <w:jc w:val="center"/>
              <w:rPr>
                <w:rFonts w:ascii="Times New Roman" w:hAnsi="Times New Roman"/>
              </w:rPr>
            </w:pPr>
            <w:r w:rsidRPr="00007CE7">
              <w:rPr>
                <w:rFonts w:ascii="Times New Roman" w:hAnsi="Times New Roman"/>
              </w:rPr>
              <w:t>8,0</w:t>
            </w:r>
          </w:p>
        </w:tc>
      </w:tr>
      <w:tr w:rsidR="002D7120" w:rsidRPr="00007CE7" w:rsidTr="005E00F2">
        <w:tc>
          <w:tcPr>
            <w:tcW w:w="5132" w:type="dxa"/>
            <w:tcBorders>
              <w:top w:val="nil"/>
              <w:bottom w:val="single" w:sz="2" w:space="0" w:color="auto"/>
            </w:tcBorders>
          </w:tcPr>
          <w:p w:rsidR="002D7120" w:rsidRPr="00007CE7" w:rsidRDefault="002D7120" w:rsidP="00692315">
            <w:pPr>
              <w:spacing w:after="0"/>
              <w:ind w:firstLine="318"/>
              <w:rPr>
                <w:rFonts w:ascii="Times New Roman" w:hAnsi="Times New Roman"/>
              </w:rPr>
            </w:pPr>
            <w:r w:rsidRPr="00007CE7">
              <w:rPr>
                <w:rFonts w:ascii="Times New Roman" w:hAnsi="Times New Roman"/>
              </w:rPr>
              <w:t>Kullanmayan</w:t>
            </w:r>
          </w:p>
        </w:tc>
        <w:tc>
          <w:tcPr>
            <w:tcW w:w="1750" w:type="dxa"/>
            <w:tcBorders>
              <w:top w:val="nil"/>
              <w:bottom w:val="single" w:sz="2" w:space="0" w:color="auto"/>
            </w:tcBorders>
          </w:tcPr>
          <w:p w:rsidR="002D7120" w:rsidRPr="00007CE7" w:rsidRDefault="002D7120" w:rsidP="00EB5DBB">
            <w:pPr>
              <w:spacing w:after="0"/>
              <w:jc w:val="center"/>
              <w:rPr>
                <w:rFonts w:ascii="Times New Roman" w:hAnsi="Times New Roman"/>
              </w:rPr>
            </w:pPr>
            <w:r w:rsidRPr="00007CE7">
              <w:rPr>
                <w:rFonts w:ascii="Times New Roman" w:hAnsi="Times New Roman"/>
              </w:rPr>
              <w:t>392</w:t>
            </w:r>
          </w:p>
        </w:tc>
        <w:tc>
          <w:tcPr>
            <w:tcW w:w="1751" w:type="dxa"/>
            <w:tcBorders>
              <w:top w:val="nil"/>
              <w:bottom w:val="single" w:sz="2" w:space="0" w:color="auto"/>
            </w:tcBorders>
          </w:tcPr>
          <w:p w:rsidR="002D7120" w:rsidRPr="00007CE7" w:rsidRDefault="002D7120" w:rsidP="00EB5DBB">
            <w:pPr>
              <w:spacing w:after="0"/>
              <w:jc w:val="center"/>
              <w:rPr>
                <w:rFonts w:ascii="Times New Roman" w:hAnsi="Times New Roman"/>
              </w:rPr>
            </w:pPr>
            <w:r w:rsidRPr="00007CE7">
              <w:rPr>
                <w:rFonts w:ascii="Times New Roman" w:hAnsi="Times New Roman"/>
              </w:rPr>
              <w:t>92,0</w:t>
            </w:r>
          </w:p>
        </w:tc>
      </w:tr>
    </w:tbl>
    <w:p w:rsidR="002D7120" w:rsidRPr="00007CE7" w:rsidRDefault="002D7120" w:rsidP="002D7120">
      <w:pPr>
        <w:spacing w:after="0" w:line="360" w:lineRule="auto"/>
        <w:rPr>
          <w:rFonts w:ascii="Times New Roman" w:hAnsi="Times New Roman"/>
          <w:i/>
          <w:sz w:val="20"/>
          <w:szCs w:val="24"/>
        </w:rPr>
      </w:pPr>
    </w:p>
    <w:p w:rsidR="006811D6" w:rsidRPr="00007CE7" w:rsidRDefault="00DD1628" w:rsidP="006811D6">
      <w:pPr>
        <w:spacing w:after="0" w:line="360" w:lineRule="auto"/>
        <w:ind w:firstLine="708"/>
        <w:jc w:val="both"/>
        <w:rPr>
          <w:rFonts w:ascii="Times New Roman" w:hAnsi="Times New Roman"/>
          <w:sz w:val="24"/>
          <w:szCs w:val="24"/>
        </w:rPr>
      </w:pPr>
      <w:r w:rsidRPr="00007CE7">
        <w:rPr>
          <w:rFonts w:ascii="Times New Roman" w:hAnsi="Times New Roman"/>
          <w:sz w:val="24"/>
          <w:szCs w:val="24"/>
        </w:rPr>
        <w:t>Tablo 10</w:t>
      </w:r>
      <w:r w:rsidR="007A14A8" w:rsidRPr="00007CE7">
        <w:rPr>
          <w:rFonts w:ascii="Times New Roman" w:hAnsi="Times New Roman"/>
          <w:sz w:val="24"/>
          <w:szCs w:val="24"/>
        </w:rPr>
        <w:t>’da</w:t>
      </w:r>
      <w:r w:rsidR="002D7120" w:rsidRPr="00007CE7">
        <w:rPr>
          <w:rFonts w:ascii="Times New Roman" w:hAnsi="Times New Roman"/>
          <w:sz w:val="24"/>
          <w:szCs w:val="24"/>
        </w:rPr>
        <w:t xml:space="preserve"> gebelerin genel sağlıklarına ilişkin özellikleri verilmiştir. Gebelerin %32,4’ünün gebe kalmadan önce herhangi birnedenle ameliyat olduğu, %8’inin bu gebeliğinde sigara kullandığı, %8’inin sürekli ilaç</w:t>
      </w:r>
      <w:r w:rsidRPr="00007CE7">
        <w:rPr>
          <w:rFonts w:ascii="Times New Roman" w:hAnsi="Times New Roman"/>
          <w:sz w:val="24"/>
          <w:szCs w:val="24"/>
        </w:rPr>
        <w:t xml:space="preserve"> kullandığı bulunmuştur (Tablo 10</w:t>
      </w:r>
      <w:r w:rsidR="002D7120" w:rsidRPr="00007CE7">
        <w:rPr>
          <w:rFonts w:ascii="Times New Roman" w:hAnsi="Times New Roman"/>
          <w:sz w:val="24"/>
          <w:szCs w:val="24"/>
        </w:rPr>
        <w:t>).</w:t>
      </w:r>
    </w:p>
    <w:p w:rsidR="00DD1628" w:rsidRPr="00007CE7" w:rsidRDefault="00DD1628" w:rsidP="002D7120">
      <w:pPr>
        <w:spacing w:after="0" w:line="360" w:lineRule="auto"/>
        <w:rPr>
          <w:rFonts w:ascii="Times New Roman" w:hAnsi="Times New Roman"/>
          <w:sz w:val="24"/>
          <w:szCs w:val="24"/>
        </w:rPr>
      </w:pPr>
    </w:p>
    <w:p w:rsidR="00DD1628" w:rsidRPr="00007CE7" w:rsidRDefault="00DD1628" w:rsidP="002D7120">
      <w:pPr>
        <w:spacing w:after="0" w:line="360" w:lineRule="auto"/>
        <w:rPr>
          <w:rFonts w:ascii="Times New Roman" w:hAnsi="Times New Roman"/>
          <w:sz w:val="24"/>
          <w:szCs w:val="24"/>
        </w:rPr>
      </w:pPr>
    </w:p>
    <w:p w:rsidR="00DD1628" w:rsidRPr="00007CE7" w:rsidRDefault="00DD1628" w:rsidP="002D7120">
      <w:pPr>
        <w:spacing w:after="0" w:line="360" w:lineRule="auto"/>
        <w:rPr>
          <w:rFonts w:ascii="Times New Roman" w:hAnsi="Times New Roman"/>
          <w:sz w:val="24"/>
          <w:szCs w:val="24"/>
        </w:rPr>
      </w:pPr>
    </w:p>
    <w:p w:rsidR="00DD1628" w:rsidRPr="00007CE7" w:rsidRDefault="00DD1628" w:rsidP="002D7120">
      <w:pPr>
        <w:spacing w:after="0" w:line="360" w:lineRule="auto"/>
        <w:rPr>
          <w:rFonts w:ascii="Times New Roman" w:hAnsi="Times New Roman"/>
          <w:sz w:val="24"/>
          <w:szCs w:val="24"/>
        </w:rPr>
      </w:pPr>
    </w:p>
    <w:p w:rsidR="00DD1628" w:rsidRPr="00007CE7" w:rsidRDefault="00DD1628" w:rsidP="002D7120">
      <w:pPr>
        <w:spacing w:after="0" w:line="360" w:lineRule="auto"/>
        <w:rPr>
          <w:rFonts w:ascii="Times New Roman" w:hAnsi="Times New Roman"/>
          <w:sz w:val="24"/>
          <w:szCs w:val="24"/>
        </w:rPr>
      </w:pPr>
    </w:p>
    <w:p w:rsidR="00DD1628" w:rsidRPr="00007CE7" w:rsidRDefault="00DD1628" w:rsidP="002D7120">
      <w:pPr>
        <w:spacing w:after="0" w:line="360" w:lineRule="auto"/>
        <w:rPr>
          <w:rFonts w:ascii="Times New Roman" w:hAnsi="Times New Roman"/>
          <w:sz w:val="24"/>
          <w:szCs w:val="24"/>
        </w:rPr>
      </w:pPr>
    </w:p>
    <w:p w:rsidR="00DD1628" w:rsidRPr="00007CE7" w:rsidRDefault="00DD1628" w:rsidP="002D7120">
      <w:pPr>
        <w:spacing w:after="0" w:line="360" w:lineRule="auto"/>
        <w:rPr>
          <w:rFonts w:ascii="Times New Roman" w:hAnsi="Times New Roman"/>
          <w:sz w:val="24"/>
          <w:szCs w:val="24"/>
        </w:rPr>
      </w:pPr>
    </w:p>
    <w:p w:rsidR="00DD1628" w:rsidRPr="00007CE7" w:rsidRDefault="00DD1628" w:rsidP="002D7120">
      <w:pPr>
        <w:spacing w:after="0" w:line="360" w:lineRule="auto"/>
        <w:rPr>
          <w:rFonts w:ascii="Times New Roman" w:hAnsi="Times New Roman"/>
          <w:sz w:val="24"/>
          <w:szCs w:val="24"/>
        </w:rPr>
      </w:pPr>
    </w:p>
    <w:p w:rsidR="00DD1628" w:rsidRPr="00007CE7" w:rsidRDefault="00DD1628" w:rsidP="002D7120">
      <w:pPr>
        <w:spacing w:after="0" w:line="360" w:lineRule="auto"/>
        <w:rPr>
          <w:rFonts w:ascii="Times New Roman" w:hAnsi="Times New Roman"/>
          <w:sz w:val="24"/>
          <w:szCs w:val="24"/>
        </w:rPr>
      </w:pPr>
    </w:p>
    <w:p w:rsidR="00DD1628" w:rsidRPr="00007CE7" w:rsidRDefault="00DD1628" w:rsidP="002D7120">
      <w:pPr>
        <w:spacing w:after="0" w:line="360" w:lineRule="auto"/>
        <w:rPr>
          <w:rFonts w:ascii="Times New Roman" w:hAnsi="Times New Roman"/>
          <w:sz w:val="24"/>
          <w:szCs w:val="24"/>
        </w:rPr>
      </w:pPr>
    </w:p>
    <w:p w:rsidR="00DD1628" w:rsidRPr="00007CE7" w:rsidRDefault="00DD1628" w:rsidP="002D7120">
      <w:pPr>
        <w:spacing w:after="0" w:line="360" w:lineRule="auto"/>
        <w:rPr>
          <w:rFonts w:ascii="Times New Roman" w:hAnsi="Times New Roman"/>
          <w:sz w:val="24"/>
          <w:szCs w:val="24"/>
        </w:rPr>
      </w:pPr>
    </w:p>
    <w:p w:rsidR="00DD1628" w:rsidRPr="00007CE7" w:rsidRDefault="00DD1628" w:rsidP="002D7120">
      <w:pPr>
        <w:spacing w:after="0" w:line="360" w:lineRule="auto"/>
        <w:rPr>
          <w:rFonts w:ascii="Times New Roman" w:hAnsi="Times New Roman"/>
          <w:sz w:val="24"/>
          <w:szCs w:val="24"/>
        </w:rPr>
      </w:pPr>
    </w:p>
    <w:p w:rsidR="00DD1628" w:rsidRPr="00007CE7" w:rsidRDefault="00DD1628" w:rsidP="002D7120">
      <w:pPr>
        <w:spacing w:after="0" w:line="360" w:lineRule="auto"/>
        <w:rPr>
          <w:rFonts w:ascii="Times New Roman" w:hAnsi="Times New Roman"/>
          <w:sz w:val="24"/>
          <w:szCs w:val="24"/>
        </w:rPr>
      </w:pPr>
    </w:p>
    <w:p w:rsidR="00DD1628" w:rsidRPr="00007CE7" w:rsidRDefault="00DD1628" w:rsidP="002D7120">
      <w:pPr>
        <w:spacing w:after="0" w:line="360" w:lineRule="auto"/>
        <w:rPr>
          <w:rFonts w:ascii="Times New Roman" w:hAnsi="Times New Roman"/>
          <w:sz w:val="24"/>
          <w:szCs w:val="24"/>
        </w:rPr>
      </w:pPr>
    </w:p>
    <w:p w:rsidR="00DD1628" w:rsidRPr="00007CE7" w:rsidRDefault="00DD1628" w:rsidP="002D7120">
      <w:pPr>
        <w:spacing w:after="0" w:line="360" w:lineRule="auto"/>
        <w:rPr>
          <w:rFonts w:ascii="Times New Roman" w:hAnsi="Times New Roman"/>
          <w:sz w:val="24"/>
          <w:szCs w:val="24"/>
        </w:rPr>
      </w:pPr>
    </w:p>
    <w:p w:rsidR="00DD1628" w:rsidRPr="00007CE7" w:rsidRDefault="00DD1628" w:rsidP="002D7120">
      <w:pPr>
        <w:spacing w:after="0" w:line="360" w:lineRule="auto"/>
        <w:rPr>
          <w:rFonts w:ascii="Times New Roman" w:hAnsi="Times New Roman"/>
          <w:sz w:val="24"/>
          <w:szCs w:val="24"/>
        </w:rPr>
      </w:pPr>
    </w:p>
    <w:p w:rsidR="00DD1628" w:rsidRPr="00007CE7" w:rsidRDefault="00DD1628" w:rsidP="002D7120">
      <w:pPr>
        <w:spacing w:after="0" w:line="360" w:lineRule="auto"/>
        <w:rPr>
          <w:rFonts w:ascii="Times New Roman" w:hAnsi="Times New Roman"/>
          <w:sz w:val="24"/>
          <w:szCs w:val="24"/>
        </w:rPr>
      </w:pPr>
    </w:p>
    <w:p w:rsidR="00DD1628" w:rsidRPr="00007CE7" w:rsidRDefault="00DD1628" w:rsidP="002D7120">
      <w:pPr>
        <w:spacing w:after="0" w:line="360" w:lineRule="auto"/>
        <w:rPr>
          <w:rFonts w:ascii="Times New Roman" w:hAnsi="Times New Roman"/>
          <w:sz w:val="24"/>
          <w:szCs w:val="24"/>
        </w:rPr>
      </w:pPr>
    </w:p>
    <w:p w:rsidR="00DD1628" w:rsidRPr="00007CE7" w:rsidRDefault="00DD1628" w:rsidP="002D7120">
      <w:pPr>
        <w:spacing w:after="0" w:line="360" w:lineRule="auto"/>
        <w:rPr>
          <w:rFonts w:ascii="Times New Roman" w:hAnsi="Times New Roman"/>
          <w:sz w:val="24"/>
          <w:szCs w:val="24"/>
        </w:rPr>
      </w:pPr>
    </w:p>
    <w:p w:rsidR="00DD1628" w:rsidRPr="00007CE7" w:rsidRDefault="00DD1628" w:rsidP="002D7120">
      <w:pPr>
        <w:spacing w:after="0" w:line="360" w:lineRule="auto"/>
        <w:rPr>
          <w:rFonts w:ascii="Times New Roman" w:hAnsi="Times New Roman"/>
          <w:sz w:val="24"/>
          <w:szCs w:val="24"/>
        </w:rPr>
      </w:pPr>
    </w:p>
    <w:p w:rsidR="002D7120" w:rsidRPr="00007CE7" w:rsidRDefault="00DD1628" w:rsidP="002D7120">
      <w:pPr>
        <w:spacing w:after="0" w:line="360" w:lineRule="auto"/>
        <w:rPr>
          <w:rFonts w:ascii="Times New Roman" w:hAnsi="Times New Roman"/>
          <w:sz w:val="24"/>
          <w:szCs w:val="24"/>
        </w:rPr>
      </w:pPr>
      <w:r w:rsidRPr="00007CE7">
        <w:rPr>
          <w:rFonts w:ascii="Times New Roman" w:hAnsi="Times New Roman"/>
          <w:sz w:val="24"/>
          <w:szCs w:val="24"/>
        </w:rPr>
        <w:lastRenderedPageBreak/>
        <w:t>Tablo 11</w:t>
      </w:r>
      <w:r w:rsidR="002D7120" w:rsidRPr="00007CE7">
        <w:rPr>
          <w:rFonts w:ascii="Times New Roman" w:hAnsi="Times New Roman"/>
          <w:sz w:val="24"/>
          <w:szCs w:val="24"/>
        </w:rPr>
        <w:t>. Gebelerin Gebeliklerinde Demir (Kan) Hapını Kullanma Durumları (n=426)</w:t>
      </w:r>
    </w:p>
    <w:p w:rsidR="002D7120" w:rsidRPr="00007CE7" w:rsidRDefault="002D7120" w:rsidP="002D7120">
      <w:pPr>
        <w:spacing w:after="0" w:line="360" w:lineRule="auto"/>
        <w:rPr>
          <w:rFonts w:ascii="Times New Roman" w:hAnsi="Times New Roman"/>
          <w:sz w:val="24"/>
          <w:szCs w:val="24"/>
        </w:rPr>
      </w:pPr>
    </w:p>
    <w:tbl>
      <w:tblPr>
        <w:tblStyle w:val="TabloKlavuzu51"/>
        <w:tblW w:w="0" w:type="auto"/>
        <w:tblInd w:w="108" w:type="dxa"/>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4A0"/>
      </w:tblPr>
      <w:tblGrid>
        <w:gridCol w:w="5132"/>
        <w:gridCol w:w="1750"/>
        <w:gridCol w:w="18"/>
        <w:gridCol w:w="1733"/>
        <w:gridCol w:w="36"/>
      </w:tblGrid>
      <w:tr w:rsidR="002D7120" w:rsidRPr="00007CE7" w:rsidTr="005E00F2">
        <w:trPr>
          <w:gridAfter w:val="1"/>
          <w:wAfter w:w="36" w:type="dxa"/>
        </w:trPr>
        <w:tc>
          <w:tcPr>
            <w:tcW w:w="5132" w:type="dxa"/>
            <w:tcBorders>
              <w:top w:val="single" w:sz="2" w:space="0" w:color="auto"/>
            </w:tcBorders>
          </w:tcPr>
          <w:p w:rsidR="002D7120" w:rsidRPr="00007CE7" w:rsidRDefault="002D7120" w:rsidP="00EB5DBB">
            <w:pPr>
              <w:spacing w:after="0"/>
              <w:rPr>
                <w:rFonts w:ascii="Times New Roman" w:hAnsi="Times New Roman"/>
                <w:b/>
              </w:rPr>
            </w:pPr>
            <w:r w:rsidRPr="00007CE7">
              <w:rPr>
                <w:rFonts w:ascii="Times New Roman" w:hAnsi="Times New Roman"/>
                <w:b/>
              </w:rPr>
              <w:t>Özellikler</w:t>
            </w:r>
          </w:p>
        </w:tc>
        <w:tc>
          <w:tcPr>
            <w:tcW w:w="1750" w:type="dxa"/>
            <w:tcBorders>
              <w:top w:val="single" w:sz="2" w:space="0" w:color="auto"/>
            </w:tcBorders>
          </w:tcPr>
          <w:p w:rsidR="002D7120" w:rsidRPr="00007CE7" w:rsidRDefault="002D7120" w:rsidP="00EB5DBB">
            <w:pPr>
              <w:spacing w:after="0"/>
              <w:jc w:val="center"/>
              <w:rPr>
                <w:rFonts w:ascii="Times New Roman" w:hAnsi="Times New Roman"/>
                <w:b/>
              </w:rPr>
            </w:pPr>
            <w:proofErr w:type="gramStart"/>
            <w:r w:rsidRPr="00007CE7">
              <w:rPr>
                <w:rFonts w:ascii="Times New Roman" w:hAnsi="Times New Roman"/>
                <w:b/>
              </w:rPr>
              <w:t>n</w:t>
            </w:r>
            <w:proofErr w:type="gramEnd"/>
          </w:p>
        </w:tc>
        <w:tc>
          <w:tcPr>
            <w:tcW w:w="1751" w:type="dxa"/>
            <w:gridSpan w:val="2"/>
            <w:tcBorders>
              <w:top w:val="single" w:sz="2" w:space="0" w:color="auto"/>
            </w:tcBorders>
          </w:tcPr>
          <w:p w:rsidR="002D7120" w:rsidRPr="00007CE7" w:rsidRDefault="002D7120" w:rsidP="00EB5DBB">
            <w:pPr>
              <w:spacing w:after="0"/>
              <w:jc w:val="center"/>
              <w:rPr>
                <w:rFonts w:ascii="Times New Roman" w:hAnsi="Times New Roman"/>
                <w:b/>
              </w:rPr>
            </w:pPr>
            <w:r w:rsidRPr="00007CE7">
              <w:rPr>
                <w:rFonts w:ascii="Times New Roman" w:hAnsi="Times New Roman"/>
                <w:b/>
              </w:rPr>
              <w:t>%</w:t>
            </w:r>
          </w:p>
        </w:tc>
      </w:tr>
      <w:tr w:rsidR="002D7120" w:rsidRPr="00007CE7" w:rsidTr="005E00F2">
        <w:trPr>
          <w:gridAfter w:val="1"/>
          <w:wAfter w:w="36" w:type="dxa"/>
        </w:trPr>
        <w:tc>
          <w:tcPr>
            <w:tcW w:w="5132" w:type="dxa"/>
            <w:tcBorders>
              <w:top w:val="single" w:sz="2" w:space="0" w:color="auto"/>
            </w:tcBorders>
          </w:tcPr>
          <w:p w:rsidR="002D7120" w:rsidRPr="00007CE7" w:rsidRDefault="002D7120" w:rsidP="00EB5DBB">
            <w:pPr>
              <w:spacing w:after="0"/>
              <w:rPr>
                <w:rFonts w:ascii="Times New Roman" w:hAnsi="Times New Roman"/>
                <w:b/>
              </w:rPr>
            </w:pPr>
            <w:r w:rsidRPr="00007CE7">
              <w:rPr>
                <w:rFonts w:ascii="Times New Roman" w:hAnsi="Times New Roman"/>
                <w:b/>
              </w:rPr>
              <w:t xml:space="preserve">Gebelerin </w:t>
            </w:r>
            <w:r w:rsidR="0018000E" w:rsidRPr="00007CE7">
              <w:rPr>
                <w:rFonts w:ascii="Times New Roman" w:hAnsi="Times New Roman"/>
                <w:b/>
              </w:rPr>
              <w:t>Demir (Kan) Hapı Kullanma Durumları</w:t>
            </w:r>
          </w:p>
        </w:tc>
        <w:tc>
          <w:tcPr>
            <w:tcW w:w="1750" w:type="dxa"/>
            <w:tcBorders>
              <w:top w:val="single" w:sz="2" w:space="0" w:color="auto"/>
            </w:tcBorders>
          </w:tcPr>
          <w:p w:rsidR="002D7120" w:rsidRPr="00007CE7" w:rsidRDefault="002D7120" w:rsidP="00EB5DBB">
            <w:pPr>
              <w:spacing w:after="0"/>
              <w:jc w:val="center"/>
              <w:rPr>
                <w:rFonts w:ascii="Times New Roman" w:hAnsi="Times New Roman"/>
                <w:b/>
              </w:rPr>
            </w:pPr>
          </w:p>
        </w:tc>
        <w:tc>
          <w:tcPr>
            <w:tcW w:w="1751" w:type="dxa"/>
            <w:gridSpan w:val="2"/>
            <w:tcBorders>
              <w:top w:val="single" w:sz="2" w:space="0" w:color="auto"/>
            </w:tcBorders>
          </w:tcPr>
          <w:p w:rsidR="002D7120" w:rsidRPr="00007CE7" w:rsidRDefault="002D7120" w:rsidP="00EB5DBB">
            <w:pPr>
              <w:spacing w:after="0"/>
              <w:rPr>
                <w:rFonts w:ascii="Times New Roman" w:hAnsi="Times New Roman"/>
                <w:b/>
              </w:rPr>
            </w:pPr>
          </w:p>
        </w:tc>
      </w:tr>
      <w:tr w:rsidR="002D7120" w:rsidRPr="00007CE7" w:rsidTr="005E00F2">
        <w:trPr>
          <w:gridAfter w:val="1"/>
          <w:wAfter w:w="36" w:type="dxa"/>
        </w:trPr>
        <w:tc>
          <w:tcPr>
            <w:tcW w:w="5132" w:type="dxa"/>
          </w:tcPr>
          <w:p w:rsidR="002D7120" w:rsidRPr="00007CE7" w:rsidRDefault="002D7120" w:rsidP="00692315">
            <w:pPr>
              <w:spacing w:after="0"/>
              <w:ind w:firstLine="318"/>
              <w:rPr>
                <w:rFonts w:ascii="Times New Roman" w:hAnsi="Times New Roman"/>
              </w:rPr>
            </w:pPr>
            <w:r w:rsidRPr="00007CE7">
              <w:rPr>
                <w:rFonts w:ascii="Times New Roman" w:hAnsi="Times New Roman"/>
              </w:rPr>
              <w:t>Kullanan</w:t>
            </w:r>
          </w:p>
        </w:tc>
        <w:tc>
          <w:tcPr>
            <w:tcW w:w="1750" w:type="dxa"/>
          </w:tcPr>
          <w:p w:rsidR="002D7120" w:rsidRPr="00007CE7" w:rsidRDefault="002D7120" w:rsidP="00EB5DBB">
            <w:pPr>
              <w:spacing w:after="0"/>
              <w:jc w:val="center"/>
              <w:rPr>
                <w:rFonts w:ascii="Times New Roman" w:hAnsi="Times New Roman"/>
              </w:rPr>
            </w:pPr>
            <w:r w:rsidRPr="00007CE7">
              <w:rPr>
                <w:rFonts w:ascii="Times New Roman" w:hAnsi="Times New Roman"/>
              </w:rPr>
              <w:t>345</w:t>
            </w:r>
          </w:p>
        </w:tc>
        <w:tc>
          <w:tcPr>
            <w:tcW w:w="1751" w:type="dxa"/>
            <w:gridSpan w:val="2"/>
          </w:tcPr>
          <w:p w:rsidR="002D7120" w:rsidRPr="00007CE7" w:rsidRDefault="002D7120" w:rsidP="00EB5DBB">
            <w:pPr>
              <w:spacing w:after="0"/>
              <w:jc w:val="center"/>
              <w:rPr>
                <w:rFonts w:ascii="Times New Roman" w:hAnsi="Times New Roman"/>
              </w:rPr>
            </w:pPr>
            <w:r w:rsidRPr="00007CE7">
              <w:rPr>
                <w:rFonts w:ascii="Times New Roman" w:hAnsi="Times New Roman"/>
              </w:rPr>
              <w:t>81,0</w:t>
            </w:r>
          </w:p>
        </w:tc>
      </w:tr>
      <w:tr w:rsidR="002D7120" w:rsidRPr="00007CE7" w:rsidTr="005E00F2">
        <w:trPr>
          <w:gridAfter w:val="1"/>
          <w:wAfter w:w="36" w:type="dxa"/>
        </w:trPr>
        <w:tc>
          <w:tcPr>
            <w:tcW w:w="5132" w:type="dxa"/>
            <w:tcBorders>
              <w:bottom w:val="nil"/>
            </w:tcBorders>
          </w:tcPr>
          <w:p w:rsidR="002D7120" w:rsidRPr="00007CE7" w:rsidRDefault="002D7120" w:rsidP="00692315">
            <w:pPr>
              <w:spacing w:after="0"/>
              <w:ind w:firstLine="318"/>
              <w:rPr>
                <w:rFonts w:ascii="Times New Roman" w:hAnsi="Times New Roman"/>
              </w:rPr>
            </w:pPr>
            <w:r w:rsidRPr="00007CE7">
              <w:rPr>
                <w:rFonts w:ascii="Times New Roman" w:hAnsi="Times New Roman"/>
              </w:rPr>
              <w:t>Kullanmayan</w:t>
            </w:r>
          </w:p>
        </w:tc>
        <w:tc>
          <w:tcPr>
            <w:tcW w:w="1750" w:type="dxa"/>
            <w:tcBorders>
              <w:bottom w:val="nil"/>
            </w:tcBorders>
          </w:tcPr>
          <w:p w:rsidR="002D7120" w:rsidRPr="00007CE7" w:rsidRDefault="002D7120" w:rsidP="00EB5DBB">
            <w:pPr>
              <w:spacing w:after="0"/>
              <w:jc w:val="center"/>
              <w:rPr>
                <w:rFonts w:ascii="Times New Roman" w:hAnsi="Times New Roman"/>
              </w:rPr>
            </w:pPr>
            <w:r w:rsidRPr="00007CE7">
              <w:rPr>
                <w:rFonts w:ascii="Times New Roman" w:hAnsi="Times New Roman"/>
              </w:rPr>
              <w:t>29</w:t>
            </w:r>
          </w:p>
        </w:tc>
        <w:tc>
          <w:tcPr>
            <w:tcW w:w="1751" w:type="dxa"/>
            <w:gridSpan w:val="2"/>
            <w:tcBorders>
              <w:bottom w:val="nil"/>
            </w:tcBorders>
          </w:tcPr>
          <w:p w:rsidR="002D7120" w:rsidRPr="00007CE7" w:rsidRDefault="002D7120" w:rsidP="00EB5DBB">
            <w:pPr>
              <w:spacing w:after="0"/>
              <w:jc w:val="center"/>
              <w:rPr>
                <w:rFonts w:ascii="Times New Roman" w:hAnsi="Times New Roman"/>
              </w:rPr>
            </w:pPr>
            <w:r w:rsidRPr="00007CE7">
              <w:rPr>
                <w:rFonts w:ascii="Times New Roman" w:hAnsi="Times New Roman"/>
              </w:rPr>
              <w:t>6,8</w:t>
            </w:r>
          </w:p>
        </w:tc>
      </w:tr>
      <w:tr w:rsidR="002D7120" w:rsidRPr="00007CE7" w:rsidTr="005E00F2">
        <w:trPr>
          <w:gridAfter w:val="1"/>
          <w:wAfter w:w="36" w:type="dxa"/>
        </w:trPr>
        <w:tc>
          <w:tcPr>
            <w:tcW w:w="5132" w:type="dxa"/>
            <w:tcBorders>
              <w:top w:val="nil"/>
              <w:bottom w:val="single" w:sz="2" w:space="0" w:color="auto"/>
            </w:tcBorders>
          </w:tcPr>
          <w:p w:rsidR="002D7120" w:rsidRPr="00007CE7" w:rsidRDefault="002D7120" w:rsidP="00692315">
            <w:pPr>
              <w:spacing w:after="0"/>
              <w:ind w:firstLine="318"/>
              <w:rPr>
                <w:rFonts w:ascii="Times New Roman" w:hAnsi="Times New Roman"/>
              </w:rPr>
            </w:pPr>
            <w:r w:rsidRPr="00007CE7">
              <w:rPr>
                <w:rFonts w:ascii="Times New Roman" w:hAnsi="Times New Roman"/>
              </w:rPr>
              <w:t>Kullanıp bırakan</w:t>
            </w:r>
          </w:p>
        </w:tc>
        <w:tc>
          <w:tcPr>
            <w:tcW w:w="1750" w:type="dxa"/>
            <w:tcBorders>
              <w:top w:val="nil"/>
              <w:bottom w:val="single" w:sz="2" w:space="0" w:color="auto"/>
            </w:tcBorders>
          </w:tcPr>
          <w:p w:rsidR="002D7120" w:rsidRPr="00007CE7" w:rsidRDefault="002D7120" w:rsidP="00EB5DBB">
            <w:pPr>
              <w:spacing w:after="0"/>
              <w:jc w:val="center"/>
              <w:rPr>
                <w:rFonts w:ascii="Times New Roman" w:hAnsi="Times New Roman"/>
              </w:rPr>
            </w:pPr>
            <w:r w:rsidRPr="00007CE7">
              <w:rPr>
                <w:rFonts w:ascii="Times New Roman" w:hAnsi="Times New Roman"/>
              </w:rPr>
              <w:t>52</w:t>
            </w:r>
          </w:p>
        </w:tc>
        <w:tc>
          <w:tcPr>
            <w:tcW w:w="1751" w:type="dxa"/>
            <w:gridSpan w:val="2"/>
            <w:tcBorders>
              <w:top w:val="nil"/>
              <w:bottom w:val="single" w:sz="2" w:space="0" w:color="auto"/>
            </w:tcBorders>
          </w:tcPr>
          <w:p w:rsidR="002D7120" w:rsidRPr="00007CE7" w:rsidRDefault="002D7120" w:rsidP="00EB5DBB">
            <w:pPr>
              <w:spacing w:after="0"/>
              <w:jc w:val="center"/>
              <w:rPr>
                <w:rFonts w:ascii="Times New Roman" w:hAnsi="Times New Roman"/>
              </w:rPr>
            </w:pPr>
            <w:r w:rsidRPr="00007CE7">
              <w:rPr>
                <w:rFonts w:ascii="Times New Roman" w:hAnsi="Times New Roman"/>
              </w:rPr>
              <w:t>12,2</w:t>
            </w:r>
          </w:p>
        </w:tc>
      </w:tr>
      <w:tr w:rsidR="002D7120" w:rsidRPr="00007CE7" w:rsidTr="005E00F2">
        <w:trPr>
          <w:gridAfter w:val="1"/>
          <w:wAfter w:w="36" w:type="dxa"/>
        </w:trPr>
        <w:tc>
          <w:tcPr>
            <w:tcW w:w="5132" w:type="dxa"/>
            <w:tcBorders>
              <w:top w:val="single" w:sz="2" w:space="0" w:color="auto"/>
            </w:tcBorders>
          </w:tcPr>
          <w:p w:rsidR="002D7120" w:rsidRPr="00007CE7" w:rsidRDefault="002D7120" w:rsidP="00EB5DBB">
            <w:pPr>
              <w:spacing w:after="0"/>
              <w:rPr>
                <w:rFonts w:ascii="Times New Roman" w:hAnsi="Times New Roman"/>
                <w:b/>
              </w:rPr>
            </w:pPr>
            <w:r w:rsidRPr="00007CE7">
              <w:rPr>
                <w:rFonts w:ascii="Times New Roman" w:hAnsi="Times New Roman"/>
                <w:b/>
              </w:rPr>
              <w:t xml:space="preserve">Demir </w:t>
            </w:r>
            <w:r w:rsidR="0018000E" w:rsidRPr="00007CE7">
              <w:rPr>
                <w:rFonts w:ascii="Times New Roman" w:hAnsi="Times New Roman"/>
                <w:b/>
              </w:rPr>
              <w:t>(Kan) Hapını Bırakma Nedenleri (n=99)*</w:t>
            </w:r>
          </w:p>
        </w:tc>
        <w:tc>
          <w:tcPr>
            <w:tcW w:w="1750" w:type="dxa"/>
            <w:tcBorders>
              <w:top w:val="single" w:sz="2" w:space="0" w:color="auto"/>
            </w:tcBorders>
          </w:tcPr>
          <w:p w:rsidR="002D7120" w:rsidRPr="00007CE7" w:rsidRDefault="002D7120" w:rsidP="00EB5DBB">
            <w:pPr>
              <w:spacing w:after="0"/>
              <w:jc w:val="center"/>
              <w:rPr>
                <w:rFonts w:ascii="Times New Roman" w:hAnsi="Times New Roman"/>
              </w:rPr>
            </w:pPr>
          </w:p>
        </w:tc>
        <w:tc>
          <w:tcPr>
            <w:tcW w:w="1751" w:type="dxa"/>
            <w:gridSpan w:val="2"/>
            <w:tcBorders>
              <w:top w:val="single" w:sz="2" w:space="0" w:color="auto"/>
            </w:tcBorders>
          </w:tcPr>
          <w:p w:rsidR="002D7120" w:rsidRPr="00007CE7" w:rsidRDefault="002D7120" w:rsidP="00EB5DBB">
            <w:pPr>
              <w:spacing w:after="0"/>
              <w:jc w:val="center"/>
              <w:rPr>
                <w:rFonts w:ascii="Times New Roman" w:hAnsi="Times New Roman"/>
              </w:rPr>
            </w:pPr>
          </w:p>
        </w:tc>
      </w:tr>
      <w:tr w:rsidR="002D7120" w:rsidRPr="00007CE7" w:rsidTr="005E00F2">
        <w:trPr>
          <w:gridAfter w:val="1"/>
          <w:wAfter w:w="36" w:type="dxa"/>
        </w:trPr>
        <w:tc>
          <w:tcPr>
            <w:tcW w:w="5132" w:type="dxa"/>
          </w:tcPr>
          <w:p w:rsidR="002D7120" w:rsidRPr="00007CE7" w:rsidRDefault="002D7120" w:rsidP="00692315">
            <w:pPr>
              <w:spacing w:after="0"/>
              <w:ind w:firstLine="318"/>
              <w:rPr>
                <w:rFonts w:ascii="Times New Roman" w:hAnsi="Times New Roman"/>
              </w:rPr>
            </w:pPr>
            <w:r w:rsidRPr="00007CE7">
              <w:rPr>
                <w:rFonts w:ascii="Times New Roman" w:hAnsi="Times New Roman"/>
              </w:rPr>
              <w:t>Midemi bulandırdı</w:t>
            </w:r>
          </w:p>
        </w:tc>
        <w:tc>
          <w:tcPr>
            <w:tcW w:w="1750" w:type="dxa"/>
          </w:tcPr>
          <w:p w:rsidR="002D7120" w:rsidRPr="00007CE7" w:rsidRDefault="002D7120" w:rsidP="00EB5DBB">
            <w:pPr>
              <w:spacing w:after="0"/>
              <w:jc w:val="center"/>
              <w:rPr>
                <w:rFonts w:ascii="Times New Roman" w:hAnsi="Times New Roman"/>
              </w:rPr>
            </w:pPr>
            <w:r w:rsidRPr="00007CE7">
              <w:rPr>
                <w:rFonts w:ascii="Times New Roman" w:hAnsi="Times New Roman"/>
              </w:rPr>
              <w:t>41</w:t>
            </w:r>
          </w:p>
        </w:tc>
        <w:tc>
          <w:tcPr>
            <w:tcW w:w="1751" w:type="dxa"/>
            <w:gridSpan w:val="2"/>
          </w:tcPr>
          <w:p w:rsidR="002D7120" w:rsidRPr="00007CE7" w:rsidRDefault="002D7120" w:rsidP="00EB5DBB">
            <w:pPr>
              <w:spacing w:after="0"/>
              <w:jc w:val="center"/>
              <w:rPr>
                <w:rFonts w:ascii="Times New Roman" w:hAnsi="Times New Roman"/>
              </w:rPr>
            </w:pPr>
            <w:r w:rsidRPr="00007CE7">
              <w:rPr>
                <w:rFonts w:ascii="Times New Roman" w:hAnsi="Times New Roman"/>
              </w:rPr>
              <w:t>41,4</w:t>
            </w:r>
          </w:p>
        </w:tc>
      </w:tr>
      <w:tr w:rsidR="002D7120" w:rsidRPr="00007CE7" w:rsidTr="005E00F2">
        <w:trPr>
          <w:gridAfter w:val="1"/>
          <w:wAfter w:w="36" w:type="dxa"/>
        </w:trPr>
        <w:tc>
          <w:tcPr>
            <w:tcW w:w="5132" w:type="dxa"/>
            <w:tcBorders>
              <w:bottom w:val="nil"/>
            </w:tcBorders>
          </w:tcPr>
          <w:p w:rsidR="002D7120" w:rsidRPr="00007CE7" w:rsidRDefault="002D7120" w:rsidP="00692315">
            <w:pPr>
              <w:spacing w:after="0"/>
              <w:ind w:firstLine="318"/>
              <w:rPr>
                <w:rFonts w:ascii="Times New Roman" w:hAnsi="Times New Roman"/>
              </w:rPr>
            </w:pPr>
            <w:r w:rsidRPr="00007CE7">
              <w:rPr>
                <w:rFonts w:ascii="Times New Roman" w:hAnsi="Times New Roman"/>
              </w:rPr>
              <w:t>Tadı hoşuma gitmedi</w:t>
            </w:r>
          </w:p>
        </w:tc>
        <w:tc>
          <w:tcPr>
            <w:tcW w:w="1750" w:type="dxa"/>
            <w:tcBorders>
              <w:bottom w:val="nil"/>
            </w:tcBorders>
          </w:tcPr>
          <w:p w:rsidR="002D7120" w:rsidRPr="00007CE7" w:rsidRDefault="002D7120" w:rsidP="00EB5DBB">
            <w:pPr>
              <w:spacing w:after="0"/>
              <w:jc w:val="center"/>
              <w:rPr>
                <w:rFonts w:ascii="Times New Roman" w:hAnsi="Times New Roman"/>
              </w:rPr>
            </w:pPr>
            <w:r w:rsidRPr="00007CE7">
              <w:rPr>
                <w:rFonts w:ascii="Times New Roman" w:hAnsi="Times New Roman"/>
              </w:rPr>
              <w:t>36</w:t>
            </w:r>
          </w:p>
        </w:tc>
        <w:tc>
          <w:tcPr>
            <w:tcW w:w="1751" w:type="dxa"/>
            <w:gridSpan w:val="2"/>
            <w:tcBorders>
              <w:bottom w:val="nil"/>
            </w:tcBorders>
          </w:tcPr>
          <w:p w:rsidR="002D7120" w:rsidRPr="00007CE7" w:rsidRDefault="002D7120" w:rsidP="00EB5DBB">
            <w:pPr>
              <w:spacing w:after="0"/>
              <w:jc w:val="center"/>
              <w:rPr>
                <w:rFonts w:ascii="Times New Roman" w:hAnsi="Times New Roman"/>
              </w:rPr>
            </w:pPr>
            <w:r w:rsidRPr="00007CE7">
              <w:rPr>
                <w:rFonts w:ascii="Times New Roman" w:hAnsi="Times New Roman"/>
              </w:rPr>
              <w:t>36,3</w:t>
            </w:r>
          </w:p>
        </w:tc>
      </w:tr>
      <w:tr w:rsidR="002D7120" w:rsidRPr="00007CE7" w:rsidTr="005E00F2">
        <w:trPr>
          <w:gridAfter w:val="1"/>
          <w:wAfter w:w="36" w:type="dxa"/>
        </w:trPr>
        <w:tc>
          <w:tcPr>
            <w:tcW w:w="5132" w:type="dxa"/>
            <w:tcBorders>
              <w:bottom w:val="nil"/>
            </w:tcBorders>
          </w:tcPr>
          <w:p w:rsidR="002D7120" w:rsidRPr="00007CE7" w:rsidRDefault="002D7120" w:rsidP="00692315">
            <w:pPr>
              <w:spacing w:after="0" w:line="240" w:lineRule="auto"/>
              <w:ind w:firstLine="318"/>
              <w:rPr>
                <w:rFonts w:ascii="Times New Roman" w:hAnsi="Times New Roman"/>
              </w:rPr>
            </w:pPr>
            <w:r w:rsidRPr="00007CE7">
              <w:rPr>
                <w:rFonts w:ascii="Times New Roman" w:hAnsi="Times New Roman"/>
              </w:rPr>
              <w:t>Düzenli kullanıyordum bıraktım</w:t>
            </w:r>
          </w:p>
        </w:tc>
        <w:tc>
          <w:tcPr>
            <w:tcW w:w="1750" w:type="dxa"/>
            <w:tcBorders>
              <w:bottom w:val="nil"/>
            </w:tcBorders>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8</w:t>
            </w:r>
          </w:p>
        </w:tc>
        <w:tc>
          <w:tcPr>
            <w:tcW w:w="1751" w:type="dxa"/>
            <w:gridSpan w:val="2"/>
            <w:tcBorders>
              <w:bottom w:val="nil"/>
            </w:tcBorders>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8,1</w:t>
            </w:r>
          </w:p>
        </w:tc>
      </w:tr>
      <w:tr w:rsidR="002D7120" w:rsidRPr="00007CE7" w:rsidTr="005E00F2">
        <w:trPr>
          <w:gridAfter w:val="1"/>
          <w:wAfter w:w="36" w:type="dxa"/>
        </w:trPr>
        <w:tc>
          <w:tcPr>
            <w:tcW w:w="5132" w:type="dxa"/>
            <w:tcBorders>
              <w:bottom w:val="nil"/>
            </w:tcBorders>
          </w:tcPr>
          <w:p w:rsidR="002D7120" w:rsidRPr="00007CE7" w:rsidRDefault="002D7120" w:rsidP="00692315">
            <w:pPr>
              <w:spacing w:after="0" w:line="240" w:lineRule="auto"/>
              <w:ind w:firstLine="318"/>
              <w:rPr>
                <w:rFonts w:ascii="Times New Roman" w:hAnsi="Times New Roman"/>
              </w:rPr>
            </w:pPr>
            <w:r w:rsidRPr="00007CE7">
              <w:rPr>
                <w:rFonts w:ascii="Times New Roman" w:hAnsi="Times New Roman"/>
              </w:rPr>
              <w:t>Şişkinlik yaptı</w:t>
            </w:r>
          </w:p>
        </w:tc>
        <w:tc>
          <w:tcPr>
            <w:tcW w:w="1750" w:type="dxa"/>
            <w:tcBorders>
              <w:bottom w:val="nil"/>
            </w:tcBorders>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6</w:t>
            </w:r>
          </w:p>
        </w:tc>
        <w:tc>
          <w:tcPr>
            <w:tcW w:w="1751" w:type="dxa"/>
            <w:gridSpan w:val="2"/>
            <w:tcBorders>
              <w:bottom w:val="nil"/>
            </w:tcBorders>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6,1</w:t>
            </w:r>
          </w:p>
        </w:tc>
      </w:tr>
      <w:tr w:rsidR="002D7120" w:rsidRPr="00007CE7" w:rsidTr="005E00F2">
        <w:trPr>
          <w:gridAfter w:val="1"/>
          <w:wAfter w:w="36" w:type="dxa"/>
        </w:trPr>
        <w:tc>
          <w:tcPr>
            <w:tcW w:w="5132" w:type="dxa"/>
            <w:tcBorders>
              <w:bottom w:val="nil"/>
            </w:tcBorders>
          </w:tcPr>
          <w:p w:rsidR="002D7120" w:rsidRPr="00007CE7" w:rsidRDefault="002D7120" w:rsidP="00692315">
            <w:pPr>
              <w:spacing w:after="0" w:line="240" w:lineRule="auto"/>
              <w:ind w:firstLine="318"/>
              <w:rPr>
                <w:rFonts w:ascii="Times New Roman" w:hAnsi="Times New Roman"/>
              </w:rPr>
            </w:pPr>
            <w:r w:rsidRPr="00007CE7">
              <w:rPr>
                <w:rFonts w:ascii="Times New Roman" w:hAnsi="Times New Roman"/>
              </w:rPr>
              <w:t>Kusturdu</w:t>
            </w:r>
          </w:p>
        </w:tc>
        <w:tc>
          <w:tcPr>
            <w:tcW w:w="1750" w:type="dxa"/>
            <w:tcBorders>
              <w:bottom w:val="nil"/>
            </w:tcBorders>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4</w:t>
            </w:r>
          </w:p>
        </w:tc>
        <w:tc>
          <w:tcPr>
            <w:tcW w:w="1751" w:type="dxa"/>
            <w:gridSpan w:val="2"/>
            <w:tcBorders>
              <w:bottom w:val="nil"/>
            </w:tcBorders>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4,1</w:t>
            </w:r>
          </w:p>
        </w:tc>
      </w:tr>
      <w:tr w:rsidR="002D7120" w:rsidRPr="00007CE7" w:rsidTr="005E00F2">
        <w:trPr>
          <w:gridAfter w:val="1"/>
          <w:wAfter w:w="36" w:type="dxa"/>
        </w:trPr>
        <w:tc>
          <w:tcPr>
            <w:tcW w:w="5132" w:type="dxa"/>
            <w:tcBorders>
              <w:bottom w:val="nil"/>
            </w:tcBorders>
          </w:tcPr>
          <w:p w:rsidR="002D7120" w:rsidRPr="00007CE7" w:rsidRDefault="002D7120" w:rsidP="00692315">
            <w:pPr>
              <w:spacing w:after="0" w:line="240" w:lineRule="auto"/>
              <w:ind w:firstLine="318"/>
              <w:rPr>
                <w:rFonts w:ascii="Times New Roman" w:hAnsi="Times New Roman"/>
              </w:rPr>
            </w:pPr>
            <w:r w:rsidRPr="00007CE7">
              <w:rPr>
                <w:rFonts w:ascii="Times New Roman" w:hAnsi="Times New Roman"/>
              </w:rPr>
              <w:t>Kabızlık yaptı</w:t>
            </w:r>
          </w:p>
        </w:tc>
        <w:tc>
          <w:tcPr>
            <w:tcW w:w="1750" w:type="dxa"/>
            <w:tcBorders>
              <w:bottom w:val="nil"/>
            </w:tcBorders>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2</w:t>
            </w:r>
          </w:p>
        </w:tc>
        <w:tc>
          <w:tcPr>
            <w:tcW w:w="1751" w:type="dxa"/>
            <w:gridSpan w:val="2"/>
            <w:tcBorders>
              <w:bottom w:val="nil"/>
            </w:tcBorders>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2,0</w:t>
            </w:r>
          </w:p>
        </w:tc>
      </w:tr>
      <w:tr w:rsidR="002D7120" w:rsidRPr="00007CE7" w:rsidTr="005E00F2">
        <w:trPr>
          <w:gridAfter w:val="1"/>
          <w:wAfter w:w="36" w:type="dxa"/>
        </w:trPr>
        <w:tc>
          <w:tcPr>
            <w:tcW w:w="5132" w:type="dxa"/>
            <w:tcBorders>
              <w:bottom w:val="nil"/>
            </w:tcBorders>
          </w:tcPr>
          <w:p w:rsidR="002D7120" w:rsidRPr="00007CE7" w:rsidRDefault="002D7120" w:rsidP="00692315">
            <w:pPr>
              <w:spacing w:after="0" w:line="240" w:lineRule="auto"/>
              <w:ind w:firstLine="318"/>
              <w:rPr>
                <w:rFonts w:ascii="Times New Roman" w:hAnsi="Times New Roman"/>
              </w:rPr>
            </w:pPr>
            <w:r w:rsidRPr="00007CE7">
              <w:rPr>
                <w:rFonts w:ascii="Times New Roman" w:hAnsi="Times New Roman"/>
              </w:rPr>
              <w:t>Baş ağrısı yaptı</w:t>
            </w:r>
          </w:p>
        </w:tc>
        <w:tc>
          <w:tcPr>
            <w:tcW w:w="1750" w:type="dxa"/>
            <w:tcBorders>
              <w:bottom w:val="nil"/>
            </w:tcBorders>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1</w:t>
            </w:r>
          </w:p>
        </w:tc>
        <w:tc>
          <w:tcPr>
            <w:tcW w:w="1751" w:type="dxa"/>
            <w:gridSpan w:val="2"/>
            <w:tcBorders>
              <w:bottom w:val="nil"/>
            </w:tcBorders>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1,0</w:t>
            </w:r>
          </w:p>
        </w:tc>
      </w:tr>
      <w:tr w:rsidR="002D7120" w:rsidRPr="00007CE7" w:rsidTr="005E00F2">
        <w:trPr>
          <w:gridAfter w:val="1"/>
          <w:wAfter w:w="36" w:type="dxa"/>
        </w:trPr>
        <w:tc>
          <w:tcPr>
            <w:tcW w:w="5132" w:type="dxa"/>
            <w:tcBorders>
              <w:bottom w:val="nil"/>
            </w:tcBorders>
          </w:tcPr>
          <w:p w:rsidR="002D7120" w:rsidRPr="00007CE7" w:rsidRDefault="002D7120" w:rsidP="00692315">
            <w:pPr>
              <w:spacing w:after="0" w:line="240" w:lineRule="auto"/>
              <w:ind w:firstLine="318"/>
              <w:rPr>
                <w:rFonts w:ascii="Times New Roman" w:hAnsi="Times New Roman"/>
              </w:rPr>
            </w:pPr>
            <w:r w:rsidRPr="00007CE7">
              <w:rPr>
                <w:rFonts w:ascii="Times New Roman" w:hAnsi="Times New Roman"/>
              </w:rPr>
              <w:t>İlaç içmeyi sevmiyorum</w:t>
            </w:r>
          </w:p>
        </w:tc>
        <w:tc>
          <w:tcPr>
            <w:tcW w:w="1750" w:type="dxa"/>
            <w:tcBorders>
              <w:bottom w:val="nil"/>
            </w:tcBorders>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1</w:t>
            </w:r>
          </w:p>
        </w:tc>
        <w:tc>
          <w:tcPr>
            <w:tcW w:w="1751" w:type="dxa"/>
            <w:gridSpan w:val="2"/>
            <w:tcBorders>
              <w:bottom w:val="nil"/>
            </w:tcBorders>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1,0</w:t>
            </w:r>
          </w:p>
        </w:tc>
      </w:tr>
      <w:tr w:rsidR="002D7120" w:rsidRPr="00007CE7" w:rsidTr="005E00F2">
        <w:trPr>
          <w:gridAfter w:val="1"/>
          <w:wAfter w:w="36" w:type="dxa"/>
        </w:trPr>
        <w:tc>
          <w:tcPr>
            <w:tcW w:w="5132" w:type="dxa"/>
            <w:tcBorders>
              <w:top w:val="single" w:sz="2" w:space="0" w:color="auto"/>
            </w:tcBorders>
          </w:tcPr>
          <w:p w:rsidR="002D7120" w:rsidRPr="00007CE7" w:rsidRDefault="002D7120" w:rsidP="00EB5DBB">
            <w:pPr>
              <w:spacing w:after="0"/>
              <w:rPr>
                <w:rFonts w:ascii="Times New Roman" w:hAnsi="Times New Roman"/>
                <w:b/>
              </w:rPr>
            </w:pPr>
            <w:r w:rsidRPr="00007CE7">
              <w:rPr>
                <w:rFonts w:ascii="Times New Roman" w:hAnsi="Times New Roman"/>
                <w:b/>
              </w:rPr>
              <w:t xml:space="preserve">Demir </w:t>
            </w:r>
            <w:r w:rsidR="0018000E" w:rsidRPr="00007CE7">
              <w:rPr>
                <w:rFonts w:ascii="Times New Roman" w:hAnsi="Times New Roman"/>
                <w:b/>
              </w:rPr>
              <w:t>(</w:t>
            </w:r>
            <w:r w:rsidRPr="00007CE7">
              <w:rPr>
                <w:rFonts w:ascii="Times New Roman" w:hAnsi="Times New Roman"/>
                <w:b/>
              </w:rPr>
              <w:t>Kan</w:t>
            </w:r>
            <w:r w:rsidR="0018000E" w:rsidRPr="00007CE7">
              <w:rPr>
                <w:rFonts w:ascii="Times New Roman" w:hAnsi="Times New Roman"/>
                <w:b/>
              </w:rPr>
              <w:t>) Hapını Alırken Dikkat Edilen Durumlar (n=462)*</w:t>
            </w:r>
          </w:p>
        </w:tc>
        <w:tc>
          <w:tcPr>
            <w:tcW w:w="1750" w:type="dxa"/>
            <w:tcBorders>
              <w:top w:val="single" w:sz="2" w:space="0" w:color="auto"/>
            </w:tcBorders>
          </w:tcPr>
          <w:p w:rsidR="002D7120" w:rsidRPr="00007CE7" w:rsidRDefault="002D7120" w:rsidP="00EB5DBB">
            <w:pPr>
              <w:spacing w:after="0"/>
              <w:jc w:val="center"/>
              <w:rPr>
                <w:rFonts w:ascii="Times New Roman" w:hAnsi="Times New Roman"/>
              </w:rPr>
            </w:pPr>
          </w:p>
        </w:tc>
        <w:tc>
          <w:tcPr>
            <w:tcW w:w="1751" w:type="dxa"/>
            <w:gridSpan w:val="2"/>
            <w:tcBorders>
              <w:top w:val="single" w:sz="2" w:space="0" w:color="auto"/>
            </w:tcBorders>
          </w:tcPr>
          <w:p w:rsidR="002D7120" w:rsidRPr="00007CE7" w:rsidRDefault="002D7120" w:rsidP="00EB5DBB">
            <w:pPr>
              <w:spacing w:after="0"/>
              <w:jc w:val="center"/>
              <w:rPr>
                <w:rFonts w:ascii="Times New Roman" w:hAnsi="Times New Roman"/>
              </w:rPr>
            </w:pPr>
          </w:p>
        </w:tc>
      </w:tr>
      <w:tr w:rsidR="002D7120" w:rsidRPr="00007CE7" w:rsidTr="005E00F2">
        <w:trPr>
          <w:gridAfter w:val="1"/>
          <w:wAfter w:w="36" w:type="dxa"/>
        </w:trPr>
        <w:tc>
          <w:tcPr>
            <w:tcW w:w="5132" w:type="dxa"/>
          </w:tcPr>
          <w:p w:rsidR="002D7120" w:rsidRPr="00007CE7" w:rsidRDefault="002D7120" w:rsidP="003248DF">
            <w:pPr>
              <w:spacing w:after="0"/>
              <w:ind w:firstLine="318"/>
              <w:rPr>
                <w:rFonts w:ascii="Times New Roman" w:hAnsi="Times New Roman"/>
              </w:rPr>
            </w:pPr>
            <w:r w:rsidRPr="00007CE7">
              <w:rPr>
                <w:rFonts w:ascii="Times New Roman" w:hAnsi="Times New Roman"/>
              </w:rPr>
              <w:t>Her gün düzenli alıyor</w:t>
            </w:r>
          </w:p>
        </w:tc>
        <w:tc>
          <w:tcPr>
            <w:tcW w:w="1750" w:type="dxa"/>
          </w:tcPr>
          <w:p w:rsidR="002D7120" w:rsidRPr="00007CE7" w:rsidRDefault="002D7120" w:rsidP="00EB5DBB">
            <w:pPr>
              <w:spacing w:after="0"/>
              <w:jc w:val="center"/>
              <w:rPr>
                <w:rFonts w:ascii="Times New Roman" w:hAnsi="Times New Roman"/>
              </w:rPr>
            </w:pPr>
            <w:r w:rsidRPr="00007CE7">
              <w:rPr>
                <w:rFonts w:ascii="Times New Roman" w:hAnsi="Times New Roman"/>
              </w:rPr>
              <w:t>301</w:t>
            </w:r>
          </w:p>
        </w:tc>
        <w:tc>
          <w:tcPr>
            <w:tcW w:w="1751" w:type="dxa"/>
            <w:gridSpan w:val="2"/>
          </w:tcPr>
          <w:p w:rsidR="002D7120" w:rsidRPr="00007CE7" w:rsidRDefault="002D7120" w:rsidP="00EB5DBB">
            <w:pPr>
              <w:spacing w:after="0"/>
              <w:jc w:val="center"/>
              <w:rPr>
                <w:rFonts w:ascii="Times New Roman" w:hAnsi="Times New Roman"/>
              </w:rPr>
            </w:pPr>
            <w:r w:rsidRPr="00007CE7">
              <w:rPr>
                <w:rFonts w:ascii="Times New Roman" w:hAnsi="Times New Roman"/>
              </w:rPr>
              <w:t>65,1</w:t>
            </w:r>
          </w:p>
        </w:tc>
      </w:tr>
      <w:tr w:rsidR="002D7120" w:rsidRPr="00007CE7" w:rsidTr="005E00F2">
        <w:trPr>
          <w:gridAfter w:val="1"/>
          <w:wAfter w:w="36" w:type="dxa"/>
        </w:trPr>
        <w:tc>
          <w:tcPr>
            <w:tcW w:w="5132" w:type="dxa"/>
            <w:tcBorders>
              <w:bottom w:val="nil"/>
            </w:tcBorders>
          </w:tcPr>
          <w:p w:rsidR="002D7120" w:rsidRPr="00007CE7" w:rsidRDefault="002D7120" w:rsidP="003248DF">
            <w:pPr>
              <w:spacing w:after="0"/>
              <w:ind w:firstLine="318"/>
              <w:rPr>
                <w:rFonts w:ascii="Times New Roman" w:hAnsi="Times New Roman"/>
              </w:rPr>
            </w:pPr>
            <w:r w:rsidRPr="00007CE7">
              <w:rPr>
                <w:rFonts w:ascii="Times New Roman" w:hAnsi="Times New Roman"/>
              </w:rPr>
              <w:t>Süt ürünleri ile beraber alıyor</w:t>
            </w:r>
          </w:p>
        </w:tc>
        <w:tc>
          <w:tcPr>
            <w:tcW w:w="1750" w:type="dxa"/>
            <w:tcBorders>
              <w:bottom w:val="nil"/>
            </w:tcBorders>
          </w:tcPr>
          <w:p w:rsidR="002D7120" w:rsidRPr="00007CE7" w:rsidRDefault="002D7120" w:rsidP="00EB5DBB">
            <w:pPr>
              <w:spacing w:after="0"/>
              <w:jc w:val="center"/>
              <w:rPr>
                <w:rFonts w:ascii="Times New Roman" w:hAnsi="Times New Roman"/>
              </w:rPr>
            </w:pPr>
            <w:r w:rsidRPr="00007CE7">
              <w:rPr>
                <w:rFonts w:ascii="Times New Roman" w:hAnsi="Times New Roman"/>
              </w:rPr>
              <w:t>5</w:t>
            </w:r>
          </w:p>
        </w:tc>
        <w:tc>
          <w:tcPr>
            <w:tcW w:w="1751" w:type="dxa"/>
            <w:gridSpan w:val="2"/>
            <w:tcBorders>
              <w:bottom w:val="nil"/>
            </w:tcBorders>
          </w:tcPr>
          <w:p w:rsidR="002D7120" w:rsidRPr="00007CE7" w:rsidRDefault="002D7120" w:rsidP="00EB5DBB">
            <w:pPr>
              <w:spacing w:after="0"/>
              <w:jc w:val="center"/>
              <w:rPr>
                <w:rFonts w:ascii="Times New Roman" w:hAnsi="Times New Roman"/>
              </w:rPr>
            </w:pPr>
            <w:r w:rsidRPr="00007CE7">
              <w:rPr>
                <w:rFonts w:ascii="Times New Roman" w:hAnsi="Times New Roman"/>
              </w:rPr>
              <w:t>1,1</w:t>
            </w:r>
          </w:p>
        </w:tc>
      </w:tr>
      <w:tr w:rsidR="002D7120" w:rsidRPr="00007CE7" w:rsidTr="005E00F2">
        <w:trPr>
          <w:gridAfter w:val="1"/>
          <w:wAfter w:w="36" w:type="dxa"/>
        </w:trPr>
        <w:tc>
          <w:tcPr>
            <w:tcW w:w="5132" w:type="dxa"/>
            <w:tcBorders>
              <w:top w:val="nil"/>
              <w:bottom w:val="nil"/>
            </w:tcBorders>
          </w:tcPr>
          <w:p w:rsidR="002D7120" w:rsidRPr="00007CE7" w:rsidRDefault="002D7120" w:rsidP="003248DF">
            <w:pPr>
              <w:spacing w:after="0"/>
              <w:ind w:firstLine="318"/>
              <w:rPr>
                <w:rFonts w:ascii="Times New Roman" w:hAnsi="Times New Roman"/>
              </w:rPr>
            </w:pPr>
            <w:r w:rsidRPr="00007CE7">
              <w:rPr>
                <w:rFonts w:ascii="Times New Roman" w:hAnsi="Times New Roman"/>
              </w:rPr>
              <w:t>Süt ürünleri ile beraber almamaya dikkat ediyor</w:t>
            </w:r>
          </w:p>
        </w:tc>
        <w:tc>
          <w:tcPr>
            <w:tcW w:w="1750" w:type="dxa"/>
            <w:tcBorders>
              <w:top w:val="nil"/>
              <w:bottom w:val="nil"/>
            </w:tcBorders>
          </w:tcPr>
          <w:p w:rsidR="002D7120" w:rsidRPr="00007CE7" w:rsidRDefault="002D7120" w:rsidP="00EB5DBB">
            <w:pPr>
              <w:spacing w:after="0"/>
              <w:jc w:val="center"/>
              <w:rPr>
                <w:rFonts w:ascii="Times New Roman" w:hAnsi="Times New Roman"/>
              </w:rPr>
            </w:pPr>
            <w:r w:rsidRPr="00007CE7">
              <w:rPr>
                <w:rFonts w:ascii="Times New Roman" w:hAnsi="Times New Roman"/>
              </w:rPr>
              <w:t>112</w:t>
            </w:r>
          </w:p>
        </w:tc>
        <w:tc>
          <w:tcPr>
            <w:tcW w:w="1751" w:type="dxa"/>
            <w:gridSpan w:val="2"/>
            <w:tcBorders>
              <w:top w:val="nil"/>
              <w:bottom w:val="nil"/>
            </w:tcBorders>
          </w:tcPr>
          <w:p w:rsidR="002D7120" w:rsidRPr="00007CE7" w:rsidRDefault="002D7120" w:rsidP="00EB5DBB">
            <w:pPr>
              <w:spacing w:after="0"/>
              <w:jc w:val="center"/>
              <w:rPr>
                <w:rFonts w:ascii="Times New Roman" w:hAnsi="Times New Roman"/>
              </w:rPr>
            </w:pPr>
            <w:r w:rsidRPr="00007CE7">
              <w:rPr>
                <w:rFonts w:ascii="Times New Roman" w:hAnsi="Times New Roman"/>
              </w:rPr>
              <w:t>24,2</w:t>
            </w:r>
          </w:p>
        </w:tc>
      </w:tr>
      <w:tr w:rsidR="002D7120" w:rsidRPr="00007CE7" w:rsidTr="005E00F2">
        <w:trPr>
          <w:gridAfter w:val="1"/>
          <w:wAfter w:w="36" w:type="dxa"/>
        </w:trPr>
        <w:tc>
          <w:tcPr>
            <w:tcW w:w="5132" w:type="dxa"/>
            <w:tcBorders>
              <w:top w:val="nil"/>
              <w:bottom w:val="nil"/>
            </w:tcBorders>
          </w:tcPr>
          <w:p w:rsidR="002D7120" w:rsidRPr="00007CE7" w:rsidRDefault="002D7120" w:rsidP="003248DF">
            <w:pPr>
              <w:spacing w:after="0" w:line="240" w:lineRule="auto"/>
              <w:ind w:firstLine="318"/>
              <w:rPr>
                <w:rFonts w:ascii="Times New Roman" w:hAnsi="Times New Roman"/>
              </w:rPr>
            </w:pPr>
            <w:r w:rsidRPr="00007CE7">
              <w:rPr>
                <w:rFonts w:ascii="Times New Roman" w:hAnsi="Times New Roman"/>
              </w:rPr>
              <w:t>Meyve suyu ile beraber alıyor</w:t>
            </w:r>
          </w:p>
        </w:tc>
        <w:tc>
          <w:tcPr>
            <w:tcW w:w="1750" w:type="dxa"/>
            <w:tcBorders>
              <w:top w:val="nil"/>
              <w:bottom w:val="nil"/>
            </w:tcBorders>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5</w:t>
            </w:r>
          </w:p>
        </w:tc>
        <w:tc>
          <w:tcPr>
            <w:tcW w:w="1751" w:type="dxa"/>
            <w:gridSpan w:val="2"/>
            <w:tcBorders>
              <w:top w:val="nil"/>
              <w:bottom w:val="nil"/>
            </w:tcBorders>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1,1</w:t>
            </w:r>
          </w:p>
        </w:tc>
      </w:tr>
      <w:tr w:rsidR="002D7120" w:rsidRPr="00007CE7" w:rsidTr="005E00F2">
        <w:trPr>
          <w:gridAfter w:val="1"/>
          <w:wAfter w:w="36" w:type="dxa"/>
        </w:trPr>
        <w:tc>
          <w:tcPr>
            <w:tcW w:w="5132" w:type="dxa"/>
            <w:tcBorders>
              <w:top w:val="nil"/>
              <w:bottom w:val="single" w:sz="4" w:space="0" w:color="auto"/>
            </w:tcBorders>
          </w:tcPr>
          <w:p w:rsidR="002D7120" w:rsidRPr="00007CE7" w:rsidRDefault="002D7120" w:rsidP="003248DF">
            <w:pPr>
              <w:spacing w:after="0" w:line="240" w:lineRule="auto"/>
              <w:ind w:firstLine="318"/>
              <w:rPr>
                <w:rFonts w:ascii="Times New Roman" w:hAnsi="Times New Roman"/>
              </w:rPr>
            </w:pPr>
            <w:r w:rsidRPr="00007CE7">
              <w:rPr>
                <w:rFonts w:ascii="Times New Roman" w:hAnsi="Times New Roman"/>
              </w:rPr>
              <w:t>Aklına geldikçe alıyor</w:t>
            </w:r>
          </w:p>
        </w:tc>
        <w:tc>
          <w:tcPr>
            <w:tcW w:w="1750" w:type="dxa"/>
            <w:tcBorders>
              <w:top w:val="nil"/>
              <w:bottom w:val="single" w:sz="4" w:space="0" w:color="auto"/>
            </w:tcBorders>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39</w:t>
            </w:r>
          </w:p>
        </w:tc>
        <w:tc>
          <w:tcPr>
            <w:tcW w:w="1751" w:type="dxa"/>
            <w:gridSpan w:val="2"/>
            <w:tcBorders>
              <w:top w:val="nil"/>
              <w:bottom w:val="single" w:sz="4" w:space="0" w:color="auto"/>
            </w:tcBorders>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8,5</w:t>
            </w:r>
          </w:p>
        </w:tc>
      </w:tr>
      <w:tr w:rsidR="002D7120" w:rsidRPr="00007CE7" w:rsidTr="005E00F2">
        <w:trPr>
          <w:gridAfter w:val="1"/>
          <w:wAfter w:w="36" w:type="dxa"/>
        </w:trPr>
        <w:tc>
          <w:tcPr>
            <w:tcW w:w="5132" w:type="dxa"/>
            <w:tcBorders>
              <w:top w:val="single" w:sz="4" w:space="0" w:color="auto"/>
              <w:bottom w:val="nil"/>
            </w:tcBorders>
          </w:tcPr>
          <w:p w:rsidR="002D7120" w:rsidRPr="00007CE7" w:rsidRDefault="002D7120" w:rsidP="00EB5DBB">
            <w:pPr>
              <w:spacing w:after="0"/>
              <w:rPr>
                <w:rFonts w:ascii="Times New Roman" w:hAnsi="Times New Roman"/>
                <w:b/>
              </w:rPr>
            </w:pPr>
            <w:r w:rsidRPr="00007CE7">
              <w:rPr>
                <w:rFonts w:ascii="Times New Roman" w:hAnsi="Times New Roman"/>
                <w:b/>
              </w:rPr>
              <w:t xml:space="preserve">Demir (Kan) </w:t>
            </w:r>
            <w:r w:rsidR="0018000E" w:rsidRPr="00007CE7">
              <w:rPr>
                <w:rFonts w:ascii="Times New Roman" w:hAnsi="Times New Roman"/>
                <w:b/>
              </w:rPr>
              <w:t>Hapını Düzenli Kullanıp Kullanmama Durumları</w:t>
            </w:r>
            <w:r w:rsidRPr="00007CE7">
              <w:rPr>
                <w:rFonts w:ascii="Times New Roman" w:hAnsi="Times New Roman"/>
                <w:b/>
              </w:rPr>
              <w:t xml:space="preserve"> (n=343)</w:t>
            </w:r>
          </w:p>
        </w:tc>
        <w:tc>
          <w:tcPr>
            <w:tcW w:w="1750" w:type="dxa"/>
            <w:tcBorders>
              <w:top w:val="single" w:sz="4" w:space="0" w:color="auto"/>
              <w:bottom w:val="nil"/>
            </w:tcBorders>
          </w:tcPr>
          <w:p w:rsidR="002D7120" w:rsidRPr="00007CE7" w:rsidRDefault="002D7120" w:rsidP="00EB5DBB">
            <w:pPr>
              <w:spacing w:after="0"/>
              <w:jc w:val="center"/>
              <w:rPr>
                <w:rFonts w:ascii="Times New Roman" w:hAnsi="Times New Roman"/>
              </w:rPr>
            </w:pPr>
          </w:p>
        </w:tc>
        <w:tc>
          <w:tcPr>
            <w:tcW w:w="1751" w:type="dxa"/>
            <w:gridSpan w:val="2"/>
            <w:tcBorders>
              <w:top w:val="single" w:sz="4" w:space="0" w:color="auto"/>
              <w:bottom w:val="nil"/>
            </w:tcBorders>
          </w:tcPr>
          <w:p w:rsidR="002D7120" w:rsidRPr="00007CE7" w:rsidRDefault="002D7120" w:rsidP="00EB5DBB">
            <w:pPr>
              <w:spacing w:after="0"/>
              <w:jc w:val="center"/>
              <w:rPr>
                <w:rFonts w:ascii="Times New Roman" w:hAnsi="Times New Roman"/>
              </w:rPr>
            </w:pPr>
          </w:p>
        </w:tc>
      </w:tr>
      <w:tr w:rsidR="002D7120" w:rsidRPr="00007CE7" w:rsidTr="005E00F2">
        <w:trPr>
          <w:gridAfter w:val="1"/>
          <w:wAfter w:w="36" w:type="dxa"/>
        </w:trPr>
        <w:tc>
          <w:tcPr>
            <w:tcW w:w="5132" w:type="dxa"/>
          </w:tcPr>
          <w:p w:rsidR="002D7120" w:rsidRPr="00007CE7" w:rsidRDefault="002D7120" w:rsidP="003248DF">
            <w:pPr>
              <w:spacing w:after="0"/>
              <w:ind w:firstLine="318"/>
              <w:rPr>
                <w:rFonts w:ascii="Times New Roman" w:hAnsi="Times New Roman"/>
              </w:rPr>
            </w:pPr>
            <w:r w:rsidRPr="00007CE7">
              <w:rPr>
                <w:rFonts w:ascii="Times New Roman" w:hAnsi="Times New Roman"/>
              </w:rPr>
              <w:t>Düzenli kullanmıyor</w:t>
            </w:r>
          </w:p>
        </w:tc>
        <w:tc>
          <w:tcPr>
            <w:tcW w:w="1750" w:type="dxa"/>
          </w:tcPr>
          <w:p w:rsidR="002D7120" w:rsidRPr="00007CE7" w:rsidRDefault="002D7120" w:rsidP="00EB5DBB">
            <w:pPr>
              <w:spacing w:after="0"/>
              <w:jc w:val="center"/>
              <w:rPr>
                <w:rFonts w:ascii="Times New Roman" w:hAnsi="Times New Roman"/>
              </w:rPr>
            </w:pPr>
            <w:r w:rsidRPr="00007CE7">
              <w:rPr>
                <w:rFonts w:ascii="Times New Roman" w:hAnsi="Times New Roman"/>
              </w:rPr>
              <w:t>4</w:t>
            </w:r>
          </w:p>
        </w:tc>
        <w:tc>
          <w:tcPr>
            <w:tcW w:w="1751" w:type="dxa"/>
            <w:gridSpan w:val="2"/>
          </w:tcPr>
          <w:p w:rsidR="002D7120" w:rsidRPr="00007CE7" w:rsidRDefault="002D7120" w:rsidP="00EB5DBB">
            <w:pPr>
              <w:spacing w:after="0"/>
              <w:jc w:val="center"/>
              <w:rPr>
                <w:rFonts w:ascii="Times New Roman" w:hAnsi="Times New Roman"/>
              </w:rPr>
            </w:pPr>
            <w:r w:rsidRPr="00007CE7">
              <w:rPr>
                <w:rFonts w:ascii="Times New Roman" w:hAnsi="Times New Roman"/>
              </w:rPr>
              <w:t>1,2</w:t>
            </w:r>
          </w:p>
        </w:tc>
      </w:tr>
      <w:tr w:rsidR="002D7120" w:rsidRPr="00007CE7" w:rsidTr="005E00F2">
        <w:trPr>
          <w:gridAfter w:val="1"/>
          <w:wAfter w:w="36" w:type="dxa"/>
        </w:trPr>
        <w:tc>
          <w:tcPr>
            <w:tcW w:w="5132" w:type="dxa"/>
            <w:tcBorders>
              <w:bottom w:val="nil"/>
            </w:tcBorders>
          </w:tcPr>
          <w:p w:rsidR="002D7120" w:rsidRPr="00007CE7" w:rsidRDefault="002D7120" w:rsidP="003248DF">
            <w:pPr>
              <w:spacing w:after="0"/>
              <w:ind w:firstLine="318"/>
              <w:rPr>
                <w:rFonts w:ascii="Times New Roman" w:hAnsi="Times New Roman"/>
              </w:rPr>
            </w:pPr>
            <w:r w:rsidRPr="00007CE7">
              <w:rPr>
                <w:rFonts w:ascii="Times New Roman" w:hAnsi="Times New Roman"/>
              </w:rPr>
              <w:t>Aklına geldikçe kullanıyor</w:t>
            </w:r>
          </w:p>
        </w:tc>
        <w:tc>
          <w:tcPr>
            <w:tcW w:w="1750" w:type="dxa"/>
            <w:tcBorders>
              <w:bottom w:val="nil"/>
            </w:tcBorders>
          </w:tcPr>
          <w:p w:rsidR="002D7120" w:rsidRPr="00007CE7" w:rsidRDefault="002D7120" w:rsidP="00EB5DBB">
            <w:pPr>
              <w:spacing w:after="0"/>
              <w:jc w:val="center"/>
              <w:rPr>
                <w:rFonts w:ascii="Times New Roman" w:hAnsi="Times New Roman"/>
              </w:rPr>
            </w:pPr>
            <w:r w:rsidRPr="00007CE7">
              <w:rPr>
                <w:rFonts w:ascii="Times New Roman" w:hAnsi="Times New Roman"/>
              </w:rPr>
              <w:t>43</w:t>
            </w:r>
          </w:p>
        </w:tc>
        <w:tc>
          <w:tcPr>
            <w:tcW w:w="1751" w:type="dxa"/>
            <w:gridSpan w:val="2"/>
            <w:tcBorders>
              <w:bottom w:val="nil"/>
            </w:tcBorders>
          </w:tcPr>
          <w:p w:rsidR="002D7120" w:rsidRPr="00007CE7" w:rsidRDefault="002D7120" w:rsidP="00EB5DBB">
            <w:pPr>
              <w:spacing w:after="0"/>
              <w:jc w:val="center"/>
              <w:rPr>
                <w:rFonts w:ascii="Times New Roman" w:hAnsi="Times New Roman"/>
              </w:rPr>
            </w:pPr>
            <w:r w:rsidRPr="00007CE7">
              <w:rPr>
                <w:rFonts w:ascii="Times New Roman" w:hAnsi="Times New Roman"/>
              </w:rPr>
              <w:t>12,5</w:t>
            </w:r>
          </w:p>
        </w:tc>
      </w:tr>
      <w:tr w:rsidR="002D7120" w:rsidRPr="00007CE7" w:rsidTr="005E00F2">
        <w:trPr>
          <w:gridAfter w:val="1"/>
          <w:wAfter w:w="36" w:type="dxa"/>
        </w:trPr>
        <w:tc>
          <w:tcPr>
            <w:tcW w:w="5132" w:type="dxa"/>
            <w:tcBorders>
              <w:top w:val="nil"/>
            </w:tcBorders>
          </w:tcPr>
          <w:p w:rsidR="002D7120" w:rsidRPr="00007CE7" w:rsidRDefault="002D7120" w:rsidP="003248DF">
            <w:pPr>
              <w:spacing w:after="0"/>
              <w:ind w:firstLine="318"/>
              <w:rPr>
                <w:rFonts w:ascii="Times New Roman" w:hAnsi="Times New Roman"/>
              </w:rPr>
            </w:pPr>
            <w:r w:rsidRPr="00007CE7">
              <w:rPr>
                <w:rFonts w:ascii="Times New Roman" w:hAnsi="Times New Roman"/>
              </w:rPr>
              <w:t>Genelde düzenli kullanıyor</w:t>
            </w:r>
          </w:p>
        </w:tc>
        <w:tc>
          <w:tcPr>
            <w:tcW w:w="1750" w:type="dxa"/>
            <w:tcBorders>
              <w:top w:val="nil"/>
            </w:tcBorders>
          </w:tcPr>
          <w:p w:rsidR="002D7120" w:rsidRPr="00007CE7" w:rsidRDefault="002D7120" w:rsidP="00EB5DBB">
            <w:pPr>
              <w:spacing w:after="0"/>
              <w:jc w:val="center"/>
              <w:rPr>
                <w:rFonts w:ascii="Times New Roman" w:hAnsi="Times New Roman"/>
              </w:rPr>
            </w:pPr>
            <w:r w:rsidRPr="00007CE7">
              <w:rPr>
                <w:rFonts w:ascii="Times New Roman" w:hAnsi="Times New Roman"/>
              </w:rPr>
              <w:t>300</w:t>
            </w:r>
          </w:p>
        </w:tc>
        <w:tc>
          <w:tcPr>
            <w:tcW w:w="1751" w:type="dxa"/>
            <w:gridSpan w:val="2"/>
            <w:tcBorders>
              <w:top w:val="nil"/>
            </w:tcBorders>
          </w:tcPr>
          <w:p w:rsidR="002D7120" w:rsidRPr="00007CE7" w:rsidRDefault="002D7120" w:rsidP="00EB5DBB">
            <w:pPr>
              <w:spacing w:after="0"/>
              <w:jc w:val="center"/>
              <w:rPr>
                <w:rFonts w:ascii="Times New Roman" w:hAnsi="Times New Roman"/>
              </w:rPr>
            </w:pPr>
            <w:r w:rsidRPr="00007CE7">
              <w:rPr>
                <w:rFonts w:ascii="Times New Roman" w:hAnsi="Times New Roman"/>
              </w:rPr>
              <w:t>87,5</w:t>
            </w:r>
          </w:p>
        </w:tc>
      </w:tr>
      <w:tr w:rsidR="002D7120" w:rsidRPr="00007CE7" w:rsidTr="005E00F2">
        <w:trPr>
          <w:gridAfter w:val="1"/>
          <w:wAfter w:w="36" w:type="dxa"/>
        </w:trPr>
        <w:tc>
          <w:tcPr>
            <w:tcW w:w="5132" w:type="dxa"/>
            <w:tcBorders>
              <w:top w:val="single" w:sz="2" w:space="0" w:color="auto"/>
            </w:tcBorders>
          </w:tcPr>
          <w:p w:rsidR="002D7120" w:rsidRPr="00007CE7" w:rsidRDefault="002D7120" w:rsidP="00EB5DBB">
            <w:pPr>
              <w:spacing w:after="0"/>
              <w:rPr>
                <w:rFonts w:ascii="Times New Roman" w:hAnsi="Times New Roman"/>
                <w:b/>
              </w:rPr>
            </w:pPr>
            <w:r w:rsidRPr="00007CE7">
              <w:rPr>
                <w:rFonts w:ascii="Times New Roman" w:hAnsi="Times New Roman"/>
                <w:b/>
              </w:rPr>
              <w:t xml:space="preserve">Demir(Kan) </w:t>
            </w:r>
            <w:r w:rsidR="0018000E" w:rsidRPr="00007CE7">
              <w:rPr>
                <w:rFonts w:ascii="Times New Roman" w:hAnsi="Times New Roman"/>
                <w:b/>
              </w:rPr>
              <w:t>Hapını Alma Zamanları</w:t>
            </w:r>
          </w:p>
        </w:tc>
        <w:tc>
          <w:tcPr>
            <w:tcW w:w="1750" w:type="dxa"/>
            <w:tcBorders>
              <w:top w:val="single" w:sz="2" w:space="0" w:color="auto"/>
            </w:tcBorders>
          </w:tcPr>
          <w:p w:rsidR="002D7120" w:rsidRPr="00007CE7" w:rsidRDefault="002D7120" w:rsidP="00EB5DBB">
            <w:pPr>
              <w:spacing w:after="0"/>
              <w:jc w:val="center"/>
              <w:rPr>
                <w:rFonts w:ascii="Times New Roman" w:hAnsi="Times New Roman"/>
              </w:rPr>
            </w:pPr>
          </w:p>
        </w:tc>
        <w:tc>
          <w:tcPr>
            <w:tcW w:w="1751" w:type="dxa"/>
            <w:gridSpan w:val="2"/>
            <w:tcBorders>
              <w:top w:val="single" w:sz="2" w:space="0" w:color="auto"/>
            </w:tcBorders>
          </w:tcPr>
          <w:p w:rsidR="002D7120" w:rsidRPr="00007CE7" w:rsidRDefault="002D7120" w:rsidP="00EB5DBB">
            <w:pPr>
              <w:spacing w:after="0"/>
              <w:jc w:val="center"/>
              <w:rPr>
                <w:rFonts w:ascii="Times New Roman" w:hAnsi="Times New Roman"/>
              </w:rPr>
            </w:pPr>
          </w:p>
        </w:tc>
      </w:tr>
      <w:tr w:rsidR="002D7120" w:rsidRPr="00007CE7" w:rsidTr="005E00F2">
        <w:tc>
          <w:tcPr>
            <w:tcW w:w="5132" w:type="dxa"/>
          </w:tcPr>
          <w:p w:rsidR="002D7120" w:rsidRPr="00007CE7" w:rsidRDefault="002D7120" w:rsidP="003248DF">
            <w:pPr>
              <w:spacing w:after="0"/>
              <w:ind w:firstLine="318"/>
              <w:rPr>
                <w:rFonts w:ascii="Times New Roman" w:hAnsi="Times New Roman"/>
              </w:rPr>
            </w:pPr>
            <w:r w:rsidRPr="00007CE7">
              <w:rPr>
                <w:rFonts w:ascii="Times New Roman" w:hAnsi="Times New Roman"/>
              </w:rPr>
              <w:t>Yemeklerden önce (aç karnına)</w:t>
            </w:r>
          </w:p>
        </w:tc>
        <w:tc>
          <w:tcPr>
            <w:tcW w:w="1768" w:type="dxa"/>
            <w:gridSpan w:val="2"/>
          </w:tcPr>
          <w:p w:rsidR="002D7120" w:rsidRPr="00007CE7" w:rsidRDefault="002D7120" w:rsidP="00EB5DBB">
            <w:pPr>
              <w:spacing w:after="0"/>
              <w:jc w:val="center"/>
              <w:rPr>
                <w:rFonts w:ascii="Times New Roman" w:hAnsi="Times New Roman"/>
              </w:rPr>
            </w:pPr>
            <w:r w:rsidRPr="00007CE7">
              <w:rPr>
                <w:rFonts w:ascii="Times New Roman" w:hAnsi="Times New Roman"/>
              </w:rPr>
              <w:t>129</w:t>
            </w:r>
          </w:p>
        </w:tc>
        <w:tc>
          <w:tcPr>
            <w:tcW w:w="1769" w:type="dxa"/>
            <w:gridSpan w:val="2"/>
          </w:tcPr>
          <w:p w:rsidR="002D7120" w:rsidRPr="00007CE7" w:rsidRDefault="002D7120" w:rsidP="00EB5DBB">
            <w:pPr>
              <w:spacing w:after="0"/>
              <w:jc w:val="center"/>
              <w:rPr>
                <w:rFonts w:ascii="Times New Roman" w:hAnsi="Times New Roman"/>
              </w:rPr>
            </w:pPr>
            <w:r w:rsidRPr="00007CE7">
              <w:rPr>
                <w:rFonts w:ascii="Times New Roman" w:hAnsi="Times New Roman"/>
              </w:rPr>
              <w:t>30,3</w:t>
            </w:r>
          </w:p>
        </w:tc>
      </w:tr>
      <w:tr w:rsidR="002D7120" w:rsidRPr="00007CE7" w:rsidTr="005E00F2">
        <w:tc>
          <w:tcPr>
            <w:tcW w:w="5132" w:type="dxa"/>
          </w:tcPr>
          <w:p w:rsidR="002D7120" w:rsidRPr="00007CE7" w:rsidRDefault="002D7120" w:rsidP="003248DF">
            <w:pPr>
              <w:spacing w:after="0"/>
              <w:ind w:firstLine="318"/>
              <w:rPr>
                <w:rFonts w:ascii="Times New Roman" w:hAnsi="Times New Roman"/>
              </w:rPr>
            </w:pPr>
            <w:r w:rsidRPr="00007CE7">
              <w:rPr>
                <w:rFonts w:ascii="Times New Roman" w:hAnsi="Times New Roman"/>
              </w:rPr>
              <w:t>Yemeklerden sonra (tok karnına)</w:t>
            </w:r>
          </w:p>
        </w:tc>
        <w:tc>
          <w:tcPr>
            <w:tcW w:w="1768" w:type="dxa"/>
            <w:gridSpan w:val="2"/>
          </w:tcPr>
          <w:p w:rsidR="002D7120" w:rsidRPr="00007CE7" w:rsidRDefault="002D7120" w:rsidP="00EB5DBB">
            <w:pPr>
              <w:spacing w:after="0"/>
              <w:jc w:val="center"/>
              <w:rPr>
                <w:rFonts w:ascii="Times New Roman" w:hAnsi="Times New Roman"/>
              </w:rPr>
            </w:pPr>
            <w:r w:rsidRPr="00007CE7">
              <w:rPr>
                <w:rFonts w:ascii="Times New Roman" w:hAnsi="Times New Roman"/>
              </w:rPr>
              <w:t>218</w:t>
            </w:r>
          </w:p>
        </w:tc>
        <w:tc>
          <w:tcPr>
            <w:tcW w:w="1769" w:type="dxa"/>
            <w:gridSpan w:val="2"/>
          </w:tcPr>
          <w:p w:rsidR="002D7120" w:rsidRPr="00007CE7" w:rsidRDefault="002D7120" w:rsidP="00EB5DBB">
            <w:pPr>
              <w:spacing w:after="0"/>
              <w:jc w:val="center"/>
              <w:rPr>
                <w:rFonts w:ascii="Times New Roman" w:hAnsi="Times New Roman"/>
              </w:rPr>
            </w:pPr>
            <w:r w:rsidRPr="00007CE7">
              <w:rPr>
                <w:rFonts w:ascii="Times New Roman" w:hAnsi="Times New Roman"/>
              </w:rPr>
              <w:t>51,2</w:t>
            </w:r>
          </w:p>
        </w:tc>
      </w:tr>
    </w:tbl>
    <w:p w:rsidR="002D7120" w:rsidRPr="00007CE7" w:rsidRDefault="002D7120" w:rsidP="002D7120">
      <w:pPr>
        <w:spacing w:after="0" w:line="360" w:lineRule="auto"/>
        <w:rPr>
          <w:rFonts w:ascii="Times New Roman" w:hAnsi="Times New Roman"/>
          <w:i/>
          <w:sz w:val="20"/>
          <w:szCs w:val="24"/>
        </w:rPr>
      </w:pPr>
      <w:r w:rsidRPr="00007CE7">
        <w:rPr>
          <w:rFonts w:ascii="Times New Roman" w:hAnsi="Times New Roman"/>
          <w:i/>
          <w:sz w:val="20"/>
          <w:szCs w:val="24"/>
        </w:rPr>
        <w:t>*  Birden fazla yanıt verilmiştir</w:t>
      </w:r>
    </w:p>
    <w:p w:rsidR="002D7120" w:rsidRPr="00007CE7" w:rsidRDefault="002D7120" w:rsidP="002D7120">
      <w:pPr>
        <w:spacing w:after="0" w:line="360" w:lineRule="auto"/>
        <w:jc w:val="both"/>
        <w:rPr>
          <w:rFonts w:ascii="Times New Roman" w:hAnsi="Times New Roman"/>
          <w:sz w:val="24"/>
          <w:szCs w:val="24"/>
        </w:rPr>
      </w:pPr>
    </w:p>
    <w:p w:rsidR="002D7120" w:rsidRPr="00007CE7" w:rsidRDefault="002D7120" w:rsidP="002D7120">
      <w:pPr>
        <w:spacing w:after="0"/>
        <w:ind w:firstLine="708"/>
        <w:jc w:val="both"/>
        <w:rPr>
          <w:rFonts w:ascii="Times New Roman" w:hAnsi="Times New Roman"/>
          <w:sz w:val="24"/>
          <w:szCs w:val="24"/>
        </w:rPr>
      </w:pPr>
    </w:p>
    <w:p w:rsidR="006811D6" w:rsidRPr="00007CE7" w:rsidRDefault="00DD1628" w:rsidP="006811D6">
      <w:pPr>
        <w:spacing w:after="0" w:line="360" w:lineRule="auto"/>
        <w:ind w:firstLine="708"/>
        <w:jc w:val="both"/>
        <w:rPr>
          <w:rFonts w:ascii="Times New Roman" w:hAnsi="Times New Roman"/>
          <w:sz w:val="24"/>
          <w:szCs w:val="24"/>
        </w:rPr>
      </w:pPr>
      <w:r w:rsidRPr="00007CE7">
        <w:rPr>
          <w:rFonts w:ascii="Times New Roman" w:hAnsi="Times New Roman"/>
          <w:sz w:val="24"/>
          <w:szCs w:val="24"/>
        </w:rPr>
        <w:t>Tablo 11’de</w:t>
      </w:r>
      <w:r w:rsidR="006811D6" w:rsidRPr="00007CE7">
        <w:rPr>
          <w:rFonts w:ascii="Times New Roman" w:hAnsi="Times New Roman"/>
          <w:sz w:val="24"/>
          <w:szCs w:val="24"/>
        </w:rPr>
        <w:t xml:space="preserve"> gebelerin </w:t>
      </w:r>
      <w:r w:rsidR="006811D6" w:rsidRPr="00007CE7">
        <w:rPr>
          <w:rFonts w:ascii="Times New Roman" w:hAnsi="Times New Roman"/>
        </w:rPr>
        <w:t xml:space="preserve">gebeliğinde demir (kan) hapı kullanma durumları </w:t>
      </w:r>
      <w:r w:rsidR="006811D6" w:rsidRPr="00007CE7">
        <w:rPr>
          <w:rFonts w:ascii="Times New Roman" w:hAnsi="Times New Roman"/>
          <w:sz w:val="24"/>
          <w:szCs w:val="24"/>
        </w:rPr>
        <w:t xml:space="preserve">verilmiştir. Gebelerin %81’inin demir (kan) hapını kullandığı, %6,8’inin demir (kan) hapını hiç kullanmadığı ve %12,2’sinin de demir (kan) hapını kullanıp bıraktığı saptanmıştır. Demir(kan) hapını kullanıp bırakanların bırakma nedenleri incelendiğinde sırasıyla; midemi bulandırdı (%41,4), tadı hoşuma gitmedi (%36,3), düzenli kullanıyordum bıraktım (%8,1), şişkinlik yaptı (%6,1), kusma (%4,1), kabızlık yaptı (%2), baş ağrısı yaptı (%1) ve ilaç içmeyi sevmiyorum (%1) dedikleri bulunmuştur. Gebelerin %65,1’i kan hapını her gün düzenli olarak almakta, %24,2’si süt ürünleri ile birlikte almamaya dikkat etmektedir, %30,3’ü hapı aç karnına, %51,2’si ise </w:t>
      </w:r>
      <w:r w:rsidRPr="00007CE7">
        <w:rPr>
          <w:rFonts w:ascii="Times New Roman" w:hAnsi="Times New Roman"/>
          <w:sz w:val="24"/>
          <w:szCs w:val="24"/>
        </w:rPr>
        <w:t>tok karnına almaktadır (Tablo 11</w:t>
      </w:r>
      <w:r w:rsidR="006811D6" w:rsidRPr="00007CE7">
        <w:rPr>
          <w:rFonts w:ascii="Times New Roman" w:hAnsi="Times New Roman"/>
          <w:sz w:val="24"/>
          <w:szCs w:val="24"/>
        </w:rPr>
        <w:t>).</w:t>
      </w:r>
    </w:p>
    <w:p w:rsidR="002D7120" w:rsidRPr="00007CE7" w:rsidRDefault="002D7120" w:rsidP="002D7120">
      <w:pPr>
        <w:spacing w:after="0"/>
        <w:rPr>
          <w:rFonts w:ascii="Times New Roman" w:hAnsi="Times New Roman"/>
          <w:sz w:val="24"/>
          <w:szCs w:val="24"/>
        </w:rPr>
      </w:pPr>
      <w:r w:rsidRPr="00007CE7">
        <w:rPr>
          <w:rFonts w:ascii="Times New Roman" w:hAnsi="Times New Roman"/>
          <w:sz w:val="24"/>
          <w:szCs w:val="24"/>
        </w:rPr>
        <w:lastRenderedPageBreak/>
        <w:t>Tablo 1</w:t>
      </w:r>
      <w:r w:rsidR="00DD1628" w:rsidRPr="00007CE7">
        <w:rPr>
          <w:rFonts w:ascii="Times New Roman" w:hAnsi="Times New Roman"/>
          <w:sz w:val="24"/>
          <w:szCs w:val="24"/>
        </w:rPr>
        <w:t>2</w:t>
      </w:r>
      <w:r w:rsidRPr="00007CE7">
        <w:rPr>
          <w:rFonts w:ascii="Times New Roman" w:hAnsi="Times New Roman"/>
          <w:sz w:val="24"/>
          <w:szCs w:val="24"/>
        </w:rPr>
        <w:t>. Gebelerin Yorgunluk-Halsizlik Yaşama ve Folik Asit Kullanma Durumları (n=426)</w:t>
      </w:r>
    </w:p>
    <w:p w:rsidR="002D7120" w:rsidRPr="00007CE7" w:rsidRDefault="002D7120" w:rsidP="002D7120">
      <w:pPr>
        <w:spacing w:after="0"/>
        <w:rPr>
          <w:rFonts w:ascii="Times New Roman" w:hAnsi="Times New Roman"/>
          <w:sz w:val="24"/>
          <w:szCs w:val="24"/>
        </w:rPr>
      </w:pPr>
    </w:p>
    <w:tbl>
      <w:tblPr>
        <w:tblStyle w:val="TabloKlavuzu51"/>
        <w:tblW w:w="0" w:type="auto"/>
        <w:tblInd w:w="108" w:type="dxa"/>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4A0"/>
      </w:tblPr>
      <w:tblGrid>
        <w:gridCol w:w="5656"/>
        <w:gridCol w:w="1148"/>
        <w:gridCol w:w="1418"/>
      </w:tblGrid>
      <w:tr w:rsidR="002D7120" w:rsidRPr="00007CE7" w:rsidTr="006516FF">
        <w:tc>
          <w:tcPr>
            <w:tcW w:w="0" w:type="auto"/>
            <w:tcBorders>
              <w:top w:val="single" w:sz="2" w:space="0" w:color="auto"/>
              <w:bottom w:val="single" w:sz="2" w:space="0" w:color="auto"/>
            </w:tcBorders>
          </w:tcPr>
          <w:p w:rsidR="002D7120" w:rsidRPr="00007CE7" w:rsidRDefault="002D7120" w:rsidP="00EB5DBB">
            <w:pPr>
              <w:spacing w:after="0"/>
              <w:rPr>
                <w:rFonts w:ascii="Times New Roman" w:hAnsi="Times New Roman"/>
                <w:b/>
              </w:rPr>
            </w:pPr>
            <w:r w:rsidRPr="00007CE7">
              <w:rPr>
                <w:rFonts w:ascii="Times New Roman" w:hAnsi="Times New Roman"/>
                <w:b/>
              </w:rPr>
              <w:t>Değişkenler</w:t>
            </w:r>
          </w:p>
        </w:tc>
        <w:tc>
          <w:tcPr>
            <w:tcW w:w="1148" w:type="dxa"/>
            <w:tcBorders>
              <w:top w:val="single" w:sz="2" w:space="0" w:color="auto"/>
              <w:bottom w:val="single" w:sz="2" w:space="0" w:color="auto"/>
            </w:tcBorders>
          </w:tcPr>
          <w:p w:rsidR="002D7120" w:rsidRPr="00007CE7" w:rsidRDefault="002D7120" w:rsidP="00EB5DBB">
            <w:pPr>
              <w:spacing w:after="0"/>
              <w:jc w:val="center"/>
              <w:rPr>
                <w:rFonts w:ascii="Times New Roman" w:hAnsi="Times New Roman"/>
                <w:b/>
              </w:rPr>
            </w:pPr>
            <w:proofErr w:type="gramStart"/>
            <w:r w:rsidRPr="00007CE7">
              <w:rPr>
                <w:rFonts w:ascii="Times New Roman" w:hAnsi="Times New Roman"/>
                <w:b/>
              </w:rPr>
              <w:t>n</w:t>
            </w:r>
            <w:proofErr w:type="gramEnd"/>
          </w:p>
        </w:tc>
        <w:tc>
          <w:tcPr>
            <w:tcW w:w="1418" w:type="dxa"/>
            <w:tcBorders>
              <w:top w:val="single" w:sz="2" w:space="0" w:color="auto"/>
              <w:bottom w:val="single" w:sz="2" w:space="0" w:color="auto"/>
            </w:tcBorders>
          </w:tcPr>
          <w:p w:rsidR="002D7120" w:rsidRPr="00007CE7" w:rsidRDefault="002D7120" w:rsidP="00EB5DBB">
            <w:pPr>
              <w:spacing w:after="0"/>
              <w:jc w:val="center"/>
              <w:rPr>
                <w:rFonts w:ascii="Times New Roman" w:hAnsi="Times New Roman"/>
                <w:b/>
              </w:rPr>
            </w:pPr>
            <w:r w:rsidRPr="00007CE7">
              <w:rPr>
                <w:rFonts w:ascii="Times New Roman" w:hAnsi="Times New Roman"/>
                <w:b/>
              </w:rPr>
              <w:t>%</w:t>
            </w:r>
          </w:p>
        </w:tc>
      </w:tr>
      <w:tr w:rsidR="002D7120" w:rsidRPr="00007CE7" w:rsidTr="006516FF">
        <w:tc>
          <w:tcPr>
            <w:tcW w:w="0" w:type="auto"/>
            <w:tcBorders>
              <w:top w:val="single" w:sz="2" w:space="0" w:color="auto"/>
            </w:tcBorders>
          </w:tcPr>
          <w:p w:rsidR="002D7120" w:rsidRPr="00007CE7" w:rsidRDefault="002D7120" w:rsidP="00EB5DBB">
            <w:pPr>
              <w:spacing w:after="0"/>
              <w:rPr>
                <w:rFonts w:ascii="Times New Roman" w:hAnsi="Times New Roman"/>
                <w:b/>
              </w:rPr>
            </w:pPr>
            <w:r w:rsidRPr="00007CE7">
              <w:rPr>
                <w:rFonts w:ascii="Times New Roman" w:hAnsi="Times New Roman"/>
                <w:b/>
              </w:rPr>
              <w:t xml:space="preserve">Gebelikten </w:t>
            </w:r>
            <w:r w:rsidR="00685179" w:rsidRPr="00007CE7">
              <w:rPr>
                <w:rFonts w:ascii="Times New Roman" w:hAnsi="Times New Roman"/>
                <w:b/>
              </w:rPr>
              <w:t xml:space="preserve">Önce Yorgunluk-Halsizlik Yaşama </w:t>
            </w:r>
            <w:r w:rsidR="0018000E" w:rsidRPr="00007CE7">
              <w:rPr>
                <w:rFonts w:ascii="Times New Roman" w:hAnsi="Times New Roman"/>
                <w:b/>
              </w:rPr>
              <w:t xml:space="preserve">Durumları </w:t>
            </w:r>
          </w:p>
        </w:tc>
        <w:tc>
          <w:tcPr>
            <w:tcW w:w="1148" w:type="dxa"/>
            <w:tcBorders>
              <w:top w:val="single" w:sz="2" w:space="0" w:color="auto"/>
            </w:tcBorders>
          </w:tcPr>
          <w:p w:rsidR="002D7120" w:rsidRPr="00007CE7" w:rsidRDefault="002D7120" w:rsidP="00EB5DBB">
            <w:pPr>
              <w:spacing w:after="0"/>
              <w:jc w:val="center"/>
              <w:rPr>
                <w:rFonts w:ascii="Times New Roman" w:hAnsi="Times New Roman"/>
              </w:rPr>
            </w:pPr>
            <w:r w:rsidRPr="00007CE7">
              <w:rPr>
                <w:rFonts w:ascii="Times New Roman" w:hAnsi="Times New Roman"/>
              </w:rPr>
              <w:t xml:space="preserve"> </w:t>
            </w:r>
          </w:p>
        </w:tc>
        <w:tc>
          <w:tcPr>
            <w:tcW w:w="1418" w:type="dxa"/>
            <w:tcBorders>
              <w:top w:val="single" w:sz="2" w:space="0" w:color="auto"/>
            </w:tcBorders>
          </w:tcPr>
          <w:p w:rsidR="002D7120" w:rsidRPr="00007CE7" w:rsidRDefault="002D7120" w:rsidP="00EB5DBB">
            <w:pPr>
              <w:spacing w:after="0"/>
              <w:rPr>
                <w:rFonts w:ascii="Times New Roman" w:hAnsi="Times New Roman"/>
              </w:rPr>
            </w:pPr>
          </w:p>
        </w:tc>
      </w:tr>
      <w:tr w:rsidR="002D7120" w:rsidRPr="00007CE7" w:rsidTr="006516FF">
        <w:tc>
          <w:tcPr>
            <w:tcW w:w="0" w:type="auto"/>
            <w:tcBorders>
              <w:bottom w:val="nil"/>
            </w:tcBorders>
          </w:tcPr>
          <w:p w:rsidR="002D7120" w:rsidRPr="00007CE7" w:rsidRDefault="002D7120" w:rsidP="007A3E0C">
            <w:pPr>
              <w:spacing w:after="0"/>
              <w:ind w:firstLine="318"/>
              <w:rPr>
                <w:rFonts w:ascii="Times New Roman" w:hAnsi="Times New Roman"/>
              </w:rPr>
            </w:pPr>
            <w:r w:rsidRPr="00007CE7">
              <w:rPr>
                <w:rFonts w:ascii="Times New Roman" w:hAnsi="Times New Roman"/>
              </w:rPr>
              <w:t>Yaşayan</w:t>
            </w:r>
          </w:p>
        </w:tc>
        <w:tc>
          <w:tcPr>
            <w:tcW w:w="1148" w:type="dxa"/>
            <w:tcBorders>
              <w:bottom w:val="nil"/>
            </w:tcBorders>
          </w:tcPr>
          <w:p w:rsidR="002D7120" w:rsidRPr="00007CE7" w:rsidRDefault="002D7120" w:rsidP="00EB5DBB">
            <w:pPr>
              <w:spacing w:after="0"/>
              <w:jc w:val="center"/>
              <w:rPr>
                <w:rFonts w:ascii="Times New Roman" w:hAnsi="Times New Roman"/>
              </w:rPr>
            </w:pPr>
            <w:r w:rsidRPr="00007CE7">
              <w:rPr>
                <w:rFonts w:ascii="Times New Roman" w:hAnsi="Times New Roman"/>
              </w:rPr>
              <w:t>31</w:t>
            </w:r>
          </w:p>
        </w:tc>
        <w:tc>
          <w:tcPr>
            <w:tcW w:w="1418" w:type="dxa"/>
            <w:tcBorders>
              <w:bottom w:val="nil"/>
            </w:tcBorders>
          </w:tcPr>
          <w:p w:rsidR="002D7120" w:rsidRPr="00007CE7" w:rsidRDefault="002D7120" w:rsidP="00EB5DBB">
            <w:pPr>
              <w:spacing w:after="0"/>
              <w:jc w:val="center"/>
              <w:rPr>
                <w:rFonts w:ascii="Times New Roman" w:hAnsi="Times New Roman"/>
              </w:rPr>
            </w:pPr>
            <w:r w:rsidRPr="00007CE7">
              <w:rPr>
                <w:rFonts w:ascii="Times New Roman" w:hAnsi="Times New Roman"/>
              </w:rPr>
              <w:t>7,3</w:t>
            </w:r>
          </w:p>
        </w:tc>
      </w:tr>
      <w:tr w:rsidR="002D7120" w:rsidRPr="00007CE7" w:rsidTr="006516FF">
        <w:tc>
          <w:tcPr>
            <w:tcW w:w="0" w:type="auto"/>
            <w:tcBorders>
              <w:top w:val="nil"/>
              <w:bottom w:val="single" w:sz="2" w:space="0" w:color="auto"/>
            </w:tcBorders>
          </w:tcPr>
          <w:p w:rsidR="002D7120" w:rsidRPr="00007CE7" w:rsidRDefault="002D7120" w:rsidP="007A3E0C">
            <w:pPr>
              <w:spacing w:after="0"/>
              <w:ind w:firstLine="318"/>
              <w:rPr>
                <w:rFonts w:ascii="Times New Roman" w:hAnsi="Times New Roman"/>
              </w:rPr>
            </w:pPr>
            <w:r w:rsidRPr="00007CE7">
              <w:rPr>
                <w:rFonts w:ascii="Times New Roman" w:hAnsi="Times New Roman"/>
              </w:rPr>
              <w:t>Yaşamayan</w:t>
            </w:r>
          </w:p>
        </w:tc>
        <w:tc>
          <w:tcPr>
            <w:tcW w:w="1148" w:type="dxa"/>
            <w:tcBorders>
              <w:top w:val="nil"/>
              <w:bottom w:val="single" w:sz="2" w:space="0" w:color="auto"/>
            </w:tcBorders>
          </w:tcPr>
          <w:p w:rsidR="002D7120" w:rsidRPr="00007CE7" w:rsidRDefault="002D7120" w:rsidP="00EB5DBB">
            <w:pPr>
              <w:spacing w:after="0"/>
              <w:jc w:val="center"/>
              <w:rPr>
                <w:rFonts w:ascii="Times New Roman" w:hAnsi="Times New Roman"/>
              </w:rPr>
            </w:pPr>
            <w:r w:rsidRPr="00007CE7">
              <w:rPr>
                <w:rFonts w:ascii="Times New Roman" w:hAnsi="Times New Roman"/>
              </w:rPr>
              <w:t>395</w:t>
            </w:r>
          </w:p>
        </w:tc>
        <w:tc>
          <w:tcPr>
            <w:tcW w:w="1418" w:type="dxa"/>
            <w:tcBorders>
              <w:top w:val="nil"/>
              <w:bottom w:val="single" w:sz="2" w:space="0" w:color="auto"/>
            </w:tcBorders>
          </w:tcPr>
          <w:p w:rsidR="002D7120" w:rsidRPr="00007CE7" w:rsidRDefault="002D7120" w:rsidP="00EB5DBB">
            <w:pPr>
              <w:spacing w:after="0"/>
              <w:jc w:val="center"/>
              <w:rPr>
                <w:rFonts w:ascii="Times New Roman" w:hAnsi="Times New Roman"/>
              </w:rPr>
            </w:pPr>
            <w:r w:rsidRPr="00007CE7">
              <w:rPr>
                <w:rFonts w:ascii="Times New Roman" w:hAnsi="Times New Roman"/>
              </w:rPr>
              <w:t>92,7</w:t>
            </w:r>
          </w:p>
        </w:tc>
      </w:tr>
      <w:tr w:rsidR="002D7120" w:rsidRPr="00007CE7" w:rsidTr="006516FF">
        <w:tc>
          <w:tcPr>
            <w:tcW w:w="0" w:type="auto"/>
            <w:tcBorders>
              <w:top w:val="single" w:sz="2" w:space="0" w:color="auto"/>
              <w:bottom w:val="nil"/>
            </w:tcBorders>
          </w:tcPr>
          <w:p w:rsidR="002D7120" w:rsidRPr="00007CE7" w:rsidRDefault="002D7120" w:rsidP="00EB5DBB">
            <w:pPr>
              <w:spacing w:after="0"/>
              <w:rPr>
                <w:rFonts w:ascii="Times New Roman" w:hAnsi="Times New Roman"/>
                <w:b/>
              </w:rPr>
            </w:pPr>
            <w:r w:rsidRPr="00007CE7">
              <w:rPr>
                <w:rFonts w:ascii="Times New Roman" w:hAnsi="Times New Roman"/>
                <w:b/>
              </w:rPr>
              <w:t xml:space="preserve">Gebelikte </w:t>
            </w:r>
            <w:r w:rsidR="0018000E" w:rsidRPr="00007CE7">
              <w:rPr>
                <w:rFonts w:ascii="Times New Roman" w:hAnsi="Times New Roman"/>
                <w:b/>
              </w:rPr>
              <w:t>Yorgunluk-Halsizlik Yaşama Durumları</w:t>
            </w:r>
          </w:p>
        </w:tc>
        <w:tc>
          <w:tcPr>
            <w:tcW w:w="1148" w:type="dxa"/>
            <w:tcBorders>
              <w:top w:val="single" w:sz="2" w:space="0" w:color="auto"/>
              <w:bottom w:val="nil"/>
            </w:tcBorders>
          </w:tcPr>
          <w:p w:rsidR="002D7120" w:rsidRPr="00007CE7" w:rsidRDefault="002D7120" w:rsidP="00EB5DBB">
            <w:pPr>
              <w:spacing w:after="0"/>
              <w:jc w:val="center"/>
              <w:rPr>
                <w:rFonts w:ascii="Times New Roman" w:hAnsi="Times New Roman"/>
              </w:rPr>
            </w:pPr>
          </w:p>
        </w:tc>
        <w:tc>
          <w:tcPr>
            <w:tcW w:w="1418" w:type="dxa"/>
            <w:tcBorders>
              <w:top w:val="single" w:sz="2" w:space="0" w:color="auto"/>
              <w:bottom w:val="nil"/>
            </w:tcBorders>
          </w:tcPr>
          <w:p w:rsidR="002D7120" w:rsidRPr="00007CE7" w:rsidRDefault="002D7120" w:rsidP="00EB5DBB">
            <w:pPr>
              <w:spacing w:after="0"/>
              <w:jc w:val="center"/>
              <w:rPr>
                <w:rFonts w:ascii="Times New Roman" w:hAnsi="Times New Roman"/>
              </w:rPr>
            </w:pPr>
          </w:p>
        </w:tc>
      </w:tr>
      <w:tr w:rsidR="002D7120" w:rsidRPr="00007CE7" w:rsidTr="006516FF">
        <w:tc>
          <w:tcPr>
            <w:tcW w:w="0" w:type="auto"/>
            <w:tcBorders>
              <w:top w:val="nil"/>
              <w:bottom w:val="nil"/>
            </w:tcBorders>
          </w:tcPr>
          <w:p w:rsidR="002D7120" w:rsidRPr="00007CE7" w:rsidRDefault="002D7120" w:rsidP="007A3E0C">
            <w:pPr>
              <w:spacing w:after="0"/>
              <w:ind w:firstLine="318"/>
              <w:rPr>
                <w:rFonts w:ascii="Times New Roman" w:hAnsi="Times New Roman"/>
              </w:rPr>
            </w:pPr>
            <w:r w:rsidRPr="00007CE7">
              <w:rPr>
                <w:rFonts w:ascii="Times New Roman" w:hAnsi="Times New Roman"/>
              </w:rPr>
              <w:t>Yaşayan</w:t>
            </w:r>
          </w:p>
        </w:tc>
        <w:tc>
          <w:tcPr>
            <w:tcW w:w="1148" w:type="dxa"/>
            <w:tcBorders>
              <w:top w:val="nil"/>
              <w:bottom w:val="nil"/>
            </w:tcBorders>
          </w:tcPr>
          <w:p w:rsidR="002D7120" w:rsidRPr="00007CE7" w:rsidRDefault="002D7120" w:rsidP="00EB5DBB">
            <w:pPr>
              <w:spacing w:after="0"/>
              <w:jc w:val="center"/>
              <w:rPr>
                <w:rFonts w:ascii="Times New Roman" w:hAnsi="Times New Roman"/>
              </w:rPr>
            </w:pPr>
            <w:r w:rsidRPr="00007CE7">
              <w:rPr>
                <w:rFonts w:ascii="Times New Roman" w:hAnsi="Times New Roman"/>
              </w:rPr>
              <w:t>263</w:t>
            </w:r>
          </w:p>
        </w:tc>
        <w:tc>
          <w:tcPr>
            <w:tcW w:w="1418" w:type="dxa"/>
            <w:tcBorders>
              <w:top w:val="nil"/>
              <w:bottom w:val="nil"/>
            </w:tcBorders>
          </w:tcPr>
          <w:p w:rsidR="002D7120" w:rsidRPr="00007CE7" w:rsidRDefault="002D7120" w:rsidP="00EB5DBB">
            <w:pPr>
              <w:spacing w:after="0"/>
              <w:jc w:val="center"/>
              <w:rPr>
                <w:rFonts w:ascii="Times New Roman" w:hAnsi="Times New Roman"/>
              </w:rPr>
            </w:pPr>
            <w:r w:rsidRPr="00007CE7">
              <w:rPr>
                <w:rFonts w:ascii="Times New Roman" w:hAnsi="Times New Roman"/>
              </w:rPr>
              <w:t>61,7</w:t>
            </w:r>
          </w:p>
        </w:tc>
      </w:tr>
      <w:tr w:rsidR="002D7120" w:rsidRPr="00007CE7" w:rsidTr="006516FF">
        <w:tc>
          <w:tcPr>
            <w:tcW w:w="0" w:type="auto"/>
            <w:tcBorders>
              <w:top w:val="nil"/>
              <w:bottom w:val="single" w:sz="2" w:space="0" w:color="auto"/>
            </w:tcBorders>
          </w:tcPr>
          <w:p w:rsidR="002D7120" w:rsidRPr="00007CE7" w:rsidRDefault="002D7120" w:rsidP="007A3E0C">
            <w:pPr>
              <w:spacing w:after="0"/>
              <w:ind w:firstLine="318"/>
              <w:rPr>
                <w:rFonts w:ascii="Times New Roman" w:hAnsi="Times New Roman"/>
              </w:rPr>
            </w:pPr>
            <w:r w:rsidRPr="00007CE7">
              <w:rPr>
                <w:rFonts w:ascii="Times New Roman" w:hAnsi="Times New Roman"/>
              </w:rPr>
              <w:t>Yaşamayan</w:t>
            </w:r>
          </w:p>
        </w:tc>
        <w:tc>
          <w:tcPr>
            <w:tcW w:w="1148" w:type="dxa"/>
            <w:tcBorders>
              <w:top w:val="nil"/>
              <w:bottom w:val="single" w:sz="2" w:space="0" w:color="auto"/>
            </w:tcBorders>
          </w:tcPr>
          <w:p w:rsidR="002D7120" w:rsidRPr="00007CE7" w:rsidRDefault="002D7120" w:rsidP="00EB5DBB">
            <w:pPr>
              <w:spacing w:after="0"/>
              <w:jc w:val="center"/>
              <w:rPr>
                <w:rFonts w:ascii="Times New Roman" w:hAnsi="Times New Roman"/>
              </w:rPr>
            </w:pPr>
            <w:r w:rsidRPr="00007CE7">
              <w:rPr>
                <w:rFonts w:ascii="Times New Roman" w:hAnsi="Times New Roman"/>
              </w:rPr>
              <w:t>163</w:t>
            </w:r>
          </w:p>
        </w:tc>
        <w:tc>
          <w:tcPr>
            <w:tcW w:w="1418" w:type="dxa"/>
            <w:tcBorders>
              <w:top w:val="nil"/>
              <w:bottom w:val="single" w:sz="2" w:space="0" w:color="auto"/>
            </w:tcBorders>
          </w:tcPr>
          <w:p w:rsidR="002D7120" w:rsidRPr="00007CE7" w:rsidRDefault="002D7120" w:rsidP="00EB5DBB">
            <w:pPr>
              <w:spacing w:after="0"/>
              <w:jc w:val="center"/>
              <w:rPr>
                <w:rFonts w:ascii="Times New Roman" w:hAnsi="Times New Roman"/>
              </w:rPr>
            </w:pPr>
            <w:r w:rsidRPr="00007CE7">
              <w:rPr>
                <w:rFonts w:ascii="Times New Roman" w:hAnsi="Times New Roman"/>
              </w:rPr>
              <w:t>38,3</w:t>
            </w:r>
          </w:p>
        </w:tc>
      </w:tr>
      <w:tr w:rsidR="002D7120" w:rsidRPr="00007CE7" w:rsidTr="006516FF">
        <w:tc>
          <w:tcPr>
            <w:tcW w:w="0" w:type="auto"/>
            <w:tcBorders>
              <w:top w:val="nil"/>
              <w:bottom w:val="nil"/>
            </w:tcBorders>
          </w:tcPr>
          <w:p w:rsidR="002D7120" w:rsidRPr="00007CE7" w:rsidRDefault="002D7120" w:rsidP="00EB5DBB">
            <w:pPr>
              <w:spacing w:after="0" w:line="240" w:lineRule="auto"/>
              <w:rPr>
                <w:rFonts w:ascii="Times New Roman" w:hAnsi="Times New Roman"/>
                <w:b/>
              </w:rPr>
            </w:pPr>
            <w:r w:rsidRPr="00007CE7">
              <w:rPr>
                <w:rFonts w:ascii="Times New Roman" w:hAnsi="Times New Roman"/>
                <w:b/>
              </w:rPr>
              <w:t xml:space="preserve">Gebelikte </w:t>
            </w:r>
            <w:r w:rsidR="0018000E" w:rsidRPr="00007CE7">
              <w:rPr>
                <w:rFonts w:ascii="Times New Roman" w:hAnsi="Times New Roman"/>
                <w:b/>
              </w:rPr>
              <w:t>Yorgun</w:t>
            </w:r>
            <w:r w:rsidR="006516FF" w:rsidRPr="00007CE7">
              <w:rPr>
                <w:rFonts w:ascii="Times New Roman" w:hAnsi="Times New Roman"/>
                <w:b/>
              </w:rPr>
              <w:t xml:space="preserve">luk-Halsizlik Yaşama Sıklıkları </w:t>
            </w:r>
            <w:r w:rsidRPr="00007CE7">
              <w:rPr>
                <w:rFonts w:ascii="Times New Roman" w:hAnsi="Times New Roman"/>
                <w:b/>
              </w:rPr>
              <w:t>(n=163)</w:t>
            </w:r>
          </w:p>
        </w:tc>
        <w:tc>
          <w:tcPr>
            <w:tcW w:w="1148" w:type="dxa"/>
            <w:tcBorders>
              <w:top w:val="nil"/>
              <w:bottom w:val="nil"/>
            </w:tcBorders>
          </w:tcPr>
          <w:p w:rsidR="002D7120" w:rsidRPr="00007CE7" w:rsidRDefault="002D7120" w:rsidP="00EB5DBB">
            <w:pPr>
              <w:spacing w:after="0" w:line="240" w:lineRule="auto"/>
              <w:jc w:val="center"/>
              <w:rPr>
                <w:rFonts w:ascii="Times New Roman" w:hAnsi="Times New Roman"/>
              </w:rPr>
            </w:pPr>
          </w:p>
        </w:tc>
        <w:tc>
          <w:tcPr>
            <w:tcW w:w="1418" w:type="dxa"/>
            <w:tcBorders>
              <w:top w:val="nil"/>
              <w:bottom w:val="nil"/>
            </w:tcBorders>
          </w:tcPr>
          <w:p w:rsidR="002D7120" w:rsidRPr="00007CE7" w:rsidRDefault="002D7120" w:rsidP="00EB5DBB">
            <w:pPr>
              <w:spacing w:after="0" w:line="240" w:lineRule="auto"/>
              <w:jc w:val="center"/>
              <w:rPr>
                <w:rFonts w:ascii="Times New Roman" w:hAnsi="Times New Roman"/>
              </w:rPr>
            </w:pPr>
          </w:p>
        </w:tc>
      </w:tr>
      <w:tr w:rsidR="002D7120" w:rsidRPr="00007CE7" w:rsidTr="006516FF">
        <w:tc>
          <w:tcPr>
            <w:tcW w:w="0" w:type="auto"/>
            <w:tcBorders>
              <w:top w:val="nil"/>
              <w:bottom w:val="nil"/>
            </w:tcBorders>
          </w:tcPr>
          <w:p w:rsidR="002D7120" w:rsidRPr="00007CE7" w:rsidRDefault="002D7120" w:rsidP="007A3E0C">
            <w:pPr>
              <w:spacing w:after="0" w:line="240" w:lineRule="auto"/>
              <w:ind w:firstLine="318"/>
              <w:rPr>
                <w:rFonts w:ascii="Times New Roman" w:hAnsi="Times New Roman"/>
              </w:rPr>
            </w:pPr>
            <w:r w:rsidRPr="00007CE7">
              <w:rPr>
                <w:rFonts w:ascii="Times New Roman" w:hAnsi="Times New Roman"/>
              </w:rPr>
              <w:t>Ara ara</w:t>
            </w:r>
          </w:p>
        </w:tc>
        <w:tc>
          <w:tcPr>
            <w:tcW w:w="1148" w:type="dxa"/>
            <w:tcBorders>
              <w:top w:val="nil"/>
              <w:bottom w:val="nil"/>
            </w:tcBorders>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150</w:t>
            </w:r>
          </w:p>
        </w:tc>
        <w:tc>
          <w:tcPr>
            <w:tcW w:w="1418" w:type="dxa"/>
            <w:tcBorders>
              <w:top w:val="nil"/>
              <w:bottom w:val="nil"/>
            </w:tcBorders>
          </w:tcPr>
          <w:p w:rsidR="002D7120" w:rsidRPr="00007CE7" w:rsidRDefault="006516FF" w:rsidP="00EB5DBB">
            <w:pPr>
              <w:spacing w:after="0" w:line="240" w:lineRule="auto"/>
              <w:rPr>
                <w:rFonts w:ascii="Times New Roman" w:hAnsi="Times New Roman"/>
              </w:rPr>
            </w:pPr>
            <w:r w:rsidRPr="00007CE7">
              <w:rPr>
                <w:rFonts w:ascii="Times New Roman" w:hAnsi="Times New Roman"/>
              </w:rPr>
              <w:t xml:space="preserve">       </w:t>
            </w:r>
            <w:r w:rsidR="002D7120" w:rsidRPr="00007CE7">
              <w:rPr>
                <w:rFonts w:ascii="Times New Roman" w:hAnsi="Times New Roman"/>
              </w:rPr>
              <w:t>57,1</w:t>
            </w:r>
          </w:p>
        </w:tc>
      </w:tr>
      <w:tr w:rsidR="002D7120" w:rsidRPr="00007CE7" w:rsidTr="006516FF">
        <w:tc>
          <w:tcPr>
            <w:tcW w:w="0" w:type="auto"/>
            <w:tcBorders>
              <w:top w:val="nil"/>
              <w:bottom w:val="single" w:sz="4" w:space="0" w:color="auto"/>
            </w:tcBorders>
          </w:tcPr>
          <w:p w:rsidR="002D7120" w:rsidRPr="00007CE7" w:rsidRDefault="002D7120" w:rsidP="007A3E0C">
            <w:pPr>
              <w:spacing w:after="0" w:line="240" w:lineRule="auto"/>
              <w:ind w:firstLine="318"/>
              <w:rPr>
                <w:rFonts w:ascii="Times New Roman" w:hAnsi="Times New Roman"/>
              </w:rPr>
            </w:pPr>
            <w:r w:rsidRPr="00007CE7">
              <w:rPr>
                <w:rFonts w:ascii="Times New Roman" w:hAnsi="Times New Roman"/>
              </w:rPr>
              <w:t xml:space="preserve">Gün </w:t>
            </w:r>
            <w:r w:rsidR="0018000E" w:rsidRPr="00007CE7">
              <w:rPr>
                <w:rFonts w:ascii="Times New Roman" w:hAnsi="Times New Roman"/>
              </w:rPr>
              <w:t xml:space="preserve">boyu/sürekli </w:t>
            </w:r>
          </w:p>
        </w:tc>
        <w:tc>
          <w:tcPr>
            <w:tcW w:w="1148" w:type="dxa"/>
            <w:tcBorders>
              <w:top w:val="nil"/>
              <w:bottom w:val="single" w:sz="4" w:space="0" w:color="auto"/>
            </w:tcBorders>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113</w:t>
            </w:r>
          </w:p>
        </w:tc>
        <w:tc>
          <w:tcPr>
            <w:tcW w:w="1418" w:type="dxa"/>
            <w:tcBorders>
              <w:top w:val="nil"/>
              <w:bottom w:val="single" w:sz="4" w:space="0" w:color="auto"/>
            </w:tcBorders>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42,9</w:t>
            </w:r>
          </w:p>
        </w:tc>
      </w:tr>
      <w:tr w:rsidR="002D7120" w:rsidRPr="00007CE7" w:rsidTr="006516FF">
        <w:tc>
          <w:tcPr>
            <w:tcW w:w="0" w:type="auto"/>
            <w:tcBorders>
              <w:top w:val="single" w:sz="4" w:space="0" w:color="auto"/>
              <w:bottom w:val="nil"/>
            </w:tcBorders>
          </w:tcPr>
          <w:p w:rsidR="002D7120" w:rsidRPr="00007CE7" w:rsidRDefault="002D7120" w:rsidP="00EB5DBB">
            <w:pPr>
              <w:spacing w:after="0" w:line="240" w:lineRule="auto"/>
              <w:rPr>
                <w:rFonts w:ascii="Times New Roman" w:hAnsi="Times New Roman"/>
                <w:b/>
              </w:rPr>
            </w:pPr>
            <w:r w:rsidRPr="00007CE7">
              <w:rPr>
                <w:rFonts w:ascii="Times New Roman" w:hAnsi="Times New Roman"/>
                <w:b/>
              </w:rPr>
              <w:t xml:space="preserve">Gebelikte </w:t>
            </w:r>
            <w:r w:rsidR="0018000E" w:rsidRPr="00007CE7">
              <w:rPr>
                <w:rFonts w:ascii="Times New Roman" w:hAnsi="Times New Roman"/>
                <w:b/>
              </w:rPr>
              <w:t>Folik Asit Kullanma Durumları</w:t>
            </w:r>
          </w:p>
        </w:tc>
        <w:tc>
          <w:tcPr>
            <w:tcW w:w="1148" w:type="dxa"/>
            <w:tcBorders>
              <w:top w:val="single" w:sz="4" w:space="0" w:color="auto"/>
              <w:bottom w:val="nil"/>
            </w:tcBorders>
          </w:tcPr>
          <w:p w:rsidR="002D7120" w:rsidRPr="00007CE7" w:rsidRDefault="002D7120" w:rsidP="00EB5DBB">
            <w:pPr>
              <w:spacing w:after="0" w:line="240" w:lineRule="auto"/>
              <w:jc w:val="center"/>
              <w:rPr>
                <w:rFonts w:ascii="Times New Roman" w:hAnsi="Times New Roman"/>
                <w:b/>
              </w:rPr>
            </w:pPr>
          </w:p>
        </w:tc>
        <w:tc>
          <w:tcPr>
            <w:tcW w:w="1418" w:type="dxa"/>
            <w:tcBorders>
              <w:top w:val="single" w:sz="4" w:space="0" w:color="auto"/>
              <w:bottom w:val="nil"/>
            </w:tcBorders>
          </w:tcPr>
          <w:p w:rsidR="002D7120" w:rsidRPr="00007CE7" w:rsidRDefault="002D7120" w:rsidP="00EB5DBB">
            <w:pPr>
              <w:spacing w:after="0" w:line="240" w:lineRule="auto"/>
              <w:rPr>
                <w:rFonts w:ascii="Times New Roman" w:hAnsi="Times New Roman"/>
                <w:b/>
              </w:rPr>
            </w:pPr>
          </w:p>
        </w:tc>
      </w:tr>
      <w:tr w:rsidR="002D7120" w:rsidRPr="00007CE7" w:rsidTr="006516FF">
        <w:tc>
          <w:tcPr>
            <w:tcW w:w="0" w:type="auto"/>
            <w:tcBorders>
              <w:top w:val="nil"/>
              <w:bottom w:val="nil"/>
            </w:tcBorders>
          </w:tcPr>
          <w:p w:rsidR="002D7120" w:rsidRPr="00007CE7" w:rsidRDefault="002D7120" w:rsidP="007A3E0C">
            <w:pPr>
              <w:spacing w:after="0" w:line="240" w:lineRule="auto"/>
              <w:ind w:firstLine="318"/>
              <w:rPr>
                <w:rFonts w:ascii="Times New Roman" w:hAnsi="Times New Roman"/>
              </w:rPr>
            </w:pPr>
            <w:r w:rsidRPr="00007CE7">
              <w:rPr>
                <w:rFonts w:ascii="Times New Roman" w:hAnsi="Times New Roman"/>
              </w:rPr>
              <w:t>Kullanan</w:t>
            </w:r>
          </w:p>
        </w:tc>
        <w:tc>
          <w:tcPr>
            <w:tcW w:w="1148" w:type="dxa"/>
            <w:tcBorders>
              <w:top w:val="nil"/>
              <w:bottom w:val="nil"/>
            </w:tcBorders>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246</w:t>
            </w:r>
          </w:p>
        </w:tc>
        <w:tc>
          <w:tcPr>
            <w:tcW w:w="1418" w:type="dxa"/>
            <w:tcBorders>
              <w:top w:val="nil"/>
              <w:bottom w:val="nil"/>
            </w:tcBorders>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57,7</w:t>
            </w:r>
          </w:p>
        </w:tc>
      </w:tr>
      <w:tr w:rsidR="002D7120" w:rsidRPr="00007CE7" w:rsidTr="006516FF">
        <w:tc>
          <w:tcPr>
            <w:tcW w:w="0" w:type="auto"/>
            <w:tcBorders>
              <w:top w:val="nil"/>
              <w:bottom w:val="single" w:sz="2" w:space="0" w:color="auto"/>
            </w:tcBorders>
          </w:tcPr>
          <w:p w:rsidR="002D7120" w:rsidRPr="00007CE7" w:rsidRDefault="002D7120" w:rsidP="007A3E0C">
            <w:pPr>
              <w:spacing w:after="0" w:line="240" w:lineRule="auto"/>
              <w:ind w:firstLine="318"/>
              <w:rPr>
                <w:rFonts w:ascii="Times New Roman" w:hAnsi="Times New Roman"/>
              </w:rPr>
            </w:pPr>
            <w:r w:rsidRPr="00007CE7">
              <w:rPr>
                <w:rFonts w:ascii="Times New Roman" w:hAnsi="Times New Roman"/>
              </w:rPr>
              <w:t>Kullanmayan</w:t>
            </w:r>
          </w:p>
        </w:tc>
        <w:tc>
          <w:tcPr>
            <w:tcW w:w="1148" w:type="dxa"/>
            <w:tcBorders>
              <w:top w:val="nil"/>
              <w:bottom w:val="single" w:sz="2" w:space="0" w:color="auto"/>
            </w:tcBorders>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180</w:t>
            </w:r>
          </w:p>
        </w:tc>
        <w:tc>
          <w:tcPr>
            <w:tcW w:w="1418" w:type="dxa"/>
            <w:tcBorders>
              <w:top w:val="nil"/>
              <w:bottom w:val="single" w:sz="2" w:space="0" w:color="auto"/>
            </w:tcBorders>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42,3</w:t>
            </w:r>
          </w:p>
        </w:tc>
      </w:tr>
    </w:tbl>
    <w:p w:rsidR="002D7120" w:rsidRPr="00007CE7" w:rsidRDefault="002D7120" w:rsidP="002D7120">
      <w:pPr>
        <w:tabs>
          <w:tab w:val="left" w:pos="960"/>
        </w:tabs>
        <w:spacing w:after="0"/>
        <w:jc w:val="both"/>
        <w:rPr>
          <w:rFonts w:ascii="Times New Roman" w:hAnsi="Times New Roman"/>
          <w:i/>
          <w:sz w:val="20"/>
          <w:szCs w:val="24"/>
        </w:rPr>
      </w:pPr>
    </w:p>
    <w:p w:rsidR="006811D6" w:rsidRPr="00007CE7" w:rsidRDefault="006811D6" w:rsidP="006811D6">
      <w:pPr>
        <w:spacing w:after="0" w:line="360" w:lineRule="auto"/>
        <w:ind w:firstLine="708"/>
        <w:jc w:val="both"/>
        <w:rPr>
          <w:rFonts w:ascii="Times New Roman" w:hAnsi="Times New Roman"/>
          <w:sz w:val="24"/>
          <w:szCs w:val="24"/>
        </w:rPr>
      </w:pPr>
      <w:r w:rsidRPr="00007CE7">
        <w:rPr>
          <w:rFonts w:ascii="Times New Roman" w:hAnsi="Times New Roman"/>
          <w:sz w:val="24"/>
          <w:szCs w:val="24"/>
        </w:rPr>
        <w:t>Gebe kalmadan önce yorgunluk-halsizlik yaşayanlar %7,3, yaşamayanlar ise %92,7’dir. Gebelerin %61,7’si gebeliğinde yorgunluk-halsizlik yaşadığını, yorgunluk-halsizlik yaşayanların  %57,1’i yorgunluğu-halsizliği gün boyu/sürekli yaşadığını belirtmiştir. Gebelikte folik asit kullan</w:t>
      </w:r>
      <w:r w:rsidR="00B85E5F" w:rsidRPr="00007CE7">
        <w:rPr>
          <w:rFonts w:ascii="Times New Roman" w:hAnsi="Times New Roman"/>
          <w:sz w:val="24"/>
          <w:szCs w:val="24"/>
        </w:rPr>
        <w:t>ımı ise %57,7’dir (Tablo 12</w:t>
      </w:r>
      <w:r w:rsidRPr="00007CE7">
        <w:rPr>
          <w:rFonts w:ascii="Times New Roman" w:hAnsi="Times New Roman"/>
          <w:sz w:val="24"/>
          <w:szCs w:val="24"/>
        </w:rPr>
        <w:t>).</w:t>
      </w:r>
    </w:p>
    <w:p w:rsidR="002D7120" w:rsidRPr="00007CE7" w:rsidRDefault="002D7120" w:rsidP="006811D6">
      <w:pPr>
        <w:tabs>
          <w:tab w:val="left" w:pos="960"/>
        </w:tabs>
        <w:spacing w:after="0"/>
        <w:jc w:val="both"/>
        <w:rPr>
          <w:rFonts w:ascii="Times New Roman" w:eastAsia="Times New Roman" w:hAnsi="Times New Roman"/>
          <w:sz w:val="24"/>
          <w:szCs w:val="24"/>
          <w:lang w:eastAsia="tr-TR"/>
        </w:rPr>
      </w:pPr>
    </w:p>
    <w:p w:rsidR="002D7120" w:rsidRPr="00007CE7" w:rsidRDefault="002D7120" w:rsidP="002D7120">
      <w:pPr>
        <w:spacing w:after="0" w:line="240" w:lineRule="auto"/>
        <w:jc w:val="both"/>
        <w:rPr>
          <w:rFonts w:ascii="Times New Roman" w:eastAsia="Times New Roman" w:hAnsi="Times New Roman"/>
          <w:sz w:val="24"/>
          <w:szCs w:val="24"/>
          <w:lang w:eastAsia="tr-TR"/>
        </w:rPr>
      </w:pPr>
    </w:p>
    <w:p w:rsidR="005C2C6C" w:rsidRPr="00007CE7" w:rsidRDefault="005C2C6C" w:rsidP="002D7120">
      <w:pPr>
        <w:spacing w:after="0" w:line="240" w:lineRule="auto"/>
        <w:jc w:val="both"/>
        <w:rPr>
          <w:rFonts w:ascii="Times New Roman" w:eastAsia="Times New Roman" w:hAnsi="Times New Roman"/>
          <w:sz w:val="24"/>
          <w:szCs w:val="24"/>
          <w:lang w:eastAsia="tr-TR"/>
        </w:rPr>
      </w:pPr>
    </w:p>
    <w:p w:rsidR="005C2C6C" w:rsidRPr="00007CE7" w:rsidRDefault="005C2C6C" w:rsidP="002D7120">
      <w:pPr>
        <w:spacing w:after="0" w:line="240" w:lineRule="auto"/>
        <w:jc w:val="both"/>
        <w:rPr>
          <w:rFonts w:ascii="Times New Roman" w:eastAsia="Times New Roman" w:hAnsi="Times New Roman"/>
          <w:sz w:val="24"/>
          <w:szCs w:val="24"/>
          <w:lang w:eastAsia="tr-TR"/>
        </w:rPr>
      </w:pPr>
    </w:p>
    <w:p w:rsidR="002D7120" w:rsidRPr="00007CE7" w:rsidRDefault="00B85E5F" w:rsidP="002D7120">
      <w:pPr>
        <w:spacing w:after="0" w:line="240" w:lineRule="auto"/>
        <w:jc w:val="both"/>
        <w:rPr>
          <w:rFonts w:ascii="Times New Roman" w:eastAsia="Times New Roman" w:hAnsi="Times New Roman"/>
          <w:sz w:val="24"/>
          <w:szCs w:val="24"/>
          <w:lang w:eastAsia="tr-TR"/>
        </w:rPr>
      </w:pPr>
      <w:r w:rsidRPr="00007CE7">
        <w:rPr>
          <w:rFonts w:ascii="Times New Roman" w:eastAsia="Times New Roman" w:hAnsi="Times New Roman"/>
          <w:sz w:val="24"/>
          <w:szCs w:val="24"/>
          <w:lang w:eastAsia="tr-TR"/>
        </w:rPr>
        <w:t>Tablo 13</w:t>
      </w:r>
      <w:r w:rsidR="002D7120" w:rsidRPr="00007CE7">
        <w:rPr>
          <w:rFonts w:ascii="Times New Roman" w:eastAsia="Times New Roman" w:hAnsi="Times New Roman"/>
          <w:sz w:val="24"/>
          <w:szCs w:val="24"/>
          <w:lang w:eastAsia="tr-TR"/>
        </w:rPr>
        <w:t>. Yorgunluk</w:t>
      </w:r>
      <w:r w:rsidR="0018000E" w:rsidRPr="00007CE7">
        <w:rPr>
          <w:rFonts w:ascii="Times New Roman" w:eastAsia="Times New Roman" w:hAnsi="Times New Roman"/>
          <w:sz w:val="24"/>
          <w:szCs w:val="24"/>
          <w:lang w:eastAsia="tr-TR"/>
        </w:rPr>
        <w:t>-H</w:t>
      </w:r>
      <w:r w:rsidR="00BF5FF5" w:rsidRPr="00007CE7">
        <w:rPr>
          <w:rFonts w:ascii="Times New Roman" w:eastAsia="Times New Roman" w:hAnsi="Times New Roman"/>
          <w:sz w:val="24"/>
          <w:szCs w:val="24"/>
          <w:lang w:eastAsia="tr-TR"/>
        </w:rPr>
        <w:t xml:space="preserve">alsizlik </w:t>
      </w:r>
      <w:proofErr w:type="gramStart"/>
      <w:r w:rsidR="00BF5FF5" w:rsidRPr="00007CE7">
        <w:rPr>
          <w:rFonts w:ascii="Times New Roman" w:eastAsia="Times New Roman" w:hAnsi="Times New Roman"/>
          <w:sz w:val="24"/>
          <w:szCs w:val="24"/>
          <w:lang w:eastAsia="tr-TR"/>
        </w:rPr>
        <w:t>Şika</w:t>
      </w:r>
      <w:r w:rsidR="002D7120" w:rsidRPr="00007CE7">
        <w:rPr>
          <w:rFonts w:ascii="Times New Roman" w:eastAsia="Times New Roman" w:hAnsi="Times New Roman"/>
          <w:sz w:val="24"/>
          <w:szCs w:val="24"/>
          <w:lang w:eastAsia="tr-TR"/>
        </w:rPr>
        <w:t>yeti</w:t>
      </w:r>
      <w:proofErr w:type="gramEnd"/>
      <w:r w:rsidR="002D7120" w:rsidRPr="00007CE7">
        <w:rPr>
          <w:rFonts w:ascii="Times New Roman" w:eastAsia="Times New Roman" w:hAnsi="Times New Roman"/>
          <w:sz w:val="24"/>
          <w:szCs w:val="24"/>
          <w:lang w:eastAsia="tr-TR"/>
        </w:rPr>
        <w:t xml:space="preserve"> Olan Gebelerin Sağlık Kurumuna Başvurma Durumları, Sağlık Kurumuna Başvurulan Haftalar</w:t>
      </w:r>
    </w:p>
    <w:p w:rsidR="002D7120" w:rsidRPr="00007CE7" w:rsidRDefault="002D7120" w:rsidP="002D7120">
      <w:pPr>
        <w:spacing w:after="0" w:line="240" w:lineRule="auto"/>
        <w:jc w:val="both"/>
        <w:rPr>
          <w:rFonts w:ascii="Times New Roman" w:eastAsia="Times New Roman" w:hAnsi="Times New Roman"/>
          <w:b/>
          <w:sz w:val="24"/>
          <w:szCs w:val="24"/>
          <w:lang w:eastAsia="tr-TR"/>
        </w:rPr>
      </w:pPr>
    </w:p>
    <w:tbl>
      <w:tblPr>
        <w:tblStyle w:val="TabloKlavuzu91"/>
        <w:tblW w:w="0" w:type="auto"/>
        <w:tblInd w:w="108" w:type="dxa"/>
        <w:tblBorders>
          <w:top w:val="single" w:sz="2" w:space="0" w:color="auto"/>
          <w:left w:val="none" w:sz="0" w:space="0" w:color="auto"/>
          <w:bottom w:val="single" w:sz="2" w:space="0" w:color="auto"/>
          <w:right w:val="none" w:sz="0" w:space="0" w:color="auto"/>
          <w:insideH w:val="none" w:sz="0" w:space="0" w:color="auto"/>
          <w:insideV w:val="none" w:sz="0" w:space="0" w:color="auto"/>
        </w:tblBorders>
        <w:tblLayout w:type="fixed"/>
        <w:tblLook w:val="04A0"/>
      </w:tblPr>
      <w:tblGrid>
        <w:gridCol w:w="5670"/>
        <w:gridCol w:w="1134"/>
        <w:gridCol w:w="1418"/>
      </w:tblGrid>
      <w:tr w:rsidR="002D7120" w:rsidRPr="00007CE7" w:rsidTr="00605A02">
        <w:tc>
          <w:tcPr>
            <w:tcW w:w="5670" w:type="dxa"/>
            <w:tcBorders>
              <w:top w:val="single" w:sz="2" w:space="0" w:color="auto"/>
              <w:bottom w:val="nil"/>
            </w:tcBorders>
          </w:tcPr>
          <w:p w:rsidR="002D7120" w:rsidRPr="00007CE7" w:rsidRDefault="00A73529" w:rsidP="00EB5DBB">
            <w:pPr>
              <w:tabs>
                <w:tab w:val="left" w:pos="1140"/>
              </w:tabs>
              <w:spacing w:after="0"/>
              <w:rPr>
                <w:rFonts w:ascii="Times New Roman" w:hAnsi="Times New Roman"/>
                <w:b/>
              </w:rPr>
            </w:pPr>
            <w:r w:rsidRPr="00007CE7">
              <w:rPr>
                <w:rFonts w:ascii="Times New Roman" w:hAnsi="Times New Roman"/>
                <w:b/>
              </w:rPr>
              <w:t>Değişkenler</w:t>
            </w:r>
          </w:p>
        </w:tc>
        <w:tc>
          <w:tcPr>
            <w:tcW w:w="1134" w:type="dxa"/>
            <w:tcBorders>
              <w:top w:val="single" w:sz="2" w:space="0" w:color="auto"/>
              <w:bottom w:val="nil"/>
            </w:tcBorders>
          </w:tcPr>
          <w:p w:rsidR="002D7120" w:rsidRPr="00007CE7" w:rsidRDefault="00967BEB" w:rsidP="00EB5DBB">
            <w:pPr>
              <w:tabs>
                <w:tab w:val="left" w:pos="1140"/>
              </w:tabs>
              <w:spacing w:after="0"/>
              <w:jc w:val="center"/>
              <w:rPr>
                <w:rFonts w:ascii="Times New Roman" w:hAnsi="Times New Roman"/>
                <w:b/>
              </w:rPr>
            </w:pPr>
            <w:proofErr w:type="gramStart"/>
            <w:r w:rsidRPr="00007CE7">
              <w:rPr>
                <w:rFonts w:ascii="Times New Roman" w:hAnsi="Times New Roman"/>
                <w:b/>
              </w:rPr>
              <w:t>n</w:t>
            </w:r>
            <w:proofErr w:type="gramEnd"/>
          </w:p>
        </w:tc>
        <w:tc>
          <w:tcPr>
            <w:tcW w:w="1418" w:type="dxa"/>
            <w:tcBorders>
              <w:top w:val="single" w:sz="2" w:space="0" w:color="auto"/>
              <w:bottom w:val="nil"/>
            </w:tcBorders>
          </w:tcPr>
          <w:p w:rsidR="002D7120" w:rsidRPr="00007CE7" w:rsidRDefault="002D7120" w:rsidP="00EB5DBB">
            <w:pPr>
              <w:tabs>
                <w:tab w:val="left" w:pos="1140"/>
              </w:tabs>
              <w:spacing w:after="0"/>
              <w:jc w:val="center"/>
              <w:rPr>
                <w:rFonts w:ascii="Times New Roman" w:hAnsi="Times New Roman"/>
                <w:b/>
              </w:rPr>
            </w:pPr>
            <w:r w:rsidRPr="00007CE7">
              <w:rPr>
                <w:rFonts w:ascii="Times New Roman" w:hAnsi="Times New Roman"/>
                <w:b/>
              </w:rPr>
              <w:t>%</w:t>
            </w:r>
          </w:p>
        </w:tc>
      </w:tr>
      <w:tr w:rsidR="002D7120" w:rsidRPr="00007CE7" w:rsidTr="00605A02">
        <w:tc>
          <w:tcPr>
            <w:tcW w:w="5670" w:type="dxa"/>
            <w:tcBorders>
              <w:top w:val="single" w:sz="2" w:space="0" w:color="auto"/>
              <w:bottom w:val="nil"/>
            </w:tcBorders>
          </w:tcPr>
          <w:p w:rsidR="002D7120" w:rsidRPr="00007CE7" w:rsidRDefault="002D7120" w:rsidP="00EB5DBB">
            <w:pPr>
              <w:tabs>
                <w:tab w:val="left" w:pos="1140"/>
              </w:tabs>
              <w:spacing w:after="0"/>
              <w:rPr>
                <w:rFonts w:ascii="Times New Roman" w:hAnsi="Times New Roman"/>
                <w:b/>
              </w:rPr>
            </w:pPr>
            <w:r w:rsidRPr="00007CE7">
              <w:rPr>
                <w:rFonts w:ascii="Times New Roman" w:hAnsi="Times New Roman"/>
                <w:b/>
              </w:rPr>
              <w:t>Sağlık Kurumuna Başvurma Durumları (n=262)</w:t>
            </w:r>
          </w:p>
        </w:tc>
        <w:tc>
          <w:tcPr>
            <w:tcW w:w="1134" w:type="dxa"/>
            <w:tcBorders>
              <w:top w:val="single" w:sz="2" w:space="0" w:color="auto"/>
              <w:bottom w:val="nil"/>
            </w:tcBorders>
          </w:tcPr>
          <w:p w:rsidR="002D7120" w:rsidRPr="00007CE7" w:rsidRDefault="002D7120" w:rsidP="00EB5DBB">
            <w:pPr>
              <w:tabs>
                <w:tab w:val="left" w:pos="1140"/>
              </w:tabs>
              <w:spacing w:after="0"/>
              <w:jc w:val="center"/>
              <w:rPr>
                <w:rFonts w:ascii="Times New Roman" w:hAnsi="Times New Roman"/>
                <w:b/>
              </w:rPr>
            </w:pPr>
          </w:p>
        </w:tc>
        <w:tc>
          <w:tcPr>
            <w:tcW w:w="1418" w:type="dxa"/>
            <w:tcBorders>
              <w:top w:val="single" w:sz="2" w:space="0" w:color="auto"/>
              <w:bottom w:val="nil"/>
            </w:tcBorders>
          </w:tcPr>
          <w:p w:rsidR="002D7120" w:rsidRPr="00007CE7" w:rsidRDefault="002D7120" w:rsidP="00EB5DBB">
            <w:pPr>
              <w:tabs>
                <w:tab w:val="left" w:pos="1140"/>
              </w:tabs>
              <w:spacing w:after="0"/>
              <w:jc w:val="center"/>
              <w:rPr>
                <w:rFonts w:ascii="Times New Roman" w:hAnsi="Times New Roman"/>
                <w:b/>
              </w:rPr>
            </w:pPr>
          </w:p>
        </w:tc>
      </w:tr>
      <w:tr w:rsidR="002D7120" w:rsidRPr="00007CE7" w:rsidTr="00605A02">
        <w:tc>
          <w:tcPr>
            <w:tcW w:w="5670" w:type="dxa"/>
            <w:tcBorders>
              <w:top w:val="nil"/>
              <w:bottom w:val="nil"/>
            </w:tcBorders>
          </w:tcPr>
          <w:p w:rsidR="002D7120" w:rsidRPr="00007CE7" w:rsidRDefault="002D7120" w:rsidP="007A3E0C">
            <w:pPr>
              <w:tabs>
                <w:tab w:val="left" w:pos="1335"/>
              </w:tabs>
              <w:spacing w:after="0"/>
              <w:ind w:firstLine="318"/>
              <w:rPr>
                <w:rFonts w:ascii="Times New Roman" w:hAnsi="Times New Roman"/>
              </w:rPr>
            </w:pPr>
            <w:r w:rsidRPr="00007CE7">
              <w:rPr>
                <w:rFonts w:ascii="Times New Roman" w:hAnsi="Times New Roman"/>
              </w:rPr>
              <w:t>Başvuran</w:t>
            </w:r>
            <w:r w:rsidRPr="00007CE7">
              <w:rPr>
                <w:rFonts w:ascii="Times New Roman" w:hAnsi="Times New Roman"/>
              </w:rPr>
              <w:tab/>
            </w:r>
          </w:p>
        </w:tc>
        <w:tc>
          <w:tcPr>
            <w:tcW w:w="1134" w:type="dxa"/>
            <w:tcBorders>
              <w:top w:val="nil"/>
              <w:bottom w:val="nil"/>
            </w:tcBorders>
          </w:tcPr>
          <w:p w:rsidR="002D7120" w:rsidRPr="00007CE7" w:rsidRDefault="002D7120" w:rsidP="00EB5DBB">
            <w:pPr>
              <w:tabs>
                <w:tab w:val="left" w:pos="1140"/>
              </w:tabs>
              <w:spacing w:after="0"/>
              <w:jc w:val="center"/>
              <w:rPr>
                <w:rFonts w:ascii="Times New Roman" w:hAnsi="Times New Roman"/>
              </w:rPr>
            </w:pPr>
            <w:r w:rsidRPr="00007CE7">
              <w:rPr>
                <w:rFonts w:ascii="Times New Roman" w:hAnsi="Times New Roman"/>
              </w:rPr>
              <w:t>51</w:t>
            </w:r>
          </w:p>
        </w:tc>
        <w:tc>
          <w:tcPr>
            <w:tcW w:w="1418" w:type="dxa"/>
            <w:tcBorders>
              <w:top w:val="nil"/>
              <w:bottom w:val="nil"/>
            </w:tcBorders>
          </w:tcPr>
          <w:p w:rsidR="002D7120" w:rsidRPr="00007CE7" w:rsidRDefault="002D7120" w:rsidP="00EB5DBB">
            <w:pPr>
              <w:tabs>
                <w:tab w:val="left" w:pos="1140"/>
              </w:tabs>
              <w:spacing w:after="0"/>
              <w:jc w:val="center"/>
              <w:rPr>
                <w:rFonts w:ascii="Times New Roman" w:hAnsi="Times New Roman"/>
              </w:rPr>
            </w:pPr>
            <w:r w:rsidRPr="00007CE7">
              <w:rPr>
                <w:rFonts w:ascii="Times New Roman" w:hAnsi="Times New Roman"/>
              </w:rPr>
              <w:t>19,5</w:t>
            </w:r>
          </w:p>
        </w:tc>
      </w:tr>
      <w:tr w:rsidR="002D7120" w:rsidRPr="00007CE7" w:rsidTr="00605A02">
        <w:tc>
          <w:tcPr>
            <w:tcW w:w="5670" w:type="dxa"/>
            <w:tcBorders>
              <w:top w:val="nil"/>
            </w:tcBorders>
          </w:tcPr>
          <w:p w:rsidR="002D7120" w:rsidRPr="00007CE7" w:rsidRDefault="002D7120" w:rsidP="007A3E0C">
            <w:pPr>
              <w:tabs>
                <w:tab w:val="left" w:pos="1335"/>
              </w:tabs>
              <w:spacing w:after="0" w:line="240" w:lineRule="auto"/>
              <w:ind w:firstLine="318"/>
              <w:rPr>
                <w:rFonts w:ascii="Times New Roman" w:hAnsi="Times New Roman"/>
              </w:rPr>
            </w:pPr>
            <w:r w:rsidRPr="00007CE7">
              <w:rPr>
                <w:rFonts w:ascii="Times New Roman" w:hAnsi="Times New Roman"/>
              </w:rPr>
              <w:t>Başvurmayan</w:t>
            </w:r>
          </w:p>
        </w:tc>
        <w:tc>
          <w:tcPr>
            <w:tcW w:w="1134" w:type="dxa"/>
            <w:tcBorders>
              <w:top w:val="nil"/>
            </w:tcBorders>
          </w:tcPr>
          <w:p w:rsidR="002D7120" w:rsidRPr="00007CE7" w:rsidRDefault="002D7120" w:rsidP="00EB5DBB">
            <w:pPr>
              <w:tabs>
                <w:tab w:val="left" w:pos="1140"/>
              </w:tabs>
              <w:spacing w:after="0" w:line="240" w:lineRule="auto"/>
              <w:jc w:val="center"/>
              <w:rPr>
                <w:rFonts w:ascii="Times New Roman" w:hAnsi="Times New Roman"/>
              </w:rPr>
            </w:pPr>
            <w:r w:rsidRPr="00007CE7">
              <w:rPr>
                <w:rFonts w:ascii="Times New Roman" w:hAnsi="Times New Roman"/>
              </w:rPr>
              <w:t>211</w:t>
            </w:r>
          </w:p>
        </w:tc>
        <w:tc>
          <w:tcPr>
            <w:tcW w:w="1418" w:type="dxa"/>
            <w:tcBorders>
              <w:top w:val="nil"/>
            </w:tcBorders>
          </w:tcPr>
          <w:p w:rsidR="002D7120" w:rsidRPr="00007CE7" w:rsidRDefault="002D7120" w:rsidP="00EB5DBB">
            <w:pPr>
              <w:tabs>
                <w:tab w:val="left" w:pos="1140"/>
              </w:tabs>
              <w:spacing w:after="0" w:line="240" w:lineRule="auto"/>
              <w:jc w:val="center"/>
              <w:rPr>
                <w:rFonts w:ascii="Times New Roman" w:hAnsi="Times New Roman"/>
              </w:rPr>
            </w:pPr>
            <w:r w:rsidRPr="00007CE7">
              <w:rPr>
                <w:rFonts w:ascii="Times New Roman" w:hAnsi="Times New Roman"/>
              </w:rPr>
              <w:t>80,5</w:t>
            </w:r>
          </w:p>
        </w:tc>
      </w:tr>
      <w:tr w:rsidR="002D7120" w:rsidRPr="00007CE7" w:rsidTr="00605A02">
        <w:tc>
          <w:tcPr>
            <w:tcW w:w="5670" w:type="dxa"/>
            <w:tcBorders>
              <w:top w:val="single" w:sz="2" w:space="0" w:color="auto"/>
              <w:bottom w:val="nil"/>
            </w:tcBorders>
          </w:tcPr>
          <w:p w:rsidR="002D7120" w:rsidRPr="00007CE7" w:rsidRDefault="00B85E5F" w:rsidP="00EB5DBB">
            <w:pPr>
              <w:tabs>
                <w:tab w:val="left" w:pos="1140"/>
              </w:tabs>
              <w:spacing w:after="0"/>
              <w:rPr>
                <w:rFonts w:ascii="Times New Roman" w:hAnsi="Times New Roman"/>
                <w:b/>
              </w:rPr>
            </w:pPr>
            <w:r w:rsidRPr="00007CE7">
              <w:rPr>
                <w:rFonts w:ascii="Times New Roman" w:hAnsi="Times New Roman"/>
                <w:b/>
              </w:rPr>
              <w:t>Başvurulan H</w:t>
            </w:r>
            <w:r w:rsidR="002D7120" w:rsidRPr="00007CE7">
              <w:rPr>
                <w:rFonts w:ascii="Times New Roman" w:hAnsi="Times New Roman"/>
                <w:b/>
              </w:rPr>
              <w:t>afta (n=51)</w:t>
            </w:r>
          </w:p>
        </w:tc>
        <w:tc>
          <w:tcPr>
            <w:tcW w:w="1134" w:type="dxa"/>
            <w:tcBorders>
              <w:top w:val="single" w:sz="2" w:space="0" w:color="auto"/>
              <w:bottom w:val="nil"/>
            </w:tcBorders>
          </w:tcPr>
          <w:p w:rsidR="002D7120" w:rsidRPr="00007CE7" w:rsidRDefault="002D7120" w:rsidP="00EB5DBB">
            <w:pPr>
              <w:tabs>
                <w:tab w:val="left" w:pos="1140"/>
              </w:tabs>
              <w:spacing w:after="0"/>
              <w:jc w:val="center"/>
              <w:rPr>
                <w:rFonts w:ascii="Times New Roman" w:hAnsi="Times New Roman"/>
              </w:rPr>
            </w:pPr>
          </w:p>
        </w:tc>
        <w:tc>
          <w:tcPr>
            <w:tcW w:w="1418" w:type="dxa"/>
            <w:tcBorders>
              <w:top w:val="single" w:sz="2" w:space="0" w:color="auto"/>
              <w:bottom w:val="nil"/>
            </w:tcBorders>
          </w:tcPr>
          <w:p w:rsidR="002D7120" w:rsidRPr="00007CE7" w:rsidRDefault="002D7120" w:rsidP="00EB5DBB">
            <w:pPr>
              <w:tabs>
                <w:tab w:val="left" w:pos="1140"/>
              </w:tabs>
              <w:spacing w:after="0"/>
              <w:jc w:val="center"/>
              <w:rPr>
                <w:rFonts w:ascii="Times New Roman" w:hAnsi="Times New Roman"/>
              </w:rPr>
            </w:pPr>
          </w:p>
        </w:tc>
      </w:tr>
      <w:tr w:rsidR="002D7120" w:rsidRPr="00007CE7" w:rsidTr="00605A02">
        <w:tc>
          <w:tcPr>
            <w:tcW w:w="5670" w:type="dxa"/>
            <w:tcBorders>
              <w:top w:val="nil"/>
            </w:tcBorders>
          </w:tcPr>
          <w:p w:rsidR="002D7120" w:rsidRPr="00007CE7" w:rsidRDefault="002D7120" w:rsidP="007A3E0C">
            <w:pPr>
              <w:tabs>
                <w:tab w:val="left" w:pos="1140"/>
              </w:tabs>
              <w:spacing w:after="0"/>
              <w:ind w:firstLine="318"/>
              <w:rPr>
                <w:rFonts w:ascii="Times New Roman" w:hAnsi="Times New Roman"/>
              </w:rPr>
            </w:pPr>
            <w:r w:rsidRPr="00007CE7">
              <w:rPr>
                <w:rFonts w:ascii="Times New Roman" w:hAnsi="Times New Roman"/>
              </w:rPr>
              <w:t>İlk 14 hafta</w:t>
            </w:r>
          </w:p>
        </w:tc>
        <w:tc>
          <w:tcPr>
            <w:tcW w:w="1134" w:type="dxa"/>
            <w:tcBorders>
              <w:top w:val="nil"/>
            </w:tcBorders>
          </w:tcPr>
          <w:p w:rsidR="002D7120" w:rsidRPr="00007CE7" w:rsidRDefault="002D7120" w:rsidP="00EB5DBB">
            <w:pPr>
              <w:tabs>
                <w:tab w:val="left" w:pos="1140"/>
              </w:tabs>
              <w:spacing w:after="0"/>
              <w:jc w:val="center"/>
              <w:rPr>
                <w:rFonts w:ascii="Times New Roman" w:hAnsi="Times New Roman"/>
              </w:rPr>
            </w:pPr>
            <w:r w:rsidRPr="00007CE7">
              <w:rPr>
                <w:rFonts w:ascii="Times New Roman" w:hAnsi="Times New Roman"/>
              </w:rPr>
              <w:t>43</w:t>
            </w:r>
          </w:p>
        </w:tc>
        <w:tc>
          <w:tcPr>
            <w:tcW w:w="1418" w:type="dxa"/>
            <w:tcBorders>
              <w:top w:val="nil"/>
            </w:tcBorders>
          </w:tcPr>
          <w:p w:rsidR="002D7120" w:rsidRPr="00007CE7" w:rsidRDefault="002D7120" w:rsidP="00EB5DBB">
            <w:pPr>
              <w:tabs>
                <w:tab w:val="left" w:pos="1140"/>
              </w:tabs>
              <w:spacing w:after="0"/>
              <w:jc w:val="center"/>
              <w:rPr>
                <w:rFonts w:ascii="Times New Roman" w:hAnsi="Times New Roman"/>
              </w:rPr>
            </w:pPr>
            <w:r w:rsidRPr="00007CE7">
              <w:rPr>
                <w:rFonts w:ascii="Times New Roman" w:hAnsi="Times New Roman"/>
              </w:rPr>
              <w:t>84,3</w:t>
            </w:r>
          </w:p>
        </w:tc>
      </w:tr>
      <w:tr w:rsidR="002D7120" w:rsidRPr="00007CE7" w:rsidTr="00605A02">
        <w:tc>
          <w:tcPr>
            <w:tcW w:w="5670" w:type="dxa"/>
            <w:tcBorders>
              <w:top w:val="nil"/>
              <w:bottom w:val="nil"/>
            </w:tcBorders>
          </w:tcPr>
          <w:p w:rsidR="002D7120" w:rsidRPr="00007CE7" w:rsidRDefault="002D7120" w:rsidP="007A3E0C">
            <w:pPr>
              <w:tabs>
                <w:tab w:val="left" w:pos="1140"/>
              </w:tabs>
              <w:spacing w:after="0" w:line="240" w:lineRule="auto"/>
              <w:ind w:firstLine="318"/>
              <w:rPr>
                <w:rFonts w:ascii="Times New Roman" w:hAnsi="Times New Roman"/>
              </w:rPr>
            </w:pPr>
            <w:r w:rsidRPr="00007CE7">
              <w:rPr>
                <w:rFonts w:ascii="Times New Roman" w:hAnsi="Times New Roman"/>
              </w:rPr>
              <w:t>15-27. hafta</w:t>
            </w:r>
          </w:p>
        </w:tc>
        <w:tc>
          <w:tcPr>
            <w:tcW w:w="1134" w:type="dxa"/>
            <w:tcBorders>
              <w:top w:val="nil"/>
              <w:bottom w:val="nil"/>
            </w:tcBorders>
          </w:tcPr>
          <w:p w:rsidR="002D7120" w:rsidRPr="00007CE7" w:rsidRDefault="002D7120" w:rsidP="00EB5DBB">
            <w:pPr>
              <w:tabs>
                <w:tab w:val="left" w:pos="1140"/>
              </w:tabs>
              <w:spacing w:after="0" w:line="240" w:lineRule="auto"/>
              <w:jc w:val="center"/>
              <w:rPr>
                <w:rFonts w:ascii="Times New Roman" w:hAnsi="Times New Roman"/>
              </w:rPr>
            </w:pPr>
            <w:r w:rsidRPr="00007CE7">
              <w:rPr>
                <w:rFonts w:ascii="Times New Roman" w:hAnsi="Times New Roman"/>
              </w:rPr>
              <w:t>3</w:t>
            </w:r>
          </w:p>
        </w:tc>
        <w:tc>
          <w:tcPr>
            <w:tcW w:w="1418" w:type="dxa"/>
            <w:tcBorders>
              <w:top w:val="nil"/>
              <w:bottom w:val="nil"/>
            </w:tcBorders>
          </w:tcPr>
          <w:p w:rsidR="002D7120" w:rsidRPr="00007CE7" w:rsidRDefault="002D7120" w:rsidP="00EB5DBB">
            <w:pPr>
              <w:tabs>
                <w:tab w:val="left" w:pos="1140"/>
              </w:tabs>
              <w:spacing w:after="0" w:line="240" w:lineRule="auto"/>
              <w:jc w:val="center"/>
              <w:rPr>
                <w:rFonts w:ascii="Times New Roman" w:hAnsi="Times New Roman"/>
              </w:rPr>
            </w:pPr>
            <w:r w:rsidRPr="00007CE7">
              <w:rPr>
                <w:rFonts w:ascii="Times New Roman" w:hAnsi="Times New Roman"/>
              </w:rPr>
              <w:t>9,8</w:t>
            </w:r>
          </w:p>
        </w:tc>
      </w:tr>
      <w:tr w:rsidR="002D7120" w:rsidRPr="00007CE7" w:rsidTr="00605A02">
        <w:tc>
          <w:tcPr>
            <w:tcW w:w="5670" w:type="dxa"/>
            <w:tcBorders>
              <w:top w:val="nil"/>
              <w:bottom w:val="single" w:sz="4" w:space="0" w:color="auto"/>
            </w:tcBorders>
          </w:tcPr>
          <w:p w:rsidR="002D7120" w:rsidRPr="00007CE7" w:rsidRDefault="002D7120" w:rsidP="007A3E0C">
            <w:pPr>
              <w:tabs>
                <w:tab w:val="left" w:pos="1140"/>
              </w:tabs>
              <w:spacing w:after="0"/>
              <w:ind w:firstLine="318"/>
              <w:rPr>
                <w:rFonts w:ascii="Times New Roman" w:hAnsi="Times New Roman"/>
              </w:rPr>
            </w:pPr>
            <w:r w:rsidRPr="00007CE7">
              <w:rPr>
                <w:rFonts w:ascii="Times New Roman" w:hAnsi="Times New Roman"/>
              </w:rPr>
              <w:t>28-40. hafta</w:t>
            </w:r>
          </w:p>
        </w:tc>
        <w:tc>
          <w:tcPr>
            <w:tcW w:w="1134" w:type="dxa"/>
            <w:tcBorders>
              <w:top w:val="nil"/>
              <w:bottom w:val="single" w:sz="4" w:space="0" w:color="auto"/>
            </w:tcBorders>
          </w:tcPr>
          <w:p w:rsidR="002D7120" w:rsidRPr="00007CE7" w:rsidRDefault="002D7120" w:rsidP="00EB5DBB">
            <w:pPr>
              <w:tabs>
                <w:tab w:val="left" w:pos="1140"/>
              </w:tabs>
              <w:spacing w:after="0"/>
              <w:jc w:val="center"/>
              <w:rPr>
                <w:rFonts w:ascii="Times New Roman" w:hAnsi="Times New Roman"/>
              </w:rPr>
            </w:pPr>
            <w:r w:rsidRPr="00007CE7">
              <w:rPr>
                <w:rFonts w:ascii="Times New Roman" w:hAnsi="Times New Roman"/>
              </w:rPr>
              <w:t>5</w:t>
            </w:r>
          </w:p>
        </w:tc>
        <w:tc>
          <w:tcPr>
            <w:tcW w:w="1418" w:type="dxa"/>
            <w:tcBorders>
              <w:top w:val="nil"/>
              <w:bottom w:val="single" w:sz="4" w:space="0" w:color="auto"/>
            </w:tcBorders>
          </w:tcPr>
          <w:p w:rsidR="002D7120" w:rsidRPr="00007CE7" w:rsidRDefault="002D7120" w:rsidP="00EB5DBB">
            <w:pPr>
              <w:tabs>
                <w:tab w:val="left" w:pos="1140"/>
              </w:tabs>
              <w:spacing w:after="0"/>
              <w:jc w:val="center"/>
              <w:rPr>
                <w:rFonts w:ascii="Times New Roman" w:hAnsi="Times New Roman"/>
              </w:rPr>
            </w:pPr>
            <w:r w:rsidRPr="00007CE7">
              <w:rPr>
                <w:rFonts w:ascii="Times New Roman" w:hAnsi="Times New Roman"/>
              </w:rPr>
              <w:t>5,9</w:t>
            </w:r>
          </w:p>
        </w:tc>
      </w:tr>
      <w:tr w:rsidR="002D7120" w:rsidRPr="00007CE7" w:rsidTr="0060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0" w:type="dxa"/>
            <w:tcBorders>
              <w:top w:val="single" w:sz="4" w:space="0" w:color="auto"/>
              <w:left w:val="nil"/>
              <w:bottom w:val="nil"/>
              <w:right w:val="nil"/>
            </w:tcBorders>
          </w:tcPr>
          <w:p w:rsidR="002D7120" w:rsidRPr="00007CE7" w:rsidRDefault="002D7120" w:rsidP="00EB5DBB">
            <w:pPr>
              <w:spacing w:after="0"/>
              <w:jc w:val="both"/>
              <w:rPr>
                <w:rFonts w:ascii="Times New Roman" w:eastAsia="Times New Roman" w:hAnsi="Times New Roman"/>
                <w:b/>
                <w:lang w:eastAsia="tr-TR"/>
              </w:rPr>
            </w:pPr>
            <w:r w:rsidRPr="00007CE7">
              <w:rPr>
                <w:rFonts w:ascii="Times New Roman" w:eastAsia="Times New Roman" w:hAnsi="Times New Roman"/>
                <w:b/>
                <w:lang w:eastAsia="tr-TR"/>
              </w:rPr>
              <w:t>Sağlık Kurumunun Önerileri (n=51)</w:t>
            </w:r>
          </w:p>
        </w:tc>
        <w:tc>
          <w:tcPr>
            <w:tcW w:w="1134" w:type="dxa"/>
            <w:tcBorders>
              <w:top w:val="single" w:sz="4" w:space="0" w:color="auto"/>
              <w:left w:val="nil"/>
              <w:bottom w:val="nil"/>
              <w:right w:val="nil"/>
            </w:tcBorders>
          </w:tcPr>
          <w:p w:rsidR="002D7120" w:rsidRPr="00007CE7" w:rsidRDefault="002D7120" w:rsidP="00EB5DBB">
            <w:pPr>
              <w:spacing w:after="0"/>
              <w:jc w:val="center"/>
              <w:rPr>
                <w:rFonts w:ascii="Times New Roman" w:eastAsia="Times New Roman" w:hAnsi="Times New Roman"/>
                <w:b/>
                <w:lang w:eastAsia="tr-TR"/>
              </w:rPr>
            </w:pPr>
          </w:p>
        </w:tc>
        <w:tc>
          <w:tcPr>
            <w:tcW w:w="1418" w:type="dxa"/>
            <w:tcBorders>
              <w:top w:val="single" w:sz="4" w:space="0" w:color="auto"/>
              <w:left w:val="nil"/>
              <w:bottom w:val="nil"/>
              <w:right w:val="nil"/>
            </w:tcBorders>
          </w:tcPr>
          <w:p w:rsidR="002D7120" w:rsidRPr="00007CE7" w:rsidRDefault="002D7120" w:rsidP="00EB5DBB">
            <w:pPr>
              <w:spacing w:after="0"/>
              <w:rPr>
                <w:rFonts w:ascii="Times New Roman" w:eastAsia="Times New Roman" w:hAnsi="Times New Roman"/>
                <w:b/>
                <w:lang w:eastAsia="tr-TR"/>
              </w:rPr>
            </w:pPr>
          </w:p>
        </w:tc>
      </w:tr>
      <w:tr w:rsidR="002D7120" w:rsidRPr="00007CE7" w:rsidTr="0060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0" w:type="dxa"/>
            <w:tcBorders>
              <w:top w:val="nil"/>
              <w:left w:val="nil"/>
              <w:bottom w:val="nil"/>
              <w:right w:val="nil"/>
            </w:tcBorders>
          </w:tcPr>
          <w:p w:rsidR="002D7120" w:rsidRPr="00007CE7" w:rsidRDefault="002D7120" w:rsidP="007A3E0C">
            <w:pPr>
              <w:spacing w:after="0"/>
              <w:ind w:left="318"/>
              <w:jc w:val="both"/>
              <w:rPr>
                <w:rFonts w:ascii="Times New Roman" w:eastAsia="Times New Roman" w:hAnsi="Times New Roman"/>
                <w:lang w:eastAsia="tr-TR"/>
              </w:rPr>
            </w:pPr>
            <w:r w:rsidRPr="00007CE7">
              <w:rPr>
                <w:rFonts w:ascii="Times New Roman" w:eastAsia="Times New Roman" w:hAnsi="Times New Roman"/>
                <w:lang w:eastAsia="tr-TR"/>
              </w:rPr>
              <w:t>Gebelikten dolayı normal görülme (dinlenmesi önerilen)</w:t>
            </w:r>
          </w:p>
        </w:tc>
        <w:tc>
          <w:tcPr>
            <w:tcW w:w="1134" w:type="dxa"/>
            <w:tcBorders>
              <w:top w:val="nil"/>
              <w:left w:val="nil"/>
              <w:bottom w:val="nil"/>
              <w:right w:val="nil"/>
            </w:tcBorders>
          </w:tcPr>
          <w:p w:rsidR="002D7120" w:rsidRPr="00007CE7" w:rsidRDefault="002D7120" w:rsidP="00EB5DBB">
            <w:pPr>
              <w:spacing w:after="0"/>
              <w:jc w:val="center"/>
              <w:rPr>
                <w:rFonts w:ascii="Times New Roman" w:eastAsia="Times New Roman" w:hAnsi="Times New Roman"/>
                <w:lang w:eastAsia="tr-TR"/>
              </w:rPr>
            </w:pPr>
            <w:r w:rsidRPr="00007CE7">
              <w:rPr>
                <w:rFonts w:ascii="Times New Roman" w:eastAsia="Times New Roman" w:hAnsi="Times New Roman"/>
                <w:lang w:eastAsia="tr-TR"/>
              </w:rPr>
              <w:t>24</w:t>
            </w:r>
          </w:p>
        </w:tc>
        <w:tc>
          <w:tcPr>
            <w:tcW w:w="1418" w:type="dxa"/>
            <w:tcBorders>
              <w:top w:val="nil"/>
              <w:left w:val="nil"/>
              <w:bottom w:val="nil"/>
              <w:right w:val="nil"/>
            </w:tcBorders>
          </w:tcPr>
          <w:p w:rsidR="002D7120" w:rsidRPr="00007CE7" w:rsidRDefault="002D7120" w:rsidP="00EB5DBB">
            <w:pPr>
              <w:spacing w:after="0"/>
              <w:jc w:val="center"/>
              <w:rPr>
                <w:rFonts w:ascii="Times New Roman" w:eastAsia="Times New Roman" w:hAnsi="Times New Roman"/>
                <w:lang w:eastAsia="tr-TR"/>
              </w:rPr>
            </w:pPr>
            <w:r w:rsidRPr="00007CE7">
              <w:rPr>
                <w:rFonts w:ascii="Times New Roman" w:eastAsia="Times New Roman" w:hAnsi="Times New Roman"/>
                <w:lang w:eastAsia="tr-TR"/>
              </w:rPr>
              <w:t>47,1</w:t>
            </w:r>
          </w:p>
        </w:tc>
      </w:tr>
      <w:tr w:rsidR="002D7120" w:rsidRPr="00007CE7" w:rsidTr="00605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0" w:type="dxa"/>
            <w:tcBorders>
              <w:top w:val="nil"/>
              <w:left w:val="nil"/>
              <w:bottom w:val="single" w:sz="4" w:space="0" w:color="auto"/>
              <w:right w:val="nil"/>
            </w:tcBorders>
          </w:tcPr>
          <w:p w:rsidR="002D7120" w:rsidRPr="00007CE7" w:rsidRDefault="00A73529" w:rsidP="007A3E0C">
            <w:pPr>
              <w:spacing w:after="0"/>
              <w:ind w:firstLine="318"/>
              <w:jc w:val="both"/>
              <w:rPr>
                <w:rFonts w:ascii="Times New Roman" w:eastAsia="Times New Roman" w:hAnsi="Times New Roman"/>
                <w:lang w:eastAsia="tr-TR"/>
              </w:rPr>
            </w:pPr>
            <w:r w:rsidRPr="00007CE7">
              <w:rPr>
                <w:rFonts w:ascii="Times New Roman" w:eastAsia="Times New Roman" w:hAnsi="Times New Roman"/>
                <w:lang w:eastAsia="tr-TR"/>
              </w:rPr>
              <w:t>Demir (</w:t>
            </w:r>
            <w:r w:rsidR="002D7120" w:rsidRPr="00007CE7">
              <w:rPr>
                <w:rFonts w:ascii="Times New Roman" w:eastAsia="Times New Roman" w:hAnsi="Times New Roman"/>
                <w:lang w:eastAsia="tr-TR"/>
              </w:rPr>
              <w:t>Kan</w:t>
            </w:r>
            <w:r w:rsidRPr="00007CE7">
              <w:rPr>
                <w:rFonts w:ascii="Times New Roman" w:eastAsia="Times New Roman" w:hAnsi="Times New Roman"/>
                <w:lang w:eastAsia="tr-TR"/>
              </w:rPr>
              <w:t>) hapı</w:t>
            </w:r>
            <w:r w:rsidR="002D7120" w:rsidRPr="00007CE7">
              <w:rPr>
                <w:rFonts w:ascii="Times New Roman" w:eastAsia="Times New Roman" w:hAnsi="Times New Roman"/>
                <w:lang w:eastAsia="tr-TR"/>
              </w:rPr>
              <w:t xml:space="preserve"> başlanmış</w:t>
            </w:r>
          </w:p>
        </w:tc>
        <w:tc>
          <w:tcPr>
            <w:tcW w:w="1134" w:type="dxa"/>
            <w:tcBorders>
              <w:top w:val="nil"/>
              <w:left w:val="nil"/>
              <w:bottom w:val="single" w:sz="4" w:space="0" w:color="auto"/>
              <w:right w:val="nil"/>
            </w:tcBorders>
          </w:tcPr>
          <w:p w:rsidR="002D7120" w:rsidRPr="00007CE7" w:rsidRDefault="002D7120" w:rsidP="00EB5DBB">
            <w:pPr>
              <w:spacing w:after="0"/>
              <w:jc w:val="center"/>
              <w:rPr>
                <w:rFonts w:ascii="Times New Roman" w:eastAsia="Times New Roman" w:hAnsi="Times New Roman"/>
                <w:lang w:eastAsia="tr-TR"/>
              </w:rPr>
            </w:pPr>
            <w:r w:rsidRPr="00007CE7">
              <w:rPr>
                <w:rFonts w:ascii="Times New Roman" w:eastAsia="Times New Roman" w:hAnsi="Times New Roman"/>
                <w:lang w:eastAsia="tr-TR"/>
              </w:rPr>
              <w:t>27</w:t>
            </w:r>
          </w:p>
        </w:tc>
        <w:tc>
          <w:tcPr>
            <w:tcW w:w="1418" w:type="dxa"/>
            <w:tcBorders>
              <w:top w:val="nil"/>
              <w:left w:val="nil"/>
              <w:bottom w:val="single" w:sz="4" w:space="0" w:color="auto"/>
              <w:right w:val="nil"/>
            </w:tcBorders>
          </w:tcPr>
          <w:p w:rsidR="002D7120" w:rsidRPr="00007CE7" w:rsidRDefault="002D7120" w:rsidP="00EB5DBB">
            <w:pPr>
              <w:spacing w:after="0"/>
              <w:jc w:val="center"/>
              <w:rPr>
                <w:rFonts w:ascii="Times New Roman" w:eastAsia="Times New Roman" w:hAnsi="Times New Roman"/>
                <w:lang w:eastAsia="tr-TR"/>
              </w:rPr>
            </w:pPr>
            <w:r w:rsidRPr="00007CE7">
              <w:rPr>
                <w:rFonts w:ascii="Times New Roman" w:eastAsia="Times New Roman" w:hAnsi="Times New Roman"/>
                <w:lang w:eastAsia="tr-TR"/>
              </w:rPr>
              <w:t>52,9</w:t>
            </w:r>
          </w:p>
        </w:tc>
      </w:tr>
    </w:tbl>
    <w:p w:rsidR="002D7120" w:rsidRPr="00007CE7" w:rsidRDefault="002D7120" w:rsidP="002D7120">
      <w:pPr>
        <w:tabs>
          <w:tab w:val="left" w:pos="1072"/>
        </w:tabs>
        <w:spacing w:after="0" w:line="360" w:lineRule="auto"/>
        <w:jc w:val="both"/>
        <w:rPr>
          <w:rFonts w:ascii="Times New Roman" w:eastAsia="Times New Roman" w:hAnsi="Times New Roman"/>
          <w:b/>
          <w:sz w:val="24"/>
          <w:szCs w:val="24"/>
          <w:lang w:eastAsia="tr-TR"/>
        </w:rPr>
      </w:pPr>
      <w:r w:rsidRPr="00007CE7">
        <w:rPr>
          <w:rFonts w:ascii="Times New Roman" w:eastAsia="Times New Roman" w:hAnsi="Times New Roman"/>
          <w:b/>
          <w:sz w:val="24"/>
          <w:szCs w:val="24"/>
          <w:lang w:eastAsia="tr-TR"/>
        </w:rPr>
        <w:tab/>
      </w:r>
    </w:p>
    <w:p w:rsidR="002D7120" w:rsidRPr="00007CE7" w:rsidRDefault="00477882" w:rsidP="002D7120">
      <w:pPr>
        <w:tabs>
          <w:tab w:val="left" w:pos="1072"/>
        </w:tabs>
        <w:spacing w:after="0" w:line="360" w:lineRule="auto"/>
        <w:jc w:val="both"/>
        <w:rPr>
          <w:rFonts w:ascii="Times New Roman" w:eastAsia="Times New Roman" w:hAnsi="Times New Roman"/>
          <w:sz w:val="24"/>
          <w:szCs w:val="24"/>
          <w:lang w:eastAsia="tr-TR"/>
        </w:rPr>
      </w:pPr>
      <w:r w:rsidRPr="00007CE7">
        <w:rPr>
          <w:rFonts w:ascii="Times New Roman" w:eastAsia="Times New Roman" w:hAnsi="Times New Roman"/>
          <w:b/>
          <w:sz w:val="24"/>
          <w:szCs w:val="24"/>
          <w:lang w:eastAsia="tr-TR"/>
        </w:rPr>
        <w:tab/>
      </w:r>
      <w:r w:rsidR="00B85E5F" w:rsidRPr="00007CE7">
        <w:rPr>
          <w:rFonts w:ascii="Times New Roman" w:eastAsia="Times New Roman" w:hAnsi="Times New Roman"/>
          <w:sz w:val="24"/>
          <w:szCs w:val="24"/>
          <w:lang w:eastAsia="tr-TR"/>
        </w:rPr>
        <w:t>Tablo 13’t</w:t>
      </w:r>
      <w:r w:rsidR="002D7120" w:rsidRPr="00007CE7">
        <w:rPr>
          <w:rFonts w:ascii="Times New Roman" w:eastAsia="Times New Roman" w:hAnsi="Times New Roman"/>
          <w:sz w:val="24"/>
          <w:szCs w:val="24"/>
          <w:lang w:eastAsia="tr-TR"/>
        </w:rPr>
        <w:t>e</w:t>
      </w:r>
      <w:r w:rsidR="00B85E5F" w:rsidRPr="00007CE7">
        <w:rPr>
          <w:rFonts w:ascii="Times New Roman" w:eastAsia="Times New Roman" w:hAnsi="Times New Roman"/>
          <w:sz w:val="24"/>
          <w:szCs w:val="24"/>
          <w:lang w:eastAsia="tr-TR"/>
        </w:rPr>
        <w:t xml:space="preserve"> yorgunluk-</w:t>
      </w:r>
      <w:r w:rsidR="002D7120" w:rsidRPr="00007CE7">
        <w:rPr>
          <w:rFonts w:ascii="Times New Roman" w:eastAsia="Times New Roman" w:hAnsi="Times New Roman"/>
          <w:sz w:val="24"/>
          <w:szCs w:val="24"/>
          <w:lang w:eastAsia="tr-TR"/>
        </w:rPr>
        <w:t xml:space="preserve">halsizlik yaşayan gebelerin sağlık kurumuna başvurma durumları, başvurdukları haftalar ve sağlık kurumunun kurumun önerileri verilmiştir. Sağlık kurumuna başvuran gebeler %19,5’tir Sağlık kurumuna başvuran gebelerin (n=51) %84,3’ünün gebeliklerinin ilk 14 haftasında sağlık kurumuna başvurdukları saptanmıştır. </w:t>
      </w:r>
      <w:r w:rsidR="002D7120" w:rsidRPr="00007CE7">
        <w:rPr>
          <w:rFonts w:ascii="Times New Roman" w:eastAsia="Times New Roman" w:hAnsi="Times New Roman"/>
          <w:sz w:val="24"/>
          <w:szCs w:val="24"/>
          <w:lang w:eastAsia="tr-TR"/>
        </w:rPr>
        <w:lastRenderedPageBreak/>
        <w:t>Gebelerin (n=51) %52,9’una demir tedavisi başlanmış, %47,1’ine ise gebelikten dolayı yorgunluk-halsizlik</w:t>
      </w:r>
      <w:r w:rsidR="00B85E5F" w:rsidRPr="00007CE7">
        <w:rPr>
          <w:rFonts w:ascii="Times New Roman" w:eastAsia="Times New Roman" w:hAnsi="Times New Roman"/>
          <w:sz w:val="24"/>
          <w:szCs w:val="24"/>
          <w:lang w:eastAsia="tr-TR"/>
        </w:rPr>
        <w:t xml:space="preserve"> yaşadığı söylenmiştir (Tablo 13</w:t>
      </w:r>
      <w:r w:rsidR="002D7120" w:rsidRPr="00007CE7">
        <w:rPr>
          <w:rFonts w:ascii="Times New Roman" w:eastAsia="Times New Roman" w:hAnsi="Times New Roman"/>
          <w:sz w:val="24"/>
          <w:szCs w:val="24"/>
          <w:lang w:eastAsia="tr-TR"/>
        </w:rPr>
        <w:t>).</w:t>
      </w:r>
    </w:p>
    <w:p w:rsidR="002D7120" w:rsidRPr="00007CE7" w:rsidRDefault="002D7120" w:rsidP="002D7120">
      <w:pPr>
        <w:tabs>
          <w:tab w:val="left" w:pos="1072"/>
        </w:tabs>
        <w:spacing w:after="0" w:line="360" w:lineRule="auto"/>
        <w:jc w:val="both"/>
        <w:rPr>
          <w:rFonts w:ascii="Times New Roman" w:eastAsia="Times New Roman" w:hAnsi="Times New Roman"/>
          <w:sz w:val="24"/>
          <w:szCs w:val="24"/>
          <w:lang w:eastAsia="tr-TR"/>
        </w:rPr>
      </w:pPr>
    </w:p>
    <w:p w:rsidR="002D7120" w:rsidRPr="00007CE7" w:rsidRDefault="002D7120" w:rsidP="002D7120">
      <w:pPr>
        <w:spacing w:after="0"/>
        <w:rPr>
          <w:rFonts w:ascii="Times New Roman" w:hAnsi="Times New Roman"/>
          <w:b/>
          <w:sz w:val="24"/>
          <w:szCs w:val="24"/>
        </w:rPr>
      </w:pPr>
      <w:r w:rsidRPr="00007CE7">
        <w:rPr>
          <w:rFonts w:ascii="Times New Roman" w:hAnsi="Times New Roman"/>
          <w:b/>
          <w:sz w:val="24"/>
          <w:szCs w:val="24"/>
        </w:rPr>
        <w:t xml:space="preserve">4.3. </w:t>
      </w:r>
      <w:r w:rsidR="00605A02" w:rsidRPr="00007CE7">
        <w:rPr>
          <w:rFonts w:ascii="Times New Roman" w:hAnsi="Times New Roman"/>
          <w:b/>
          <w:sz w:val="24"/>
          <w:szCs w:val="24"/>
        </w:rPr>
        <w:t xml:space="preserve">Gebelerin Anemi </w:t>
      </w:r>
      <w:r w:rsidR="007B1147" w:rsidRPr="00007CE7">
        <w:rPr>
          <w:rFonts w:ascii="Times New Roman" w:hAnsi="Times New Roman"/>
          <w:b/>
          <w:sz w:val="24"/>
          <w:szCs w:val="24"/>
        </w:rPr>
        <w:t>Görülme</w:t>
      </w:r>
      <w:r w:rsidR="00605A02" w:rsidRPr="00007CE7">
        <w:rPr>
          <w:rFonts w:ascii="Times New Roman" w:hAnsi="Times New Roman"/>
          <w:b/>
          <w:sz w:val="24"/>
          <w:szCs w:val="24"/>
        </w:rPr>
        <w:t xml:space="preserve"> Sıklık</w:t>
      </w:r>
      <w:r w:rsidR="00C86EF9" w:rsidRPr="00007CE7">
        <w:rPr>
          <w:rFonts w:ascii="Times New Roman" w:hAnsi="Times New Roman"/>
          <w:b/>
          <w:sz w:val="24"/>
          <w:szCs w:val="24"/>
        </w:rPr>
        <w:t>larına İlişkin Özellikler</w:t>
      </w:r>
      <w:r w:rsidR="00BF5FF5" w:rsidRPr="00007CE7">
        <w:rPr>
          <w:rFonts w:ascii="Times New Roman" w:hAnsi="Times New Roman"/>
          <w:b/>
          <w:sz w:val="24"/>
          <w:szCs w:val="24"/>
        </w:rPr>
        <w:t>i</w:t>
      </w:r>
    </w:p>
    <w:p w:rsidR="002D7120" w:rsidRPr="00007CE7" w:rsidRDefault="002D7120" w:rsidP="002D7120">
      <w:pPr>
        <w:spacing w:after="0"/>
        <w:rPr>
          <w:rFonts w:ascii="Times New Roman" w:hAnsi="Times New Roman"/>
          <w:b/>
          <w:sz w:val="24"/>
          <w:szCs w:val="24"/>
        </w:rPr>
      </w:pPr>
      <w:r w:rsidRPr="00007CE7">
        <w:rPr>
          <w:rFonts w:ascii="Times New Roman" w:hAnsi="Times New Roman"/>
          <w:b/>
          <w:sz w:val="24"/>
          <w:szCs w:val="24"/>
        </w:rPr>
        <w:t xml:space="preserve"> </w:t>
      </w:r>
    </w:p>
    <w:p w:rsidR="002D7120" w:rsidRPr="00007CE7" w:rsidRDefault="00B85E5F" w:rsidP="002D7120">
      <w:pPr>
        <w:spacing w:after="0"/>
        <w:rPr>
          <w:rFonts w:ascii="Times New Roman" w:hAnsi="Times New Roman"/>
          <w:sz w:val="24"/>
          <w:szCs w:val="24"/>
        </w:rPr>
      </w:pPr>
      <w:r w:rsidRPr="00007CE7">
        <w:rPr>
          <w:rFonts w:ascii="Times New Roman" w:hAnsi="Times New Roman"/>
          <w:sz w:val="24"/>
          <w:szCs w:val="24"/>
        </w:rPr>
        <w:t>Tablo 14</w:t>
      </w:r>
      <w:r w:rsidR="007B1147" w:rsidRPr="00007CE7">
        <w:rPr>
          <w:rFonts w:ascii="Times New Roman" w:hAnsi="Times New Roman"/>
          <w:sz w:val="24"/>
          <w:szCs w:val="24"/>
        </w:rPr>
        <w:t>. Gebelerin Anemi Görülme Sıklıkları</w:t>
      </w:r>
      <w:r w:rsidR="002D7120" w:rsidRPr="00007CE7">
        <w:rPr>
          <w:rFonts w:ascii="Times New Roman" w:hAnsi="Times New Roman"/>
          <w:sz w:val="24"/>
          <w:szCs w:val="24"/>
        </w:rPr>
        <w:t xml:space="preserve"> ve Hb, Hct Değerleri</w:t>
      </w:r>
    </w:p>
    <w:tbl>
      <w:tblPr>
        <w:tblStyle w:val="TabloKlavuzu81"/>
        <w:tblW w:w="0" w:type="auto"/>
        <w:tblInd w:w="108" w:type="dxa"/>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4A0"/>
      </w:tblPr>
      <w:tblGrid>
        <w:gridCol w:w="5132"/>
        <w:gridCol w:w="1768"/>
        <w:gridCol w:w="1605"/>
      </w:tblGrid>
      <w:tr w:rsidR="002D7120" w:rsidRPr="00007CE7" w:rsidTr="00605A02">
        <w:tc>
          <w:tcPr>
            <w:tcW w:w="5132" w:type="dxa"/>
            <w:tcBorders>
              <w:top w:val="single" w:sz="2" w:space="0" w:color="auto"/>
              <w:bottom w:val="single" w:sz="4" w:space="0" w:color="auto"/>
            </w:tcBorders>
          </w:tcPr>
          <w:p w:rsidR="002D7120" w:rsidRPr="00007CE7" w:rsidRDefault="002D7120" w:rsidP="00EB5DBB">
            <w:pPr>
              <w:tabs>
                <w:tab w:val="left" w:pos="2355"/>
              </w:tabs>
              <w:spacing w:after="0"/>
              <w:rPr>
                <w:rFonts w:ascii="Times New Roman" w:hAnsi="Times New Roman"/>
                <w:b/>
              </w:rPr>
            </w:pPr>
          </w:p>
        </w:tc>
        <w:tc>
          <w:tcPr>
            <w:tcW w:w="1768" w:type="dxa"/>
            <w:tcBorders>
              <w:top w:val="single" w:sz="2" w:space="0" w:color="auto"/>
              <w:bottom w:val="single" w:sz="4" w:space="0" w:color="auto"/>
            </w:tcBorders>
          </w:tcPr>
          <w:p w:rsidR="002D7120" w:rsidRPr="00007CE7" w:rsidRDefault="002D7120" w:rsidP="00EB5DBB">
            <w:pPr>
              <w:tabs>
                <w:tab w:val="left" w:pos="960"/>
              </w:tabs>
              <w:spacing w:after="0"/>
              <w:jc w:val="center"/>
              <w:rPr>
                <w:rFonts w:ascii="Times New Roman" w:hAnsi="Times New Roman"/>
                <w:b/>
              </w:rPr>
            </w:pPr>
            <w:proofErr w:type="gramStart"/>
            <w:r w:rsidRPr="00007CE7">
              <w:rPr>
                <w:rFonts w:ascii="Times New Roman" w:hAnsi="Times New Roman"/>
                <w:b/>
              </w:rPr>
              <w:t>n</w:t>
            </w:r>
            <w:proofErr w:type="gramEnd"/>
          </w:p>
        </w:tc>
        <w:tc>
          <w:tcPr>
            <w:tcW w:w="1605" w:type="dxa"/>
            <w:tcBorders>
              <w:top w:val="single" w:sz="2" w:space="0" w:color="auto"/>
              <w:bottom w:val="single" w:sz="4" w:space="0" w:color="auto"/>
            </w:tcBorders>
          </w:tcPr>
          <w:p w:rsidR="002D7120" w:rsidRPr="00007CE7" w:rsidRDefault="002D7120" w:rsidP="00EB5DBB">
            <w:pPr>
              <w:tabs>
                <w:tab w:val="left" w:pos="2355"/>
              </w:tabs>
              <w:spacing w:after="0"/>
              <w:jc w:val="center"/>
              <w:rPr>
                <w:rFonts w:ascii="Times New Roman" w:hAnsi="Times New Roman"/>
                <w:b/>
              </w:rPr>
            </w:pPr>
            <w:r w:rsidRPr="00007CE7">
              <w:rPr>
                <w:rFonts w:ascii="Times New Roman" w:hAnsi="Times New Roman"/>
                <w:b/>
              </w:rPr>
              <w:t>%</w:t>
            </w:r>
          </w:p>
        </w:tc>
      </w:tr>
      <w:tr w:rsidR="002D7120" w:rsidRPr="00007CE7" w:rsidTr="00605A02">
        <w:tc>
          <w:tcPr>
            <w:tcW w:w="5132" w:type="dxa"/>
            <w:tcBorders>
              <w:top w:val="single" w:sz="4" w:space="0" w:color="auto"/>
              <w:bottom w:val="nil"/>
            </w:tcBorders>
          </w:tcPr>
          <w:p w:rsidR="002D7120" w:rsidRPr="00007CE7" w:rsidRDefault="007B1147" w:rsidP="00EB5DBB">
            <w:pPr>
              <w:tabs>
                <w:tab w:val="left" w:pos="2355"/>
              </w:tabs>
              <w:spacing w:after="0"/>
              <w:rPr>
                <w:rFonts w:ascii="Times New Roman" w:hAnsi="Times New Roman"/>
                <w:b/>
              </w:rPr>
            </w:pPr>
            <w:r w:rsidRPr="00007CE7">
              <w:rPr>
                <w:rFonts w:ascii="Times New Roman" w:hAnsi="Times New Roman"/>
                <w:b/>
              </w:rPr>
              <w:t>Anemi Görülme</w:t>
            </w:r>
            <w:r w:rsidR="00605A02" w:rsidRPr="00007CE7">
              <w:rPr>
                <w:rFonts w:ascii="Times New Roman" w:hAnsi="Times New Roman"/>
                <w:b/>
              </w:rPr>
              <w:t xml:space="preserve"> Sıklık</w:t>
            </w:r>
            <w:r w:rsidR="002D7120" w:rsidRPr="00007CE7">
              <w:rPr>
                <w:rFonts w:ascii="Times New Roman" w:hAnsi="Times New Roman"/>
                <w:b/>
              </w:rPr>
              <w:t>ları (n=426)</w:t>
            </w:r>
          </w:p>
        </w:tc>
        <w:tc>
          <w:tcPr>
            <w:tcW w:w="1768" w:type="dxa"/>
            <w:tcBorders>
              <w:top w:val="single" w:sz="4" w:space="0" w:color="auto"/>
              <w:bottom w:val="nil"/>
            </w:tcBorders>
          </w:tcPr>
          <w:p w:rsidR="002D7120" w:rsidRPr="00007CE7" w:rsidRDefault="002D7120" w:rsidP="00EB5DBB">
            <w:pPr>
              <w:tabs>
                <w:tab w:val="left" w:pos="2355"/>
              </w:tabs>
              <w:spacing w:after="0"/>
              <w:jc w:val="center"/>
              <w:rPr>
                <w:rFonts w:ascii="Times New Roman" w:hAnsi="Times New Roman"/>
              </w:rPr>
            </w:pPr>
          </w:p>
        </w:tc>
        <w:tc>
          <w:tcPr>
            <w:tcW w:w="1605" w:type="dxa"/>
            <w:tcBorders>
              <w:top w:val="single" w:sz="4" w:space="0" w:color="auto"/>
              <w:bottom w:val="nil"/>
            </w:tcBorders>
          </w:tcPr>
          <w:p w:rsidR="002D7120" w:rsidRPr="00007CE7" w:rsidRDefault="002D7120" w:rsidP="00EB5DBB">
            <w:pPr>
              <w:tabs>
                <w:tab w:val="left" w:pos="2355"/>
              </w:tabs>
              <w:spacing w:after="0"/>
              <w:jc w:val="center"/>
              <w:rPr>
                <w:rFonts w:ascii="Times New Roman" w:hAnsi="Times New Roman"/>
              </w:rPr>
            </w:pPr>
          </w:p>
        </w:tc>
      </w:tr>
      <w:tr w:rsidR="002D7120" w:rsidRPr="00007CE7" w:rsidTr="00605A02">
        <w:tc>
          <w:tcPr>
            <w:tcW w:w="5132" w:type="dxa"/>
            <w:tcBorders>
              <w:top w:val="nil"/>
              <w:left w:val="nil"/>
              <w:bottom w:val="nil"/>
            </w:tcBorders>
          </w:tcPr>
          <w:p w:rsidR="002D7120" w:rsidRPr="00007CE7" w:rsidRDefault="002D7120" w:rsidP="007A3E0C">
            <w:pPr>
              <w:tabs>
                <w:tab w:val="left" w:pos="2355"/>
              </w:tabs>
              <w:spacing w:after="0" w:line="240" w:lineRule="auto"/>
              <w:ind w:firstLine="318"/>
              <w:rPr>
                <w:rFonts w:ascii="Times New Roman" w:hAnsi="Times New Roman"/>
              </w:rPr>
            </w:pPr>
            <w:r w:rsidRPr="00007CE7">
              <w:rPr>
                <w:rFonts w:ascii="Times New Roman" w:hAnsi="Times New Roman"/>
              </w:rPr>
              <w:t>Anemi var &lt; 11g/dl</w:t>
            </w:r>
          </w:p>
        </w:tc>
        <w:tc>
          <w:tcPr>
            <w:tcW w:w="1768" w:type="dxa"/>
            <w:tcBorders>
              <w:top w:val="nil"/>
              <w:bottom w:val="nil"/>
            </w:tcBorders>
          </w:tcPr>
          <w:p w:rsidR="002D7120" w:rsidRPr="00007CE7" w:rsidRDefault="002D7120" w:rsidP="00EB5DBB">
            <w:pPr>
              <w:tabs>
                <w:tab w:val="left" w:pos="2355"/>
              </w:tabs>
              <w:spacing w:after="0" w:line="240" w:lineRule="auto"/>
              <w:jc w:val="center"/>
              <w:rPr>
                <w:rFonts w:ascii="Times New Roman" w:hAnsi="Times New Roman"/>
              </w:rPr>
            </w:pPr>
            <w:r w:rsidRPr="00007CE7">
              <w:rPr>
                <w:rFonts w:ascii="Times New Roman" w:hAnsi="Times New Roman"/>
              </w:rPr>
              <w:t>165</w:t>
            </w:r>
          </w:p>
        </w:tc>
        <w:tc>
          <w:tcPr>
            <w:tcW w:w="1605" w:type="dxa"/>
            <w:tcBorders>
              <w:top w:val="nil"/>
              <w:bottom w:val="nil"/>
              <w:right w:val="nil"/>
            </w:tcBorders>
          </w:tcPr>
          <w:p w:rsidR="002D7120" w:rsidRPr="00007CE7" w:rsidRDefault="002D7120" w:rsidP="00EB5DBB">
            <w:pPr>
              <w:tabs>
                <w:tab w:val="left" w:pos="2355"/>
              </w:tabs>
              <w:spacing w:after="0" w:line="240" w:lineRule="auto"/>
              <w:jc w:val="center"/>
              <w:rPr>
                <w:rFonts w:ascii="Times New Roman" w:hAnsi="Times New Roman"/>
              </w:rPr>
            </w:pPr>
            <w:r w:rsidRPr="00007CE7">
              <w:rPr>
                <w:rFonts w:ascii="Times New Roman" w:hAnsi="Times New Roman"/>
              </w:rPr>
              <w:t>38,7</w:t>
            </w:r>
          </w:p>
        </w:tc>
      </w:tr>
      <w:tr w:rsidR="002D7120" w:rsidRPr="00007CE7" w:rsidTr="00605A02">
        <w:tc>
          <w:tcPr>
            <w:tcW w:w="5132" w:type="dxa"/>
            <w:tcBorders>
              <w:top w:val="nil"/>
              <w:left w:val="nil"/>
              <w:bottom w:val="single" w:sz="4" w:space="0" w:color="auto"/>
            </w:tcBorders>
          </w:tcPr>
          <w:p w:rsidR="002D7120" w:rsidRPr="00007CE7" w:rsidRDefault="002D7120" w:rsidP="007A3E0C">
            <w:pPr>
              <w:tabs>
                <w:tab w:val="left" w:pos="2355"/>
              </w:tabs>
              <w:spacing w:after="0" w:line="240" w:lineRule="auto"/>
              <w:ind w:firstLine="318"/>
              <w:rPr>
                <w:rFonts w:ascii="Times New Roman" w:hAnsi="Times New Roman"/>
              </w:rPr>
            </w:pPr>
            <w:r w:rsidRPr="00007CE7">
              <w:rPr>
                <w:rFonts w:ascii="Times New Roman" w:hAnsi="Times New Roman"/>
              </w:rPr>
              <w:t>Anemi yok</w:t>
            </w:r>
          </w:p>
        </w:tc>
        <w:tc>
          <w:tcPr>
            <w:tcW w:w="1768" w:type="dxa"/>
            <w:tcBorders>
              <w:top w:val="nil"/>
              <w:bottom w:val="single" w:sz="4" w:space="0" w:color="auto"/>
            </w:tcBorders>
          </w:tcPr>
          <w:p w:rsidR="002D7120" w:rsidRPr="00007CE7" w:rsidRDefault="002D7120" w:rsidP="00EB5DBB">
            <w:pPr>
              <w:tabs>
                <w:tab w:val="left" w:pos="2355"/>
              </w:tabs>
              <w:spacing w:after="0" w:line="240" w:lineRule="auto"/>
              <w:jc w:val="center"/>
              <w:rPr>
                <w:rFonts w:ascii="Times New Roman" w:hAnsi="Times New Roman"/>
              </w:rPr>
            </w:pPr>
            <w:r w:rsidRPr="00007CE7">
              <w:rPr>
                <w:rFonts w:ascii="Times New Roman" w:hAnsi="Times New Roman"/>
              </w:rPr>
              <w:t>261</w:t>
            </w:r>
          </w:p>
        </w:tc>
        <w:tc>
          <w:tcPr>
            <w:tcW w:w="1605" w:type="dxa"/>
            <w:tcBorders>
              <w:top w:val="nil"/>
              <w:bottom w:val="single" w:sz="4" w:space="0" w:color="auto"/>
              <w:right w:val="nil"/>
            </w:tcBorders>
          </w:tcPr>
          <w:p w:rsidR="002D7120" w:rsidRPr="00007CE7" w:rsidRDefault="002D7120" w:rsidP="00EB5DBB">
            <w:pPr>
              <w:tabs>
                <w:tab w:val="left" w:pos="2355"/>
              </w:tabs>
              <w:spacing w:after="0" w:line="240" w:lineRule="auto"/>
              <w:jc w:val="center"/>
              <w:rPr>
                <w:rFonts w:ascii="Times New Roman" w:hAnsi="Times New Roman"/>
              </w:rPr>
            </w:pPr>
            <w:r w:rsidRPr="00007CE7">
              <w:rPr>
                <w:rFonts w:ascii="Times New Roman" w:hAnsi="Times New Roman"/>
              </w:rPr>
              <w:t>61,3</w:t>
            </w:r>
          </w:p>
        </w:tc>
      </w:tr>
      <w:tr w:rsidR="002D7120" w:rsidRPr="00007CE7" w:rsidTr="00605A02">
        <w:tc>
          <w:tcPr>
            <w:tcW w:w="5132" w:type="dxa"/>
            <w:tcBorders>
              <w:top w:val="single" w:sz="4" w:space="0" w:color="auto"/>
              <w:left w:val="nil"/>
              <w:bottom w:val="nil"/>
            </w:tcBorders>
            <w:shd w:val="clear" w:color="auto" w:fill="auto"/>
          </w:tcPr>
          <w:p w:rsidR="002D7120" w:rsidRPr="00007CE7" w:rsidRDefault="00BF5FF5" w:rsidP="007A3E0C">
            <w:pPr>
              <w:tabs>
                <w:tab w:val="left" w:pos="2355"/>
              </w:tabs>
              <w:spacing w:after="0" w:line="240" w:lineRule="auto"/>
              <w:ind w:firstLine="318"/>
              <w:rPr>
                <w:rFonts w:ascii="Times New Roman" w:hAnsi="Times New Roman"/>
              </w:rPr>
            </w:pPr>
            <w:r w:rsidRPr="00007CE7">
              <w:rPr>
                <w:rFonts w:ascii="Times New Roman" w:hAnsi="Times New Roman"/>
                <w:lang w:eastAsia="tr-TR"/>
              </w:rPr>
              <w:t>Hb değer ortalaması±SS, g/dl (Min-maks</w:t>
            </w:r>
            <w:r w:rsidR="002D7120" w:rsidRPr="00007CE7">
              <w:rPr>
                <w:rFonts w:ascii="Times New Roman" w:hAnsi="Times New Roman"/>
                <w:lang w:eastAsia="tr-TR"/>
              </w:rPr>
              <w:t>)</w:t>
            </w:r>
          </w:p>
        </w:tc>
        <w:tc>
          <w:tcPr>
            <w:tcW w:w="1768" w:type="dxa"/>
            <w:tcBorders>
              <w:top w:val="single" w:sz="4" w:space="0" w:color="auto"/>
              <w:bottom w:val="nil"/>
            </w:tcBorders>
            <w:shd w:val="clear" w:color="auto" w:fill="auto"/>
          </w:tcPr>
          <w:p w:rsidR="002D7120" w:rsidRPr="00007CE7" w:rsidRDefault="002D7120" w:rsidP="00EB5DBB">
            <w:pPr>
              <w:tabs>
                <w:tab w:val="left" w:pos="2355"/>
              </w:tabs>
              <w:spacing w:after="0" w:line="240" w:lineRule="auto"/>
              <w:jc w:val="center"/>
              <w:rPr>
                <w:rFonts w:ascii="Times New Roman" w:hAnsi="Times New Roman"/>
              </w:rPr>
            </w:pPr>
            <w:r w:rsidRPr="00007CE7">
              <w:rPr>
                <w:rFonts w:ascii="Times New Roman" w:hAnsi="Times New Roman"/>
              </w:rPr>
              <w:t>11,16</w:t>
            </w:r>
            <w:r w:rsidRPr="00007CE7">
              <w:rPr>
                <w:rFonts w:ascii="Times New Roman" w:hAnsi="Times New Roman"/>
                <w:lang w:eastAsia="tr-TR"/>
              </w:rPr>
              <w:t>±1,56</w:t>
            </w:r>
          </w:p>
        </w:tc>
        <w:tc>
          <w:tcPr>
            <w:tcW w:w="1605" w:type="dxa"/>
            <w:tcBorders>
              <w:top w:val="single" w:sz="4" w:space="0" w:color="auto"/>
              <w:bottom w:val="nil"/>
              <w:right w:val="nil"/>
            </w:tcBorders>
            <w:shd w:val="clear" w:color="auto" w:fill="auto"/>
          </w:tcPr>
          <w:p w:rsidR="002D7120" w:rsidRPr="00007CE7" w:rsidRDefault="002D7120" w:rsidP="00EB5DBB">
            <w:pPr>
              <w:tabs>
                <w:tab w:val="left" w:pos="2355"/>
              </w:tabs>
              <w:spacing w:after="0" w:line="240" w:lineRule="auto"/>
              <w:jc w:val="center"/>
              <w:rPr>
                <w:rFonts w:ascii="Times New Roman" w:hAnsi="Times New Roman"/>
              </w:rPr>
            </w:pPr>
            <w:r w:rsidRPr="00007CE7">
              <w:rPr>
                <w:rFonts w:ascii="Times New Roman" w:hAnsi="Times New Roman"/>
              </w:rPr>
              <w:t>(7,60-14,70)</w:t>
            </w:r>
          </w:p>
        </w:tc>
      </w:tr>
      <w:tr w:rsidR="002D7120" w:rsidRPr="00007CE7" w:rsidTr="00605A02">
        <w:tc>
          <w:tcPr>
            <w:tcW w:w="5132" w:type="dxa"/>
            <w:tcBorders>
              <w:top w:val="nil"/>
              <w:left w:val="nil"/>
              <w:bottom w:val="single" w:sz="4" w:space="0" w:color="auto"/>
            </w:tcBorders>
            <w:shd w:val="clear" w:color="auto" w:fill="auto"/>
          </w:tcPr>
          <w:p w:rsidR="002D7120" w:rsidRPr="00007CE7" w:rsidRDefault="00BF5FF5" w:rsidP="007A3E0C">
            <w:pPr>
              <w:tabs>
                <w:tab w:val="left" w:pos="2355"/>
              </w:tabs>
              <w:spacing w:after="0" w:line="240" w:lineRule="auto"/>
              <w:ind w:firstLine="318"/>
              <w:rPr>
                <w:rFonts w:ascii="Times New Roman" w:hAnsi="Times New Roman"/>
              </w:rPr>
            </w:pPr>
            <w:r w:rsidRPr="00007CE7">
              <w:rPr>
                <w:rFonts w:ascii="Times New Roman" w:hAnsi="Times New Roman"/>
                <w:lang w:eastAsia="tr-TR"/>
              </w:rPr>
              <w:t>Hct değer ortalaması</w:t>
            </w:r>
            <w:r w:rsidR="002D7120" w:rsidRPr="00007CE7">
              <w:rPr>
                <w:rFonts w:ascii="Times New Roman" w:hAnsi="Times New Roman"/>
                <w:lang w:eastAsia="tr-TR"/>
              </w:rPr>
              <w:t>±SS,</w:t>
            </w:r>
            <w:r w:rsidR="002D7120" w:rsidRPr="00007CE7">
              <w:rPr>
                <w:rFonts w:ascii="Times New Roman" w:hAnsi="Times New Roman"/>
              </w:rPr>
              <w:t xml:space="preserve"> %</w:t>
            </w:r>
            <w:r w:rsidR="002D7120" w:rsidRPr="00007CE7">
              <w:rPr>
                <w:rFonts w:ascii="Times New Roman" w:hAnsi="Times New Roman"/>
                <w:lang w:eastAsia="tr-TR"/>
              </w:rPr>
              <w:t xml:space="preserve"> </w:t>
            </w:r>
            <w:r w:rsidRPr="00007CE7">
              <w:rPr>
                <w:rFonts w:ascii="Times New Roman" w:hAnsi="Times New Roman"/>
                <w:lang w:eastAsia="tr-TR"/>
              </w:rPr>
              <w:t>(Min-maks</w:t>
            </w:r>
            <w:r w:rsidR="002D7120" w:rsidRPr="00007CE7">
              <w:rPr>
                <w:rFonts w:ascii="Times New Roman" w:hAnsi="Times New Roman"/>
                <w:lang w:eastAsia="tr-TR"/>
              </w:rPr>
              <w:t>)</w:t>
            </w:r>
          </w:p>
        </w:tc>
        <w:tc>
          <w:tcPr>
            <w:tcW w:w="1768" w:type="dxa"/>
            <w:tcBorders>
              <w:top w:val="nil"/>
              <w:bottom w:val="single" w:sz="4" w:space="0" w:color="auto"/>
            </w:tcBorders>
            <w:shd w:val="clear" w:color="auto" w:fill="auto"/>
          </w:tcPr>
          <w:p w:rsidR="002D7120" w:rsidRPr="00007CE7" w:rsidRDefault="002D7120" w:rsidP="00EB5DBB">
            <w:pPr>
              <w:tabs>
                <w:tab w:val="left" w:pos="2355"/>
              </w:tabs>
              <w:spacing w:after="0" w:line="240" w:lineRule="auto"/>
              <w:jc w:val="center"/>
              <w:rPr>
                <w:rFonts w:ascii="Times New Roman" w:hAnsi="Times New Roman"/>
              </w:rPr>
            </w:pPr>
            <w:r w:rsidRPr="00007CE7">
              <w:rPr>
                <w:rFonts w:ascii="Times New Roman" w:hAnsi="Times New Roman"/>
              </w:rPr>
              <w:t>34,10</w:t>
            </w:r>
            <w:r w:rsidRPr="00007CE7">
              <w:rPr>
                <w:rFonts w:ascii="Times New Roman" w:hAnsi="Times New Roman"/>
                <w:lang w:eastAsia="tr-TR"/>
              </w:rPr>
              <w:t>±</w:t>
            </w:r>
            <w:r w:rsidRPr="00007CE7">
              <w:rPr>
                <w:rFonts w:ascii="Times New Roman" w:hAnsi="Times New Roman"/>
              </w:rPr>
              <w:t>2,64</w:t>
            </w:r>
          </w:p>
        </w:tc>
        <w:tc>
          <w:tcPr>
            <w:tcW w:w="1605" w:type="dxa"/>
            <w:tcBorders>
              <w:top w:val="nil"/>
              <w:bottom w:val="single" w:sz="4" w:space="0" w:color="auto"/>
              <w:right w:val="nil"/>
            </w:tcBorders>
            <w:shd w:val="clear" w:color="auto" w:fill="auto"/>
          </w:tcPr>
          <w:p w:rsidR="002D7120" w:rsidRPr="00007CE7" w:rsidRDefault="002D7120" w:rsidP="00EB5DBB">
            <w:pPr>
              <w:tabs>
                <w:tab w:val="left" w:pos="2355"/>
              </w:tabs>
              <w:spacing w:after="0" w:line="240" w:lineRule="auto"/>
              <w:jc w:val="center"/>
              <w:rPr>
                <w:rFonts w:ascii="Times New Roman" w:hAnsi="Times New Roman"/>
              </w:rPr>
            </w:pPr>
            <w:r w:rsidRPr="00007CE7">
              <w:rPr>
                <w:rFonts w:ascii="Times New Roman" w:hAnsi="Times New Roman"/>
              </w:rPr>
              <w:t>(23,70-43,50)</w:t>
            </w:r>
          </w:p>
        </w:tc>
      </w:tr>
    </w:tbl>
    <w:p w:rsidR="006811D6" w:rsidRPr="00007CE7" w:rsidRDefault="006811D6" w:rsidP="007703C8">
      <w:pPr>
        <w:spacing w:after="0"/>
        <w:rPr>
          <w:rFonts w:ascii="Times New Roman" w:hAnsi="Times New Roman"/>
          <w:sz w:val="24"/>
          <w:szCs w:val="24"/>
        </w:rPr>
      </w:pPr>
    </w:p>
    <w:p w:rsidR="002D7120" w:rsidRPr="00007CE7" w:rsidRDefault="002D7120" w:rsidP="006811D6">
      <w:pPr>
        <w:spacing w:after="0"/>
        <w:ind w:firstLine="708"/>
        <w:rPr>
          <w:rFonts w:ascii="Times New Roman" w:hAnsi="Times New Roman"/>
          <w:sz w:val="24"/>
          <w:szCs w:val="24"/>
        </w:rPr>
      </w:pPr>
      <w:r w:rsidRPr="00007CE7">
        <w:rPr>
          <w:rFonts w:ascii="Times New Roman" w:hAnsi="Times New Roman"/>
          <w:sz w:val="24"/>
          <w:szCs w:val="24"/>
        </w:rPr>
        <w:t xml:space="preserve">Gebelerin %38,7’sinin anemisi olduğu </w:t>
      </w:r>
      <w:r w:rsidR="006811D6" w:rsidRPr="00007CE7">
        <w:rPr>
          <w:rFonts w:ascii="Times New Roman" w:hAnsi="Times New Roman"/>
          <w:sz w:val="24"/>
          <w:szCs w:val="24"/>
        </w:rPr>
        <w:t>sa</w:t>
      </w:r>
      <w:r w:rsidR="00BF5FF5" w:rsidRPr="00007CE7">
        <w:rPr>
          <w:rFonts w:ascii="Times New Roman" w:hAnsi="Times New Roman"/>
          <w:sz w:val="24"/>
          <w:szCs w:val="24"/>
        </w:rPr>
        <w:t>ptanmıştır. Gebelerin Hb değer ortalamsı 11,16 g/dl, Hct değerler ortalaması</w:t>
      </w:r>
      <w:r w:rsidR="006811D6" w:rsidRPr="00007CE7">
        <w:rPr>
          <w:rFonts w:ascii="Times New Roman" w:hAnsi="Times New Roman"/>
          <w:sz w:val="24"/>
          <w:szCs w:val="24"/>
        </w:rPr>
        <w:t xml:space="preserve"> %34,10’dur (</w:t>
      </w:r>
      <w:r w:rsidR="00B85E5F" w:rsidRPr="00007CE7">
        <w:rPr>
          <w:rFonts w:ascii="Times New Roman" w:hAnsi="Times New Roman"/>
          <w:sz w:val="24"/>
          <w:szCs w:val="24"/>
        </w:rPr>
        <w:t>Tablo 14</w:t>
      </w:r>
      <w:r w:rsidR="007703C8" w:rsidRPr="00007CE7">
        <w:rPr>
          <w:rFonts w:ascii="Times New Roman" w:hAnsi="Times New Roman"/>
          <w:sz w:val="24"/>
          <w:szCs w:val="24"/>
        </w:rPr>
        <w:t>).</w:t>
      </w:r>
    </w:p>
    <w:p w:rsidR="002D7120" w:rsidRPr="00007CE7" w:rsidRDefault="002D7120" w:rsidP="002D7120">
      <w:pPr>
        <w:spacing w:after="0"/>
        <w:rPr>
          <w:rFonts w:ascii="Times New Roman" w:hAnsi="Times New Roman"/>
          <w:sz w:val="24"/>
          <w:szCs w:val="24"/>
        </w:rPr>
      </w:pPr>
    </w:p>
    <w:p w:rsidR="002D7120" w:rsidRPr="00007CE7" w:rsidRDefault="002D7120" w:rsidP="002D7120">
      <w:pPr>
        <w:spacing w:after="0"/>
        <w:rPr>
          <w:rFonts w:ascii="Times New Roman" w:hAnsi="Times New Roman"/>
          <w:sz w:val="24"/>
          <w:szCs w:val="24"/>
        </w:rPr>
      </w:pPr>
    </w:p>
    <w:p w:rsidR="00712232" w:rsidRPr="00007CE7" w:rsidRDefault="00712232" w:rsidP="002D7120">
      <w:pPr>
        <w:spacing w:after="0"/>
        <w:rPr>
          <w:rFonts w:ascii="Times New Roman" w:hAnsi="Times New Roman"/>
          <w:sz w:val="24"/>
          <w:szCs w:val="24"/>
        </w:rPr>
      </w:pPr>
    </w:p>
    <w:p w:rsidR="002D7120" w:rsidRPr="00007CE7" w:rsidRDefault="00B85E5F" w:rsidP="002D7120">
      <w:pPr>
        <w:spacing w:after="0"/>
        <w:rPr>
          <w:rFonts w:ascii="Times New Roman" w:hAnsi="Times New Roman"/>
          <w:sz w:val="24"/>
          <w:szCs w:val="24"/>
        </w:rPr>
      </w:pPr>
      <w:r w:rsidRPr="00007CE7">
        <w:rPr>
          <w:rFonts w:ascii="Times New Roman" w:hAnsi="Times New Roman"/>
          <w:sz w:val="24"/>
          <w:szCs w:val="24"/>
        </w:rPr>
        <w:t>Tablo 15</w:t>
      </w:r>
      <w:r w:rsidR="002D7120" w:rsidRPr="00007CE7">
        <w:rPr>
          <w:rFonts w:ascii="Times New Roman" w:hAnsi="Times New Roman"/>
          <w:sz w:val="24"/>
          <w:szCs w:val="24"/>
        </w:rPr>
        <w:t xml:space="preserve">. Gebelerin Anemi Yaşadıkları Haftalar </w:t>
      </w:r>
    </w:p>
    <w:p w:rsidR="002D7120" w:rsidRPr="00007CE7" w:rsidRDefault="002D7120" w:rsidP="002D7120">
      <w:pPr>
        <w:spacing w:after="0"/>
        <w:rPr>
          <w:rFonts w:ascii="Times New Roman" w:hAnsi="Times New Roman"/>
          <w:sz w:val="24"/>
          <w:szCs w:val="24"/>
        </w:rPr>
      </w:pPr>
    </w:p>
    <w:tbl>
      <w:tblPr>
        <w:tblStyle w:val="TabloKlavuzu81"/>
        <w:tblW w:w="0" w:type="auto"/>
        <w:tblInd w:w="108" w:type="dxa"/>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4A0"/>
      </w:tblPr>
      <w:tblGrid>
        <w:gridCol w:w="5132"/>
        <w:gridCol w:w="1768"/>
        <w:gridCol w:w="1769"/>
      </w:tblGrid>
      <w:tr w:rsidR="002D7120" w:rsidRPr="00007CE7" w:rsidTr="005E00F2">
        <w:tc>
          <w:tcPr>
            <w:tcW w:w="5132" w:type="dxa"/>
            <w:tcBorders>
              <w:top w:val="single" w:sz="2" w:space="0" w:color="auto"/>
              <w:bottom w:val="single" w:sz="4" w:space="0" w:color="auto"/>
            </w:tcBorders>
          </w:tcPr>
          <w:p w:rsidR="002D7120" w:rsidRPr="00007CE7" w:rsidRDefault="002D7120" w:rsidP="00EB5DBB">
            <w:pPr>
              <w:tabs>
                <w:tab w:val="left" w:pos="2355"/>
              </w:tabs>
              <w:spacing w:after="0"/>
              <w:rPr>
                <w:rFonts w:ascii="Times New Roman" w:hAnsi="Times New Roman"/>
                <w:b/>
              </w:rPr>
            </w:pPr>
            <w:r w:rsidRPr="00007CE7">
              <w:rPr>
                <w:rFonts w:ascii="Times New Roman" w:hAnsi="Times New Roman"/>
                <w:b/>
              </w:rPr>
              <w:t>Anemi Yaşanılan Haftalar</w:t>
            </w:r>
            <w:r w:rsidRPr="00007CE7">
              <w:rPr>
                <w:rFonts w:ascii="Times New Roman" w:hAnsi="Times New Roman"/>
                <w:b/>
                <w:lang w:eastAsia="tr-TR"/>
              </w:rPr>
              <w:t xml:space="preserve"> </w:t>
            </w:r>
          </w:p>
        </w:tc>
        <w:tc>
          <w:tcPr>
            <w:tcW w:w="1768" w:type="dxa"/>
            <w:tcBorders>
              <w:top w:val="single" w:sz="2" w:space="0" w:color="auto"/>
              <w:bottom w:val="single" w:sz="4" w:space="0" w:color="auto"/>
            </w:tcBorders>
          </w:tcPr>
          <w:p w:rsidR="002D7120" w:rsidRPr="00007CE7" w:rsidRDefault="002D7120" w:rsidP="00EB5DBB">
            <w:pPr>
              <w:tabs>
                <w:tab w:val="left" w:pos="960"/>
              </w:tabs>
              <w:spacing w:after="0"/>
              <w:jc w:val="center"/>
              <w:rPr>
                <w:rFonts w:ascii="Times New Roman" w:hAnsi="Times New Roman"/>
                <w:b/>
              </w:rPr>
            </w:pPr>
            <w:proofErr w:type="gramStart"/>
            <w:r w:rsidRPr="00007CE7">
              <w:rPr>
                <w:rFonts w:ascii="Times New Roman" w:hAnsi="Times New Roman"/>
                <w:b/>
              </w:rPr>
              <w:t>n</w:t>
            </w:r>
            <w:proofErr w:type="gramEnd"/>
          </w:p>
        </w:tc>
        <w:tc>
          <w:tcPr>
            <w:tcW w:w="1769" w:type="dxa"/>
            <w:tcBorders>
              <w:top w:val="single" w:sz="2" w:space="0" w:color="auto"/>
              <w:bottom w:val="single" w:sz="4" w:space="0" w:color="auto"/>
            </w:tcBorders>
          </w:tcPr>
          <w:p w:rsidR="002D7120" w:rsidRPr="00007CE7" w:rsidRDefault="002D7120" w:rsidP="00EB5DBB">
            <w:pPr>
              <w:tabs>
                <w:tab w:val="left" w:pos="2355"/>
              </w:tabs>
              <w:spacing w:after="0"/>
              <w:jc w:val="center"/>
              <w:rPr>
                <w:rFonts w:ascii="Times New Roman" w:hAnsi="Times New Roman"/>
                <w:b/>
              </w:rPr>
            </w:pPr>
            <w:r w:rsidRPr="00007CE7">
              <w:rPr>
                <w:rFonts w:ascii="Times New Roman" w:hAnsi="Times New Roman"/>
                <w:b/>
              </w:rPr>
              <w:t>%</w:t>
            </w:r>
          </w:p>
        </w:tc>
      </w:tr>
      <w:tr w:rsidR="002D7120" w:rsidRPr="00007CE7" w:rsidTr="005E00F2">
        <w:tc>
          <w:tcPr>
            <w:tcW w:w="5132" w:type="dxa"/>
            <w:tcBorders>
              <w:top w:val="single" w:sz="4" w:space="0" w:color="auto"/>
              <w:bottom w:val="nil"/>
            </w:tcBorders>
          </w:tcPr>
          <w:p w:rsidR="002D7120" w:rsidRPr="00007CE7" w:rsidRDefault="002D7120" w:rsidP="00EB5DBB">
            <w:pPr>
              <w:tabs>
                <w:tab w:val="left" w:pos="2355"/>
              </w:tabs>
              <w:spacing w:after="0"/>
              <w:rPr>
                <w:rFonts w:ascii="Times New Roman" w:hAnsi="Times New Roman"/>
                <w:b/>
              </w:rPr>
            </w:pPr>
            <w:r w:rsidRPr="00007CE7">
              <w:rPr>
                <w:rFonts w:ascii="Times New Roman" w:hAnsi="Times New Roman"/>
                <w:b/>
              </w:rPr>
              <w:t>İlk 14 hafta (trimester 1) (n=411)</w:t>
            </w:r>
          </w:p>
        </w:tc>
        <w:tc>
          <w:tcPr>
            <w:tcW w:w="1768" w:type="dxa"/>
            <w:tcBorders>
              <w:top w:val="single" w:sz="4" w:space="0" w:color="auto"/>
              <w:bottom w:val="nil"/>
            </w:tcBorders>
          </w:tcPr>
          <w:p w:rsidR="002D7120" w:rsidRPr="00007CE7" w:rsidRDefault="002D7120" w:rsidP="00EB5DBB">
            <w:pPr>
              <w:tabs>
                <w:tab w:val="left" w:pos="2355"/>
              </w:tabs>
              <w:spacing w:after="0"/>
              <w:jc w:val="center"/>
              <w:rPr>
                <w:rFonts w:ascii="Times New Roman" w:hAnsi="Times New Roman"/>
              </w:rPr>
            </w:pPr>
          </w:p>
        </w:tc>
        <w:tc>
          <w:tcPr>
            <w:tcW w:w="1769" w:type="dxa"/>
            <w:tcBorders>
              <w:top w:val="single" w:sz="4" w:space="0" w:color="auto"/>
              <w:bottom w:val="nil"/>
            </w:tcBorders>
          </w:tcPr>
          <w:p w:rsidR="002D7120" w:rsidRPr="00007CE7" w:rsidRDefault="002D7120" w:rsidP="00EB5DBB">
            <w:pPr>
              <w:tabs>
                <w:tab w:val="left" w:pos="2355"/>
              </w:tabs>
              <w:spacing w:after="0"/>
              <w:jc w:val="center"/>
              <w:rPr>
                <w:rFonts w:ascii="Times New Roman" w:hAnsi="Times New Roman"/>
              </w:rPr>
            </w:pPr>
          </w:p>
        </w:tc>
      </w:tr>
      <w:tr w:rsidR="002D7120" w:rsidRPr="00007CE7" w:rsidTr="005E00F2">
        <w:tc>
          <w:tcPr>
            <w:tcW w:w="5132" w:type="dxa"/>
            <w:tcBorders>
              <w:top w:val="nil"/>
              <w:bottom w:val="nil"/>
            </w:tcBorders>
          </w:tcPr>
          <w:p w:rsidR="002D7120" w:rsidRPr="00007CE7" w:rsidRDefault="002D7120" w:rsidP="007A3E0C">
            <w:pPr>
              <w:tabs>
                <w:tab w:val="left" w:pos="2355"/>
              </w:tabs>
              <w:spacing w:after="0" w:line="240" w:lineRule="auto"/>
              <w:ind w:firstLine="318"/>
              <w:rPr>
                <w:rFonts w:ascii="Times New Roman" w:hAnsi="Times New Roman"/>
              </w:rPr>
            </w:pPr>
            <w:r w:rsidRPr="00007CE7">
              <w:rPr>
                <w:rFonts w:ascii="Times New Roman" w:hAnsi="Times New Roman"/>
              </w:rPr>
              <w:t>Anemi var</w:t>
            </w:r>
          </w:p>
        </w:tc>
        <w:tc>
          <w:tcPr>
            <w:tcW w:w="1768" w:type="dxa"/>
            <w:tcBorders>
              <w:top w:val="nil"/>
              <w:bottom w:val="nil"/>
            </w:tcBorders>
          </w:tcPr>
          <w:p w:rsidR="002D7120" w:rsidRPr="00007CE7" w:rsidRDefault="002D7120" w:rsidP="00EB5DBB">
            <w:pPr>
              <w:tabs>
                <w:tab w:val="left" w:pos="2355"/>
              </w:tabs>
              <w:spacing w:after="0" w:line="240" w:lineRule="auto"/>
              <w:jc w:val="center"/>
              <w:rPr>
                <w:rFonts w:ascii="Times New Roman" w:hAnsi="Times New Roman"/>
              </w:rPr>
            </w:pPr>
            <w:r w:rsidRPr="00007CE7">
              <w:rPr>
                <w:rFonts w:ascii="Times New Roman" w:hAnsi="Times New Roman"/>
              </w:rPr>
              <w:t>55</w:t>
            </w:r>
          </w:p>
        </w:tc>
        <w:tc>
          <w:tcPr>
            <w:tcW w:w="1769" w:type="dxa"/>
            <w:tcBorders>
              <w:top w:val="nil"/>
              <w:bottom w:val="nil"/>
            </w:tcBorders>
          </w:tcPr>
          <w:p w:rsidR="002D7120" w:rsidRPr="00007CE7" w:rsidRDefault="002D7120" w:rsidP="00EB5DBB">
            <w:pPr>
              <w:tabs>
                <w:tab w:val="left" w:pos="2355"/>
              </w:tabs>
              <w:spacing w:after="0" w:line="240" w:lineRule="auto"/>
              <w:jc w:val="center"/>
              <w:rPr>
                <w:rFonts w:ascii="Times New Roman" w:hAnsi="Times New Roman"/>
              </w:rPr>
            </w:pPr>
            <w:r w:rsidRPr="00007CE7">
              <w:rPr>
                <w:rFonts w:ascii="Times New Roman" w:hAnsi="Times New Roman"/>
              </w:rPr>
              <w:t>13,4</w:t>
            </w:r>
          </w:p>
        </w:tc>
      </w:tr>
      <w:tr w:rsidR="002D7120" w:rsidRPr="00007CE7" w:rsidTr="005E00F2">
        <w:tc>
          <w:tcPr>
            <w:tcW w:w="5132" w:type="dxa"/>
            <w:tcBorders>
              <w:top w:val="nil"/>
              <w:bottom w:val="single" w:sz="4" w:space="0" w:color="auto"/>
            </w:tcBorders>
          </w:tcPr>
          <w:p w:rsidR="002D7120" w:rsidRPr="00007CE7" w:rsidRDefault="002D7120" w:rsidP="007A3E0C">
            <w:pPr>
              <w:tabs>
                <w:tab w:val="left" w:pos="2355"/>
              </w:tabs>
              <w:spacing w:after="0" w:line="240" w:lineRule="auto"/>
              <w:ind w:firstLine="318"/>
              <w:rPr>
                <w:rFonts w:ascii="Times New Roman" w:hAnsi="Times New Roman"/>
              </w:rPr>
            </w:pPr>
            <w:r w:rsidRPr="00007CE7">
              <w:rPr>
                <w:rFonts w:ascii="Times New Roman" w:hAnsi="Times New Roman"/>
              </w:rPr>
              <w:t>Anemi yok</w:t>
            </w:r>
          </w:p>
        </w:tc>
        <w:tc>
          <w:tcPr>
            <w:tcW w:w="1768" w:type="dxa"/>
            <w:tcBorders>
              <w:top w:val="nil"/>
              <w:bottom w:val="single" w:sz="4" w:space="0" w:color="auto"/>
            </w:tcBorders>
          </w:tcPr>
          <w:p w:rsidR="002D7120" w:rsidRPr="00007CE7" w:rsidRDefault="002D7120" w:rsidP="00EB5DBB">
            <w:pPr>
              <w:tabs>
                <w:tab w:val="left" w:pos="2355"/>
              </w:tabs>
              <w:spacing w:after="0" w:line="240" w:lineRule="auto"/>
              <w:jc w:val="center"/>
              <w:rPr>
                <w:rFonts w:ascii="Times New Roman" w:hAnsi="Times New Roman"/>
              </w:rPr>
            </w:pPr>
            <w:r w:rsidRPr="00007CE7">
              <w:rPr>
                <w:rFonts w:ascii="Times New Roman" w:hAnsi="Times New Roman"/>
              </w:rPr>
              <w:t>356</w:t>
            </w:r>
          </w:p>
        </w:tc>
        <w:tc>
          <w:tcPr>
            <w:tcW w:w="1769" w:type="dxa"/>
            <w:tcBorders>
              <w:top w:val="nil"/>
              <w:bottom w:val="single" w:sz="4" w:space="0" w:color="auto"/>
            </w:tcBorders>
          </w:tcPr>
          <w:p w:rsidR="002D7120" w:rsidRPr="00007CE7" w:rsidRDefault="002D7120" w:rsidP="00EB5DBB">
            <w:pPr>
              <w:tabs>
                <w:tab w:val="left" w:pos="2355"/>
              </w:tabs>
              <w:spacing w:after="0" w:line="240" w:lineRule="auto"/>
              <w:jc w:val="center"/>
              <w:rPr>
                <w:rFonts w:ascii="Times New Roman" w:hAnsi="Times New Roman"/>
              </w:rPr>
            </w:pPr>
            <w:r w:rsidRPr="00007CE7">
              <w:rPr>
                <w:rFonts w:ascii="Times New Roman" w:hAnsi="Times New Roman"/>
              </w:rPr>
              <w:t>86,6</w:t>
            </w:r>
          </w:p>
        </w:tc>
      </w:tr>
      <w:tr w:rsidR="002D7120" w:rsidRPr="00007CE7" w:rsidTr="005E00F2">
        <w:tc>
          <w:tcPr>
            <w:tcW w:w="5132" w:type="dxa"/>
            <w:tcBorders>
              <w:top w:val="single" w:sz="4" w:space="0" w:color="auto"/>
            </w:tcBorders>
          </w:tcPr>
          <w:p w:rsidR="002D7120" w:rsidRPr="00007CE7" w:rsidRDefault="002D7120" w:rsidP="00EB5DBB">
            <w:pPr>
              <w:tabs>
                <w:tab w:val="left" w:pos="2355"/>
              </w:tabs>
              <w:spacing w:after="0"/>
              <w:rPr>
                <w:rFonts w:ascii="Times New Roman" w:hAnsi="Times New Roman"/>
                <w:b/>
              </w:rPr>
            </w:pPr>
            <w:r w:rsidRPr="00007CE7">
              <w:rPr>
                <w:rFonts w:ascii="Times New Roman" w:hAnsi="Times New Roman"/>
                <w:b/>
              </w:rPr>
              <w:t>15-27. hafta (trimester 2) (n=422)</w:t>
            </w:r>
          </w:p>
        </w:tc>
        <w:tc>
          <w:tcPr>
            <w:tcW w:w="1768" w:type="dxa"/>
            <w:tcBorders>
              <w:top w:val="single" w:sz="4" w:space="0" w:color="auto"/>
            </w:tcBorders>
          </w:tcPr>
          <w:p w:rsidR="002D7120" w:rsidRPr="00007CE7" w:rsidRDefault="002D7120" w:rsidP="00EB5DBB">
            <w:pPr>
              <w:tabs>
                <w:tab w:val="left" w:pos="2355"/>
              </w:tabs>
              <w:spacing w:after="0"/>
              <w:jc w:val="center"/>
              <w:rPr>
                <w:rFonts w:ascii="Times New Roman" w:hAnsi="Times New Roman"/>
              </w:rPr>
            </w:pPr>
          </w:p>
        </w:tc>
        <w:tc>
          <w:tcPr>
            <w:tcW w:w="1769" w:type="dxa"/>
            <w:tcBorders>
              <w:top w:val="single" w:sz="4" w:space="0" w:color="auto"/>
            </w:tcBorders>
          </w:tcPr>
          <w:p w:rsidR="002D7120" w:rsidRPr="00007CE7" w:rsidRDefault="002D7120" w:rsidP="00EB5DBB">
            <w:pPr>
              <w:tabs>
                <w:tab w:val="left" w:pos="2355"/>
              </w:tabs>
              <w:spacing w:after="0"/>
              <w:jc w:val="center"/>
              <w:rPr>
                <w:rFonts w:ascii="Times New Roman" w:hAnsi="Times New Roman"/>
              </w:rPr>
            </w:pPr>
          </w:p>
        </w:tc>
      </w:tr>
      <w:tr w:rsidR="002D7120" w:rsidRPr="00007CE7" w:rsidTr="005E00F2">
        <w:tc>
          <w:tcPr>
            <w:tcW w:w="5132" w:type="dxa"/>
            <w:tcBorders>
              <w:bottom w:val="nil"/>
            </w:tcBorders>
          </w:tcPr>
          <w:p w:rsidR="002D7120" w:rsidRPr="00007CE7" w:rsidRDefault="007703C8" w:rsidP="007A3E0C">
            <w:pPr>
              <w:tabs>
                <w:tab w:val="left" w:pos="2355"/>
              </w:tabs>
              <w:spacing w:after="0" w:line="240" w:lineRule="auto"/>
              <w:ind w:firstLine="318"/>
              <w:rPr>
                <w:rFonts w:ascii="Times New Roman" w:hAnsi="Times New Roman"/>
              </w:rPr>
            </w:pPr>
            <w:r w:rsidRPr="00007CE7">
              <w:rPr>
                <w:rFonts w:ascii="Times New Roman" w:hAnsi="Times New Roman"/>
              </w:rPr>
              <w:t>A</w:t>
            </w:r>
            <w:r w:rsidR="002D7120" w:rsidRPr="00007CE7">
              <w:rPr>
                <w:rFonts w:ascii="Times New Roman" w:hAnsi="Times New Roman"/>
              </w:rPr>
              <w:t>nemi var</w:t>
            </w:r>
          </w:p>
        </w:tc>
        <w:tc>
          <w:tcPr>
            <w:tcW w:w="1768" w:type="dxa"/>
            <w:tcBorders>
              <w:bottom w:val="nil"/>
            </w:tcBorders>
          </w:tcPr>
          <w:p w:rsidR="002D7120" w:rsidRPr="00007CE7" w:rsidRDefault="002D7120" w:rsidP="00EB5DBB">
            <w:pPr>
              <w:tabs>
                <w:tab w:val="left" w:pos="2355"/>
              </w:tabs>
              <w:spacing w:after="0" w:line="240" w:lineRule="auto"/>
              <w:jc w:val="center"/>
              <w:rPr>
                <w:rFonts w:ascii="Times New Roman" w:hAnsi="Times New Roman"/>
              </w:rPr>
            </w:pPr>
            <w:r w:rsidRPr="00007CE7">
              <w:rPr>
                <w:rFonts w:ascii="Times New Roman" w:hAnsi="Times New Roman"/>
              </w:rPr>
              <w:t>170</w:t>
            </w:r>
          </w:p>
        </w:tc>
        <w:tc>
          <w:tcPr>
            <w:tcW w:w="1769" w:type="dxa"/>
            <w:tcBorders>
              <w:bottom w:val="nil"/>
            </w:tcBorders>
          </w:tcPr>
          <w:p w:rsidR="002D7120" w:rsidRPr="00007CE7" w:rsidRDefault="002D7120" w:rsidP="00EB5DBB">
            <w:pPr>
              <w:tabs>
                <w:tab w:val="left" w:pos="2355"/>
              </w:tabs>
              <w:spacing w:after="0" w:line="240" w:lineRule="auto"/>
              <w:jc w:val="center"/>
              <w:rPr>
                <w:rFonts w:ascii="Times New Roman" w:hAnsi="Times New Roman"/>
              </w:rPr>
            </w:pPr>
            <w:r w:rsidRPr="00007CE7">
              <w:rPr>
                <w:rFonts w:ascii="Times New Roman" w:hAnsi="Times New Roman"/>
              </w:rPr>
              <w:t>40,3</w:t>
            </w:r>
          </w:p>
        </w:tc>
      </w:tr>
      <w:tr w:rsidR="002D7120" w:rsidRPr="00007CE7" w:rsidTr="005E00F2">
        <w:tc>
          <w:tcPr>
            <w:tcW w:w="5132" w:type="dxa"/>
            <w:tcBorders>
              <w:top w:val="nil"/>
              <w:bottom w:val="single" w:sz="4" w:space="0" w:color="auto"/>
            </w:tcBorders>
          </w:tcPr>
          <w:p w:rsidR="002D7120" w:rsidRPr="00007CE7" w:rsidRDefault="002D7120" w:rsidP="007A3E0C">
            <w:pPr>
              <w:tabs>
                <w:tab w:val="left" w:pos="2355"/>
              </w:tabs>
              <w:spacing w:after="0" w:line="240" w:lineRule="auto"/>
              <w:ind w:firstLine="318"/>
              <w:rPr>
                <w:rFonts w:ascii="Times New Roman" w:hAnsi="Times New Roman"/>
              </w:rPr>
            </w:pPr>
            <w:r w:rsidRPr="00007CE7">
              <w:rPr>
                <w:rFonts w:ascii="Times New Roman" w:hAnsi="Times New Roman"/>
              </w:rPr>
              <w:t>Anemi yok</w:t>
            </w:r>
          </w:p>
        </w:tc>
        <w:tc>
          <w:tcPr>
            <w:tcW w:w="1768" w:type="dxa"/>
            <w:tcBorders>
              <w:top w:val="nil"/>
              <w:bottom w:val="single" w:sz="4" w:space="0" w:color="auto"/>
            </w:tcBorders>
          </w:tcPr>
          <w:p w:rsidR="002D7120" w:rsidRPr="00007CE7" w:rsidRDefault="002D7120" w:rsidP="00EB5DBB">
            <w:pPr>
              <w:tabs>
                <w:tab w:val="left" w:pos="2355"/>
              </w:tabs>
              <w:spacing w:after="0" w:line="240" w:lineRule="auto"/>
              <w:jc w:val="center"/>
              <w:rPr>
                <w:rFonts w:ascii="Times New Roman" w:hAnsi="Times New Roman"/>
              </w:rPr>
            </w:pPr>
            <w:r w:rsidRPr="00007CE7">
              <w:rPr>
                <w:rFonts w:ascii="Times New Roman" w:hAnsi="Times New Roman"/>
              </w:rPr>
              <w:t>252</w:t>
            </w:r>
          </w:p>
        </w:tc>
        <w:tc>
          <w:tcPr>
            <w:tcW w:w="1769" w:type="dxa"/>
            <w:tcBorders>
              <w:top w:val="nil"/>
              <w:bottom w:val="single" w:sz="4" w:space="0" w:color="auto"/>
            </w:tcBorders>
          </w:tcPr>
          <w:p w:rsidR="002D7120" w:rsidRPr="00007CE7" w:rsidRDefault="002D7120" w:rsidP="00EB5DBB">
            <w:pPr>
              <w:tabs>
                <w:tab w:val="left" w:pos="2355"/>
              </w:tabs>
              <w:spacing w:after="0" w:line="240" w:lineRule="auto"/>
              <w:jc w:val="center"/>
              <w:rPr>
                <w:rFonts w:ascii="Times New Roman" w:hAnsi="Times New Roman"/>
              </w:rPr>
            </w:pPr>
            <w:r w:rsidRPr="00007CE7">
              <w:rPr>
                <w:rFonts w:ascii="Times New Roman" w:hAnsi="Times New Roman"/>
              </w:rPr>
              <w:t>59,7</w:t>
            </w:r>
          </w:p>
        </w:tc>
      </w:tr>
      <w:tr w:rsidR="002D7120" w:rsidRPr="00007CE7" w:rsidTr="005E00F2">
        <w:tc>
          <w:tcPr>
            <w:tcW w:w="5132" w:type="dxa"/>
            <w:tcBorders>
              <w:top w:val="single" w:sz="4" w:space="0" w:color="auto"/>
            </w:tcBorders>
          </w:tcPr>
          <w:p w:rsidR="002D7120" w:rsidRPr="00007CE7" w:rsidRDefault="002D7120" w:rsidP="00EB5DBB">
            <w:pPr>
              <w:tabs>
                <w:tab w:val="left" w:pos="2355"/>
              </w:tabs>
              <w:spacing w:after="0"/>
              <w:rPr>
                <w:rFonts w:ascii="Times New Roman" w:hAnsi="Times New Roman"/>
                <w:b/>
              </w:rPr>
            </w:pPr>
            <w:r w:rsidRPr="00007CE7">
              <w:rPr>
                <w:rFonts w:ascii="Times New Roman" w:hAnsi="Times New Roman"/>
                <w:b/>
              </w:rPr>
              <w:t>28-40 hafta (trimester 3) (n=170)</w:t>
            </w:r>
          </w:p>
        </w:tc>
        <w:tc>
          <w:tcPr>
            <w:tcW w:w="1768" w:type="dxa"/>
            <w:tcBorders>
              <w:top w:val="single" w:sz="4" w:space="0" w:color="auto"/>
            </w:tcBorders>
          </w:tcPr>
          <w:p w:rsidR="002D7120" w:rsidRPr="00007CE7" w:rsidRDefault="002D7120" w:rsidP="00EB5DBB">
            <w:pPr>
              <w:tabs>
                <w:tab w:val="left" w:pos="2355"/>
              </w:tabs>
              <w:spacing w:after="0"/>
              <w:jc w:val="center"/>
              <w:rPr>
                <w:rFonts w:ascii="Times New Roman" w:hAnsi="Times New Roman"/>
              </w:rPr>
            </w:pPr>
          </w:p>
        </w:tc>
        <w:tc>
          <w:tcPr>
            <w:tcW w:w="1769" w:type="dxa"/>
            <w:tcBorders>
              <w:top w:val="single" w:sz="4" w:space="0" w:color="auto"/>
            </w:tcBorders>
          </w:tcPr>
          <w:p w:rsidR="002D7120" w:rsidRPr="00007CE7" w:rsidRDefault="002D7120" w:rsidP="00EB5DBB">
            <w:pPr>
              <w:tabs>
                <w:tab w:val="left" w:pos="2355"/>
              </w:tabs>
              <w:spacing w:after="0"/>
              <w:jc w:val="center"/>
              <w:rPr>
                <w:rFonts w:ascii="Times New Roman" w:hAnsi="Times New Roman"/>
              </w:rPr>
            </w:pPr>
          </w:p>
        </w:tc>
      </w:tr>
      <w:tr w:rsidR="002D7120" w:rsidRPr="00007CE7" w:rsidTr="005E00F2">
        <w:tc>
          <w:tcPr>
            <w:tcW w:w="5132" w:type="dxa"/>
          </w:tcPr>
          <w:p w:rsidR="002D7120" w:rsidRPr="00007CE7" w:rsidRDefault="002D7120" w:rsidP="007A3E0C">
            <w:pPr>
              <w:tabs>
                <w:tab w:val="left" w:pos="2355"/>
              </w:tabs>
              <w:spacing w:after="0" w:line="240" w:lineRule="auto"/>
              <w:ind w:firstLine="318"/>
              <w:rPr>
                <w:rFonts w:ascii="Times New Roman" w:hAnsi="Times New Roman"/>
              </w:rPr>
            </w:pPr>
            <w:r w:rsidRPr="00007CE7">
              <w:rPr>
                <w:rFonts w:ascii="Times New Roman" w:hAnsi="Times New Roman"/>
              </w:rPr>
              <w:t>Anemi var</w:t>
            </w:r>
          </w:p>
        </w:tc>
        <w:tc>
          <w:tcPr>
            <w:tcW w:w="1768" w:type="dxa"/>
          </w:tcPr>
          <w:p w:rsidR="002D7120" w:rsidRPr="00007CE7" w:rsidRDefault="002D7120" w:rsidP="00EB5DBB">
            <w:pPr>
              <w:tabs>
                <w:tab w:val="left" w:pos="2355"/>
              </w:tabs>
              <w:spacing w:after="0" w:line="240" w:lineRule="auto"/>
              <w:jc w:val="center"/>
              <w:rPr>
                <w:rFonts w:ascii="Times New Roman" w:hAnsi="Times New Roman"/>
              </w:rPr>
            </w:pPr>
            <w:r w:rsidRPr="00007CE7">
              <w:rPr>
                <w:rFonts w:ascii="Times New Roman" w:hAnsi="Times New Roman"/>
              </w:rPr>
              <w:t>71</w:t>
            </w:r>
          </w:p>
        </w:tc>
        <w:tc>
          <w:tcPr>
            <w:tcW w:w="1769" w:type="dxa"/>
          </w:tcPr>
          <w:p w:rsidR="002D7120" w:rsidRPr="00007CE7" w:rsidRDefault="002D7120" w:rsidP="00EB5DBB">
            <w:pPr>
              <w:tabs>
                <w:tab w:val="left" w:pos="2355"/>
              </w:tabs>
              <w:spacing w:after="0" w:line="240" w:lineRule="auto"/>
              <w:jc w:val="center"/>
              <w:rPr>
                <w:rFonts w:ascii="Times New Roman" w:hAnsi="Times New Roman"/>
              </w:rPr>
            </w:pPr>
            <w:r w:rsidRPr="00007CE7">
              <w:rPr>
                <w:rFonts w:ascii="Times New Roman" w:hAnsi="Times New Roman"/>
              </w:rPr>
              <w:t>41,8</w:t>
            </w:r>
          </w:p>
        </w:tc>
      </w:tr>
      <w:tr w:rsidR="002D7120" w:rsidRPr="00007CE7" w:rsidTr="005E00F2">
        <w:tc>
          <w:tcPr>
            <w:tcW w:w="5132" w:type="dxa"/>
          </w:tcPr>
          <w:p w:rsidR="002D7120" w:rsidRPr="00007CE7" w:rsidRDefault="002D7120" w:rsidP="007A3E0C">
            <w:pPr>
              <w:tabs>
                <w:tab w:val="left" w:pos="2355"/>
              </w:tabs>
              <w:spacing w:after="0" w:line="240" w:lineRule="auto"/>
              <w:ind w:firstLine="318"/>
              <w:rPr>
                <w:rFonts w:ascii="Times New Roman" w:hAnsi="Times New Roman"/>
              </w:rPr>
            </w:pPr>
            <w:r w:rsidRPr="00007CE7">
              <w:rPr>
                <w:rFonts w:ascii="Times New Roman" w:hAnsi="Times New Roman"/>
              </w:rPr>
              <w:t>Anemi yok</w:t>
            </w:r>
          </w:p>
        </w:tc>
        <w:tc>
          <w:tcPr>
            <w:tcW w:w="1768" w:type="dxa"/>
          </w:tcPr>
          <w:p w:rsidR="002D7120" w:rsidRPr="00007CE7" w:rsidRDefault="002D7120" w:rsidP="00EB5DBB">
            <w:pPr>
              <w:tabs>
                <w:tab w:val="left" w:pos="2355"/>
              </w:tabs>
              <w:spacing w:after="0" w:line="240" w:lineRule="auto"/>
              <w:jc w:val="center"/>
              <w:rPr>
                <w:rFonts w:ascii="Times New Roman" w:hAnsi="Times New Roman"/>
              </w:rPr>
            </w:pPr>
            <w:r w:rsidRPr="00007CE7">
              <w:rPr>
                <w:rFonts w:ascii="Times New Roman" w:hAnsi="Times New Roman"/>
              </w:rPr>
              <w:t>99</w:t>
            </w:r>
          </w:p>
        </w:tc>
        <w:tc>
          <w:tcPr>
            <w:tcW w:w="1769" w:type="dxa"/>
          </w:tcPr>
          <w:p w:rsidR="002D7120" w:rsidRPr="00007CE7" w:rsidRDefault="002D7120" w:rsidP="00EB5DBB">
            <w:pPr>
              <w:tabs>
                <w:tab w:val="left" w:pos="2355"/>
              </w:tabs>
              <w:spacing w:after="0" w:line="240" w:lineRule="auto"/>
              <w:jc w:val="center"/>
              <w:rPr>
                <w:rFonts w:ascii="Times New Roman" w:hAnsi="Times New Roman"/>
              </w:rPr>
            </w:pPr>
            <w:r w:rsidRPr="00007CE7">
              <w:rPr>
                <w:rFonts w:ascii="Times New Roman" w:hAnsi="Times New Roman"/>
              </w:rPr>
              <w:t>58,2</w:t>
            </w:r>
          </w:p>
        </w:tc>
      </w:tr>
    </w:tbl>
    <w:p w:rsidR="002D7120" w:rsidRPr="00007CE7" w:rsidRDefault="002D7120" w:rsidP="002D7120">
      <w:pPr>
        <w:tabs>
          <w:tab w:val="left" w:pos="709"/>
        </w:tabs>
        <w:spacing w:after="0" w:line="360" w:lineRule="auto"/>
        <w:jc w:val="both"/>
        <w:rPr>
          <w:rFonts w:ascii="Times New Roman" w:eastAsia="Times New Roman" w:hAnsi="Times New Roman"/>
          <w:b/>
          <w:sz w:val="24"/>
          <w:szCs w:val="24"/>
          <w:lang w:eastAsia="tr-TR"/>
        </w:rPr>
      </w:pPr>
    </w:p>
    <w:p w:rsidR="002D7120" w:rsidRPr="00007CE7" w:rsidRDefault="002D7120" w:rsidP="002D7120">
      <w:pPr>
        <w:tabs>
          <w:tab w:val="left" w:pos="709"/>
        </w:tabs>
        <w:spacing w:after="0" w:line="360" w:lineRule="auto"/>
        <w:jc w:val="both"/>
        <w:rPr>
          <w:rFonts w:ascii="Times New Roman" w:eastAsia="Times New Roman" w:hAnsi="Times New Roman"/>
          <w:b/>
          <w:sz w:val="24"/>
          <w:szCs w:val="24"/>
          <w:lang w:eastAsia="tr-TR"/>
        </w:rPr>
      </w:pPr>
    </w:p>
    <w:p w:rsidR="002D7120" w:rsidRPr="00007CE7" w:rsidRDefault="002D7120" w:rsidP="005C2C6C">
      <w:pPr>
        <w:tabs>
          <w:tab w:val="left" w:pos="709"/>
        </w:tabs>
        <w:spacing w:after="0" w:line="360" w:lineRule="auto"/>
        <w:jc w:val="both"/>
        <w:rPr>
          <w:rFonts w:ascii="Times New Roman" w:eastAsia="Times New Roman" w:hAnsi="Times New Roman"/>
          <w:sz w:val="24"/>
          <w:szCs w:val="24"/>
          <w:lang w:eastAsia="tr-TR"/>
        </w:rPr>
      </w:pPr>
      <w:r w:rsidRPr="00007CE7">
        <w:rPr>
          <w:rFonts w:ascii="Times New Roman" w:eastAsia="Times New Roman" w:hAnsi="Times New Roman"/>
          <w:b/>
          <w:sz w:val="24"/>
          <w:szCs w:val="24"/>
          <w:lang w:eastAsia="tr-TR"/>
        </w:rPr>
        <w:tab/>
      </w:r>
      <w:r w:rsidR="00B85E5F" w:rsidRPr="00007CE7">
        <w:rPr>
          <w:rFonts w:ascii="Times New Roman" w:eastAsia="Times New Roman" w:hAnsi="Times New Roman"/>
          <w:sz w:val="24"/>
          <w:szCs w:val="24"/>
          <w:lang w:eastAsia="tr-TR"/>
        </w:rPr>
        <w:t>Tablo 15</w:t>
      </w:r>
      <w:r w:rsidRPr="00007CE7">
        <w:rPr>
          <w:rFonts w:ascii="Times New Roman" w:eastAsia="Times New Roman" w:hAnsi="Times New Roman"/>
          <w:sz w:val="24"/>
          <w:szCs w:val="24"/>
          <w:lang w:eastAsia="tr-TR"/>
        </w:rPr>
        <w:t>’te gebelerin anemi yaşadıkları haftalar verilmiştir. Gebelerin %13,4’ünün gebeliğin ilk 14 haftasında, %40,3’ünün 15-27. gebelik haftalarında ve %41,8’ini</w:t>
      </w:r>
      <w:r w:rsidR="007B1147" w:rsidRPr="00007CE7">
        <w:rPr>
          <w:rFonts w:ascii="Times New Roman" w:eastAsia="Times New Roman" w:hAnsi="Times New Roman"/>
          <w:sz w:val="24"/>
          <w:szCs w:val="24"/>
          <w:lang w:eastAsia="tr-TR"/>
        </w:rPr>
        <w:t>n 28-40. h</w:t>
      </w:r>
      <w:r w:rsidRPr="00007CE7">
        <w:rPr>
          <w:rFonts w:ascii="Times New Roman" w:eastAsia="Times New Roman" w:hAnsi="Times New Roman"/>
          <w:sz w:val="24"/>
          <w:szCs w:val="24"/>
          <w:lang w:eastAsia="tr-TR"/>
        </w:rPr>
        <w:t>aftalarda anemisin</w:t>
      </w:r>
      <w:r w:rsidR="00B85E5F" w:rsidRPr="00007CE7">
        <w:rPr>
          <w:rFonts w:ascii="Times New Roman" w:eastAsia="Times New Roman" w:hAnsi="Times New Roman"/>
          <w:sz w:val="24"/>
          <w:szCs w:val="24"/>
          <w:lang w:eastAsia="tr-TR"/>
        </w:rPr>
        <w:t>in olduğu saptanmıştır (Tablo 15</w:t>
      </w:r>
      <w:r w:rsidRPr="00007CE7">
        <w:rPr>
          <w:rFonts w:ascii="Times New Roman" w:eastAsia="Times New Roman" w:hAnsi="Times New Roman"/>
          <w:sz w:val="24"/>
          <w:szCs w:val="24"/>
          <w:lang w:eastAsia="tr-TR"/>
        </w:rPr>
        <w:t>).</w:t>
      </w:r>
    </w:p>
    <w:p w:rsidR="002D7120" w:rsidRPr="00007CE7" w:rsidRDefault="002D7120" w:rsidP="002D7120">
      <w:pPr>
        <w:tabs>
          <w:tab w:val="left" w:pos="1140"/>
        </w:tabs>
        <w:spacing w:after="0" w:line="360" w:lineRule="auto"/>
        <w:jc w:val="both"/>
        <w:rPr>
          <w:rFonts w:ascii="Times New Roman" w:hAnsi="Times New Roman"/>
          <w:b/>
          <w:sz w:val="24"/>
          <w:szCs w:val="24"/>
        </w:rPr>
      </w:pPr>
    </w:p>
    <w:p w:rsidR="00712232" w:rsidRPr="00007CE7" w:rsidRDefault="00712232" w:rsidP="002D7120">
      <w:pPr>
        <w:tabs>
          <w:tab w:val="left" w:pos="1140"/>
        </w:tabs>
        <w:spacing w:after="0" w:line="360" w:lineRule="auto"/>
        <w:jc w:val="both"/>
        <w:rPr>
          <w:rFonts w:ascii="Times New Roman" w:hAnsi="Times New Roman"/>
          <w:b/>
          <w:sz w:val="24"/>
          <w:szCs w:val="24"/>
        </w:rPr>
      </w:pPr>
    </w:p>
    <w:p w:rsidR="000C2539" w:rsidRPr="00007CE7" w:rsidRDefault="000C2539" w:rsidP="002D7120">
      <w:pPr>
        <w:tabs>
          <w:tab w:val="left" w:pos="1140"/>
        </w:tabs>
        <w:spacing w:after="0" w:line="360" w:lineRule="auto"/>
        <w:jc w:val="both"/>
        <w:rPr>
          <w:rFonts w:ascii="Times New Roman" w:hAnsi="Times New Roman"/>
          <w:b/>
          <w:sz w:val="24"/>
          <w:szCs w:val="24"/>
        </w:rPr>
      </w:pPr>
    </w:p>
    <w:p w:rsidR="00B24FA2" w:rsidRPr="00007CE7" w:rsidRDefault="00B24FA2" w:rsidP="002D7120">
      <w:pPr>
        <w:tabs>
          <w:tab w:val="left" w:pos="1140"/>
        </w:tabs>
        <w:spacing w:after="0" w:line="360" w:lineRule="auto"/>
        <w:jc w:val="both"/>
        <w:rPr>
          <w:rFonts w:ascii="Times New Roman" w:hAnsi="Times New Roman"/>
          <w:b/>
          <w:sz w:val="24"/>
          <w:szCs w:val="24"/>
        </w:rPr>
      </w:pPr>
    </w:p>
    <w:p w:rsidR="00B24FA2" w:rsidRPr="00007CE7" w:rsidRDefault="00B24FA2" w:rsidP="002D7120">
      <w:pPr>
        <w:tabs>
          <w:tab w:val="left" w:pos="1140"/>
        </w:tabs>
        <w:spacing w:after="0" w:line="360" w:lineRule="auto"/>
        <w:jc w:val="both"/>
        <w:rPr>
          <w:rFonts w:ascii="Times New Roman" w:hAnsi="Times New Roman"/>
          <w:b/>
          <w:sz w:val="24"/>
          <w:szCs w:val="24"/>
        </w:rPr>
      </w:pPr>
    </w:p>
    <w:p w:rsidR="00831C6A" w:rsidRPr="00007CE7" w:rsidRDefault="00831C6A" w:rsidP="002D7120">
      <w:pPr>
        <w:tabs>
          <w:tab w:val="left" w:pos="1140"/>
        </w:tabs>
        <w:spacing w:after="0" w:line="360" w:lineRule="auto"/>
        <w:jc w:val="both"/>
        <w:rPr>
          <w:rFonts w:ascii="Times New Roman" w:hAnsi="Times New Roman"/>
          <w:b/>
          <w:sz w:val="24"/>
          <w:szCs w:val="24"/>
        </w:rPr>
      </w:pPr>
    </w:p>
    <w:p w:rsidR="00605A02" w:rsidRPr="00007CE7" w:rsidRDefault="00605A02" w:rsidP="002D7120">
      <w:pPr>
        <w:tabs>
          <w:tab w:val="left" w:pos="1140"/>
        </w:tabs>
        <w:spacing w:after="0" w:line="360" w:lineRule="auto"/>
        <w:jc w:val="both"/>
        <w:rPr>
          <w:rFonts w:ascii="Times New Roman" w:hAnsi="Times New Roman"/>
          <w:b/>
          <w:sz w:val="24"/>
          <w:szCs w:val="24"/>
        </w:rPr>
      </w:pPr>
    </w:p>
    <w:p w:rsidR="002D7120" w:rsidRPr="00007CE7" w:rsidRDefault="002D7120" w:rsidP="002D7120">
      <w:pPr>
        <w:tabs>
          <w:tab w:val="left" w:pos="1140"/>
        </w:tabs>
        <w:spacing w:after="0" w:line="360" w:lineRule="auto"/>
        <w:jc w:val="both"/>
        <w:rPr>
          <w:rFonts w:ascii="Times New Roman" w:hAnsi="Times New Roman"/>
          <w:b/>
          <w:sz w:val="24"/>
          <w:szCs w:val="24"/>
        </w:rPr>
      </w:pPr>
      <w:r w:rsidRPr="00007CE7">
        <w:rPr>
          <w:rFonts w:ascii="Times New Roman" w:hAnsi="Times New Roman"/>
          <w:b/>
          <w:sz w:val="24"/>
          <w:szCs w:val="24"/>
        </w:rPr>
        <w:lastRenderedPageBreak/>
        <w:t xml:space="preserve">4.4. Gebelerin Anemi </w:t>
      </w:r>
      <w:r w:rsidR="00605A02" w:rsidRPr="00007CE7">
        <w:rPr>
          <w:rFonts w:ascii="Times New Roman" w:hAnsi="Times New Roman"/>
          <w:b/>
          <w:sz w:val="24"/>
          <w:szCs w:val="24"/>
        </w:rPr>
        <w:t>Sıklık</w:t>
      </w:r>
      <w:r w:rsidR="007876D4" w:rsidRPr="00007CE7">
        <w:rPr>
          <w:rFonts w:ascii="Times New Roman" w:hAnsi="Times New Roman"/>
          <w:b/>
          <w:sz w:val="24"/>
          <w:szCs w:val="24"/>
        </w:rPr>
        <w:t>larını</w:t>
      </w:r>
      <w:r w:rsidRPr="00007CE7">
        <w:rPr>
          <w:rFonts w:ascii="Times New Roman" w:hAnsi="Times New Roman"/>
          <w:b/>
          <w:sz w:val="24"/>
          <w:szCs w:val="24"/>
        </w:rPr>
        <w:t xml:space="preserve"> Etkileyen Faktörler</w:t>
      </w:r>
    </w:p>
    <w:p w:rsidR="002D7120" w:rsidRPr="00007CE7" w:rsidRDefault="002D7120" w:rsidP="002D7120">
      <w:pPr>
        <w:tabs>
          <w:tab w:val="left" w:pos="1140"/>
        </w:tabs>
        <w:spacing w:after="0" w:line="360" w:lineRule="auto"/>
        <w:jc w:val="both"/>
        <w:rPr>
          <w:rFonts w:ascii="Times New Roman" w:hAnsi="Times New Roman"/>
          <w:b/>
          <w:sz w:val="24"/>
          <w:szCs w:val="24"/>
        </w:rPr>
      </w:pPr>
    </w:p>
    <w:p w:rsidR="002D7120" w:rsidRPr="00007CE7" w:rsidRDefault="005E00F2" w:rsidP="00B41F52">
      <w:pPr>
        <w:spacing w:after="0" w:line="240" w:lineRule="auto"/>
        <w:rPr>
          <w:rFonts w:ascii="Times New Roman" w:hAnsi="Times New Roman"/>
          <w:sz w:val="24"/>
          <w:szCs w:val="24"/>
        </w:rPr>
      </w:pPr>
      <w:r w:rsidRPr="00007CE7">
        <w:rPr>
          <w:rFonts w:ascii="Times New Roman" w:eastAsia="Times New Roman" w:hAnsi="Times New Roman"/>
          <w:color w:val="000000"/>
          <w:sz w:val="24"/>
          <w:szCs w:val="24"/>
          <w:lang w:eastAsia="tr-TR"/>
        </w:rPr>
        <w:t>Tab</w:t>
      </w:r>
      <w:r w:rsidR="00B85E5F" w:rsidRPr="00007CE7">
        <w:rPr>
          <w:rFonts w:ascii="Times New Roman" w:eastAsia="Times New Roman" w:hAnsi="Times New Roman"/>
          <w:color w:val="000000"/>
          <w:sz w:val="24"/>
          <w:szCs w:val="24"/>
          <w:lang w:eastAsia="tr-TR"/>
        </w:rPr>
        <w:t>lo 16</w:t>
      </w:r>
      <w:r w:rsidR="002D7120" w:rsidRPr="00007CE7">
        <w:rPr>
          <w:rFonts w:ascii="Times New Roman" w:eastAsia="Times New Roman" w:hAnsi="Times New Roman"/>
          <w:color w:val="000000"/>
          <w:sz w:val="24"/>
          <w:szCs w:val="24"/>
          <w:lang w:eastAsia="tr-TR"/>
        </w:rPr>
        <w:t>.</w:t>
      </w:r>
      <w:r w:rsidR="00BF5FF5" w:rsidRPr="00007CE7">
        <w:rPr>
          <w:rFonts w:ascii="Times New Roman" w:hAnsi="Times New Roman"/>
          <w:sz w:val="24"/>
          <w:szCs w:val="24"/>
        </w:rPr>
        <w:t xml:space="preserve"> Gebelerin Sosyo-D</w:t>
      </w:r>
      <w:r w:rsidR="002D7120" w:rsidRPr="00007CE7">
        <w:rPr>
          <w:rFonts w:ascii="Times New Roman" w:hAnsi="Times New Roman"/>
          <w:sz w:val="24"/>
          <w:szCs w:val="24"/>
        </w:rPr>
        <w:t>emografi</w:t>
      </w:r>
      <w:r w:rsidR="00605A02" w:rsidRPr="00007CE7">
        <w:rPr>
          <w:rFonts w:ascii="Times New Roman" w:hAnsi="Times New Roman"/>
          <w:sz w:val="24"/>
          <w:szCs w:val="24"/>
        </w:rPr>
        <w:t>k Özelliklerine Göre Anemi Sıklık</w:t>
      </w:r>
      <w:r w:rsidR="002D7120" w:rsidRPr="00007CE7">
        <w:rPr>
          <w:rFonts w:ascii="Times New Roman" w:hAnsi="Times New Roman"/>
          <w:sz w:val="24"/>
          <w:szCs w:val="24"/>
        </w:rPr>
        <w:t>ları</w:t>
      </w:r>
    </w:p>
    <w:p w:rsidR="006B065E" w:rsidRPr="00007CE7" w:rsidRDefault="006B065E" w:rsidP="00B41F52">
      <w:pPr>
        <w:spacing w:after="0" w:line="240" w:lineRule="auto"/>
        <w:rPr>
          <w:rFonts w:ascii="Times New Roman" w:hAnsi="Times New Roman"/>
          <w:sz w:val="24"/>
          <w:szCs w:val="24"/>
        </w:rPr>
      </w:pPr>
    </w:p>
    <w:tbl>
      <w:tblPr>
        <w:tblStyle w:val="TabloKlavuzu"/>
        <w:tblW w:w="0" w:type="auto"/>
        <w:tblInd w:w="108" w:type="dxa"/>
        <w:tblBorders>
          <w:left w:val="none" w:sz="0" w:space="0" w:color="auto"/>
          <w:right w:val="none" w:sz="0" w:space="0" w:color="auto"/>
          <w:insideH w:val="none" w:sz="0" w:space="0" w:color="auto"/>
          <w:insideV w:val="none" w:sz="0" w:space="0" w:color="auto"/>
        </w:tblBorders>
        <w:tblLayout w:type="fixed"/>
        <w:tblLook w:val="04A0"/>
      </w:tblPr>
      <w:tblGrid>
        <w:gridCol w:w="2127"/>
        <w:gridCol w:w="992"/>
        <w:gridCol w:w="1077"/>
        <w:gridCol w:w="1049"/>
        <w:gridCol w:w="1072"/>
        <w:gridCol w:w="1229"/>
        <w:gridCol w:w="1229"/>
      </w:tblGrid>
      <w:tr w:rsidR="00527109" w:rsidRPr="00007CE7" w:rsidTr="00605A02">
        <w:trPr>
          <w:trHeight w:val="270"/>
        </w:trPr>
        <w:tc>
          <w:tcPr>
            <w:tcW w:w="2127" w:type="dxa"/>
            <w:vMerge w:val="restart"/>
            <w:tcBorders>
              <w:top w:val="single" w:sz="4" w:space="0" w:color="auto"/>
              <w:bottom w:val="single" w:sz="4" w:space="0" w:color="auto"/>
            </w:tcBorders>
          </w:tcPr>
          <w:p w:rsidR="00527109" w:rsidRPr="00007CE7" w:rsidRDefault="00527109" w:rsidP="00112F14">
            <w:pPr>
              <w:tabs>
                <w:tab w:val="left" w:pos="709"/>
              </w:tabs>
              <w:spacing w:after="0"/>
              <w:jc w:val="both"/>
              <w:rPr>
                <w:rFonts w:ascii="Times New Roman" w:eastAsia="Times New Roman" w:hAnsi="Times New Roman"/>
                <w:b/>
                <w:lang w:eastAsia="tr-TR"/>
              </w:rPr>
            </w:pPr>
          </w:p>
          <w:p w:rsidR="00527109" w:rsidRPr="00007CE7" w:rsidRDefault="00527109" w:rsidP="00112F14">
            <w:pPr>
              <w:tabs>
                <w:tab w:val="left" w:pos="709"/>
              </w:tabs>
              <w:spacing w:after="0"/>
              <w:jc w:val="center"/>
              <w:rPr>
                <w:rFonts w:ascii="Times New Roman" w:eastAsia="Times New Roman" w:hAnsi="Times New Roman"/>
                <w:b/>
                <w:lang w:eastAsia="tr-TR"/>
              </w:rPr>
            </w:pPr>
            <w:r w:rsidRPr="00007CE7">
              <w:rPr>
                <w:rFonts w:ascii="Times New Roman" w:eastAsia="Times New Roman" w:hAnsi="Times New Roman"/>
                <w:b/>
                <w:lang w:eastAsia="tr-TR"/>
              </w:rPr>
              <w:t>Sosyo-Demografik Özellikler</w:t>
            </w:r>
          </w:p>
        </w:tc>
        <w:tc>
          <w:tcPr>
            <w:tcW w:w="4190" w:type="dxa"/>
            <w:gridSpan w:val="4"/>
          </w:tcPr>
          <w:p w:rsidR="00527109" w:rsidRPr="00007CE7" w:rsidRDefault="00527109" w:rsidP="00112F14">
            <w:pPr>
              <w:spacing w:after="0" w:line="240" w:lineRule="auto"/>
              <w:jc w:val="center"/>
              <w:rPr>
                <w:rFonts w:ascii="Times New Roman" w:hAnsi="Times New Roman"/>
                <w:b/>
                <w:sz w:val="24"/>
                <w:szCs w:val="24"/>
              </w:rPr>
            </w:pPr>
            <w:r w:rsidRPr="00007CE7">
              <w:rPr>
                <w:rFonts w:ascii="Times New Roman" w:hAnsi="Times New Roman"/>
                <w:b/>
                <w:sz w:val="24"/>
                <w:szCs w:val="24"/>
              </w:rPr>
              <w:t>Anemi</w:t>
            </w:r>
          </w:p>
        </w:tc>
        <w:tc>
          <w:tcPr>
            <w:tcW w:w="1229" w:type="dxa"/>
            <w:vMerge w:val="restart"/>
            <w:tcBorders>
              <w:top w:val="single" w:sz="4" w:space="0" w:color="auto"/>
              <w:bottom w:val="single" w:sz="4" w:space="0" w:color="auto"/>
            </w:tcBorders>
            <w:vAlign w:val="center"/>
          </w:tcPr>
          <w:p w:rsidR="00527109" w:rsidRPr="00007CE7" w:rsidRDefault="00527109" w:rsidP="00112F14">
            <w:pPr>
              <w:spacing w:after="0" w:line="240" w:lineRule="auto"/>
              <w:jc w:val="center"/>
              <w:rPr>
                <w:rFonts w:ascii="Times New Roman" w:hAnsi="Times New Roman"/>
                <w:b/>
                <w:sz w:val="24"/>
                <w:szCs w:val="24"/>
              </w:rPr>
            </w:pPr>
            <w:r w:rsidRPr="00007CE7">
              <w:rPr>
                <w:rFonts w:ascii="Times New Roman" w:eastAsia="Times New Roman" w:hAnsi="Times New Roman"/>
                <w:b/>
                <w:lang w:eastAsia="tr-TR"/>
              </w:rPr>
              <w:t>X</w:t>
            </w:r>
            <w:r w:rsidRPr="00007CE7">
              <w:rPr>
                <w:rFonts w:ascii="Times New Roman" w:eastAsia="Times New Roman" w:hAnsi="Times New Roman"/>
                <w:b/>
                <w:vertAlign w:val="superscript"/>
                <w:lang w:eastAsia="tr-TR"/>
              </w:rPr>
              <w:t>2</w:t>
            </w:r>
          </w:p>
        </w:tc>
        <w:tc>
          <w:tcPr>
            <w:tcW w:w="1229" w:type="dxa"/>
            <w:vMerge w:val="restart"/>
            <w:tcBorders>
              <w:top w:val="single" w:sz="4" w:space="0" w:color="auto"/>
              <w:bottom w:val="single" w:sz="4" w:space="0" w:color="auto"/>
            </w:tcBorders>
            <w:vAlign w:val="center"/>
          </w:tcPr>
          <w:p w:rsidR="00527109" w:rsidRPr="00007CE7" w:rsidRDefault="00527109" w:rsidP="00112F14">
            <w:pPr>
              <w:spacing w:after="0" w:line="240" w:lineRule="auto"/>
              <w:jc w:val="center"/>
              <w:rPr>
                <w:rFonts w:ascii="Times New Roman" w:hAnsi="Times New Roman"/>
                <w:b/>
                <w:sz w:val="24"/>
                <w:szCs w:val="24"/>
              </w:rPr>
            </w:pPr>
            <w:proofErr w:type="gramStart"/>
            <w:r w:rsidRPr="00007CE7">
              <w:rPr>
                <w:rFonts w:ascii="Times New Roman" w:hAnsi="Times New Roman"/>
                <w:b/>
                <w:sz w:val="24"/>
                <w:szCs w:val="24"/>
              </w:rPr>
              <w:t>p</w:t>
            </w:r>
            <w:proofErr w:type="gramEnd"/>
          </w:p>
        </w:tc>
      </w:tr>
      <w:tr w:rsidR="00527109" w:rsidRPr="00007CE7" w:rsidTr="00605A02">
        <w:trPr>
          <w:trHeight w:val="144"/>
        </w:trPr>
        <w:tc>
          <w:tcPr>
            <w:tcW w:w="2127" w:type="dxa"/>
            <w:vMerge/>
            <w:tcBorders>
              <w:top w:val="nil"/>
              <w:bottom w:val="single" w:sz="4" w:space="0" w:color="auto"/>
            </w:tcBorders>
          </w:tcPr>
          <w:p w:rsidR="00527109" w:rsidRPr="00007CE7" w:rsidRDefault="00527109" w:rsidP="00112F14">
            <w:pPr>
              <w:tabs>
                <w:tab w:val="left" w:pos="709"/>
              </w:tabs>
              <w:spacing w:after="0"/>
              <w:rPr>
                <w:rFonts w:ascii="Times New Roman" w:eastAsia="Times New Roman" w:hAnsi="Times New Roman"/>
                <w:b/>
                <w:lang w:eastAsia="tr-TR"/>
              </w:rPr>
            </w:pPr>
          </w:p>
        </w:tc>
        <w:tc>
          <w:tcPr>
            <w:tcW w:w="2069" w:type="dxa"/>
            <w:gridSpan w:val="2"/>
            <w:tcBorders>
              <w:top w:val="nil"/>
              <w:bottom w:val="single" w:sz="4" w:space="0" w:color="auto"/>
            </w:tcBorders>
          </w:tcPr>
          <w:p w:rsidR="00527109" w:rsidRPr="00007CE7" w:rsidRDefault="00527109" w:rsidP="00112F14">
            <w:pPr>
              <w:spacing w:after="0" w:line="240" w:lineRule="auto"/>
              <w:jc w:val="center"/>
              <w:rPr>
                <w:rFonts w:ascii="Times New Roman" w:hAnsi="Times New Roman"/>
                <w:b/>
                <w:sz w:val="24"/>
                <w:szCs w:val="24"/>
              </w:rPr>
            </w:pPr>
            <w:r w:rsidRPr="00007CE7">
              <w:rPr>
                <w:rFonts w:ascii="Times New Roman" w:hAnsi="Times New Roman"/>
                <w:b/>
                <w:sz w:val="24"/>
                <w:szCs w:val="24"/>
              </w:rPr>
              <w:t>Var (n=165)</w:t>
            </w:r>
          </w:p>
        </w:tc>
        <w:tc>
          <w:tcPr>
            <w:tcW w:w="2121" w:type="dxa"/>
            <w:gridSpan w:val="2"/>
            <w:tcBorders>
              <w:top w:val="nil"/>
              <w:bottom w:val="single" w:sz="4" w:space="0" w:color="auto"/>
            </w:tcBorders>
          </w:tcPr>
          <w:p w:rsidR="00527109" w:rsidRPr="00007CE7" w:rsidRDefault="00527109" w:rsidP="00112F14">
            <w:pPr>
              <w:spacing w:after="0" w:line="240" w:lineRule="auto"/>
              <w:jc w:val="center"/>
              <w:rPr>
                <w:rFonts w:ascii="Times New Roman" w:hAnsi="Times New Roman"/>
                <w:b/>
                <w:sz w:val="24"/>
                <w:szCs w:val="24"/>
              </w:rPr>
            </w:pPr>
            <w:proofErr w:type="gramStart"/>
            <w:r w:rsidRPr="00007CE7">
              <w:rPr>
                <w:rFonts w:ascii="Times New Roman" w:hAnsi="Times New Roman"/>
                <w:b/>
                <w:sz w:val="24"/>
                <w:szCs w:val="24"/>
              </w:rPr>
              <w:t>Yok</w:t>
            </w:r>
            <w:proofErr w:type="gramEnd"/>
            <w:r w:rsidRPr="00007CE7">
              <w:rPr>
                <w:rFonts w:ascii="Times New Roman" w:hAnsi="Times New Roman"/>
                <w:b/>
                <w:sz w:val="24"/>
                <w:szCs w:val="24"/>
              </w:rPr>
              <w:t xml:space="preserve"> (n=261)</w:t>
            </w:r>
          </w:p>
        </w:tc>
        <w:tc>
          <w:tcPr>
            <w:tcW w:w="1229" w:type="dxa"/>
            <w:vMerge/>
            <w:tcBorders>
              <w:top w:val="nil"/>
              <w:bottom w:val="single" w:sz="4" w:space="0" w:color="auto"/>
            </w:tcBorders>
          </w:tcPr>
          <w:p w:rsidR="00527109" w:rsidRPr="00007CE7" w:rsidRDefault="00527109" w:rsidP="00112F14">
            <w:pPr>
              <w:spacing w:after="0" w:line="240" w:lineRule="auto"/>
              <w:rPr>
                <w:rFonts w:ascii="Times New Roman" w:hAnsi="Times New Roman"/>
                <w:sz w:val="24"/>
                <w:szCs w:val="24"/>
              </w:rPr>
            </w:pPr>
          </w:p>
        </w:tc>
        <w:tc>
          <w:tcPr>
            <w:tcW w:w="1229" w:type="dxa"/>
            <w:vMerge/>
            <w:tcBorders>
              <w:top w:val="nil"/>
              <w:bottom w:val="single" w:sz="4" w:space="0" w:color="auto"/>
            </w:tcBorders>
          </w:tcPr>
          <w:p w:rsidR="00527109" w:rsidRPr="00007CE7" w:rsidRDefault="00527109" w:rsidP="00112F14">
            <w:pPr>
              <w:spacing w:after="0" w:line="240" w:lineRule="auto"/>
              <w:rPr>
                <w:rFonts w:ascii="Times New Roman" w:hAnsi="Times New Roman"/>
                <w:sz w:val="24"/>
                <w:szCs w:val="24"/>
              </w:rPr>
            </w:pPr>
          </w:p>
        </w:tc>
      </w:tr>
      <w:tr w:rsidR="00527109" w:rsidRPr="00007CE7" w:rsidTr="00895252">
        <w:trPr>
          <w:trHeight w:val="144"/>
        </w:trPr>
        <w:tc>
          <w:tcPr>
            <w:tcW w:w="2127" w:type="dxa"/>
            <w:vMerge/>
            <w:tcBorders>
              <w:top w:val="single" w:sz="4" w:space="0" w:color="auto"/>
              <w:bottom w:val="single" w:sz="4" w:space="0" w:color="auto"/>
            </w:tcBorders>
          </w:tcPr>
          <w:p w:rsidR="00527109" w:rsidRPr="00007CE7" w:rsidRDefault="00527109" w:rsidP="00112F14">
            <w:pPr>
              <w:tabs>
                <w:tab w:val="left" w:pos="709"/>
              </w:tabs>
              <w:spacing w:after="0"/>
              <w:rPr>
                <w:rFonts w:ascii="Times New Roman" w:eastAsia="Times New Roman" w:hAnsi="Times New Roman"/>
                <w:lang w:eastAsia="tr-TR"/>
              </w:rPr>
            </w:pPr>
          </w:p>
        </w:tc>
        <w:tc>
          <w:tcPr>
            <w:tcW w:w="992" w:type="dxa"/>
            <w:tcBorders>
              <w:top w:val="single" w:sz="4" w:space="0" w:color="auto"/>
              <w:bottom w:val="single" w:sz="4" w:space="0" w:color="auto"/>
            </w:tcBorders>
          </w:tcPr>
          <w:p w:rsidR="00527109" w:rsidRPr="00007CE7" w:rsidRDefault="00527109" w:rsidP="00112F14">
            <w:pPr>
              <w:spacing w:after="0" w:line="240" w:lineRule="auto"/>
              <w:rPr>
                <w:rFonts w:ascii="Times New Roman" w:hAnsi="Times New Roman"/>
                <w:b/>
                <w:sz w:val="24"/>
                <w:szCs w:val="24"/>
              </w:rPr>
            </w:pPr>
            <w:proofErr w:type="gramStart"/>
            <w:r w:rsidRPr="00007CE7">
              <w:rPr>
                <w:rFonts w:ascii="Times New Roman" w:hAnsi="Times New Roman"/>
                <w:b/>
                <w:sz w:val="24"/>
                <w:szCs w:val="24"/>
              </w:rPr>
              <w:t>n</w:t>
            </w:r>
            <w:proofErr w:type="gramEnd"/>
          </w:p>
        </w:tc>
        <w:tc>
          <w:tcPr>
            <w:tcW w:w="1077" w:type="dxa"/>
            <w:tcBorders>
              <w:top w:val="single" w:sz="4" w:space="0" w:color="auto"/>
              <w:bottom w:val="single" w:sz="4" w:space="0" w:color="auto"/>
            </w:tcBorders>
          </w:tcPr>
          <w:p w:rsidR="00527109" w:rsidRPr="00007CE7" w:rsidRDefault="00527109" w:rsidP="00112F14">
            <w:pPr>
              <w:spacing w:after="0" w:line="240" w:lineRule="auto"/>
              <w:rPr>
                <w:rFonts w:ascii="Times New Roman" w:hAnsi="Times New Roman"/>
                <w:b/>
                <w:sz w:val="24"/>
                <w:szCs w:val="24"/>
              </w:rPr>
            </w:pPr>
            <w:r w:rsidRPr="00007CE7">
              <w:rPr>
                <w:rFonts w:ascii="Times New Roman" w:hAnsi="Times New Roman"/>
                <w:b/>
                <w:sz w:val="24"/>
                <w:szCs w:val="24"/>
              </w:rPr>
              <w:t>%</w:t>
            </w:r>
          </w:p>
        </w:tc>
        <w:tc>
          <w:tcPr>
            <w:tcW w:w="1049" w:type="dxa"/>
            <w:tcBorders>
              <w:top w:val="single" w:sz="4" w:space="0" w:color="auto"/>
              <w:bottom w:val="single" w:sz="4" w:space="0" w:color="auto"/>
            </w:tcBorders>
          </w:tcPr>
          <w:p w:rsidR="00527109" w:rsidRPr="00007CE7" w:rsidRDefault="00527109" w:rsidP="00112F14">
            <w:pPr>
              <w:spacing w:after="0" w:line="240" w:lineRule="auto"/>
              <w:rPr>
                <w:rFonts w:ascii="Times New Roman" w:hAnsi="Times New Roman"/>
                <w:b/>
                <w:sz w:val="24"/>
                <w:szCs w:val="24"/>
              </w:rPr>
            </w:pPr>
            <w:proofErr w:type="gramStart"/>
            <w:r w:rsidRPr="00007CE7">
              <w:rPr>
                <w:rFonts w:ascii="Times New Roman" w:hAnsi="Times New Roman"/>
                <w:b/>
                <w:sz w:val="24"/>
                <w:szCs w:val="24"/>
              </w:rPr>
              <w:t>n</w:t>
            </w:r>
            <w:proofErr w:type="gramEnd"/>
          </w:p>
        </w:tc>
        <w:tc>
          <w:tcPr>
            <w:tcW w:w="1072" w:type="dxa"/>
            <w:tcBorders>
              <w:top w:val="single" w:sz="4" w:space="0" w:color="auto"/>
              <w:bottom w:val="single" w:sz="4" w:space="0" w:color="auto"/>
            </w:tcBorders>
          </w:tcPr>
          <w:p w:rsidR="00527109" w:rsidRPr="00007CE7" w:rsidRDefault="00527109" w:rsidP="00112F14">
            <w:pPr>
              <w:spacing w:after="0" w:line="240" w:lineRule="auto"/>
              <w:rPr>
                <w:rFonts w:ascii="Times New Roman" w:hAnsi="Times New Roman"/>
                <w:b/>
                <w:sz w:val="24"/>
                <w:szCs w:val="24"/>
              </w:rPr>
            </w:pPr>
            <w:r w:rsidRPr="00007CE7">
              <w:rPr>
                <w:rFonts w:ascii="Times New Roman" w:hAnsi="Times New Roman"/>
                <w:b/>
                <w:sz w:val="24"/>
                <w:szCs w:val="24"/>
              </w:rPr>
              <w:t>%</w:t>
            </w:r>
          </w:p>
        </w:tc>
        <w:tc>
          <w:tcPr>
            <w:tcW w:w="1229" w:type="dxa"/>
            <w:vMerge/>
            <w:tcBorders>
              <w:top w:val="nil"/>
              <w:bottom w:val="single" w:sz="4" w:space="0" w:color="auto"/>
            </w:tcBorders>
          </w:tcPr>
          <w:p w:rsidR="00527109" w:rsidRPr="00007CE7" w:rsidRDefault="00527109" w:rsidP="00112F14">
            <w:pPr>
              <w:spacing w:after="0" w:line="240" w:lineRule="auto"/>
              <w:rPr>
                <w:rFonts w:ascii="Times New Roman" w:hAnsi="Times New Roman"/>
                <w:sz w:val="24"/>
                <w:szCs w:val="24"/>
              </w:rPr>
            </w:pPr>
          </w:p>
        </w:tc>
        <w:tc>
          <w:tcPr>
            <w:tcW w:w="1229" w:type="dxa"/>
            <w:vMerge/>
            <w:tcBorders>
              <w:top w:val="nil"/>
              <w:bottom w:val="single" w:sz="4" w:space="0" w:color="auto"/>
            </w:tcBorders>
          </w:tcPr>
          <w:p w:rsidR="00527109" w:rsidRPr="00007CE7" w:rsidRDefault="00527109" w:rsidP="00112F14">
            <w:pPr>
              <w:spacing w:after="0" w:line="240" w:lineRule="auto"/>
              <w:rPr>
                <w:rFonts w:ascii="Times New Roman" w:hAnsi="Times New Roman"/>
                <w:sz w:val="24"/>
                <w:szCs w:val="24"/>
              </w:rPr>
            </w:pPr>
          </w:p>
        </w:tc>
      </w:tr>
      <w:tr w:rsidR="00527109" w:rsidRPr="00007CE7" w:rsidTr="00895252">
        <w:trPr>
          <w:trHeight w:val="285"/>
        </w:trPr>
        <w:tc>
          <w:tcPr>
            <w:tcW w:w="2127" w:type="dxa"/>
            <w:tcBorders>
              <w:top w:val="single" w:sz="4" w:space="0" w:color="auto"/>
            </w:tcBorders>
          </w:tcPr>
          <w:p w:rsidR="00527109" w:rsidRPr="00007CE7" w:rsidRDefault="00527109" w:rsidP="00112F14">
            <w:pPr>
              <w:tabs>
                <w:tab w:val="left" w:pos="709"/>
              </w:tabs>
              <w:spacing w:after="0"/>
              <w:rPr>
                <w:rFonts w:ascii="Times New Roman" w:eastAsia="Times New Roman" w:hAnsi="Times New Roman"/>
                <w:b/>
                <w:lang w:eastAsia="tr-TR"/>
              </w:rPr>
            </w:pPr>
            <w:r w:rsidRPr="00007CE7">
              <w:rPr>
                <w:rFonts w:ascii="Times New Roman" w:eastAsia="Times New Roman" w:hAnsi="Times New Roman"/>
                <w:b/>
                <w:lang w:eastAsia="tr-TR"/>
              </w:rPr>
              <w:t>Yaş</w:t>
            </w:r>
          </w:p>
        </w:tc>
        <w:tc>
          <w:tcPr>
            <w:tcW w:w="992" w:type="dxa"/>
            <w:tcBorders>
              <w:top w:val="single" w:sz="4" w:space="0" w:color="auto"/>
            </w:tcBorders>
          </w:tcPr>
          <w:p w:rsidR="00527109" w:rsidRPr="00007CE7" w:rsidRDefault="00527109" w:rsidP="00112F14">
            <w:pPr>
              <w:spacing w:after="0" w:line="240" w:lineRule="auto"/>
              <w:rPr>
                <w:rFonts w:ascii="Times New Roman" w:hAnsi="Times New Roman"/>
                <w:sz w:val="24"/>
                <w:szCs w:val="24"/>
              </w:rPr>
            </w:pPr>
          </w:p>
        </w:tc>
        <w:tc>
          <w:tcPr>
            <w:tcW w:w="1077" w:type="dxa"/>
            <w:tcBorders>
              <w:top w:val="single" w:sz="4" w:space="0" w:color="auto"/>
            </w:tcBorders>
          </w:tcPr>
          <w:p w:rsidR="00527109" w:rsidRPr="00007CE7" w:rsidRDefault="00527109" w:rsidP="00112F14">
            <w:pPr>
              <w:spacing w:after="0" w:line="240" w:lineRule="auto"/>
              <w:rPr>
                <w:rFonts w:ascii="Times New Roman" w:hAnsi="Times New Roman"/>
                <w:sz w:val="24"/>
                <w:szCs w:val="24"/>
              </w:rPr>
            </w:pPr>
          </w:p>
        </w:tc>
        <w:tc>
          <w:tcPr>
            <w:tcW w:w="1049" w:type="dxa"/>
            <w:tcBorders>
              <w:top w:val="single" w:sz="4" w:space="0" w:color="auto"/>
            </w:tcBorders>
          </w:tcPr>
          <w:p w:rsidR="00527109" w:rsidRPr="00007CE7" w:rsidRDefault="00527109" w:rsidP="00112F14">
            <w:pPr>
              <w:spacing w:after="0" w:line="240" w:lineRule="auto"/>
              <w:rPr>
                <w:rFonts w:ascii="Times New Roman" w:hAnsi="Times New Roman"/>
                <w:sz w:val="24"/>
                <w:szCs w:val="24"/>
              </w:rPr>
            </w:pPr>
          </w:p>
        </w:tc>
        <w:tc>
          <w:tcPr>
            <w:tcW w:w="1072" w:type="dxa"/>
            <w:tcBorders>
              <w:top w:val="single" w:sz="4" w:space="0" w:color="auto"/>
            </w:tcBorders>
          </w:tcPr>
          <w:p w:rsidR="00527109" w:rsidRPr="00007CE7" w:rsidRDefault="00527109" w:rsidP="00112F14">
            <w:pPr>
              <w:spacing w:after="0" w:line="240" w:lineRule="auto"/>
              <w:rPr>
                <w:rFonts w:ascii="Times New Roman" w:hAnsi="Times New Roman"/>
                <w:sz w:val="24"/>
                <w:szCs w:val="24"/>
              </w:rPr>
            </w:pPr>
          </w:p>
        </w:tc>
        <w:tc>
          <w:tcPr>
            <w:tcW w:w="1229" w:type="dxa"/>
            <w:vMerge w:val="restart"/>
            <w:tcBorders>
              <w:top w:val="single" w:sz="4" w:space="0" w:color="auto"/>
            </w:tcBorders>
            <w:vAlign w:val="center"/>
          </w:tcPr>
          <w:p w:rsidR="00527109" w:rsidRPr="00007CE7" w:rsidRDefault="00527109" w:rsidP="00112F14">
            <w:pPr>
              <w:tabs>
                <w:tab w:val="left" w:pos="709"/>
              </w:tabs>
              <w:spacing w:after="0"/>
              <w:jc w:val="center"/>
              <w:rPr>
                <w:rFonts w:ascii="Times New Roman" w:eastAsia="Times New Roman" w:hAnsi="Times New Roman"/>
                <w:lang w:eastAsia="tr-TR"/>
              </w:rPr>
            </w:pPr>
          </w:p>
          <w:p w:rsidR="00527109" w:rsidRPr="00007CE7" w:rsidRDefault="00527109" w:rsidP="00112F14">
            <w:pPr>
              <w:tabs>
                <w:tab w:val="left" w:pos="709"/>
              </w:tabs>
              <w:spacing w:after="0"/>
              <w:jc w:val="center"/>
              <w:rPr>
                <w:rFonts w:ascii="Times New Roman" w:eastAsia="Times New Roman" w:hAnsi="Times New Roman"/>
                <w:lang w:eastAsia="tr-TR"/>
              </w:rPr>
            </w:pPr>
          </w:p>
          <w:p w:rsidR="00527109" w:rsidRPr="00007CE7" w:rsidRDefault="00527109" w:rsidP="00112F14">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2,204</w:t>
            </w:r>
          </w:p>
          <w:p w:rsidR="00527109" w:rsidRPr="00007CE7" w:rsidRDefault="00527109" w:rsidP="00112F14">
            <w:pPr>
              <w:tabs>
                <w:tab w:val="left" w:pos="709"/>
              </w:tabs>
              <w:spacing w:after="0"/>
              <w:jc w:val="center"/>
              <w:rPr>
                <w:rFonts w:ascii="Times New Roman" w:eastAsia="Times New Roman" w:hAnsi="Times New Roman"/>
                <w:lang w:eastAsia="tr-TR"/>
              </w:rPr>
            </w:pPr>
          </w:p>
        </w:tc>
        <w:tc>
          <w:tcPr>
            <w:tcW w:w="1229" w:type="dxa"/>
            <w:vMerge w:val="restart"/>
            <w:tcBorders>
              <w:top w:val="single" w:sz="4" w:space="0" w:color="auto"/>
            </w:tcBorders>
            <w:vAlign w:val="center"/>
          </w:tcPr>
          <w:p w:rsidR="00527109" w:rsidRPr="00007CE7" w:rsidRDefault="00527109" w:rsidP="00112F14">
            <w:pPr>
              <w:tabs>
                <w:tab w:val="left" w:pos="709"/>
              </w:tabs>
              <w:spacing w:after="0"/>
              <w:jc w:val="center"/>
              <w:rPr>
                <w:rFonts w:ascii="Times New Roman" w:eastAsia="Times New Roman" w:hAnsi="Times New Roman"/>
                <w:lang w:eastAsia="tr-TR"/>
              </w:rPr>
            </w:pPr>
          </w:p>
          <w:p w:rsidR="00527109" w:rsidRPr="00007CE7" w:rsidRDefault="00B3533A" w:rsidP="00112F14">
            <w:pPr>
              <w:tabs>
                <w:tab w:val="left" w:pos="709"/>
              </w:tabs>
              <w:spacing w:after="0"/>
              <w:rPr>
                <w:rFonts w:ascii="Times New Roman" w:eastAsia="Times New Roman" w:hAnsi="Times New Roman"/>
                <w:lang w:eastAsia="tr-TR"/>
              </w:rPr>
            </w:pPr>
            <w:r w:rsidRPr="00007CE7">
              <w:rPr>
                <w:rFonts w:ascii="Times New Roman" w:eastAsia="Times New Roman" w:hAnsi="Times New Roman"/>
                <w:lang w:eastAsia="tr-TR"/>
              </w:rPr>
              <w:t xml:space="preserve">    </w:t>
            </w:r>
            <w:r w:rsidR="00527109" w:rsidRPr="00007CE7">
              <w:rPr>
                <w:rFonts w:ascii="Times New Roman" w:eastAsia="Times New Roman" w:hAnsi="Times New Roman"/>
                <w:lang w:eastAsia="tr-TR"/>
              </w:rPr>
              <w:t>0,332</w:t>
            </w:r>
          </w:p>
        </w:tc>
      </w:tr>
      <w:tr w:rsidR="00527109" w:rsidRPr="00007CE7" w:rsidTr="00895252">
        <w:trPr>
          <w:trHeight w:val="301"/>
        </w:trPr>
        <w:tc>
          <w:tcPr>
            <w:tcW w:w="2127" w:type="dxa"/>
          </w:tcPr>
          <w:p w:rsidR="00527109" w:rsidRPr="00007CE7" w:rsidRDefault="00527109" w:rsidP="00112F14">
            <w:pPr>
              <w:tabs>
                <w:tab w:val="left" w:pos="709"/>
              </w:tabs>
              <w:spacing w:after="0"/>
              <w:ind w:firstLine="318"/>
              <w:rPr>
                <w:rFonts w:ascii="Times New Roman" w:eastAsia="Times New Roman" w:hAnsi="Times New Roman"/>
                <w:lang w:eastAsia="tr-TR"/>
              </w:rPr>
            </w:pPr>
            <w:r w:rsidRPr="00007CE7">
              <w:rPr>
                <w:rFonts w:ascii="Times New Roman" w:eastAsia="Times New Roman" w:hAnsi="Times New Roman"/>
                <w:lang w:eastAsia="tr-TR"/>
              </w:rPr>
              <w:t>18-25</w:t>
            </w:r>
          </w:p>
        </w:tc>
        <w:tc>
          <w:tcPr>
            <w:tcW w:w="992" w:type="dxa"/>
          </w:tcPr>
          <w:p w:rsidR="00527109" w:rsidRPr="00007CE7" w:rsidRDefault="00527109" w:rsidP="00112F14">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84</w:t>
            </w:r>
          </w:p>
        </w:tc>
        <w:tc>
          <w:tcPr>
            <w:tcW w:w="1077" w:type="dxa"/>
          </w:tcPr>
          <w:p w:rsidR="00527109" w:rsidRPr="00007CE7" w:rsidRDefault="00527109" w:rsidP="00112F14">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42,4</w:t>
            </w:r>
          </w:p>
        </w:tc>
        <w:tc>
          <w:tcPr>
            <w:tcW w:w="1049" w:type="dxa"/>
          </w:tcPr>
          <w:p w:rsidR="00527109" w:rsidRPr="00007CE7" w:rsidRDefault="00527109" w:rsidP="00112F14">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114</w:t>
            </w:r>
          </w:p>
        </w:tc>
        <w:tc>
          <w:tcPr>
            <w:tcW w:w="1072" w:type="dxa"/>
          </w:tcPr>
          <w:p w:rsidR="00527109" w:rsidRPr="00007CE7" w:rsidRDefault="00527109" w:rsidP="00112F14">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57,6</w:t>
            </w:r>
          </w:p>
        </w:tc>
        <w:tc>
          <w:tcPr>
            <w:tcW w:w="1229" w:type="dxa"/>
            <w:vMerge/>
          </w:tcPr>
          <w:p w:rsidR="00527109" w:rsidRPr="00007CE7" w:rsidRDefault="00527109" w:rsidP="00112F14">
            <w:pPr>
              <w:spacing w:after="0" w:line="240" w:lineRule="auto"/>
              <w:rPr>
                <w:rFonts w:ascii="Times New Roman" w:hAnsi="Times New Roman"/>
                <w:sz w:val="24"/>
                <w:szCs w:val="24"/>
              </w:rPr>
            </w:pPr>
          </w:p>
        </w:tc>
        <w:tc>
          <w:tcPr>
            <w:tcW w:w="1229" w:type="dxa"/>
            <w:vMerge/>
          </w:tcPr>
          <w:p w:rsidR="00527109" w:rsidRPr="00007CE7" w:rsidRDefault="00527109" w:rsidP="00112F14">
            <w:pPr>
              <w:spacing w:after="0" w:line="240" w:lineRule="auto"/>
              <w:rPr>
                <w:rFonts w:ascii="Times New Roman" w:hAnsi="Times New Roman"/>
                <w:sz w:val="24"/>
                <w:szCs w:val="24"/>
              </w:rPr>
            </w:pPr>
          </w:p>
        </w:tc>
      </w:tr>
      <w:tr w:rsidR="00527109" w:rsidRPr="00007CE7" w:rsidTr="00895252">
        <w:trPr>
          <w:trHeight w:val="285"/>
        </w:trPr>
        <w:tc>
          <w:tcPr>
            <w:tcW w:w="2127" w:type="dxa"/>
          </w:tcPr>
          <w:p w:rsidR="00527109" w:rsidRPr="00007CE7" w:rsidRDefault="00527109" w:rsidP="00112F14">
            <w:pPr>
              <w:tabs>
                <w:tab w:val="left" w:pos="709"/>
              </w:tabs>
              <w:spacing w:after="0"/>
              <w:ind w:firstLine="318"/>
              <w:rPr>
                <w:rFonts w:ascii="Times New Roman" w:eastAsia="Times New Roman" w:hAnsi="Times New Roman"/>
                <w:lang w:eastAsia="tr-TR"/>
              </w:rPr>
            </w:pPr>
            <w:r w:rsidRPr="00007CE7">
              <w:rPr>
                <w:rFonts w:ascii="Times New Roman" w:eastAsia="Times New Roman" w:hAnsi="Times New Roman"/>
                <w:lang w:eastAsia="tr-TR"/>
              </w:rPr>
              <w:t>26-35</w:t>
            </w:r>
          </w:p>
        </w:tc>
        <w:tc>
          <w:tcPr>
            <w:tcW w:w="992" w:type="dxa"/>
          </w:tcPr>
          <w:p w:rsidR="00527109" w:rsidRPr="00007CE7" w:rsidRDefault="00527109" w:rsidP="00112F14">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66</w:t>
            </w:r>
          </w:p>
        </w:tc>
        <w:tc>
          <w:tcPr>
            <w:tcW w:w="1077" w:type="dxa"/>
          </w:tcPr>
          <w:p w:rsidR="00527109" w:rsidRPr="00007CE7" w:rsidRDefault="00527109" w:rsidP="00112F14">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35,1</w:t>
            </w:r>
          </w:p>
        </w:tc>
        <w:tc>
          <w:tcPr>
            <w:tcW w:w="1049" w:type="dxa"/>
          </w:tcPr>
          <w:p w:rsidR="00527109" w:rsidRPr="00007CE7" w:rsidRDefault="00527109" w:rsidP="00112F14">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122</w:t>
            </w:r>
          </w:p>
        </w:tc>
        <w:tc>
          <w:tcPr>
            <w:tcW w:w="1072" w:type="dxa"/>
          </w:tcPr>
          <w:p w:rsidR="00527109" w:rsidRPr="00007CE7" w:rsidRDefault="00527109" w:rsidP="00112F14">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64,9</w:t>
            </w:r>
          </w:p>
        </w:tc>
        <w:tc>
          <w:tcPr>
            <w:tcW w:w="1229" w:type="dxa"/>
            <w:vMerge/>
          </w:tcPr>
          <w:p w:rsidR="00527109" w:rsidRPr="00007CE7" w:rsidRDefault="00527109" w:rsidP="00112F14">
            <w:pPr>
              <w:spacing w:after="0" w:line="240" w:lineRule="auto"/>
              <w:rPr>
                <w:rFonts w:ascii="Times New Roman" w:hAnsi="Times New Roman"/>
                <w:sz w:val="24"/>
                <w:szCs w:val="24"/>
              </w:rPr>
            </w:pPr>
          </w:p>
        </w:tc>
        <w:tc>
          <w:tcPr>
            <w:tcW w:w="1229" w:type="dxa"/>
            <w:vMerge/>
          </w:tcPr>
          <w:p w:rsidR="00527109" w:rsidRPr="00007CE7" w:rsidRDefault="00527109" w:rsidP="00112F14">
            <w:pPr>
              <w:spacing w:after="0" w:line="240" w:lineRule="auto"/>
              <w:rPr>
                <w:rFonts w:ascii="Times New Roman" w:hAnsi="Times New Roman"/>
                <w:sz w:val="24"/>
                <w:szCs w:val="24"/>
              </w:rPr>
            </w:pPr>
          </w:p>
        </w:tc>
      </w:tr>
      <w:tr w:rsidR="00527109" w:rsidRPr="00007CE7" w:rsidTr="00895252">
        <w:trPr>
          <w:trHeight w:val="285"/>
        </w:trPr>
        <w:tc>
          <w:tcPr>
            <w:tcW w:w="2127" w:type="dxa"/>
            <w:tcBorders>
              <w:bottom w:val="single" w:sz="4" w:space="0" w:color="auto"/>
            </w:tcBorders>
          </w:tcPr>
          <w:p w:rsidR="00527109" w:rsidRPr="00007CE7" w:rsidRDefault="00527109" w:rsidP="00112F14">
            <w:pPr>
              <w:tabs>
                <w:tab w:val="left" w:pos="709"/>
              </w:tabs>
              <w:spacing w:after="0"/>
              <w:ind w:firstLine="318"/>
              <w:rPr>
                <w:rFonts w:ascii="Times New Roman" w:eastAsia="Times New Roman" w:hAnsi="Times New Roman"/>
                <w:b/>
                <w:lang w:eastAsia="tr-TR"/>
              </w:rPr>
            </w:pPr>
            <w:r w:rsidRPr="00007CE7">
              <w:rPr>
                <w:rFonts w:ascii="Times New Roman" w:eastAsia="Times New Roman" w:hAnsi="Times New Roman"/>
                <w:lang w:eastAsia="tr-TR"/>
              </w:rPr>
              <w:t>36-44</w:t>
            </w:r>
          </w:p>
        </w:tc>
        <w:tc>
          <w:tcPr>
            <w:tcW w:w="992" w:type="dxa"/>
            <w:tcBorders>
              <w:bottom w:val="single" w:sz="4" w:space="0" w:color="auto"/>
            </w:tcBorders>
          </w:tcPr>
          <w:p w:rsidR="00527109" w:rsidRPr="00007CE7" w:rsidRDefault="00527109" w:rsidP="00112F14">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15</w:t>
            </w:r>
          </w:p>
        </w:tc>
        <w:tc>
          <w:tcPr>
            <w:tcW w:w="1077" w:type="dxa"/>
            <w:tcBorders>
              <w:bottom w:val="single" w:sz="4" w:space="0" w:color="auto"/>
            </w:tcBorders>
          </w:tcPr>
          <w:p w:rsidR="00527109" w:rsidRPr="00007CE7" w:rsidRDefault="00527109" w:rsidP="00112F14">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37,5</w:t>
            </w:r>
          </w:p>
        </w:tc>
        <w:tc>
          <w:tcPr>
            <w:tcW w:w="1049" w:type="dxa"/>
            <w:tcBorders>
              <w:bottom w:val="single" w:sz="4" w:space="0" w:color="auto"/>
            </w:tcBorders>
          </w:tcPr>
          <w:p w:rsidR="00527109" w:rsidRPr="00007CE7" w:rsidRDefault="00527109" w:rsidP="00112F14">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25</w:t>
            </w:r>
          </w:p>
        </w:tc>
        <w:tc>
          <w:tcPr>
            <w:tcW w:w="1072" w:type="dxa"/>
            <w:tcBorders>
              <w:bottom w:val="single" w:sz="4" w:space="0" w:color="auto"/>
            </w:tcBorders>
          </w:tcPr>
          <w:p w:rsidR="00527109" w:rsidRPr="00007CE7" w:rsidRDefault="00527109" w:rsidP="00112F14">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62,5</w:t>
            </w:r>
          </w:p>
        </w:tc>
        <w:tc>
          <w:tcPr>
            <w:tcW w:w="1229" w:type="dxa"/>
            <w:vMerge/>
            <w:tcBorders>
              <w:bottom w:val="single" w:sz="4" w:space="0" w:color="auto"/>
            </w:tcBorders>
          </w:tcPr>
          <w:p w:rsidR="00527109" w:rsidRPr="00007CE7" w:rsidRDefault="00527109" w:rsidP="00112F14">
            <w:pPr>
              <w:spacing w:after="0" w:line="240" w:lineRule="auto"/>
              <w:rPr>
                <w:rFonts w:ascii="Times New Roman" w:hAnsi="Times New Roman"/>
                <w:sz w:val="24"/>
                <w:szCs w:val="24"/>
              </w:rPr>
            </w:pPr>
          </w:p>
        </w:tc>
        <w:tc>
          <w:tcPr>
            <w:tcW w:w="1229" w:type="dxa"/>
            <w:vMerge/>
            <w:tcBorders>
              <w:bottom w:val="single" w:sz="4" w:space="0" w:color="auto"/>
            </w:tcBorders>
          </w:tcPr>
          <w:p w:rsidR="00527109" w:rsidRPr="00007CE7" w:rsidRDefault="00527109" w:rsidP="00112F14">
            <w:pPr>
              <w:spacing w:after="0" w:line="240" w:lineRule="auto"/>
              <w:rPr>
                <w:rFonts w:ascii="Times New Roman" w:hAnsi="Times New Roman"/>
                <w:sz w:val="24"/>
                <w:szCs w:val="24"/>
              </w:rPr>
            </w:pPr>
          </w:p>
        </w:tc>
      </w:tr>
      <w:tr w:rsidR="00527109" w:rsidRPr="00007CE7" w:rsidTr="00895252">
        <w:trPr>
          <w:trHeight w:val="285"/>
        </w:trPr>
        <w:tc>
          <w:tcPr>
            <w:tcW w:w="2127" w:type="dxa"/>
            <w:tcBorders>
              <w:top w:val="single" w:sz="4" w:space="0" w:color="auto"/>
              <w:bottom w:val="nil"/>
            </w:tcBorders>
          </w:tcPr>
          <w:p w:rsidR="00527109" w:rsidRPr="00007CE7" w:rsidRDefault="00527109" w:rsidP="00112F14">
            <w:pPr>
              <w:tabs>
                <w:tab w:val="left" w:pos="709"/>
              </w:tabs>
              <w:spacing w:after="0"/>
              <w:rPr>
                <w:rFonts w:ascii="Times New Roman" w:hAnsi="Times New Roman"/>
                <w:b/>
              </w:rPr>
            </w:pPr>
            <w:r w:rsidRPr="00007CE7">
              <w:rPr>
                <w:rFonts w:ascii="Times New Roman" w:hAnsi="Times New Roman"/>
                <w:b/>
              </w:rPr>
              <w:t>Eğitim Durumu</w:t>
            </w:r>
          </w:p>
        </w:tc>
        <w:tc>
          <w:tcPr>
            <w:tcW w:w="992" w:type="dxa"/>
            <w:tcBorders>
              <w:top w:val="single" w:sz="4" w:space="0" w:color="auto"/>
              <w:bottom w:val="nil"/>
            </w:tcBorders>
          </w:tcPr>
          <w:p w:rsidR="00527109" w:rsidRPr="00007CE7" w:rsidRDefault="00527109" w:rsidP="00112F14">
            <w:pPr>
              <w:spacing w:after="0" w:line="240" w:lineRule="auto"/>
              <w:rPr>
                <w:rFonts w:ascii="Times New Roman" w:hAnsi="Times New Roman"/>
                <w:sz w:val="24"/>
                <w:szCs w:val="24"/>
              </w:rPr>
            </w:pPr>
          </w:p>
        </w:tc>
        <w:tc>
          <w:tcPr>
            <w:tcW w:w="1077" w:type="dxa"/>
            <w:tcBorders>
              <w:top w:val="single" w:sz="4" w:space="0" w:color="auto"/>
              <w:bottom w:val="nil"/>
            </w:tcBorders>
          </w:tcPr>
          <w:p w:rsidR="00527109" w:rsidRPr="00007CE7" w:rsidRDefault="00527109" w:rsidP="00112F14">
            <w:pPr>
              <w:spacing w:after="0" w:line="240" w:lineRule="auto"/>
              <w:rPr>
                <w:rFonts w:ascii="Times New Roman" w:hAnsi="Times New Roman"/>
                <w:sz w:val="24"/>
                <w:szCs w:val="24"/>
              </w:rPr>
            </w:pPr>
          </w:p>
        </w:tc>
        <w:tc>
          <w:tcPr>
            <w:tcW w:w="1049" w:type="dxa"/>
            <w:tcBorders>
              <w:top w:val="single" w:sz="4" w:space="0" w:color="auto"/>
              <w:bottom w:val="nil"/>
            </w:tcBorders>
          </w:tcPr>
          <w:p w:rsidR="00527109" w:rsidRPr="00007CE7" w:rsidRDefault="00527109" w:rsidP="00112F14">
            <w:pPr>
              <w:spacing w:after="0" w:line="240" w:lineRule="auto"/>
              <w:rPr>
                <w:rFonts w:ascii="Times New Roman" w:hAnsi="Times New Roman"/>
                <w:sz w:val="24"/>
                <w:szCs w:val="24"/>
              </w:rPr>
            </w:pPr>
          </w:p>
        </w:tc>
        <w:tc>
          <w:tcPr>
            <w:tcW w:w="1072" w:type="dxa"/>
            <w:tcBorders>
              <w:top w:val="single" w:sz="4" w:space="0" w:color="auto"/>
              <w:bottom w:val="nil"/>
            </w:tcBorders>
          </w:tcPr>
          <w:p w:rsidR="00527109" w:rsidRPr="00007CE7" w:rsidRDefault="00527109" w:rsidP="00112F14">
            <w:pPr>
              <w:spacing w:after="0" w:line="240" w:lineRule="auto"/>
              <w:rPr>
                <w:rFonts w:ascii="Times New Roman" w:hAnsi="Times New Roman"/>
                <w:sz w:val="24"/>
                <w:szCs w:val="24"/>
              </w:rPr>
            </w:pPr>
          </w:p>
        </w:tc>
        <w:tc>
          <w:tcPr>
            <w:tcW w:w="1229" w:type="dxa"/>
            <w:vMerge w:val="restart"/>
            <w:tcBorders>
              <w:top w:val="single" w:sz="4" w:space="0" w:color="auto"/>
            </w:tcBorders>
            <w:vAlign w:val="center"/>
          </w:tcPr>
          <w:p w:rsidR="00527109" w:rsidRPr="00007CE7" w:rsidRDefault="00527109" w:rsidP="00112F14">
            <w:pPr>
              <w:spacing w:after="0" w:line="240" w:lineRule="auto"/>
              <w:jc w:val="center"/>
              <w:rPr>
                <w:rFonts w:ascii="Times New Roman" w:hAnsi="Times New Roman"/>
                <w:sz w:val="24"/>
                <w:szCs w:val="24"/>
              </w:rPr>
            </w:pPr>
          </w:p>
        </w:tc>
        <w:tc>
          <w:tcPr>
            <w:tcW w:w="1229" w:type="dxa"/>
            <w:vMerge w:val="restart"/>
            <w:tcBorders>
              <w:top w:val="single" w:sz="4" w:space="0" w:color="auto"/>
            </w:tcBorders>
            <w:vAlign w:val="center"/>
          </w:tcPr>
          <w:p w:rsidR="00527109" w:rsidRPr="00007CE7" w:rsidRDefault="00527109" w:rsidP="00112F14">
            <w:pPr>
              <w:tabs>
                <w:tab w:val="left" w:pos="709"/>
              </w:tabs>
              <w:spacing w:after="0"/>
              <w:jc w:val="center"/>
              <w:rPr>
                <w:rFonts w:ascii="Times New Roman" w:eastAsia="Times New Roman" w:hAnsi="Times New Roman"/>
                <w:b/>
                <w:lang w:eastAsia="tr-TR"/>
              </w:rPr>
            </w:pPr>
          </w:p>
          <w:p w:rsidR="00527109" w:rsidRPr="00007CE7" w:rsidRDefault="00527109" w:rsidP="00112F14">
            <w:pPr>
              <w:tabs>
                <w:tab w:val="left" w:pos="709"/>
              </w:tabs>
              <w:spacing w:after="0"/>
              <w:jc w:val="center"/>
              <w:rPr>
                <w:rFonts w:ascii="Times New Roman" w:eastAsia="Times New Roman" w:hAnsi="Times New Roman"/>
                <w:b/>
                <w:lang w:eastAsia="tr-TR"/>
              </w:rPr>
            </w:pPr>
          </w:p>
          <w:p w:rsidR="00527109" w:rsidRPr="00007CE7" w:rsidRDefault="00527109" w:rsidP="00112F14">
            <w:pPr>
              <w:tabs>
                <w:tab w:val="left" w:pos="709"/>
              </w:tabs>
              <w:spacing w:after="0"/>
              <w:jc w:val="center"/>
              <w:rPr>
                <w:rFonts w:ascii="Times New Roman" w:eastAsia="Times New Roman" w:hAnsi="Times New Roman"/>
                <w:b/>
                <w:lang w:eastAsia="tr-TR"/>
              </w:rPr>
            </w:pPr>
          </w:p>
          <w:p w:rsidR="00527109" w:rsidRPr="00007CE7" w:rsidRDefault="00527109" w:rsidP="00112F14">
            <w:pPr>
              <w:tabs>
                <w:tab w:val="left" w:pos="709"/>
              </w:tabs>
              <w:spacing w:after="0"/>
              <w:jc w:val="center"/>
              <w:rPr>
                <w:rFonts w:ascii="Times New Roman" w:eastAsia="Times New Roman" w:hAnsi="Times New Roman"/>
                <w:b/>
                <w:lang w:eastAsia="tr-TR"/>
              </w:rPr>
            </w:pPr>
            <w:r w:rsidRPr="00007CE7">
              <w:rPr>
                <w:rFonts w:ascii="Times New Roman" w:eastAsia="Times New Roman" w:hAnsi="Times New Roman"/>
                <w:b/>
                <w:lang w:eastAsia="tr-TR"/>
              </w:rPr>
              <w:t>0,016</w:t>
            </w:r>
          </w:p>
          <w:p w:rsidR="00527109" w:rsidRPr="00007CE7" w:rsidRDefault="00527109" w:rsidP="00112F14">
            <w:pPr>
              <w:spacing w:after="0" w:line="240" w:lineRule="auto"/>
              <w:jc w:val="center"/>
              <w:rPr>
                <w:rFonts w:ascii="Times New Roman" w:hAnsi="Times New Roman"/>
                <w:sz w:val="24"/>
                <w:szCs w:val="24"/>
              </w:rPr>
            </w:pPr>
          </w:p>
        </w:tc>
      </w:tr>
      <w:tr w:rsidR="00527109" w:rsidRPr="00007CE7" w:rsidTr="00895252">
        <w:trPr>
          <w:trHeight w:val="80"/>
        </w:trPr>
        <w:tc>
          <w:tcPr>
            <w:tcW w:w="2127" w:type="dxa"/>
            <w:tcBorders>
              <w:top w:val="nil"/>
            </w:tcBorders>
          </w:tcPr>
          <w:p w:rsidR="00527109" w:rsidRPr="00007CE7" w:rsidRDefault="00527109" w:rsidP="00112F14">
            <w:pPr>
              <w:tabs>
                <w:tab w:val="left" w:pos="709"/>
              </w:tabs>
              <w:spacing w:after="0"/>
              <w:ind w:left="318"/>
              <w:rPr>
                <w:rFonts w:ascii="Times New Roman" w:eastAsia="Times New Roman" w:hAnsi="Times New Roman"/>
                <w:b/>
                <w:lang w:eastAsia="tr-TR"/>
              </w:rPr>
            </w:pPr>
            <w:r w:rsidRPr="00007CE7">
              <w:rPr>
                <w:rFonts w:ascii="Times New Roman" w:eastAsia="Times New Roman" w:hAnsi="Times New Roman"/>
                <w:color w:val="000000"/>
                <w:lang w:eastAsia="tr-TR"/>
              </w:rPr>
              <w:t>İlkokul/ortaokul</w:t>
            </w:r>
            <w:r w:rsidRPr="00007CE7">
              <w:rPr>
                <w:rFonts w:ascii="Times New Roman" w:hAnsi="Times New Roman"/>
              </w:rPr>
              <w:t xml:space="preserve"> mezunu</w:t>
            </w:r>
          </w:p>
        </w:tc>
        <w:tc>
          <w:tcPr>
            <w:tcW w:w="992" w:type="dxa"/>
            <w:tcBorders>
              <w:top w:val="nil"/>
            </w:tcBorders>
          </w:tcPr>
          <w:p w:rsidR="00527109" w:rsidRPr="00007CE7" w:rsidRDefault="00527109" w:rsidP="00112F14">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128</w:t>
            </w:r>
          </w:p>
        </w:tc>
        <w:tc>
          <w:tcPr>
            <w:tcW w:w="1077" w:type="dxa"/>
            <w:tcBorders>
              <w:top w:val="nil"/>
            </w:tcBorders>
          </w:tcPr>
          <w:p w:rsidR="00527109" w:rsidRPr="00007CE7" w:rsidRDefault="00527109" w:rsidP="00112F14">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40,0</w:t>
            </w:r>
          </w:p>
        </w:tc>
        <w:tc>
          <w:tcPr>
            <w:tcW w:w="1049" w:type="dxa"/>
            <w:tcBorders>
              <w:top w:val="nil"/>
            </w:tcBorders>
          </w:tcPr>
          <w:p w:rsidR="00527109" w:rsidRPr="00007CE7" w:rsidRDefault="00527109" w:rsidP="00112F14">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192</w:t>
            </w:r>
          </w:p>
        </w:tc>
        <w:tc>
          <w:tcPr>
            <w:tcW w:w="1072" w:type="dxa"/>
            <w:tcBorders>
              <w:top w:val="nil"/>
            </w:tcBorders>
          </w:tcPr>
          <w:p w:rsidR="00527109" w:rsidRPr="00007CE7" w:rsidRDefault="00527109" w:rsidP="00112F14">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60,0</w:t>
            </w:r>
          </w:p>
        </w:tc>
        <w:tc>
          <w:tcPr>
            <w:tcW w:w="1229" w:type="dxa"/>
            <w:vMerge/>
            <w:vAlign w:val="center"/>
          </w:tcPr>
          <w:p w:rsidR="00527109" w:rsidRPr="00007CE7" w:rsidRDefault="00527109" w:rsidP="00112F14">
            <w:pPr>
              <w:spacing w:after="0" w:line="240" w:lineRule="auto"/>
              <w:jc w:val="center"/>
              <w:rPr>
                <w:rFonts w:ascii="Times New Roman" w:hAnsi="Times New Roman"/>
                <w:sz w:val="24"/>
                <w:szCs w:val="24"/>
              </w:rPr>
            </w:pPr>
          </w:p>
        </w:tc>
        <w:tc>
          <w:tcPr>
            <w:tcW w:w="1229" w:type="dxa"/>
            <w:vMerge/>
            <w:vAlign w:val="center"/>
          </w:tcPr>
          <w:p w:rsidR="00527109" w:rsidRPr="00007CE7" w:rsidRDefault="00527109" w:rsidP="00112F14">
            <w:pPr>
              <w:spacing w:after="0" w:line="240" w:lineRule="auto"/>
              <w:jc w:val="center"/>
              <w:rPr>
                <w:rFonts w:ascii="Times New Roman" w:hAnsi="Times New Roman"/>
                <w:sz w:val="24"/>
                <w:szCs w:val="24"/>
              </w:rPr>
            </w:pPr>
          </w:p>
        </w:tc>
      </w:tr>
      <w:tr w:rsidR="00527109" w:rsidRPr="00007CE7" w:rsidTr="00895252">
        <w:trPr>
          <w:trHeight w:val="285"/>
        </w:trPr>
        <w:tc>
          <w:tcPr>
            <w:tcW w:w="2127" w:type="dxa"/>
          </w:tcPr>
          <w:p w:rsidR="00527109" w:rsidRPr="00007CE7" w:rsidRDefault="00527109" w:rsidP="00112F14">
            <w:pPr>
              <w:tabs>
                <w:tab w:val="left" w:pos="709"/>
              </w:tabs>
              <w:spacing w:after="0"/>
              <w:ind w:firstLine="318"/>
              <w:rPr>
                <w:rFonts w:ascii="Times New Roman" w:eastAsia="Times New Roman" w:hAnsi="Times New Roman"/>
                <w:b/>
                <w:lang w:eastAsia="tr-TR"/>
              </w:rPr>
            </w:pPr>
            <w:r w:rsidRPr="00007CE7">
              <w:rPr>
                <w:rFonts w:ascii="Times New Roman" w:eastAsia="Times New Roman" w:hAnsi="Times New Roman"/>
                <w:color w:val="000000"/>
                <w:lang w:eastAsia="tr-TR"/>
              </w:rPr>
              <w:t>Lise mezunu</w:t>
            </w:r>
          </w:p>
        </w:tc>
        <w:tc>
          <w:tcPr>
            <w:tcW w:w="992" w:type="dxa"/>
          </w:tcPr>
          <w:p w:rsidR="00527109" w:rsidRPr="00007CE7" w:rsidRDefault="00527109" w:rsidP="00112F14">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26</w:t>
            </w:r>
          </w:p>
        </w:tc>
        <w:tc>
          <w:tcPr>
            <w:tcW w:w="1077" w:type="dxa"/>
          </w:tcPr>
          <w:p w:rsidR="00527109" w:rsidRPr="00007CE7" w:rsidRDefault="00527109" w:rsidP="00112F14">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47,3</w:t>
            </w:r>
          </w:p>
        </w:tc>
        <w:tc>
          <w:tcPr>
            <w:tcW w:w="1049" w:type="dxa"/>
          </w:tcPr>
          <w:p w:rsidR="00527109" w:rsidRPr="00007CE7" w:rsidRDefault="00527109" w:rsidP="00112F14">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29</w:t>
            </w:r>
          </w:p>
        </w:tc>
        <w:tc>
          <w:tcPr>
            <w:tcW w:w="1072" w:type="dxa"/>
          </w:tcPr>
          <w:p w:rsidR="00527109" w:rsidRPr="00007CE7" w:rsidRDefault="00527109" w:rsidP="00112F14">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52,7</w:t>
            </w:r>
          </w:p>
        </w:tc>
        <w:tc>
          <w:tcPr>
            <w:tcW w:w="1229" w:type="dxa"/>
            <w:vMerge w:val="restart"/>
            <w:vAlign w:val="center"/>
          </w:tcPr>
          <w:p w:rsidR="00527109" w:rsidRPr="00007CE7" w:rsidRDefault="00527109" w:rsidP="00112F14">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8,238</w:t>
            </w:r>
          </w:p>
          <w:p w:rsidR="00527109" w:rsidRPr="00007CE7" w:rsidRDefault="00527109" w:rsidP="00112F14">
            <w:pPr>
              <w:spacing w:after="0" w:line="240" w:lineRule="auto"/>
              <w:jc w:val="center"/>
              <w:rPr>
                <w:rFonts w:ascii="Times New Roman" w:hAnsi="Times New Roman"/>
                <w:sz w:val="24"/>
                <w:szCs w:val="24"/>
              </w:rPr>
            </w:pPr>
          </w:p>
        </w:tc>
        <w:tc>
          <w:tcPr>
            <w:tcW w:w="1229" w:type="dxa"/>
            <w:vMerge/>
            <w:vAlign w:val="center"/>
          </w:tcPr>
          <w:p w:rsidR="00527109" w:rsidRPr="00007CE7" w:rsidRDefault="00527109" w:rsidP="00112F14">
            <w:pPr>
              <w:spacing w:after="0" w:line="240" w:lineRule="auto"/>
              <w:jc w:val="center"/>
              <w:rPr>
                <w:rFonts w:ascii="Times New Roman" w:hAnsi="Times New Roman"/>
                <w:sz w:val="24"/>
                <w:szCs w:val="24"/>
              </w:rPr>
            </w:pPr>
          </w:p>
        </w:tc>
      </w:tr>
      <w:tr w:rsidR="00527109" w:rsidRPr="00007CE7" w:rsidTr="00895252">
        <w:trPr>
          <w:trHeight w:val="571"/>
        </w:trPr>
        <w:tc>
          <w:tcPr>
            <w:tcW w:w="2127" w:type="dxa"/>
            <w:tcBorders>
              <w:bottom w:val="single" w:sz="4" w:space="0" w:color="auto"/>
            </w:tcBorders>
          </w:tcPr>
          <w:p w:rsidR="00527109" w:rsidRPr="00007CE7" w:rsidRDefault="00527109" w:rsidP="00B3533A">
            <w:pPr>
              <w:tabs>
                <w:tab w:val="left" w:pos="709"/>
              </w:tabs>
              <w:spacing w:after="0"/>
              <w:ind w:left="318"/>
              <w:rPr>
                <w:rFonts w:ascii="Times New Roman" w:eastAsia="Times New Roman" w:hAnsi="Times New Roman"/>
                <w:b/>
                <w:lang w:eastAsia="tr-TR"/>
              </w:rPr>
            </w:pPr>
            <w:r w:rsidRPr="00007CE7">
              <w:rPr>
                <w:rFonts w:ascii="Times New Roman" w:eastAsia="Times New Roman" w:hAnsi="Times New Roman"/>
                <w:color w:val="000000"/>
                <w:lang w:eastAsia="tr-TR"/>
              </w:rPr>
              <w:t>Üniversite/lisansüstü mezunu</w:t>
            </w:r>
          </w:p>
        </w:tc>
        <w:tc>
          <w:tcPr>
            <w:tcW w:w="992" w:type="dxa"/>
            <w:tcBorders>
              <w:bottom w:val="single" w:sz="4" w:space="0" w:color="auto"/>
            </w:tcBorders>
          </w:tcPr>
          <w:p w:rsidR="00527109" w:rsidRPr="00007CE7" w:rsidRDefault="00527109" w:rsidP="00112F14">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11</w:t>
            </w:r>
          </w:p>
        </w:tc>
        <w:tc>
          <w:tcPr>
            <w:tcW w:w="1077" w:type="dxa"/>
            <w:tcBorders>
              <w:bottom w:val="single" w:sz="4" w:space="0" w:color="auto"/>
            </w:tcBorders>
          </w:tcPr>
          <w:p w:rsidR="00527109" w:rsidRPr="00007CE7" w:rsidRDefault="00527109" w:rsidP="00112F14">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21,6</w:t>
            </w:r>
          </w:p>
        </w:tc>
        <w:tc>
          <w:tcPr>
            <w:tcW w:w="1049" w:type="dxa"/>
            <w:tcBorders>
              <w:bottom w:val="single" w:sz="4" w:space="0" w:color="auto"/>
            </w:tcBorders>
          </w:tcPr>
          <w:p w:rsidR="00527109" w:rsidRPr="00007CE7" w:rsidRDefault="00527109" w:rsidP="00112F14">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40</w:t>
            </w:r>
          </w:p>
        </w:tc>
        <w:tc>
          <w:tcPr>
            <w:tcW w:w="1072" w:type="dxa"/>
            <w:tcBorders>
              <w:bottom w:val="single" w:sz="4" w:space="0" w:color="auto"/>
            </w:tcBorders>
          </w:tcPr>
          <w:p w:rsidR="00527109" w:rsidRPr="00007CE7" w:rsidRDefault="00527109" w:rsidP="00112F14">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78,4</w:t>
            </w:r>
          </w:p>
        </w:tc>
        <w:tc>
          <w:tcPr>
            <w:tcW w:w="1229" w:type="dxa"/>
            <w:vMerge/>
            <w:tcBorders>
              <w:bottom w:val="single" w:sz="4" w:space="0" w:color="auto"/>
            </w:tcBorders>
          </w:tcPr>
          <w:p w:rsidR="00527109" w:rsidRPr="00007CE7" w:rsidRDefault="00527109" w:rsidP="00112F14">
            <w:pPr>
              <w:spacing w:after="0" w:line="240" w:lineRule="auto"/>
              <w:rPr>
                <w:rFonts w:ascii="Times New Roman" w:hAnsi="Times New Roman"/>
                <w:sz w:val="24"/>
                <w:szCs w:val="24"/>
              </w:rPr>
            </w:pPr>
          </w:p>
        </w:tc>
        <w:tc>
          <w:tcPr>
            <w:tcW w:w="1229" w:type="dxa"/>
            <w:vMerge/>
            <w:tcBorders>
              <w:bottom w:val="single" w:sz="4" w:space="0" w:color="auto"/>
            </w:tcBorders>
          </w:tcPr>
          <w:p w:rsidR="00527109" w:rsidRPr="00007CE7" w:rsidRDefault="00527109" w:rsidP="00112F14">
            <w:pPr>
              <w:spacing w:after="0" w:line="240" w:lineRule="auto"/>
              <w:rPr>
                <w:rFonts w:ascii="Times New Roman" w:hAnsi="Times New Roman"/>
                <w:sz w:val="24"/>
                <w:szCs w:val="24"/>
              </w:rPr>
            </w:pPr>
          </w:p>
        </w:tc>
      </w:tr>
      <w:tr w:rsidR="00527109" w:rsidRPr="00007CE7" w:rsidTr="00895252">
        <w:trPr>
          <w:trHeight w:val="285"/>
        </w:trPr>
        <w:tc>
          <w:tcPr>
            <w:tcW w:w="2127" w:type="dxa"/>
            <w:tcBorders>
              <w:top w:val="single" w:sz="4" w:space="0" w:color="auto"/>
              <w:bottom w:val="nil"/>
            </w:tcBorders>
          </w:tcPr>
          <w:p w:rsidR="00527109" w:rsidRPr="00007CE7" w:rsidRDefault="00527109" w:rsidP="00112F14">
            <w:pPr>
              <w:tabs>
                <w:tab w:val="left" w:pos="709"/>
              </w:tabs>
              <w:spacing w:after="0"/>
              <w:jc w:val="both"/>
              <w:rPr>
                <w:rFonts w:ascii="Times New Roman" w:eastAsia="Times New Roman" w:hAnsi="Times New Roman"/>
                <w:b/>
                <w:lang w:eastAsia="tr-TR"/>
              </w:rPr>
            </w:pPr>
            <w:r w:rsidRPr="00007CE7">
              <w:rPr>
                <w:rFonts w:ascii="Times New Roman" w:eastAsia="Times New Roman" w:hAnsi="Times New Roman"/>
                <w:b/>
                <w:lang w:eastAsia="tr-TR"/>
              </w:rPr>
              <w:t>Aile Tipi</w:t>
            </w:r>
          </w:p>
        </w:tc>
        <w:tc>
          <w:tcPr>
            <w:tcW w:w="992" w:type="dxa"/>
            <w:tcBorders>
              <w:top w:val="single" w:sz="4" w:space="0" w:color="auto"/>
              <w:bottom w:val="nil"/>
            </w:tcBorders>
          </w:tcPr>
          <w:p w:rsidR="00527109" w:rsidRPr="00007CE7" w:rsidRDefault="00527109" w:rsidP="00112F14">
            <w:pPr>
              <w:spacing w:after="0" w:line="240" w:lineRule="auto"/>
              <w:rPr>
                <w:rFonts w:ascii="Times New Roman" w:hAnsi="Times New Roman"/>
                <w:sz w:val="24"/>
                <w:szCs w:val="24"/>
              </w:rPr>
            </w:pPr>
          </w:p>
        </w:tc>
        <w:tc>
          <w:tcPr>
            <w:tcW w:w="1077" w:type="dxa"/>
            <w:tcBorders>
              <w:top w:val="single" w:sz="4" w:space="0" w:color="auto"/>
              <w:bottom w:val="nil"/>
            </w:tcBorders>
          </w:tcPr>
          <w:p w:rsidR="00527109" w:rsidRPr="00007CE7" w:rsidRDefault="00527109" w:rsidP="00112F14">
            <w:pPr>
              <w:spacing w:after="0" w:line="240" w:lineRule="auto"/>
              <w:rPr>
                <w:rFonts w:ascii="Times New Roman" w:hAnsi="Times New Roman"/>
                <w:sz w:val="24"/>
                <w:szCs w:val="24"/>
              </w:rPr>
            </w:pPr>
          </w:p>
        </w:tc>
        <w:tc>
          <w:tcPr>
            <w:tcW w:w="1049" w:type="dxa"/>
            <w:tcBorders>
              <w:top w:val="single" w:sz="4" w:space="0" w:color="auto"/>
              <w:bottom w:val="nil"/>
            </w:tcBorders>
          </w:tcPr>
          <w:p w:rsidR="00527109" w:rsidRPr="00007CE7" w:rsidRDefault="00527109" w:rsidP="00112F14">
            <w:pPr>
              <w:spacing w:after="0" w:line="240" w:lineRule="auto"/>
              <w:rPr>
                <w:rFonts w:ascii="Times New Roman" w:hAnsi="Times New Roman"/>
                <w:sz w:val="24"/>
                <w:szCs w:val="24"/>
              </w:rPr>
            </w:pPr>
          </w:p>
        </w:tc>
        <w:tc>
          <w:tcPr>
            <w:tcW w:w="1072" w:type="dxa"/>
            <w:tcBorders>
              <w:top w:val="single" w:sz="4" w:space="0" w:color="auto"/>
              <w:bottom w:val="nil"/>
            </w:tcBorders>
          </w:tcPr>
          <w:p w:rsidR="00527109" w:rsidRPr="00007CE7" w:rsidRDefault="00527109" w:rsidP="00112F14">
            <w:pPr>
              <w:spacing w:after="0" w:line="240" w:lineRule="auto"/>
              <w:rPr>
                <w:rFonts w:ascii="Times New Roman" w:hAnsi="Times New Roman"/>
                <w:sz w:val="24"/>
                <w:szCs w:val="24"/>
              </w:rPr>
            </w:pPr>
          </w:p>
        </w:tc>
        <w:tc>
          <w:tcPr>
            <w:tcW w:w="1229" w:type="dxa"/>
            <w:tcBorders>
              <w:top w:val="single" w:sz="4" w:space="0" w:color="auto"/>
              <w:bottom w:val="nil"/>
            </w:tcBorders>
          </w:tcPr>
          <w:p w:rsidR="00527109" w:rsidRPr="00007CE7" w:rsidRDefault="00527109" w:rsidP="00112F14">
            <w:pPr>
              <w:tabs>
                <w:tab w:val="left" w:pos="709"/>
              </w:tabs>
              <w:spacing w:after="0"/>
              <w:jc w:val="center"/>
              <w:rPr>
                <w:rFonts w:ascii="Times New Roman" w:eastAsia="Times New Roman" w:hAnsi="Times New Roman"/>
                <w:lang w:eastAsia="tr-TR"/>
              </w:rPr>
            </w:pPr>
          </w:p>
        </w:tc>
        <w:tc>
          <w:tcPr>
            <w:tcW w:w="1229" w:type="dxa"/>
            <w:tcBorders>
              <w:top w:val="single" w:sz="4" w:space="0" w:color="auto"/>
              <w:bottom w:val="nil"/>
            </w:tcBorders>
          </w:tcPr>
          <w:p w:rsidR="00527109" w:rsidRPr="00007CE7" w:rsidRDefault="00527109" w:rsidP="00112F14">
            <w:pPr>
              <w:tabs>
                <w:tab w:val="left" w:pos="709"/>
              </w:tabs>
              <w:spacing w:after="0"/>
              <w:jc w:val="center"/>
              <w:rPr>
                <w:rFonts w:ascii="Times New Roman" w:eastAsia="Times New Roman" w:hAnsi="Times New Roman"/>
                <w:lang w:eastAsia="tr-TR"/>
              </w:rPr>
            </w:pPr>
          </w:p>
        </w:tc>
      </w:tr>
      <w:tr w:rsidR="00527109" w:rsidRPr="00007CE7" w:rsidTr="00895252">
        <w:trPr>
          <w:trHeight w:val="285"/>
        </w:trPr>
        <w:tc>
          <w:tcPr>
            <w:tcW w:w="2127" w:type="dxa"/>
            <w:tcBorders>
              <w:top w:val="nil"/>
            </w:tcBorders>
          </w:tcPr>
          <w:p w:rsidR="00527109" w:rsidRPr="00007CE7" w:rsidRDefault="00527109" w:rsidP="00B3533A">
            <w:pPr>
              <w:tabs>
                <w:tab w:val="left" w:pos="709"/>
              </w:tabs>
              <w:spacing w:after="0"/>
              <w:ind w:firstLine="318"/>
              <w:jc w:val="both"/>
              <w:rPr>
                <w:rFonts w:ascii="Times New Roman" w:eastAsia="Times New Roman" w:hAnsi="Times New Roman"/>
                <w:lang w:eastAsia="tr-TR"/>
              </w:rPr>
            </w:pPr>
            <w:r w:rsidRPr="00007CE7">
              <w:rPr>
                <w:rFonts w:ascii="Times New Roman" w:eastAsia="Times New Roman" w:hAnsi="Times New Roman"/>
                <w:lang w:eastAsia="tr-TR"/>
              </w:rPr>
              <w:t>Çekirdek aile</w:t>
            </w:r>
          </w:p>
        </w:tc>
        <w:tc>
          <w:tcPr>
            <w:tcW w:w="992" w:type="dxa"/>
            <w:tcBorders>
              <w:top w:val="nil"/>
            </w:tcBorders>
          </w:tcPr>
          <w:p w:rsidR="00527109" w:rsidRPr="00007CE7" w:rsidRDefault="00527109" w:rsidP="00112F14">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113</w:t>
            </w:r>
          </w:p>
        </w:tc>
        <w:tc>
          <w:tcPr>
            <w:tcW w:w="1077" w:type="dxa"/>
            <w:tcBorders>
              <w:top w:val="nil"/>
            </w:tcBorders>
          </w:tcPr>
          <w:p w:rsidR="00527109" w:rsidRPr="00007CE7" w:rsidRDefault="00527109" w:rsidP="00112F14">
            <w:pPr>
              <w:tabs>
                <w:tab w:val="right" w:pos="2855"/>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38,4</w:t>
            </w:r>
          </w:p>
        </w:tc>
        <w:tc>
          <w:tcPr>
            <w:tcW w:w="1049" w:type="dxa"/>
            <w:tcBorders>
              <w:top w:val="nil"/>
            </w:tcBorders>
          </w:tcPr>
          <w:p w:rsidR="00527109" w:rsidRPr="00007CE7" w:rsidRDefault="00527109" w:rsidP="00112F14">
            <w:pPr>
              <w:tabs>
                <w:tab w:val="right" w:pos="2855"/>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181</w:t>
            </w:r>
          </w:p>
        </w:tc>
        <w:tc>
          <w:tcPr>
            <w:tcW w:w="1072" w:type="dxa"/>
            <w:tcBorders>
              <w:top w:val="nil"/>
            </w:tcBorders>
          </w:tcPr>
          <w:p w:rsidR="00527109" w:rsidRPr="00007CE7" w:rsidRDefault="00527109" w:rsidP="00112F14">
            <w:pPr>
              <w:tabs>
                <w:tab w:val="right" w:pos="2855"/>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61,6</w:t>
            </w:r>
          </w:p>
        </w:tc>
        <w:tc>
          <w:tcPr>
            <w:tcW w:w="1229" w:type="dxa"/>
            <w:vMerge w:val="restart"/>
            <w:tcBorders>
              <w:top w:val="nil"/>
            </w:tcBorders>
            <w:vAlign w:val="center"/>
          </w:tcPr>
          <w:p w:rsidR="00527109" w:rsidRPr="00007CE7" w:rsidRDefault="00527109" w:rsidP="00112F14">
            <w:pPr>
              <w:tabs>
                <w:tab w:val="right" w:pos="2855"/>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0,035</w:t>
            </w:r>
          </w:p>
        </w:tc>
        <w:tc>
          <w:tcPr>
            <w:tcW w:w="1229" w:type="dxa"/>
            <w:vMerge w:val="restart"/>
            <w:tcBorders>
              <w:top w:val="nil"/>
            </w:tcBorders>
            <w:vAlign w:val="center"/>
          </w:tcPr>
          <w:p w:rsidR="00527109" w:rsidRPr="00007CE7" w:rsidRDefault="00527109" w:rsidP="00112F14">
            <w:pPr>
              <w:tabs>
                <w:tab w:val="right" w:pos="2855"/>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0,914</w:t>
            </w:r>
          </w:p>
        </w:tc>
      </w:tr>
      <w:tr w:rsidR="00527109" w:rsidRPr="00007CE7" w:rsidTr="00895252">
        <w:trPr>
          <w:trHeight w:val="301"/>
        </w:trPr>
        <w:tc>
          <w:tcPr>
            <w:tcW w:w="2127" w:type="dxa"/>
            <w:tcBorders>
              <w:bottom w:val="single" w:sz="4" w:space="0" w:color="auto"/>
            </w:tcBorders>
          </w:tcPr>
          <w:p w:rsidR="00527109" w:rsidRPr="00007CE7" w:rsidRDefault="00527109" w:rsidP="00B3533A">
            <w:pPr>
              <w:spacing w:after="0"/>
              <w:ind w:firstLine="318"/>
              <w:rPr>
                <w:rFonts w:ascii="Times New Roman" w:hAnsi="Times New Roman"/>
              </w:rPr>
            </w:pPr>
            <w:r w:rsidRPr="00007CE7">
              <w:rPr>
                <w:rFonts w:ascii="Times New Roman" w:hAnsi="Times New Roman"/>
              </w:rPr>
              <w:t>Geniş aile</w:t>
            </w:r>
          </w:p>
        </w:tc>
        <w:tc>
          <w:tcPr>
            <w:tcW w:w="992" w:type="dxa"/>
            <w:tcBorders>
              <w:bottom w:val="single" w:sz="4" w:space="0" w:color="auto"/>
            </w:tcBorders>
          </w:tcPr>
          <w:p w:rsidR="00527109" w:rsidRPr="00007CE7" w:rsidRDefault="00527109" w:rsidP="00112F14">
            <w:pPr>
              <w:spacing w:after="0"/>
              <w:jc w:val="center"/>
              <w:rPr>
                <w:rFonts w:ascii="Times New Roman" w:hAnsi="Times New Roman"/>
              </w:rPr>
            </w:pPr>
            <w:r w:rsidRPr="00007CE7">
              <w:rPr>
                <w:rFonts w:ascii="Times New Roman" w:hAnsi="Times New Roman"/>
              </w:rPr>
              <w:t>52</w:t>
            </w:r>
          </w:p>
        </w:tc>
        <w:tc>
          <w:tcPr>
            <w:tcW w:w="1077" w:type="dxa"/>
            <w:tcBorders>
              <w:bottom w:val="single" w:sz="4" w:space="0" w:color="auto"/>
            </w:tcBorders>
          </w:tcPr>
          <w:p w:rsidR="00527109" w:rsidRPr="00007CE7" w:rsidRDefault="00527109" w:rsidP="00112F14">
            <w:pPr>
              <w:spacing w:after="0"/>
              <w:jc w:val="center"/>
              <w:rPr>
                <w:rFonts w:ascii="Times New Roman" w:hAnsi="Times New Roman"/>
              </w:rPr>
            </w:pPr>
            <w:r w:rsidRPr="00007CE7">
              <w:rPr>
                <w:rFonts w:ascii="Times New Roman" w:hAnsi="Times New Roman"/>
              </w:rPr>
              <w:t>39,4</w:t>
            </w:r>
          </w:p>
        </w:tc>
        <w:tc>
          <w:tcPr>
            <w:tcW w:w="1049" w:type="dxa"/>
            <w:tcBorders>
              <w:bottom w:val="single" w:sz="4" w:space="0" w:color="auto"/>
            </w:tcBorders>
          </w:tcPr>
          <w:p w:rsidR="00527109" w:rsidRPr="00007CE7" w:rsidRDefault="00527109" w:rsidP="00112F14">
            <w:pPr>
              <w:spacing w:after="0"/>
              <w:jc w:val="center"/>
              <w:rPr>
                <w:rFonts w:ascii="Times New Roman" w:hAnsi="Times New Roman"/>
              </w:rPr>
            </w:pPr>
            <w:r w:rsidRPr="00007CE7">
              <w:rPr>
                <w:rFonts w:ascii="Times New Roman" w:hAnsi="Times New Roman"/>
              </w:rPr>
              <w:t>80</w:t>
            </w:r>
          </w:p>
        </w:tc>
        <w:tc>
          <w:tcPr>
            <w:tcW w:w="1072" w:type="dxa"/>
            <w:tcBorders>
              <w:bottom w:val="single" w:sz="4" w:space="0" w:color="auto"/>
            </w:tcBorders>
          </w:tcPr>
          <w:p w:rsidR="00527109" w:rsidRPr="00007CE7" w:rsidRDefault="00527109" w:rsidP="00112F14">
            <w:pPr>
              <w:spacing w:after="0"/>
              <w:jc w:val="center"/>
              <w:rPr>
                <w:rFonts w:ascii="Times New Roman" w:hAnsi="Times New Roman"/>
              </w:rPr>
            </w:pPr>
            <w:r w:rsidRPr="00007CE7">
              <w:rPr>
                <w:rFonts w:ascii="Times New Roman" w:hAnsi="Times New Roman"/>
              </w:rPr>
              <w:t>60,6</w:t>
            </w:r>
          </w:p>
        </w:tc>
        <w:tc>
          <w:tcPr>
            <w:tcW w:w="1229" w:type="dxa"/>
            <w:vMerge/>
            <w:tcBorders>
              <w:bottom w:val="single" w:sz="4" w:space="0" w:color="auto"/>
            </w:tcBorders>
          </w:tcPr>
          <w:p w:rsidR="00527109" w:rsidRPr="00007CE7" w:rsidRDefault="00527109" w:rsidP="00112F14">
            <w:pPr>
              <w:spacing w:after="0" w:line="240" w:lineRule="auto"/>
              <w:rPr>
                <w:rFonts w:ascii="Times New Roman" w:hAnsi="Times New Roman"/>
                <w:sz w:val="24"/>
                <w:szCs w:val="24"/>
              </w:rPr>
            </w:pPr>
          </w:p>
        </w:tc>
        <w:tc>
          <w:tcPr>
            <w:tcW w:w="1229" w:type="dxa"/>
            <w:vMerge/>
            <w:tcBorders>
              <w:bottom w:val="single" w:sz="4" w:space="0" w:color="auto"/>
            </w:tcBorders>
          </w:tcPr>
          <w:p w:rsidR="00527109" w:rsidRPr="00007CE7" w:rsidRDefault="00527109" w:rsidP="00112F14">
            <w:pPr>
              <w:spacing w:after="0" w:line="240" w:lineRule="auto"/>
              <w:rPr>
                <w:rFonts w:ascii="Times New Roman" w:hAnsi="Times New Roman"/>
                <w:sz w:val="24"/>
                <w:szCs w:val="24"/>
              </w:rPr>
            </w:pPr>
          </w:p>
        </w:tc>
      </w:tr>
      <w:tr w:rsidR="00527109" w:rsidRPr="00007CE7" w:rsidTr="00895252">
        <w:trPr>
          <w:trHeight w:val="285"/>
        </w:trPr>
        <w:tc>
          <w:tcPr>
            <w:tcW w:w="2127" w:type="dxa"/>
            <w:tcBorders>
              <w:top w:val="single" w:sz="4" w:space="0" w:color="auto"/>
              <w:bottom w:val="nil"/>
            </w:tcBorders>
          </w:tcPr>
          <w:p w:rsidR="00527109" w:rsidRPr="00007CE7" w:rsidRDefault="00527109" w:rsidP="00112F14">
            <w:pPr>
              <w:spacing w:after="0"/>
              <w:rPr>
                <w:rFonts w:ascii="Times New Roman" w:hAnsi="Times New Roman"/>
                <w:b/>
              </w:rPr>
            </w:pPr>
            <w:r w:rsidRPr="00007CE7">
              <w:rPr>
                <w:rFonts w:ascii="Times New Roman" w:hAnsi="Times New Roman"/>
                <w:b/>
              </w:rPr>
              <w:t>Sosyal Güvence</w:t>
            </w:r>
          </w:p>
        </w:tc>
        <w:tc>
          <w:tcPr>
            <w:tcW w:w="992" w:type="dxa"/>
            <w:tcBorders>
              <w:top w:val="single" w:sz="4" w:space="0" w:color="auto"/>
              <w:bottom w:val="nil"/>
            </w:tcBorders>
          </w:tcPr>
          <w:p w:rsidR="00527109" w:rsidRPr="00007CE7" w:rsidRDefault="00527109" w:rsidP="00112F14">
            <w:pPr>
              <w:spacing w:after="0" w:line="240" w:lineRule="auto"/>
              <w:rPr>
                <w:rFonts w:ascii="Times New Roman" w:hAnsi="Times New Roman"/>
                <w:sz w:val="24"/>
                <w:szCs w:val="24"/>
              </w:rPr>
            </w:pPr>
          </w:p>
        </w:tc>
        <w:tc>
          <w:tcPr>
            <w:tcW w:w="1077" w:type="dxa"/>
            <w:tcBorders>
              <w:top w:val="single" w:sz="4" w:space="0" w:color="auto"/>
              <w:bottom w:val="nil"/>
            </w:tcBorders>
          </w:tcPr>
          <w:p w:rsidR="00527109" w:rsidRPr="00007CE7" w:rsidRDefault="00527109" w:rsidP="00112F14">
            <w:pPr>
              <w:spacing w:after="0" w:line="240" w:lineRule="auto"/>
              <w:rPr>
                <w:rFonts w:ascii="Times New Roman" w:hAnsi="Times New Roman"/>
                <w:sz w:val="24"/>
                <w:szCs w:val="24"/>
              </w:rPr>
            </w:pPr>
          </w:p>
        </w:tc>
        <w:tc>
          <w:tcPr>
            <w:tcW w:w="1049" w:type="dxa"/>
            <w:tcBorders>
              <w:top w:val="single" w:sz="4" w:space="0" w:color="auto"/>
              <w:bottom w:val="nil"/>
            </w:tcBorders>
          </w:tcPr>
          <w:p w:rsidR="00527109" w:rsidRPr="00007CE7" w:rsidRDefault="00527109" w:rsidP="00112F14">
            <w:pPr>
              <w:spacing w:after="0" w:line="240" w:lineRule="auto"/>
              <w:rPr>
                <w:rFonts w:ascii="Times New Roman" w:hAnsi="Times New Roman"/>
                <w:sz w:val="24"/>
                <w:szCs w:val="24"/>
              </w:rPr>
            </w:pPr>
          </w:p>
        </w:tc>
        <w:tc>
          <w:tcPr>
            <w:tcW w:w="1072" w:type="dxa"/>
            <w:tcBorders>
              <w:top w:val="single" w:sz="4" w:space="0" w:color="auto"/>
              <w:bottom w:val="nil"/>
            </w:tcBorders>
          </w:tcPr>
          <w:p w:rsidR="00527109" w:rsidRPr="00007CE7" w:rsidRDefault="00527109" w:rsidP="00112F14">
            <w:pPr>
              <w:spacing w:after="0" w:line="240" w:lineRule="auto"/>
              <w:rPr>
                <w:rFonts w:ascii="Times New Roman" w:hAnsi="Times New Roman"/>
                <w:sz w:val="24"/>
                <w:szCs w:val="24"/>
              </w:rPr>
            </w:pPr>
          </w:p>
        </w:tc>
        <w:tc>
          <w:tcPr>
            <w:tcW w:w="1229" w:type="dxa"/>
            <w:tcBorders>
              <w:top w:val="single" w:sz="4" w:space="0" w:color="auto"/>
              <w:bottom w:val="nil"/>
            </w:tcBorders>
          </w:tcPr>
          <w:p w:rsidR="00527109" w:rsidRPr="00007CE7" w:rsidRDefault="00527109" w:rsidP="00112F14">
            <w:pPr>
              <w:spacing w:after="0" w:line="240" w:lineRule="auto"/>
              <w:rPr>
                <w:rFonts w:ascii="Times New Roman" w:hAnsi="Times New Roman"/>
                <w:sz w:val="24"/>
                <w:szCs w:val="24"/>
              </w:rPr>
            </w:pPr>
          </w:p>
        </w:tc>
        <w:tc>
          <w:tcPr>
            <w:tcW w:w="1229" w:type="dxa"/>
            <w:tcBorders>
              <w:top w:val="single" w:sz="4" w:space="0" w:color="auto"/>
              <w:bottom w:val="nil"/>
            </w:tcBorders>
          </w:tcPr>
          <w:p w:rsidR="00527109" w:rsidRPr="00007CE7" w:rsidRDefault="00527109" w:rsidP="00112F14">
            <w:pPr>
              <w:spacing w:after="0" w:line="240" w:lineRule="auto"/>
              <w:rPr>
                <w:rFonts w:ascii="Times New Roman" w:hAnsi="Times New Roman"/>
                <w:sz w:val="24"/>
                <w:szCs w:val="24"/>
              </w:rPr>
            </w:pPr>
          </w:p>
        </w:tc>
      </w:tr>
      <w:tr w:rsidR="00527109" w:rsidRPr="00007CE7" w:rsidTr="00895252">
        <w:trPr>
          <w:trHeight w:val="301"/>
        </w:trPr>
        <w:tc>
          <w:tcPr>
            <w:tcW w:w="2127" w:type="dxa"/>
            <w:tcBorders>
              <w:top w:val="nil"/>
            </w:tcBorders>
          </w:tcPr>
          <w:p w:rsidR="00527109" w:rsidRPr="00007CE7" w:rsidRDefault="00527109" w:rsidP="00B3533A">
            <w:pPr>
              <w:spacing w:after="0"/>
              <w:ind w:firstLine="318"/>
              <w:rPr>
                <w:rFonts w:ascii="Times New Roman" w:hAnsi="Times New Roman"/>
              </w:rPr>
            </w:pPr>
            <w:r w:rsidRPr="00007CE7">
              <w:rPr>
                <w:rFonts w:ascii="Times New Roman" w:hAnsi="Times New Roman"/>
              </w:rPr>
              <w:t>Var</w:t>
            </w:r>
          </w:p>
        </w:tc>
        <w:tc>
          <w:tcPr>
            <w:tcW w:w="992" w:type="dxa"/>
            <w:tcBorders>
              <w:top w:val="nil"/>
            </w:tcBorders>
          </w:tcPr>
          <w:p w:rsidR="00527109" w:rsidRPr="00007CE7" w:rsidRDefault="00527109" w:rsidP="00112F14">
            <w:pPr>
              <w:spacing w:after="0"/>
              <w:jc w:val="center"/>
              <w:rPr>
                <w:rFonts w:ascii="Times New Roman" w:hAnsi="Times New Roman"/>
              </w:rPr>
            </w:pPr>
            <w:r w:rsidRPr="00007CE7">
              <w:rPr>
                <w:rFonts w:ascii="Times New Roman" w:hAnsi="Times New Roman"/>
              </w:rPr>
              <w:t>137</w:t>
            </w:r>
          </w:p>
        </w:tc>
        <w:tc>
          <w:tcPr>
            <w:tcW w:w="1077" w:type="dxa"/>
            <w:tcBorders>
              <w:top w:val="nil"/>
            </w:tcBorders>
          </w:tcPr>
          <w:p w:rsidR="00527109" w:rsidRPr="00007CE7" w:rsidRDefault="00527109" w:rsidP="00112F14">
            <w:pPr>
              <w:spacing w:after="0"/>
              <w:jc w:val="center"/>
              <w:rPr>
                <w:rFonts w:ascii="Times New Roman" w:hAnsi="Times New Roman"/>
              </w:rPr>
            </w:pPr>
            <w:r w:rsidRPr="00007CE7">
              <w:rPr>
                <w:rFonts w:ascii="Times New Roman" w:hAnsi="Times New Roman"/>
              </w:rPr>
              <w:t>39,7</w:t>
            </w:r>
          </w:p>
        </w:tc>
        <w:tc>
          <w:tcPr>
            <w:tcW w:w="1049" w:type="dxa"/>
            <w:tcBorders>
              <w:top w:val="nil"/>
            </w:tcBorders>
          </w:tcPr>
          <w:p w:rsidR="00527109" w:rsidRPr="00007CE7" w:rsidRDefault="00527109" w:rsidP="00112F14">
            <w:pPr>
              <w:spacing w:after="0"/>
              <w:jc w:val="center"/>
              <w:rPr>
                <w:rFonts w:ascii="Times New Roman" w:hAnsi="Times New Roman"/>
              </w:rPr>
            </w:pPr>
            <w:r w:rsidRPr="00007CE7">
              <w:rPr>
                <w:rFonts w:ascii="Times New Roman" w:hAnsi="Times New Roman"/>
              </w:rPr>
              <w:t>208</w:t>
            </w:r>
          </w:p>
        </w:tc>
        <w:tc>
          <w:tcPr>
            <w:tcW w:w="1072" w:type="dxa"/>
            <w:tcBorders>
              <w:top w:val="nil"/>
            </w:tcBorders>
          </w:tcPr>
          <w:p w:rsidR="00527109" w:rsidRPr="00007CE7" w:rsidRDefault="00527109" w:rsidP="00112F14">
            <w:pPr>
              <w:spacing w:after="0"/>
              <w:jc w:val="center"/>
              <w:rPr>
                <w:rFonts w:ascii="Times New Roman" w:hAnsi="Times New Roman"/>
              </w:rPr>
            </w:pPr>
            <w:r w:rsidRPr="00007CE7">
              <w:rPr>
                <w:rFonts w:ascii="Times New Roman" w:hAnsi="Times New Roman"/>
              </w:rPr>
              <w:t>60,3</w:t>
            </w:r>
          </w:p>
        </w:tc>
        <w:tc>
          <w:tcPr>
            <w:tcW w:w="1229" w:type="dxa"/>
            <w:vMerge w:val="restart"/>
            <w:tcBorders>
              <w:top w:val="nil"/>
            </w:tcBorders>
            <w:vAlign w:val="center"/>
          </w:tcPr>
          <w:p w:rsidR="00527109" w:rsidRPr="00007CE7" w:rsidRDefault="00527109" w:rsidP="00112F14">
            <w:pPr>
              <w:spacing w:after="0"/>
              <w:jc w:val="center"/>
              <w:rPr>
                <w:rFonts w:ascii="Times New Roman" w:hAnsi="Times New Roman"/>
              </w:rPr>
            </w:pPr>
            <w:r w:rsidRPr="00007CE7">
              <w:rPr>
                <w:rFonts w:ascii="Times New Roman" w:hAnsi="Times New Roman"/>
              </w:rPr>
              <w:t>0,731</w:t>
            </w:r>
          </w:p>
        </w:tc>
        <w:tc>
          <w:tcPr>
            <w:tcW w:w="1229" w:type="dxa"/>
            <w:vMerge w:val="restart"/>
            <w:tcBorders>
              <w:top w:val="nil"/>
            </w:tcBorders>
            <w:vAlign w:val="center"/>
          </w:tcPr>
          <w:p w:rsidR="00527109" w:rsidRPr="00007CE7" w:rsidRDefault="00527109" w:rsidP="00112F14">
            <w:pPr>
              <w:spacing w:after="0"/>
              <w:jc w:val="center"/>
              <w:rPr>
                <w:rFonts w:ascii="Times New Roman" w:hAnsi="Times New Roman"/>
              </w:rPr>
            </w:pPr>
            <w:r w:rsidRPr="00007CE7">
              <w:rPr>
                <w:rFonts w:ascii="Times New Roman" w:hAnsi="Times New Roman"/>
              </w:rPr>
              <w:t>0,448</w:t>
            </w:r>
          </w:p>
        </w:tc>
      </w:tr>
      <w:tr w:rsidR="00527109" w:rsidRPr="00007CE7" w:rsidTr="00895252">
        <w:trPr>
          <w:trHeight w:val="285"/>
        </w:trPr>
        <w:tc>
          <w:tcPr>
            <w:tcW w:w="2127" w:type="dxa"/>
            <w:tcBorders>
              <w:bottom w:val="single" w:sz="4" w:space="0" w:color="auto"/>
            </w:tcBorders>
          </w:tcPr>
          <w:p w:rsidR="00527109" w:rsidRPr="00007CE7" w:rsidRDefault="00527109" w:rsidP="00B3533A">
            <w:pPr>
              <w:spacing w:after="0"/>
              <w:ind w:firstLine="318"/>
              <w:rPr>
                <w:rFonts w:ascii="Times New Roman" w:hAnsi="Times New Roman"/>
              </w:rPr>
            </w:pPr>
            <w:r w:rsidRPr="00007CE7">
              <w:rPr>
                <w:rFonts w:ascii="Times New Roman" w:hAnsi="Times New Roman"/>
              </w:rPr>
              <w:t>Yok</w:t>
            </w:r>
          </w:p>
        </w:tc>
        <w:tc>
          <w:tcPr>
            <w:tcW w:w="992" w:type="dxa"/>
            <w:tcBorders>
              <w:bottom w:val="single" w:sz="4" w:space="0" w:color="auto"/>
            </w:tcBorders>
          </w:tcPr>
          <w:p w:rsidR="00527109" w:rsidRPr="00007CE7" w:rsidRDefault="00527109" w:rsidP="00112F14">
            <w:pPr>
              <w:spacing w:after="0"/>
              <w:jc w:val="center"/>
              <w:rPr>
                <w:rFonts w:ascii="Times New Roman" w:hAnsi="Times New Roman"/>
              </w:rPr>
            </w:pPr>
            <w:r w:rsidRPr="00007CE7">
              <w:rPr>
                <w:rFonts w:ascii="Times New Roman" w:hAnsi="Times New Roman"/>
              </w:rPr>
              <w:t>28</w:t>
            </w:r>
          </w:p>
        </w:tc>
        <w:tc>
          <w:tcPr>
            <w:tcW w:w="1077" w:type="dxa"/>
            <w:tcBorders>
              <w:bottom w:val="single" w:sz="4" w:space="0" w:color="auto"/>
            </w:tcBorders>
          </w:tcPr>
          <w:p w:rsidR="00527109" w:rsidRPr="00007CE7" w:rsidRDefault="00527109" w:rsidP="00112F14">
            <w:pPr>
              <w:spacing w:after="0"/>
              <w:jc w:val="center"/>
              <w:rPr>
                <w:rFonts w:ascii="Times New Roman" w:hAnsi="Times New Roman"/>
              </w:rPr>
            </w:pPr>
            <w:r w:rsidRPr="00007CE7">
              <w:rPr>
                <w:rFonts w:ascii="Times New Roman" w:hAnsi="Times New Roman"/>
              </w:rPr>
              <w:t>34,6</w:t>
            </w:r>
          </w:p>
        </w:tc>
        <w:tc>
          <w:tcPr>
            <w:tcW w:w="1049" w:type="dxa"/>
            <w:tcBorders>
              <w:bottom w:val="single" w:sz="4" w:space="0" w:color="auto"/>
            </w:tcBorders>
          </w:tcPr>
          <w:p w:rsidR="00527109" w:rsidRPr="00007CE7" w:rsidRDefault="00527109" w:rsidP="00112F14">
            <w:pPr>
              <w:spacing w:after="0"/>
              <w:jc w:val="center"/>
              <w:rPr>
                <w:rFonts w:ascii="Times New Roman" w:hAnsi="Times New Roman"/>
              </w:rPr>
            </w:pPr>
            <w:r w:rsidRPr="00007CE7">
              <w:rPr>
                <w:rFonts w:ascii="Times New Roman" w:hAnsi="Times New Roman"/>
              </w:rPr>
              <w:t>53</w:t>
            </w:r>
          </w:p>
        </w:tc>
        <w:tc>
          <w:tcPr>
            <w:tcW w:w="1072" w:type="dxa"/>
            <w:tcBorders>
              <w:bottom w:val="single" w:sz="4" w:space="0" w:color="auto"/>
            </w:tcBorders>
          </w:tcPr>
          <w:p w:rsidR="00527109" w:rsidRPr="00007CE7" w:rsidRDefault="00527109" w:rsidP="00112F14">
            <w:pPr>
              <w:spacing w:after="0"/>
              <w:jc w:val="center"/>
              <w:rPr>
                <w:rFonts w:ascii="Times New Roman" w:hAnsi="Times New Roman"/>
              </w:rPr>
            </w:pPr>
            <w:r w:rsidRPr="00007CE7">
              <w:rPr>
                <w:rFonts w:ascii="Times New Roman" w:hAnsi="Times New Roman"/>
              </w:rPr>
              <w:t>65,4</w:t>
            </w:r>
          </w:p>
        </w:tc>
        <w:tc>
          <w:tcPr>
            <w:tcW w:w="1229" w:type="dxa"/>
            <w:vMerge/>
            <w:tcBorders>
              <w:bottom w:val="single" w:sz="4" w:space="0" w:color="auto"/>
            </w:tcBorders>
          </w:tcPr>
          <w:p w:rsidR="00527109" w:rsidRPr="00007CE7" w:rsidRDefault="00527109" w:rsidP="00112F14">
            <w:pPr>
              <w:spacing w:after="0" w:line="240" w:lineRule="auto"/>
              <w:rPr>
                <w:rFonts w:ascii="Times New Roman" w:hAnsi="Times New Roman"/>
                <w:sz w:val="24"/>
                <w:szCs w:val="24"/>
              </w:rPr>
            </w:pPr>
          </w:p>
        </w:tc>
        <w:tc>
          <w:tcPr>
            <w:tcW w:w="1229" w:type="dxa"/>
            <w:vMerge/>
            <w:tcBorders>
              <w:bottom w:val="single" w:sz="4" w:space="0" w:color="auto"/>
            </w:tcBorders>
          </w:tcPr>
          <w:p w:rsidR="00527109" w:rsidRPr="00007CE7" w:rsidRDefault="00527109" w:rsidP="00112F14">
            <w:pPr>
              <w:spacing w:after="0" w:line="240" w:lineRule="auto"/>
              <w:rPr>
                <w:rFonts w:ascii="Times New Roman" w:hAnsi="Times New Roman"/>
                <w:sz w:val="24"/>
                <w:szCs w:val="24"/>
              </w:rPr>
            </w:pPr>
          </w:p>
        </w:tc>
      </w:tr>
      <w:tr w:rsidR="00527109" w:rsidRPr="00007CE7" w:rsidTr="00895252">
        <w:trPr>
          <w:trHeight w:val="285"/>
        </w:trPr>
        <w:tc>
          <w:tcPr>
            <w:tcW w:w="2127" w:type="dxa"/>
            <w:tcBorders>
              <w:top w:val="single" w:sz="4" w:space="0" w:color="auto"/>
              <w:bottom w:val="nil"/>
            </w:tcBorders>
          </w:tcPr>
          <w:p w:rsidR="00527109" w:rsidRPr="00007CE7" w:rsidRDefault="00527109" w:rsidP="00112F14">
            <w:pPr>
              <w:spacing w:after="0"/>
              <w:rPr>
                <w:rFonts w:ascii="Times New Roman" w:hAnsi="Times New Roman"/>
                <w:b/>
              </w:rPr>
            </w:pPr>
            <w:r w:rsidRPr="00007CE7">
              <w:rPr>
                <w:rFonts w:ascii="Times New Roman" w:hAnsi="Times New Roman"/>
                <w:b/>
              </w:rPr>
              <w:t>Çalışma Durumu</w:t>
            </w:r>
          </w:p>
        </w:tc>
        <w:tc>
          <w:tcPr>
            <w:tcW w:w="992" w:type="dxa"/>
            <w:tcBorders>
              <w:top w:val="single" w:sz="4" w:space="0" w:color="auto"/>
              <w:bottom w:val="nil"/>
            </w:tcBorders>
          </w:tcPr>
          <w:p w:rsidR="00527109" w:rsidRPr="00007CE7" w:rsidRDefault="00527109" w:rsidP="00112F14">
            <w:pPr>
              <w:spacing w:after="0" w:line="240" w:lineRule="auto"/>
              <w:rPr>
                <w:rFonts w:ascii="Times New Roman" w:hAnsi="Times New Roman"/>
                <w:sz w:val="24"/>
                <w:szCs w:val="24"/>
              </w:rPr>
            </w:pPr>
          </w:p>
        </w:tc>
        <w:tc>
          <w:tcPr>
            <w:tcW w:w="1077" w:type="dxa"/>
            <w:tcBorders>
              <w:top w:val="single" w:sz="4" w:space="0" w:color="auto"/>
              <w:bottom w:val="nil"/>
            </w:tcBorders>
          </w:tcPr>
          <w:p w:rsidR="00527109" w:rsidRPr="00007CE7" w:rsidRDefault="00527109" w:rsidP="00112F14">
            <w:pPr>
              <w:spacing w:after="0" w:line="240" w:lineRule="auto"/>
              <w:rPr>
                <w:rFonts w:ascii="Times New Roman" w:hAnsi="Times New Roman"/>
                <w:sz w:val="24"/>
                <w:szCs w:val="24"/>
              </w:rPr>
            </w:pPr>
          </w:p>
        </w:tc>
        <w:tc>
          <w:tcPr>
            <w:tcW w:w="1049" w:type="dxa"/>
            <w:tcBorders>
              <w:top w:val="single" w:sz="4" w:space="0" w:color="auto"/>
              <w:bottom w:val="nil"/>
            </w:tcBorders>
          </w:tcPr>
          <w:p w:rsidR="00527109" w:rsidRPr="00007CE7" w:rsidRDefault="00527109" w:rsidP="00112F14">
            <w:pPr>
              <w:spacing w:after="0" w:line="240" w:lineRule="auto"/>
              <w:rPr>
                <w:rFonts w:ascii="Times New Roman" w:hAnsi="Times New Roman"/>
                <w:sz w:val="24"/>
                <w:szCs w:val="24"/>
              </w:rPr>
            </w:pPr>
          </w:p>
        </w:tc>
        <w:tc>
          <w:tcPr>
            <w:tcW w:w="1072" w:type="dxa"/>
            <w:tcBorders>
              <w:top w:val="single" w:sz="4" w:space="0" w:color="auto"/>
              <w:bottom w:val="nil"/>
            </w:tcBorders>
          </w:tcPr>
          <w:p w:rsidR="00527109" w:rsidRPr="00007CE7" w:rsidRDefault="00527109" w:rsidP="00112F14">
            <w:pPr>
              <w:spacing w:after="0" w:line="240" w:lineRule="auto"/>
              <w:rPr>
                <w:rFonts w:ascii="Times New Roman" w:hAnsi="Times New Roman"/>
                <w:sz w:val="24"/>
                <w:szCs w:val="24"/>
              </w:rPr>
            </w:pPr>
          </w:p>
        </w:tc>
        <w:tc>
          <w:tcPr>
            <w:tcW w:w="1229" w:type="dxa"/>
            <w:tcBorders>
              <w:top w:val="single" w:sz="4" w:space="0" w:color="auto"/>
              <w:bottom w:val="nil"/>
            </w:tcBorders>
          </w:tcPr>
          <w:p w:rsidR="00527109" w:rsidRPr="00007CE7" w:rsidRDefault="00527109" w:rsidP="00112F14">
            <w:pPr>
              <w:spacing w:after="0" w:line="240" w:lineRule="auto"/>
              <w:rPr>
                <w:rFonts w:ascii="Times New Roman" w:hAnsi="Times New Roman"/>
                <w:sz w:val="24"/>
                <w:szCs w:val="24"/>
              </w:rPr>
            </w:pPr>
          </w:p>
        </w:tc>
        <w:tc>
          <w:tcPr>
            <w:tcW w:w="1229" w:type="dxa"/>
            <w:tcBorders>
              <w:top w:val="single" w:sz="4" w:space="0" w:color="auto"/>
              <w:bottom w:val="nil"/>
            </w:tcBorders>
          </w:tcPr>
          <w:p w:rsidR="00527109" w:rsidRPr="00007CE7" w:rsidRDefault="00527109" w:rsidP="00112F14">
            <w:pPr>
              <w:spacing w:after="0" w:line="240" w:lineRule="auto"/>
              <w:rPr>
                <w:rFonts w:ascii="Times New Roman" w:hAnsi="Times New Roman"/>
                <w:sz w:val="24"/>
                <w:szCs w:val="24"/>
              </w:rPr>
            </w:pPr>
          </w:p>
        </w:tc>
      </w:tr>
      <w:tr w:rsidR="00527109" w:rsidRPr="00007CE7" w:rsidTr="00895252">
        <w:trPr>
          <w:trHeight w:val="285"/>
        </w:trPr>
        <w:tc>
          <w:tcPr>
            <w:tcW w:w="2127" w:type="dxa"/>
            <w:tcBorders>
              <w:top w:val="nil"/>
            </w:tcBorders>
          </w:tcPr>
          <w:p w:rsidR="00527109" w:rsidRPr="00007CE7" w:rsidRDefault="00527109" w:rsidP="00B3533A">
            <w:pPr>
              <w:spacing w:after="0"/>
              <w:ind w:firstLine="318"/>
              <w:rPr>
                <w:rFonts w:ascii="Times New Roman" w:hAnsi="Times New Roman"/>
              </w:rPr>
            </w:pPr>
            <w:r w:rsidRPr="00007CE7">
              <w:rPr>
                <w:rFonts w:ascii="Times New Roman" w:hAnsi="Times New Roman"/>
              </w:rPr>
              <w:t>Çalışan</w:t>
            </w:r>
          </w:p>
        </w:tc>
        <w:tc>
          <w:tcPr>
            <w:tcW w:w="992" w:type="dxa"/>
            <w:tcBorders>
              <w:top w:val="nil"/>
            </w:tcBorders>
          </w:tcPr>
          <w:p w:rsidR="00527109" w:rsidRPr="00007CE7" w:rsidRDefault="00527109" w:rsidP="00112F14">
            <w:pPr>
              <w:spacing w:after="0"/>
              <w:jc w:val="center"/>
              <w:rPr>
                <w:rFonts w:ascii="Times New Roman" w:hAnsi="Times New Roman"/>
              </w:rPr>
            </w:pPr>
            <w:r w:rsidRPr="00007CE7">
              <w:rPr>
                <w:rFonts w:ascii="Times New Roman" w:hAnsi="Times New Roman"/>
              </w:rPr>
              <w:t>8</w:t>
            </w:r>
          </w:p>
        </w:tc>
        <w:tc>
          <w:tcPr>
            <w:tcW w:w="1077" w:type="dxa"/>
            <w:tcBorders>
              <w:top w:val="nil"/>
            </w:tcBorders>
          </w:tcPr>
          <w:p w:rsidR="00527109" w:rsidRPr="00007CE7" w:rsidRDefault="00527109" w:rsidP="00112F14">
            <w:pPr>
              <w:spacing w:after="0"/>
              <w:jc w:val="center"/>
              <w:rPr>
                <w:rFonts w:ascii="Times New Roman" w:hAnsi="Times New Roman"/>
              </w:rPr>
            </w:pPr>
            <w:r w:rsidRPr="00007CE7">
              <w:rPr>
                <w:rFonts w:ascii="Times New Roman" w:hAnsi="Times New Roman"/>
              </w:rPr>
              <w:t>21,6</w:t>
            </w:r>
          </w:p>
        </w:tc>
        <w:tc>
          <w:tcPr>
            <w:tcW w:w="1049" w:type="dxa"/>
            <w:tcBorders>
              <w:top w:val="nil"/>
            </w:tcBorders>
          </w:tcPr>
          <w:p w:rsidR="00527109" w:rsidRPr="00007CE7" w:rsidRDefault="00527109" w:rsidP="00112F14">
            <w:pPr>
              <w:spacing w:after="0"/>
              <w:jc w:val="center"/>
              <w:rPr>
                <w:rFonts w:ascii="Times New Roman" w:hAnsi="Times New Roman"/>
              </w:rPr>
            </w:pPr>
            <w:r w:rsidRPr="00007CE7">
              <w:rPr>
                <w:rFonts w:ascii="Times New Roman" w:hAnsi="Times New Roman"/>
              </w:rPr>
              <w:t>29</w:t>
            </w:r>
          </w:p>
        </w:tc>
        <w:tc>
          <w:tcPr>
            <w:tcW w:w="1072" w:type="dxa"/>
            <w:tcBorders>
              <w:top w:val="nil"/>
            </w:tcBorders>
          </w:tcPr>
          <w:p w:rsidR="00527109" w:rsidRPr="00007CE7" w:rsidRDefault="00527109" w:rsidP="00112F14">
            <w:pPr>
              <w:spacing w:after="0"/>
              <w:jc w:val="center"/>
              <w:rPr>
                <w:rFonts w:ascii="Times New Roman" w:hAnsi="Times New Roman"/>
              </w:rPr>
            </w:pPr>
            <w:r w:rsidRPr="00007CE7">
              <w:rPr>
                <w:rFonts w:ascii="Times New Roman" w:hAnsi="Times New Roman"/>
              </w:rPr>
              <w:t>78,4</w:t>
            </w:r>
          </w:p>
        </w:tc>
        <w:tc>
          <w:tcPr>
            <w:tcW w:w="1229" w:type="dxa"/>
            <w:vMerge w:val="restart"/>
            <w:tcBorders>
              <w:top w:val="nil"/>
            </w:tcBorders>
            <w:vAlign w:val="center"/>
          </w:tcPr>
          <w:p w:rsidR="00527109" w:rsidRPr="00007CE7" w:rsidRDefault="00527109" w:rsidP="00112F14">
            <w:pPr>
              <w:spacing w:after="0"/>
              <w:jc w:val="center"/>
              <w:rPr>
                <w:rFonts w:ascii="Times New Roman" w:hAnsi="Times New Roman"/>
              </w:rPr>
            </w:pPr>
            <w:r w:rsidRPr="00007CE7">
              <w:rPr>
                <w:rFonts w:ascii="Times New Roman" w:hAnsi="Times New Roman"/>
              </w:rPr>
              <w:t>4,999</w:t>
            </w:r>
          </w:p>
        </w:tc>
        <w:tc>
          <w:tcPr>
            <w:tcW w:w="1229" w:type="dxa"/>
            <w:vMerge w:val="restart"/>
            <w:tcBorders>
              <w:top w:val="nil"/>
            </w:tcBorders>
            <w:vAlign w:val="center"/>
          </w:tcPr>
          <w:p w:rsidR="00527109" w:rsidRPr="00007CE7" w:rsidRDefault="00527109" w:rsidP="00112F14">
            <w:pPr>
              <w:spacing w:after="0"/>
              <w:jc w:val="center"/>
              <w:rPr>
                <w:rFonts w:ascii="Times New Roman" w:hAnsi="Times New Roman"/>
                <w:b/>
              </w:rPr>
            </w:pPr>
            <w:r w:rsidRPr="00007CE7">
              <w:rPr>
                <w:rFonts w:ascii="Times New Roman" w:hAnsi="Times New Roman"/>
                <w:b/>
              </w:rPr>
              <w:t>0,033</w:t>
            </w:r>
          </w:p>
        </w:tc>
      </w:tr>
      <w:tr w:rsidR="00527109" w:rsidRPr="00007CE7" w:rsidTr="00895252">
        <w:trPr>
          <w:trHeight w:val="301"/>
        </w:trPr>
        <w:tc>
          <w:tcPr>
            <w:tcW w:w="2127" w:type="dxa"/>
            <w:tcBorders>
              <w:bottom w:val="single" w:sz="4" w:space="0" w:color="auto"/>
            </w:tcBorders>
          </w:tcPr>
          <w:p w:rsidR="00527109" w:rsidRPr="00007CE7" w:rsidRDefault="00527109" w:rsidP="00B3533A">
            <w:pPr>
              <w:spacing w:after="0"/>
              <w:ind w:firstLine="318"/>
              <w:rPr>
                <w:rFonts w:ascii="Times New Roman" w:hAnsi="Times New Roman"/>
              </w:rPr>
            </w:pPr>
            <w:r w:rsidRPr="00007CE7">
              <w:rPr>
                <w:rFonts w:ascii="Times New Roman" w:hAnsi="Times New Roman"/>
              </w:rPr>
              <w:t>Çalışmayan</w:t>
            </w:r>
          </w:p>
        </w:tc>
        <w:tc>
          <w:tcPr>
            <w:tcW w:w="992" w:type="dxa"/>
            <w:tcBorders>
              <w:bottom w:val="single" w:sz="4" w:space="0" w:color="auto"/>
            </w:tcBorders>
          </w:tcPr>
          <w:p w:rsidR="00527109" w:rsidRPr="00007CE7" w:rsidRDefault="00527109" w:rsidP="00112F14">
            <w:pPr>
              <w:spacing w:after="0"/>
              <w:jc w:val="center"/>
              <w:rPr>
                <w:rFonts w:ascii="Times New Roman" w:hAnsi="Times New Roman"/>
              </w:rPr>
            </w:pPr>
            <w:r w:rsidRPr="00007CE7">
              <w:rPr>
                <w:rFonts w:ascii="Times New Roman" w:hAnsi="Times New Roman"/>
              </w:rPr>
              <w:t>157</w:t>
            </w:r>
          </w:p>
        </w:tc>
        <w:tc>
          <w:tcPr>
            <w:tcW w:w="1077" w:type="dxa"/>
            <w:tcBorders>
              <w:bottom w:val="single" w:sz="4" w:space="0" w:color="auto"/>
            </w:tcBorders>
          </w:tcPr>
          <w:p w:rsidR="00527109" w:rsidRPr="00007CE7" w:rsidRDefault="00527109" w:rsidP="00112F14">
            <w:pPr>
              <w:spacing w:after="0"/>
              <w:jc w:val="center"/>
              <w:rPr>
                <w:rFonts w:ascii="Times New Roman" w:hAnsi="Times New Roman"/>
              </w:rPr>
            </w:pPr>
            <w:r w:rsidRPr="00007CE7">
              <w:rPr>
                <w:rFonts w:ascii="Times New Roman" w:hAnsi="Times New Roman"/>
              </w:rPr>
              <w:t>40,4</w:t>
            </w:r>
          </w:p>
        </w:tc>
        <w:tc>
          <w:tcPr>
            <w:tcW w:w="1049" w:type="dxa"/>
            <w:tcBorders>
              <w:bottom w:val="single" w:sz="4" w:space="0" w:color="auto"/>
            </w:tcBorders>
          </w:tcPr>
          <w:p w:rsidR="00527109" w:rsidRPr="00007CE7" w:rsidRDefault="00527109" w:rsidP="00112F14">
            <w:pPr>
              <w:spacing w:after="0"/>
              <w:jc w:val="center"/>
              <w:rPr>
                <w:rFonts w:ascii="Times New Roman" w:hAnsi="Times New Roman"/>
              </w:rPr>
            </w:pPr>
            <w:r w:rsidRPr="00007CE7">
              <w:rPr>
                <w:rFonts w:ascii="Times New Roman" w:hAnsi="Times New Roman"/>
              </w:rPr>
              <w:t>232</w:t>
            </w:r>
          </w:p>
        </w:tc>
        <w:tc>
          <w:tcPr>
            <w:tcW w:w="1072" w:type="dxa"/>
            <w:tcBorders>
              <w:bottom w:val="single" w:sz="4" w:space="0" w:color="auto"/>
            </w:tcBorders>
          </w:tcPr>
          <w:p w:rsidR="00527109" w:rsidRPr="00007CE7" w:rsidRDefault="00527109" w:rsidP="00112F14">
            <w:pPr>
              <w:spacing w:after="0"/>
              <w:jc w:val="center"/>
              <w:rPr>
                <w:rFonts w:ascii="Times New Roman" w:hAnsi="Times New Roman"/>
              </w:rPr>
            </w:pPr>
            <w:r w:rsidRPr="00007CE7">
              <w:rPr>
                <w:rFonts w:ascii="Times New Roman" w:hAnsi="Times New Roman"/>
              </w:rPr>
              <w:t>59,6</w:t>
            </w:r>
          </w:p>
        </w:tc>
        <w:tc>
          <w:tcPr>
            <w:tcW w:w="1229" w:type="dxa"/>
            <w:vMerge/>
            <w:tcBorders>
              <w:bottom w:val="single" w:sz="4" w:space="0" w:color="auto"/>
            </w:tcBorders>
          </w:tcPr>
          <w:p w:rsidR="00527109" w:rsidRPr="00007CE7" w:rsidRDefault="00527109" w:rsidP="00112F14">
            <w:pPr>
              <w:spacing w:after="0" w:line="240" w:lineRule="auto"/>
              <w:rPr>
                <w:rFonts w:ascii="Times New Roman" w:hAnsi="Times New Roman"/>
                <w:sz w:val="24"/>
                <w:szCs w:val="24"/>
              </w:rPr>
            </w:pPr>
          </w:p>
        </w:tc>
        <w:tc>
          <w:tcPr>
            <w:tcW w:w="1229" w:type="dxa"/>
            <w:vMerge/>
            <w:tcBorders>
              <w:bottom w:val="single" w:sz="4" w:space="0" w:color="auto"/>
            </w:tcBorders>
          </w:tcPr>
          <w:p w:rsidR="00527109" w:rsidRPr="00007CE7" w:rsidRDefault="00527109" w:rsidP="00112F14">
            <w:pPr>
              <w:spacing w:after="0" w:line="240" w:lineRule="auto"/>
              <w:rPr>
                <w:rFonts w:ascii="Times New Roman" w:hAnsi="Times New Roman"/>
                <w:sz w:val="24"/>
                <w:szCs w:val="24"/>
              </w:rPr>
            </w:pPr>
          </w:p>
        </w:tc>
      </w:tr>
      <w:tr w:rsidR="00527109" w:rsidRPr="00007CE7" w:rsidTr="00895252">
        <w:trPr>
          <w:trHeight w:val="301"/>
        </w:trPr>
        <w:tc>
          <w:tcPr>
            <w:tcW w:w="2127" w:type="dxa"/>
            <w:tcBorders>
              <w:top w:val="single" w:sz="4" w:space="0" w:color="auto"/>
              <w:bottom w:val="nil"/>
            </w:tcBorders>
          </w:tcPr>
          <w:p w:rsidR="00527109" w:rsidRPr="00007CE7" w:rsidRDefault="00527109" w:rsidP="00112F14">
            <w:pPr>
              <w:spacing w:after="0"/>
              <w:rPr>
                <w:rFonts w:ascii="Times New Roman" w:hAnsi="Times New Roman"/>
                <w:b/>
              </w:rPr>
            </w:pPr>
            <w:r w:rsidRPr="00007CE7">
              <w:rPr>
                <w:rFonts w:ascii="Times New Roman" w:hAnsi="Times New Roman"/>
                <w:b/>
              </w:rPr>
              <w:t>Gelir Düzey Algısı</w:t>
            </w:r>
          </w:p>
        </w:tc>
        <w:tc>
          <w:tcPr>
            <w:tcW w:w="992" w:type="dxa"/>
            <w:tcBorders>
              <w:top w:val="single" w:sz="4" w:space="0" w:color="auto"/>
              <w:bottom w:val="nil"/>
            </w:tcBorders>
          </w:tcPr>
          <w:p w:rsidR="00527109" w:rsidRPr="00007CE7" w:rsidRDefault="00527109" w:rsidP="00112F14">
            <w:pPr>
              <w:spacing w:after="0" w:line="240" w:lineRule="auto"/>
              <w:rPr>
                <w:rFonts w:ascii="Times New Roman" w:hAnsi="Times New Roman"/>
                <w:sz w:val="24"/>
                <w:szCs w:val="24"/>
              </w:rPr>
            </w:pPr>
          </w:p>
        </w:tc>
        <w:tc>
          <w:tcPr>
            <w:tcW w:w="1077" w:type="dxa"/>
            <w:tcBorders>
              <w:top w:val="single" w:sz="4" w:space="0" w:color="auto"/>
              <w:bottom w:val="nil"/>
            </w:tcBorders>
          </w:tcPr>
          <w:p w:rsidR="00527109" w:rsidRPr="00007CE7" w:rsidRDefault="00527109" w:rsidP="00112F14">
            <w:pPr>
              <w:spacing w:after="0" w:line="240" w:lineRule="auto"/>
              <w:rPr>
                <w:rFonts w:ascii="Times New Roman" w:hAnsi="Times New Roman"/>
                <w:sz w:val="24"/>
                <w:szCs w:val="24"/>
              </w:rPr>
            </w:pPr>
          </w:p>
        </w:tc>
        <w:tc>
          <w:tcPr>
            <w:tcW w:w="1049" w:type="dxa"/>
            <w:tcBorders>
              <w:top w:val="single" w:sz="4" w:space="0" w:color="auto"/>
              <w:bottom w:val="nil"/>
            </w:tcBorders>
          </w:tcPr>
          <w:p w:rsidR="00527109" w:rsidRPr="00007CE7" w:rsidRDefault="00527109" w:rsidP="00112F14">
            <w:pPr>
              <w:spacing w:after="0" w:line="240" w:lineRule="auto"/>
              <w:rPr>
                <w:rFonts w:ascii="Times New Roman" w:hAnsi="Times New Roman"/>
                <w:sz w:val="24"/>
                <w:szCs w:val="24"/>
              </w:rPr>
            </w:pPr>
          </w:p>
        </w:tc>
        <w:tc>
          <w:tcPr>
            <w:tcW w:w="1072" w:type="dxa"/>
            <w:tcBorders>
              <w:top w:val="single" w:sz="4" w:space="0" w:color="auto"/>
              <w:bottom w:val="nil"/>
            </w:tcBorders>
          </w:tcPr>
          <w:p w:rsidR="00527109" w:rsidRPr="00007CE7" w:rsidRDefault="00527109" w:rsidP="00112F14">
            <w:pPr>
              <w:spacing w:after="0" w:line="240" w:lineRule="auto"/>
              <w:rPr>
                <w:rFonts w:ascii="Times New Roman" w:hAnsi="Times New Roman"/>
                <w:sz w:val="24"/>
                <w:szCs w:val="24"/>
              </w:rPr>
            </w:pPr>
          </w:p>
        </w:tc>
        <w:tc>
          <w:tcPr>
            <w:tcW w:w="1229" w:type="dxa"/>
            <w:tcBorders>
              <w:top w:val="single" w:sz="4" w:space="0" w:color="auto"/>
              <w:bottom w:val="nil"/>
            </w:tcBorders>
          </w:tcPr>
          <w:p w:rsidR="00527109" w:rsidRPr="00007CE7" w:rsidRDefault="00527109" w:rsidP="00112F14">
            <w:pPr>
              <w:spacing w:after="0" w:line="240" w:lineRule="auto"/>
              <w:rPr>
                <w:rFonts w:ascii="Times New Roman" w:hAnsi="Times New Roman"/>
                <w:sz w:val="24"/>
                <w:szCs w:val="24"/>
              </w:rPr>
            </w:pPr>
          </w:p>
        </w:tc>
        <w:tc>
          <w:tcPr>
            <w:tcW w:w="1229" w:type="dxa"/>
            <w:tcBorders>
              <w:top w:val="single" w:sz="4" w:space="0" w:color="auto"/>
              <w:bottom w:val="nil"/>
            </w:tcBorders>
          </w:tcPr>
          <w:p w:rsidR="00527109" w:rsidRPr="00007CE7" w:rsidRDefault="00527109" w:rsidP="00112F14">
            <w:pPr>
              <w:spacing w:after="0" w:line="240" w:lineRule="auto"/>
              <w:rPr>
                <w:rFonts w:ascii="Times New Roman" w:hAnsi="Times New Roman"/>
                <w:sz w:val="24"/>
                <w:szCs w:val="24"/>
              </w:rPr>
            </w:pPr>
          </w:p>
        </w:tc>
      </w:tr>
      <w:tr w:rsidR="00527109" w:rsidRPr="00007CE7" w:rsidTr="00895252">
        <w:trPr>
          <w:trHeight w:val="301"/>
        </w:trPr>
        <w:tc>
          <w:tcPr>
            <w:tcW w:w="2127" w:type="dxa"/>
            <w:tcBorders>
              <w:top w:val="nil"/>
            </w:tcBorders>
          </w:tcPr>
          <w:p w:rsidR="00527109" w:rsidRPr="00007CE7" w:rsidRDefault="00527109" w:rsidP="00B3533A">
            <w:pPr>
              <w:spacing w:after="0"/>
              <w:ind w:left="318"/>
              <w:rPr>
                <w:rFonts w:ascii="Times New Roman" w:hAnsi="Times New Roman"/>
              </w:rPr>
            </w:pPr>
            <w:r w:rsidRPr="00007CE7">
              <w:rPr>
                <w:rFonts w:ascii="Times New Roman" w:hAnsi="Times New Roman"/>
              </w:rPr>
              <w:t>Gelir giderden fazla</w:t>
            </w:r>
          </w:p>
        </w:tc>
        <w:tc>
          <w:tcPr>
            <w:tcW w:w="992" w:type="dxa"/>
            <w:tcBorders>
              <w:top w:val="nil"/>
            </w:tcBorders>
          </w:tcPr>
          <w:p w:rsidR="00527109" w:rsidRPr="00007CE7" w:rsidRDefault="00527109" w:rsidP="00112F14">
            <w:pPr>
              <w:spacing w:after="0"/>
              <w:jc w:val="center"/>
              <w:rPr>
                <w:rFonts w:ascii="Times New Roman" w:hAnsi="Times New Roman"/>
              </w:rPr>
            </w:pPr>
            <w:r w:rsidRPr="00007CE7">
              <w:rPr>
                <w:rFonts w:ascii="Times New Roman" w:hAnsi="Times New Roman"/>
              </w:rPr>
              <w:t>22</w:t>
            </w:r>
          </w:p>
        </w:tc>
        <w:tc>
          <w:tcPr>
            <w:tcW w:w="1077" w:type="dxa"/>
            <w:tcBorders>
              <w:top w:val="nil"/>
            </w:tcBorders>
          </w:tcPr>
          <w:p w:rsidR="00527109" w:rsidRPr="00007CE7" w:rsidRDefault="00527109" w:rsidP="00112F14">
            <w:pPr>
              <w:spacing w:after="0"/>
              <w:jc w:val="center"/>
              <w:rPr>
                <w:rFonts w:ascii="Times New Roman" w:hAnsi="Times New Roman"/>
              </w:rPr>
            </w:pPr>
            <w:r w:rsidRPr="00007CE7">
              <w:rPr>
                <w:rFonts w:ascii="Times New Roman" w:hAnsi="Times New Roman"/>
              </w:rPr>
              <w:t>36,1</w:t>
            </w:r>
          </w:p>
        </w:tc>
        <w:tc>
          <w:tcPr>
            <w:tcW w:w="1049" w:type="dxa"/>
            <w:tcBorders>
              <w:top w:val="nil"/>
            </w:tcBorders>
          </w:tcPr>
          <w:p w:rsidR="00527109" w:rsidRPr="00007CE7" w:rsidRDefault="00527109" w:rsidP="00112F14">
            <w:pPr>
              <w:spacing w:after="0"/>
              <w:jc w:val="center"/>
              <w:rPr>
                <w:rFonts w:ascii="Times New Roman" w:hAnsi="Times New Roman"/>
              </w:rPr>
            </w:pPr>
            <w:r w:rsidRPr="00007CE7">
              <w:rPr>
                <w:rFonts w:ascii="Times New Roman" w:hAnsi="Times New Roman"/>
              </w:rPr>
              <w:t>39</w:t>
            </w:r>
          </w:p>
        </w:tc>
        <w:tc>
          <w:tcPr>
            <w:tcW w:w="1072" w:type="dxa"/>
            <w:tcBorders>
              <w:top w:val="nil"/>
            </w:tcBorders>
          </w:tcPr>
          <w:p w:rsidR="00527109" w:rsidRPr="00007CE7" w:rsidRDefault="00527109" w:rsidP="00112F14">
            <w:pPr>
              <w:spacing w:after="0"/>
              <w:jc w:val="center"/>
              <w:rPr>
                <w:rFonts w:ascii="Times New Roman" w:hAnsi="Times New Roman"/>
              </w:rPr>
            </w:pPr>
            <w:r w:rsidRPr="00007CE7">
              <w:rPr>
                <w:rFonts w:ascii="Times New Roman" w:hAnsi="Times New Roman"/>
              </w:rPr>
              <w:t>63,9</w:t>
            </w:r>
          </w:p>
        </w:tc>
        <w:tc>
          <w:tcPr>
            <w:tcW w:w="1229" w:type="dxa"/>
            <w:vMerge w:val="restart"/>
            <w:tcBorders>
              <w:top w:val="nil"/>
            </w:tcBorders>
            <w:vAlign w:val="center"/>
          </w:tcPr>
          <w:p w:rsidR="00527109" w:rsidRPr="00007CE7" w:rsidRDefault="00527109" w:rsidP="00112F14">
            <w:pPr>
              <w:spacing w:after="0"/>
              <w:jc w:val="center"/>
              <w:rPr>
                <w:rFonts w:ascii="Times New Roman" w:hAnsi="Times New Roman"/>
              </w:rPr>
            </w:pPr>
          </w:p>
          <w:p w:rsidR="00527109" w:rsidRPr="00007CE7" w:rsidRDefault="00527109" w:rsidP="00112F14">
            <w:pPr>
              <w:spacing w:after="0"/>
              <w:jc w:val="center"/>
              <w:rPr>
                <w:rFonts w:ascii="Times New Roman" w:hAnsi="Times New Roman"/>
              </w:rPr>
            </w:pPr>
            <w:r w:rsidRPr="00007CE7">
              <w:rPr>
                <w:rFonts w:ascii="Times New Roman" w:hAnsi="Times New Roman"/>
              </w:rPr>
              <w:t>0,219</w:t>
            </w:r>
          </w:p>
          <w:p w:rsidR="00527109" w:rsidRPr="00007CE7" w:rsidRDefault="00527109" w:rsidP="00112F14">
            <w:pPr>
              <w:spacing w:after="0" w:line="240" w:lineRule="auto"/>
              <w:jc w:val="center"/>
              <w:rPr>
                <w:rFonts w:ascii="Times New Roman" w:hAnsi="Times New Roman"/>
              </w:rPr>
            </w:pPr>
          </w:p>
        </w:tc>
        <w:tc>
          <w:tcPr>
            <w:tcW w:w="1229" w:type="dxa"/>
            <w:vMerge w:val="restart"/>
            <w:tcBorders>
              <w:top w:val="nil"/>
            </w:tcBorders>
            <w:vAlign w:val="center"/>
          </w:tcPr>
          <w:p w:rsidR="00527109" w:rsidRPr="00007CE7" w:rsidRDefault="00B3533A" w:rsidP="00112F14">
            <w:pPr>
              <w:spacing w:after="0"/>
              <w:rPr>
                <w:rFonts w:ascii="Times New Roman" w:hAnsi="Times New Roman"/>
              </w:rPr>
            </w:pPr>
            <w:r w:rsidRPr="00007CE7">
              <w:rPr>
                <w:rFonts w:ascii="Times New Roman" w:hAnsi="Times New Roman"/>
              </w:rPr>
              <w:t xml:space="preserve">    </w:t>
            </w:r>
            <w:r w:rsidR="00527109" w:rsidRPr="00007CE7">
              <w:rPr>
                <w:rFonts w:ascii="Times New Roman" w:hAnsi="Times New Roman"/>
              </w:rPr>
              <w:t>0,896</w:t>
            </w:r>
          </w:p>
        </w:tc>
      </w:tr>
      <w:tr w:rsidR="00527109" w:rsidRPr="00007CE7" w:rsidTr="00895252">
        <w:trPr>
          <w:trHeight w:val="301"/>
        </w:trPr>
        <w:tc>
          <w:tcPr>
            <w:tcW w:w="2127" w:type="dxa"/>
          </w:tcPr>
          <w:p w:rsidR="00527109" w:rsidRPr="00007CE7" w:rsidRDefault="00527109" w:rsidP="00B3533A">
            <w:pPr>
              <w:spacing w:after="0"/>
              <w:ind w:firstLine="318"/>
              <w:rPr>
                <w:rFonts w:ascii="Times New Roman" w:hAnsi="Times New Roman"/>
              </w:rPr>
            </w:pPr>
            <w:r w:rsidRPr="00007CE7">
              <w:rPr>
                <w:rFonts w:ascii="Times New Roman" w:hAnsi="Times New Roman"/>
              </w:rPr>
              <w:t>Gelir gidere denk</w:t>
            </w:r>
          </w:p>
        </w:tc>
        <w:tc>
          <w:tcPr>
            <w:tcW w:w="992" w:type="dxa"/>
          </w:tcPr>
          <w:p w:rsidR="00527109" w:rsidRPr="00007CE7" w:rsidRDefault="00527109" w:rsidP="00112F14">
            <w:pPr>
              <w:spacing w:after="0"/>
              <w:jc w:val="center"/>
              <w:rPr>
                <w:rFonts w:ascii="Times New Roman" w:hAnsi="Times New Roman"/>
              </w:rPr>
            </w:pPr>
            <w:r w:rsidRPr="00007CE7">
              <w:rPr>
                <w:rFonts w:ascii="Times New Roman" w:hAnsi="Times New Roman"/>
              </w:rPr>
              <w:t>110</w:t>
            </w:r>
          </w:p>
        </w:tc>
        <w:tc>
          <w:tcPr>
            <w:tcW w:w="1077" w:type="dxa"/>
          </w:tcPr>
          <w:p w:rsidR="00527109" w:rsidRPr="00007CE7" w:rsidRDefault="00527109" w:rsidP="00112F14">
            <w:pPr>
              <w:spacing w:after="0"/>
              <w:jc w:val="center"/>
              <w:rPr>
                <w:rFonts w:ascii="Times New Roman" w:hAnsi="Times New Roman"/>
              </w:rPr>
            </w:pPr>
            <w:r w:rsidRPr="00007CE7">
              <w:rPr>
                <w:rFonts w:ascii="Times New Roman" w:hAnsi="Times New Roman"/>
              </w:rPr>
              <w:t>39,3</w:t>
            </w:r>
          </w:p>
        </w:tc>
        <w:tc>
          <w:tcPr>
            <w:tcW w:w="1049" w:type="dxa"/>
          </w:tcPr>
          <w:p w:rsidR="00527109" w:rsidRPr="00007CE7" w:rsidRDefault="00527109" w:rsidP="00112F14">
            <w:pPr>
              <w:spacing w:after="0"/>
              <w:jc w:val="center"/>
              <w:rPr>
                <w:rFonts w:ascii="Times New Roman" w:hAnsi="Times New Roman"/>
              </w:rPr>
            </w:pPr>
            <w:r w:rsidRPr="00007CE7">
              <w:rPr>
                <w:rFonts w:ascii="Times New Roman" w:hAnsi="Times New Roman"/>
              </w:rPr>
              <w:t>170</w:t>
            </w:r>
          </w:p>
        </w:tc>
        <w:tc>
          <w:tcPr>
            <w:tcW w:w="1072" w:type="dxa"/>
          </w:tcPr>
          <w:p w:rsidR="00527109" w:rsidRPr="00007CE7" w:rsidRDefault="00527109" w:rsidP="00112F14">
            <w:pPr>
              <w:spacing w:after="0"/>
              <w:jc w:val="center"/>
              <w:rPr>
                <w:rFonts w:ascii="Times New Roman" w:hAnsi="Times New Roman"/>
              </w:rPr>
            </w:pPr>
            <w:r w:rsidRPr="00007CE7">
              <w:rPr>
                <w:rFonts w:ascii="Times New Roman" w:hAnsi="Times New Roman"/>
              </w:rPr>
              <w:t>60,7</w:t>
            </w:r>
          </w:p>
        </w:tc>
        <w:tc>
          <w:tcPr>
            <w:tcW w:w="1229" w:type="dxa"/>
            <w:vMerge/>
          </w:tcPr>
          <w:p w:rsidR="00527109" w:rsidRPr="00007CE7" w:rsidRDefault="00527109" w:rsidP="00112F14">
            <w:pPr>
              <w:spacing w:after="0" w:line="240" w:lineRule="auto"/>
              <w:rPr>
                <w:rFonts w:ascii="Times New Roman" w:hAnsi="Times New Roman"/>
                <w:sz w:val="24"/>
                <w:szCs w:val="24"/>
              </w:rPr>
            </w:pPr>
          </w:p>
        </w:tc>
        <w:tc>
          <w:tcPr>
            <w:tcW w:w="1229" w:type="dxa"/>
            <w:vMerge/>
          </w:tcPr>
          <w:p w:rsidR="00527109" w:rsidRPr="00007CE7" w:rsidRDefault="00527109" w:rsidP="00112F14">
            <w:pPr>
              <w:spacing w:after="0" w:line="240" w:lineRule="auto"/>
              <w:rPr>
                <w:rFonts w:ascii="Times New Roman" w:hAnsi="Times New Roman"/>
                <w:sz w:val="24"/>
                <w:szCs w:val="24"/>
              </w:rPr>
            </w:pPr>
          </w:p>
        </w:tc>
      </w:tr>
      <w:tr w:rsidR="00527109" w:rsidRPr="00007CE7" w:rsidTr="00895252">
        <w:trPr>
          <w:trHeight w:val="301"/>
        </w:trPr>
        <w:tc>
          <w:tcPr>
            <w:tcW w:w="2127" w:type="dxa"/>
            <w:tcBorders>
              <w:bottom w:val="single" w:sz="4" w:space="0" w:color="auto"/>
            </w:tcBorders>
          </w:tcPr>
          <w:p w:rsidR="00527109" w:rsidRPr="00007CE7" w:rsidRDefault="00527109" w:rsidP="00B3533A">
            <w:pPr>
              <w:spacing w:after="0"/>
              <w:ind w:firstLine="318"/>
              <w:rPr>
                <w:rFonts w:ascii="Times New Roman" w:hAnsi="Times New Roman"/>
              </w:rPr>
            </w:pPr>
            <w:r w:rsidRPr="00007CE7">
              <w:rPr>
                <w:rFonts w:ascii="Times New Roman" w:hAnsi="Times New Roman"/>
              </w:rPr>
              <w:t>Gelir giderden az</w:t>
            </w:r>
          </w:p>
        </w:tc>
        <w:tc>
          <w:tcPr>
            <w:tcW w:w="992" w:type="dxa"/>
            <w:tcBorders>
              <w:bottom w:val="single" w:sz="4" w:space="0" w:color="auto"/>
            </w:tcBorders>
          </w:tcPr>
          <w:p w:rsidR="00527109" w:rsidRPr="00007CE7" w:rsidRDefault="00527109" w:rsidP="00112F14">
            <w:pPr>
              <w:spacing w:after="0"/>
              <w:jc w:val="center"/>
              <w:rPr>
                <w:rFonts w:ascii="Times New Roman" w:hAnsi="Times New Roman"/>
              </w:rPr>
            </w:pPr>
            <w:r w:rsidRPr="00007CE7">
              <w:rPr>
                <w:rFonts w:ascii="Times New Roman" w:hAnsi="Times New Roman"/>
              </w:rPr>
              <w:t>33</w:t>
            </w:r>
          </w:p>
        </w:tc>
        <w:tc>
          <w:tcPr>
            <w:tcW w:w="1077" w:type="dxa"/>
            <w:tcBorders>
              <w:bottom w:val="single" w:sz="4" w:space="0" w:color="auto"/>
            </w:tcBorders>
          </w:tcPr>
          <w:p w:rsidR="00527109" w:rsidRPr="00007CE7" w:rsidRDefault="00527109" w:rsidP="00112F14">
            <w:pPr>
              <w:spacing w:after="0"/>
              <w:jc w:val="center"/>
              <w:rPr>
                <w:rFonts w:ascii="Times New Roman" w:hAnsi="Times New Roman"/>
              </w:rPr>
            </w:pPr>
            <w:r w:rsidRPr="00007CE7">
              <w:rPr>
                <w:rFonts w:ascii="Times New Roman" w:hAnsi="Times New Roman"/>
              </w:rPr>
              <w:t>38,8</w:t>
            </w:r>
          </w:p>
        </w:tc>
        <w:tc>
          <w:tcPr>
            <w:tcW w:w="1049" w:type="dxa"/>
            <w:tcBorders>
              <w:bottom w:val="single" w:sz="4" w:space="0" w:color="auto"/>
            </w:tcBorders>
          </w:tcPr>
          <w:p w:rsidR="00527109" w:rsidRPr="00007CE7" w:rsidRDefault="00527109" w:rsidP="00112F14">
            <w:pPr>
              <w:spacing w:after="0"/>
              <w:jc w:val="center"/>
              <w:rPr>
                <w:rFonts w:ascii="Times New Roman" w:hAnsi="Times New Roman"/>
              </w:rPr>
            </w:pPr>
            <w:r w:rsidRPr="00007CE7">
              <w:rPr>
                <w:rFonts w:ascii="Times New Roman" w:hAnsi="Times New Roman"/>
              </w:rPr>
              <w:t>52</w:t>
            </w:r>
          </w:p>
        </w:tc>
        <w:tc>
          <w:tcPr>
            <w:tcW w:w="1072" w:type="dxa"/>
            <w:tcBorders>
              <w:bottom w:val="single" w:sz="4" w:space="0" w:color="auto"/>
            </w:tcBorders>
          </w:tcPr>
          <w:p w:rsidR="00527109" w:rsidRPr="00007CE7" w:rsidRDefault="00527109" w:rsidP="00112F14">
            <w:pPr>
              <w:spacing w:after="0"/>
              <w:jc w:val="center"/>
              <w:rPr>
                <w:rFonts w:ascii="Times New Roman" w:hAnsi="Times New Roman"/>
              </w:rPr>
            </w:pPr>
            <w:r w:rsidRPr="00007CE7">
              <w:rPr>
                <w:rFonts w:ascii="Times New Roman" w:hAnsi="Times New Roman"/>
              </w:rPr>
              <w:t>61,2</w:t>
            </w:r>
          </w:p>
        </w:tc>
        <w:tc>
          <w:tcPr>
            <w:tcW w:w="1229" w:type="dxa"/>
            <w:vMerge/>
            <w:tcBorders>
              <w:bottom w:val="single" w:sz="4" w:space="0" w:color="auto"/>
            </w:tcBorders>
          </w:tcPr>
          <w:p w:rsidR="00527109" w:rsidRPr="00007CE7" w:rsidRDefault="00527109" w:rsidP="00112F14">
            <w:pPr>
              <w:spacing w:after="0" w:line="240" w:lineRule="auto"/>
              <w:rPr>
                <w:rFonts w:ascii="Times New Roman" w:hAnsi="Times New Roman"/>
                <w:sz w:val="24"/>
                <w:szCs w:val="24"/>
              </w:rPr>
            </w:pPr>
          </w:p>
        </w:tc>
        <w:tc>
          <w:tcPr>
            <w:tcW w:w="1229" w:type="dxa"/>
            <w:vMerge/>
            <w:tcBorders>
              <w:bottom w:val="single" w:sz="4" w:space="0" w:color="auto"/>
            </w:tcBorders>
          </w:tcPr>
          <w:p w:rsidR="00527109" w:rsidRPr="00007CE7" w:rsidRDefault="00527109" w:rsidP="00112F14">
            <w:pPr>
              <w:spacing w:after="0" w:line="240" w:lineRule="auto"/>
              <w:rPr>
                <w:rFonts w:ascii="Times New Roman" w:hAnsi="Times New Roman"/>
                <w:sz w:val="24"/>
                <w:szCs w:val="24"/>
              </w:rPr>
            </w:pPr>
          </w:p>
        </w:tc>
      </w:tr>
      <w:tr w:rsidR="00527109" w:rsidRPr="00007CE7" w:rsidTr="00895252">
        <w:trPr>
          <w:trHeight w:val="285"/>
        </w:trPr>
        <w:tc>
          <w:tcPr>
            <w:tcW w:w="2127" w:type="dxa"/>
            <w:tcBorders>
              <w:top w:val="single" w:sz="4" w:space="0" w:color="auto"/>
              <w:bottom w:val="nil"/>
            </w:tcBorders>
          </w:tcPr>
          <w:p w:rsidR="00527109" w:rsidRPr="00007CE7" w:rsidRDefault="00527109" w:rsidP="00112F14">
            <w:pPr>
              <w:tabs>
                <w:tab w:val="left" w:pos="709"/>
              </w:tabs>
              <w:spacing w:after="0"/>
              <w:rPr>
                <w:rFonts w:ascii="Times New Roman" w:hAnsi="Times New Roman"/>
                <w:b/>
              </w:rPr>
            </w:pPr>
            <w:r w:rsidRPr="00007CE7">
              <w:rPr>
                <w:rFonts w:ascii="Times New Roman" w:hAnsi="Times New Roman"/>
                <w:b/>
              </w:rPr>
              <w:t>Yaşadığı Yer</w:t>
            </w:r>
          </w:p>
        </w:tc>
        <w:tc>
          <w:tcPr>
            <w:tcW w:w="992" w:type="dxa"/>
            <w:tcBorders>
              <w:top w:val="single" w:sz="4" w:space="0" w:color="auto"/>
              <w:bottom w:val="nil"/>
            </w:tcBorders>
          </w:tcPr>
          <w:p w:rsidR="00527109" w:rsidRPr="00007CE7" w:rsidRDefault="00527109" w:rsidP="00112F14">
            <w:pPr>
              <w:spacing w:after="0" w:line="240" w:lineRule="auto"/>
              <w:rPr>
                <w:rFonts w:ascii="Times New Roman" w:hAnsi="Times New Roman"/>
                <w:sz w:val="24"/>
                <w:szCs w:val="24"/>
              </w:rPr>
            </w:pPr>
          </w:p>
        </w:tc>
        <w:tc>
          <w:tcPr>
            <w:tcW w:w="1077" w:type="dxa"/>
            <w:tcBorders>
              <w:top w:val="single" w:sz="4" w:space="0" w:color="auto"/>
              <w:bottom w:val="nil"/>
            </w:tcBorders>
          </w:tcPr>
          <w:p w:rsidR="00527109" w:rsidRPr="00007CE7" w:rsidRDefault="00527109" w:rsidP="00112F14">
            <w:pPr>
              <w:spacing w:after="0" w:line="240" w:lineRule="auto"/>
              <w:rPr>
                <w:rFonts w:ascii="Times New Roman" w:hAnsi="Times New Roman"/>
                <w:sz w:val="24"/>
                <w:szCs w:val="24"/>
              </w:rPr>
            </w:pPr>
          </w:p>
        </w:tc>
        <w:tc>
          <w:tcPr>
            <w:tcW w:w="1049" w:type="dxa"/>
            <w:tcBorders>
              <w:top w:val="single" w:sz="4" w:space="0" w:color="auto"/>
              <w:bottom w:val="nil"/>
            </w:tcBorders>
          </w:tcPr>
          <w:p w:rsidR="00527109" w:rsidRPr="00007CE7" w:rsidRDefault="00527109" w:rsidP="00112F14">
            <w:pPr>
              <w:spacing w:after="0" w:line="240" w:lineRule="auto"/>
              <w:rPr>
                <w:rFonts w:ascii="Times New Roman" w:hAnsi="Times New Roman"/>
                <w:sz w:val="24"/>
                <w:szCs w:val="24"/>
              </w:rPr>
            </w:pPr>
          </w:p>
        </w:tc>
        <w:tc>
          <w:tcPr>
            <w:tcW w:w="1072" w:type="dxa"/>
            <w:tcBorders>
              <w:top w:val="single" w:sz="4" w:space="0" w:color="auto"/>
              <w:bottom w:val="nil"/>
            </w:tcBorders>
          </w:tcPr>
          <w:p w:rsidR="00527109" w:rsidRPr="00007CE7" w:rsidRDefault="00527109" w:rsidP="00112F14">
            <w:pPr>
              <w:spacing w:after="0" w:line="240" w:lineRule="auto"/>
              <w:rPr>
                <w:rFonts w:ascii="Times New Roman" w:hAnsi="Times New Roman"/>
                <w:sz w:val="24"/>
                <w:szCs w:val="24"/>
              </w:rPr>
            </w:pPr>
          </w:p>
        </w:tc>
        <w:tc>
          <w:tcPr>
            <w:tcW w:w="1229" w:type="dxa"/>
            <w:tcBorders>
              <w:top w:val="single" w:sz="4" w:space="0" w:color="auto"/>
              <w:bottom w:val="nil"/>
            </w:tcBorders>
          </w:tcPr>
          <w:p w:rsidR="00527109" w:rsidRPr="00007CE7" w:rsidRDefault="00527109" w:rsidP="00112F14">
            <w:pPr>
              <w:spacing w:after="0" w:line="240" w:lineRule="auto"/>
              <w:rPr>
                <w:rFonts w:ascii="Times New Roman" w:hAnsi="Times New Roman"/>
                <w:sz w:val="24"/>
                <w:szCs w:val="24"/>
              </w:rPr>
            </w:pPr>
          </w:p>
        </w:tc>
        <w:tc>
          <w:tcPr>
            <w:tcW w:w="1229" w:type="dxa"/>
            <w:tcBorders>
              <w:top w:val="single" w:sz="4" w:space="0" w:color="auto"/>
              <w:bottom w:val="nil"/>
            </w:tcBorders>
          </w:tcPr>
          <w:p w:rsidR="00527109" w:rsidRPr="00007CE7" w:rsidRDefault="00527109" w:rsidP="00112F14">
            <w:pPr>
              <w:spacing w:after="0" w:line="240" w:lineRule="auto"/>
              <w:rPr>
                <w:rFonts w:ascii="Times New Roman" w:hAnsi="Times New Roman"/>
                <w:sz w:val="24"/>
                <w:szCs w:val="24"/>
              </w:rPr>
            </w:pPr>
          </w:p>
        </w:tc>
      </w:tr>
      <w:tr w:rsidR="00527109" w:rsidRPr="00007CE7" w:rsidTr="00895252">
        <w:trPr>
          <w:trHeight w:val="301"/>
        </w:trPr>
        <w:tc>
          <w:tcPr>
            <w:tcW w:w="2127" w:type="dxa"/>
            <w:tcBorders>
              <w:top w:val="nil"/>
            </w:tcBorders>
          </w:tcPr>
          <w:p w:rsidR="00527109" w:rsidRPr="00007CE7" w:rsidRDefault="00527109" w:rsidP="00605A02">
            <w:pPr>
              <w:tabs>
                <w:tab w:val="left" w:pos="709"/>
              </w:tabs>
              <w:spacing w:after="0"/>
              <w:ind w:left="318"/>
              <w:rPr>
                <w:rFonts w:ascii="Times New Roman" w:eastAsia="Times New Roman" w:hAnsi="Times New Roman"/>
                <w:b/>
                <w:lang w:eastAsia="tr-TR"/>
              </w:rPr>
            </w:pPr>
            <w:r w:rsidRPr="00007CE7">
              <w:rPr>
                <w:rFonts w:ascii="Times New Roman" w:hAnsi="Times New Roman"/>
              </w:rPr>
              <w:t>İl/ilçe</w:t>
            </w:r>
          </w:p>
        </w:tc>
        <w:tc>
          <w:tcPr>
            <w:tcW w:w="992" w:type="dxa"/>
            <w:tcBorders>
              <w:top w:val="nil"/>
            </w:tcBorders>
          </w:tcPr>
          <w:p w:rsidR="00527109" w:rsidRPr="00007CE7" w:rsidRDefault="00527109" w:rsidP="00112F14">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76</w:t>
            </w:r>
          </w:p>
        </w:tc>
        <w:tc>
          <w:tcPr>
            <w:tcW w:w="1077" w:type="dxa"/>
            <w:tcBorders>
              <w:top w:val="nil"/>
            </w:tcBorders>
          </w:tcPr>
          <w:p w:rsidR="00527109" w:rsidRPr="00007CE7" w:rsidRDefault="00527109" w:rsidP="00112F14">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37,8</w:t>
            </w:r>
          </w:p>
        </w:tc>
        <w:tc>
          <w:tcPr>
            <w:tcW w:w="1049" w:type="dxa"/>
            <w:tcBorders>
              <w:top w:val="nil"/>
            </w:tcBorders>
          </w:tcPr>
          <w:p w:rsidR="00527109" w:rsidRPr="00007CE7" w:rsidRDefault="00527109" w:rsidP="00112F14">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125</w:t>
            </w:r>
          </w:p>
        </w:tc>
        <w:tc>
          <w:tcPr>
            <w:tcW w:w="1072" w:type="dxa"/>
            <w:tcBorders>
              <w:top w:val="nil"/>
            </w:tcBorders>
          </w:tcPr>
          <w:p w:rsidR="00527109" w:rsidRPr="00007CE7" w:rsidRDefault="00527109" w:rsidP="00112F14">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62,2</w:t>
            </w:r>
          </w:p>
        </w:tc>
        <w:tc>
          <w:tcPr>
            <w:tcW w:w="1229" w:type="dxa"/>
            <w:vMerge w:val="restart"/>
            <w:tcBorders>
              <w:top w:val="nil"/>
            </w:tcBorders>
            <w:vAlign w:val="center"/>
          </w:tcPr>
          <w:p w:rsidR="00527109" w:rsidRPr="00007CE7" w:rsidRDefault="00527109" w:rsidP="00112F14">
            <w:pPr>
              <w:tabs>
                <w:tab w:val="left" w:pos="709"/>
              </w:tabs>
              <w:spacing w:after="0"/>
              <w:rPr>
                <w:rFonts w:ascii="Times New Roman" w:eastAsia="Times New Roman" w:hAnsi="Times New Roman"/>
                <w:lang w:eastAsia="tr-TR"/>
              </w:rPr>
            </w:pPr>
            <w:r w:rsidRPr="00007CE7">
              <w:rPr>
                <w:rFonts w:ascii="Times New Roman" w:eastAsia="Times New Roman" w:hAnsi="Times New Roman"/>
                <w:lang w:eastAsia="tr-TR"/>
              </w:rPr>
              <w:t>1,463</w:t>
            </w:r>
          </w:p>
        </w:tc>
        <w:tc>
          <w:tcPr>
            <w:tcW w:w="1229" w:type="dxa"/>
            <w:vMerge w:val="restart"/>
            <w:tcBorders>
              <w:top w:val="nil"/>
            </w:tcBorders>
            <w:vAlign w:val="center"/>
          </w:tcPr>
          <w:p w:rsidR="00527109" w:rsidRPr="00007CE7" w:rsidRDefault="00B3533A" w:rsidP="00112F14">
            <w:pPr>
              <w:tabs>
                <w:tab w:val="left" w:pos="709"/>
              </w:tabs>
              <w:spacing w:after="0"/>
              <w:rPr>
                <w:rFonts w:ascii="Times New Roman" w:eastAsia="Times New Roman" w:hAnsi="Times New Roman"/>
                <w:lang w:eastAsia="tr-TR"/>
              </w:rPr>
            </w:pPr>
            <w:r w:rsidRPr="00007CE7">
              <w:rPr>
                <w:rFonts w:ascii="Times New Roman" w:eastAsia="Times New Roman" w:hAnsi="Times New Roman"/>
                <w:lang w:eastAsia="tr-TR"/>
              </w:rPr>
              <w:t xml:space="preserve">    </w:t>
            </w:r>
            <w:r w:rsidR="00527109" w:rsidRPr="00007CE7">
              <w:rPr>
                <w:rFonts w:ascii="Times New Roman" w:eastAsia="Times New Roman" w:hAnsi="Times New Roman"/>
                <w:lang w:eastAsia="tr-TR"/>
              </w:rPr>
              <w:t>0,481</w:t>
            </w:r>
          </w:p>
        </w:tc>
      </w:tr>
      <w:tr w:rsidR="00527109" w:rsidRPr="00007CE7" w:rsidTr="00895252">
        <w:trPr>
          <w:trHeight w:val="285"/>
        </w:trPr>
        <w:tc>
          <w:tcPr>
            <w:tcW w:w="2127" w:type="dxa"/>
          </w:tcPr>
          <w:p w:rsidR="00527109" w:rsidRPr="00007CE7" w:rsidRDefault="00527109" w:rsidP="00605A02">
            <w:pPr>
              <w:tabs>
                <w:tab w:val="left" w:pos="709"/>
              </w:tabs>
              <w:spacing w:after="0"/>
              <w:ind w:left="318"/>
              <w:rPr>
                <w:rFonts w:ascii="Times New Roman" w:eastAsia="Times New Roman" w:hAnsi="Times New Roman"/>
                <w:b/>
                <w:lang w:eastAsia="tr-TR"/>
              </w:rPr>
            </w:pPr>
            <w:r w:rsidRPr="00007CE7">
              <w:rPr>
                <w:rFonts w:ascii="Times New Roman" w:hAnsi="Times New Roman"/>
              </w:rPr>
              <w:t>Kasaba</w:t>
            </w:r>
          </w:p>
        </w:tc>
        <w:tc>
          <w:tcPr>
            <w:tcW w:w="992" w:type="dxa"/>
          </w:tcPr>
          <w:p w:rsidR="00527109" w:rsidRPr="00007CE7" w:rsidRDefault="00527109" w:rsidP="00112F14">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61</w:t>
            </w:r>
          </w:p>
        </w:tc>
        <w:tc>
          <w:tcPr>
            <w:tcW w:w="1077" w:type="dxa"/>
          </w:tcPr>
          <w:p w:rsidR="00527109" w:rsidRPr="00007CE7" w:rsidRDefault="00527109" w:rsidP="00112F14">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42,4</w:t>
            </w:r>
          </w:p>
        </w:tc>
        <w:tc>
          <w:tcPr>
            <w:tcW w:w="1049" w:type="dxa"/>
          </w:tcPr>
          <w:p w:rsidR="00527109" w:rsidRPr="00007CE7" w:rsidRDefault="00527109" w:rsidP="00112F14">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83</w:t>
            </w:r>
          </w:p>
        </w:tc>
        <w:tc>
          <w:tcPr>
            <w:tcW w:w="1072" w:type="dxa"/>
          </w:tcPr>
          <w:p w:rsidR="00527109" w:rsidRPr="00007CE7" w:rsidRDefault="00527109" w:rsidP="00112F14">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57,6</w:t>
            </w:r>
          </w:p>
        </w:tc>
        <w:tc>
          <w:tcPr>
            <w:tcW w:w="1229" w:type="dxa"/>
            <w:vMerge/>
          </w:tcPr>
          <w:p w:rsidR="00527109" w:rsidRPr="00007CE7" w:rsidRDefault="00527109" w:rsidP="00112F14">
            <w:pPr>
              <w:spacing w:after="0" w:line="240" w:lineRule="auto"/>
              <w:rPr>
                <w:rFonts w:ascii="Times New Roman" w:hAnsi="Times New Roman"/>
                <w:sz w:val="24"/>
                <w:szCs w:val="24"/>
              </w:rPr>
            </w:pPr>
          </w:p>
        </w:tc>
        <w:tc>
          <w:tcPr>
            <w:tcW w:w="1229" w:type="dxa"/>
            <w:vMerge/>
          </w:tcPr>
          <w:p w:rsidR="00527109" w:rsidRPr="00007CE7" w:rsidRDefault="00527109" w:rsidP="00112F14">
            <w:pPr>
              <w:spacing w:after="0" w:line="240" w:lineRule="auto"/>
              <w:rPr>
                <w:rFonts w:ascii="Times New Roman" w:hAnsi="Times New Roman"/>
                <w:sz w:val="24"/>
                <w:szCs w:val="24"/>
              </w:rPr>
            </w:pPr>
          </w:p>
        </w:tc>
      </w:tr>
      <w:tr w:rsidR="00527109" w:rsidRPr="00007CE7" w:rsidTr="00895252">
        <w:trPr>
          <w:trHeight w:val="301"/>
        </w:trPr>
        <w:tc>
          <w:tcPr>
            <w:tcW w:w="2127" w:type="dxa"/>
          </w:tcPr>
          <w:p w:rsidR="00527109" w:rsidRPr="00007CE7" w:rsidRDefault="00527109" w:rsidP="00605A02">
            <w:pPr>
              <w:tabs>
                <w:tab w:val="left" w:pos="709"/>
              </w:tabs>
              <w:spacing w:after="0"/>
              <w:ind w:left="318"/>
              <w:rPr>
                <w:rFonts w:ascii="Times New Roman" w:eastAsia="Times New Roman" w:hAnsi="Times New Roman"/>
                <w:b/>
                <w:lang w:eastAsia="tr-TR"/>
              </w:rPr>
            </w:pPr>
            <w:r w:rsidRPr="00007CE7">
              <w:rPr>
                <w:rFonts w:ascii="Times New Roman" w:hAnsi="Times New Roman"/>
              </w:rPr>
              <w:t>Köy</w:t>
            </w:r>
          </w:p>
        </w:tc>
        <w:tc>
          <w:tcPr>
            <w:tcW w:w="992" w:type="dxa"/>
          </w:tcPr>
          <w:p w:rsidR="00527109" w:rsidRPr="00007CE7" w:rsidRDefault="00527109" w:rsidP="00112F14">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28</w:t>
            </w:r>
          </w:p>
        </w:tc>
        <w:tc>
          <w:tcPr>
            <w:tcW w:w="1077" w:type="dxa"/>
          </w:tcPr>
          <w:p w:rsidR="00527109" w:rsidRPr="00007CE7" w:rsidRDefault="00527109" w:rsidP="00112F14">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34,6</w:t>
            </w:r>
          </w:p>
        </w:tc>
        <w:tc>
          <w:tcPr>
            <w:tcW w:w="1049" w:type="dxa"/>
          </w:tcPr>
          <w:p w:rsidR="00527109" w:rsidRPr="00007CE7" w:rsidRDefault="00527109" w:rsidP="00112F14">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53</w:t>
            </w:r>
          </w:p>
        </w:tc>
        <w:tc>
          <w:tcPr>
            <w:tcW w:w="1072" w:type="dxa"/>
          </w:tcPr>
          <w:p w:rsidR="00527109" w:rsidRPr="00007CE7" w:rsidRDefault="00527109" w:rsidP="00112F14">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65,4</w:t>
            </w:r>
          </w:p>
        </w:tc>
        <w:tc>
          <w:tcPr>
            <w:tcW w:w="1229" w:type="dxa"/>
            <w:vMerge/>
          </w:tcPr>
          <w:p w:rsidR="00527109" w:rsidRPr="00007CE7" w:rsidRDefault="00527109" w:rsidP="00112F14">
            <w:pPr>
              <w:spacing w:after="0" w:line="240" w:lineRule="auto"/>
              <w:rPr>
                <w:rFonts w:ascii="Times New Roman" w:hAnsi="Times New Roman"/>
                <w:sz w:val="24"/>
                <w:szCs w:val="24"/>
              </w:rPr>
            </w:pPr>
          </w:p>
        </w:tc>
        <w:tc>
          <w:tcPr>
            <w:tcW w:w="1229" w:type="dxa"/>
            <w:vMerge/>
          </w:tcPr>
          <w:p w:rsidR="00527109" w:rsidRPr="00007CE7" w:rsidRDefault="00527109" w:rsidP="00112F14">
            <w:pPr>
              <w:spacing w:after="0" w:line="240" w:lineRule="auto"/>
              <w:rPr>
                <w:rFonts w:ascii="Times New Roman" w:hAnsi="Times New Roman"/>
                <w:sz w:val="24"/>
                <w:szCs w:val="24"/>
              </w:rPr>
            </w:pPr>
          </w:p>
        </w:tc>
      </w:tr>
    </w:tbl>
    <w:p w:rsidR="00527109" w:rsidRPr="00007CE7" w:rsidRDefault="00527109" w:rsidP="00527109">
      <w:pPr>
        <w:spacing w:after="0" w:line="360" w:lineRule="auto"/>
        <w:jc w:val="both"/>
        <w:rPr>
          <w:rFonts w:ascii="Times New Roman" w:hAnsi="Times New Roman"/>
          <w:sz w:val="24"/>
          <w:szCs w:val="24"/>
        </w:rPr>
      </w:pPr>
    </w:p>
    <w:p w:rsidR="00527109" w:rsidRPr="00007CE7" w:rsidRDefault="00527109" w:rsidP="002D7120">
      <w:pPr>
        <w:spacing w:after="0" w:line="360" w:lineRule="auto"/>
        <w:ind w:firstLine="708"/>
        <w:jc w:val="both"/>
        <w:rPr>
          <w:rFonts w:ascii="Times New Roman" w:hAnsi="Times New Roman"/>
          <w:sz w:val="24"/>
          <w:szCs w:val="24"/>
        </w:rPr>
      </w:pPr>
    </w:p>
    <w:p w:rsidR="002D7120" w:rsidRPr="00007CE7" w:rsidRDefault="002D7120" w:rsidP="002D7120">
      <w:pPr>
        <w:spacing w:after="0" w:line="360" w:lineRule="auto"/>
        <w:ind w:firstLine="708"/>
        <w:jc w:val="both"/>
        <w:rPr>
          <w:rFonts w:ascii="Times New Roman" w:hAnsi="Times New Roman"/>
          <w:sz w:val="24"/>
          <w:szCs w:val="24"/>
        </w:rPr>
      </w:pPr>
      <w:r w:rsidRPr="00007CE7">
        <w:rPr>
          <w:rFonts w:ascii="Times New Roman" w:hAnsi="Times New Roman"/>
          <w:sz w:val="24"/>
          <w:szCs w:val="24"/>
        </w:rPr>
        <w:t>Gebelerin sosyo</w:t>
      </w:r>
      <w:r w:rsidR="00605A02" w:rsidRPr="00007CE7">
        <w:rPr>
          <w:rFonts w:ascii="Times New Roman" w:hAnsi="Times New Roman"/>
          <w:sz w:val="24"/>
          <w:szCs w:val="24"/>
        </w:rPr>
        <w:t>-</w:t>
      </w:r>
      <w:r w:rsidRPr="00007CE7">
        <w:rPr>
          <w:rFonts w:ascii="Times New Roman" w:hAnsi="Times New Roman"/>
          <w:sz w:val="24"/>
          <w:szCs w:val="24"/>
        </w:rPr>
        <w:t>demografi</w:t>
      </w:r>
      <w:r w:rsidR="00605A02" w:rsidRPr="00007CE7">
        <w:rPr>
          <w:rFonts w:ascii="Times New Roman" w:hAnsi="Times New Roman"/>
          <w:sz w:val="24"/>
          <w:szCs w:val="24"/>
        </w:rPr>
        <w:t>k özelliklerine göre anemi sıklık</w:t>
      </w:r>
      <w:r w:rsidRPr="00007CE7">
        <w:rPr>
          <w:rFonts w:ascii="Times New Roman" w:hAnsi="Times New Roman"/>
          <w:sz w:val="24"/>
          <w:szCs w:val="24"/>
        </w:rPr>
        <w:t xml:space="preserve">ları incelendiğinde; </w:t>
      </w:r>
      <w:r w:rsidR="00B85E5F" w:rsidRPr="00007CE7">
        <w:rPr>
          <w:rFonts w:ascii="Times New Roman" w:hAnsi="Times New Roman"/>
          <w:sz w:val="24"/>
          <w:szCs w:val="24"/>
        </w:rPr>
        <w:t xml:space="preserve">  </w:t>
      </w:r>
      <w:r w:rsidRPr="00007CE7">
        <w:rPr>
          <w:rFonts w:ascii="Times New Roman" w:hAnsi="Times New Roman"/>
          <w:sz w:val="24"/>
          <w:szCs w:val="24"/>
        </w:rPr>
        <w:t>18-25 yaş grubundaki gebelerin %42,4’ünün, 26-35 yaş grubu gebelerin %</w:t>
      </w:r>
      <w:r w:rsidRPr="00007CE7">
        <w:rPr>
          <w:rFonts w:ascii="Times New Roman" w:eastAsia="Times New Roman" w:hAnsi="Times New Roman"/>
          <w:sz w:val="24"/>
          <w:szCs w:val="24"/>
          <w:lang w:eastAsia="tr-TR"/>
        </w:rPr>
        <w:t>35,1’inin</w:t>
      </w:r>
      <w:r w:rsidRPr="00007CE7">
        <w:rPr>
          <w:rFonts w:ascii="Times New Roman" w:hAnsi="Times New Roman"/>
          <w:sz w:val="24"/>
          <w:szCs w:val="24"/>
        </w:rPr>
        <w:t>, 36-44 yaş grubu gebelerin %</w:t>
      </w:r>
      <w:r w:rsidRPr="00007CE7">
        <w:rPr>
          <w:rFonts w:ascii="Times New Roman" w:eastAsia="Times New Roman" w:hAnsi="Times New Roman"/>
          <w:sz w:val="24"/>
          <w:szCs w:val="24"/>
          <w:lang w:eastAsia="tr-TR"/>
        </w:rPr>
        <w:t xml:space="preserve">37,5’inin </w:t>
      </w:r>
      <w:r w:rsidRPr="00007CE7">
        <w:rPr>
          <w:rFonts w:ascii="Times New Roman" w:hAnsi="Times New Roman"/>
          <w:sz w:val="24"/>
          <w:szCs w:val="24"/>
        </w:rPr>
        <w:t xml:space="preserve">anemisi olduğu saptanmıştır. Ancak yapılan istatistiksel analizde yaşın </w:t>
      </w:r>
      <w:r w:rsidR="00354584" w:rsidRPr="00007CE7">
        <w:rPr>
          <w:rFonts w:ascii="Times New Roman" w:hAnsi="Times New Roman"/>
          <w:sz w:val="24"/>
          <w:szCs w:val="24"/>
        </w:rPr>
        <w:t xml:space="preserve">gebelerin </w:t>
      </w:r>
      <w:r w:rsidRPr="00007CE7">
        <w:rPr>
          <w:rFonts w:ascii="Times New Roman" w:hAnsi="Times New Roman"/>
          <w:sz w:val="24"/>
          <w:szCs w:val="24"/>
        </w:rPr>
        <w:t xml:space="preserve">anemi </w:t>
      </w:r>
      <w:r w:rsidR="002A3899" w:rsidRPr="00007CE7">
        <w:rPr>
          <w:rFonts w:ascii="Times New Roman" w:hAnsi="Times New Roman"/>
          <w:sz w:val="24"/>
          <w:szCs w:val="24"/>
        </w:rPr>
        <w:t>olmalarını etkilemediği</w:t>
      </w:r>
      <w:r w:rsidRPr="00007CE7">
        <w:rPr>
          <w:rFonts w:ascii="Times New Roman" w:hAnsi="Times New Roman"/>
          <w:sz w:val="24"/>
          <w:szCs w:val="24"/>
        </w:rPr>
        <w:t xml:space="preserve"> bulunmuştur (p=0,332). Lise mezunu gebelerin en yüksek oranda (%47,3), </w:t>
      </w:r>
      <w:r w:rsidRPr="00007CE7">
        <w:rPr>
          <w:rFonts w:ascii="Times New Roman" w:hAnsi="Times New Roman"/>
          <w:color w:val="000000"/>
          <w:sz w:val="24"/>
          <w:szCs w:val="24"/>
        </w:rPr>
        <w:t>üniversite/lisansüstü mezunu</w:t>
      </w:r>
      <w:r w:rsidRPr="00007CE7">
        <w:rPr>
          <w:rFonts w:ascii="Times New Roman" w:hAnsi="Times New Roman"/>
          <w:sz w:val="24"/>
          <w:szCs w:val="24"/>
        </w:rPr>
        <w:t xml:space="preserve"> olanlarında en düşük (%21,6) oranda anemi</w:t>
      </w:r>
      <w:r w:rsidR="002A3899" w:rsidRPr="00007CE7">
        <w:rPr>
          <w:rFonts w:ascii="Times New Roman" w:hAnsi="Times New Roman"/>
          <w:sz w:val="24"/>
          <w:szCs w:val="24"/>
        </w:rPr>
        <w:t>k oldukları</w:t>
      </w:r>
      <w:r w:rsidRPr="00007CE7">
        <w:rPr>
          <w:rFonts w:ascii="Times New Roman" w:hAnsi="Times New Roman"/>
          <w:sz w:val="24"/>
          <w:szCs w:val="24"/>
        </w:rPr>
        <w:t xml:space="preserve"> bulunmuş ve yapılan istatiksel analizde gebelerin eğitim durumlarının anemi </w:t>
      </w:r>
      <w:r w:rsidR="002A3899" w:rsidRPr="00007CE7">
        <w:rPr>
          <w:rFonts w:ascii="Times New Roman" w:hAnsi="Times New Roman"/>
          <w:sz w:val="24"/>
          <w:szCs w:val="24"/>
        </w:rPr>
        <w:lastRenderedPageBreak/>
        <w:t>olmalarını</w:t>
      </w:r>
      <w:r w:rsidRPr="00007CE7">
        <w:rPr>
          <w:rFonts w:ascii="Times New Roman" w:hAnsi="Times New Roman"/>
          <w:sz w:val="24"/>
          <w:szCs w:val="24"/>
        </w:rPr>
        <w:t xml:space="preserve"> etkilediği bulunmuştur (p=0,016). Geniş aile tipinde yaşayan gebelerin (%39,4) çekirdek aile tipinde yaşayan gebelere (%38,4) oranla daha yüksek oranda anemi</w:t>
      </w:r>
      <w:r w:rsidR="002A3899" w:rsidRPr="00007CE7">
        <w:rPr>
          <w:rFonts w:ascii="Times New Roman" w:hAnsi="Times New Roman"/>
          <w:sz w:val="24"/>
          <w:szCs w:val="24"/>
        </w:rPr>
        <w:t>si</w:t>
      </w:r>
      <w:r w:rsidR="00AF10BF" w:rsidRPr="00007CE7">
        <w:rPr>
          <w:rFonts w:ascii="Times New Roman" w:hAnsi="Times New Roman"/>
          <w:sz w:val="24"/>
          <w:szCs w:val="24"/>
        </w:rPr>
        <w:t xml:space="preserve"> </w:t>
      </w:r>
      <w:r w:rsidR="002A3899" w:rsidRPr="00007CE7">
        <w:rPr>
          <w:rFonts w:ascii="Times New Roman" w:hAnsi="Times New Roman"/>
          <w:sz w:val="24"/>
          <w:szCs w:val="24"/>
        </w:rPr>
        <w:t>olduğu</w:t>
      </w:r>
      <w:r w:rsidRPr="00007CE7">
        <w:rPr>
          <w:rFonts w:ascii="Times New Roman" w:hAnsi="Times New Roman"/>
          <w:sz w:val="24"/>
          <w:szCs w:val="24"/>
        </w:rPr>
        <w:t xml:space="preserve"> bulunmuş ancak</w:t>
      </w:r>
      <w:r w:rsidR="00AF10BF" w:rsidRPr="00007CE7">
        <w:rPr>
          <w:rFonts w:ascii="Times New Roman" w:hAnsi="Times New Roman"/>
          <w:sz w:val="24"/>
          <w:szCs w:val="24"/>
        </w:rPr>
        <w:t>,</w:t>
      </w:r>
      <w:r w:rsidRPr="00007CE7">
        <w:rPr>
          <w:rFonts w:ascii="Times New Roman" w:hAnsi="Times New Roman"/>
          <w:sz w:val="24"/>
          <w:szCs w:val="24"/>
        </w:rPr>
        <w:t xml:space="preserve"> yapılan istatistiksel analizde aile tipinin </w:t>
      </w:r>
      <w:r w:rsidR="00354584" w:rsidRPr="00007CE7">
        <w:rPr>
          <w:rFonts w:ascii="Times New Roman" w:hAnsi="Times New Roman"/>
          <w:sz w:val="24"/>
          <w:szCs w:val="24"/>
        </w:rPr>
        <w:t xml:space="preserve">gebelerin </w:t>
      </w:r>
      <w:r w:rsidRPr="00007CE7">
        <w:rPr>
          <w:rFonts w:ascii="Times New Roman" w:hAnsi="Times New Roman"/>
          <w:sz w:val="24"/>
          <w:szCs w:val="24"/>
        </w:rPr>
        <w:t xml:space="preserve">anemi </w:t>
      </w:r>
      <w:r w:rsidR="007B1147" w:rsidRPr="00007CE7">
        <w:rPr>
          <w:rFonts w:ascii="Times New Roman" w:hAnsi="Times New Roman"/>
          <w:sz w:val="24"/>
          <w:szCs w:val="24"/>
        </w:rPr>
        <w:t>sıklık</w:t>
      </w:r>
      <w:r w:rsidR="00354584" w:rsidRPr="00007CE7">
        <w:rPr>
          <w:rFonts w:ascii="Times New Roman" w:hAnsi="Times New Roman"/>
          <w:sz w:val="24"/>
          <w:szCs w:val="24"/>
        </w:rPr>
        <w:t>larını</w:t>
      </w:r>
      <w:r w:rsidRPr="00007CE7">
        <w:rPr>
          <w:rFonts w:ascii="Times New Roman" w:hAnsi="Times New Roman"/>
          <w:sz w:val="24"/>
          <w:szCs w:val="24"/>
        </w:rPr>
        <w:t xml:space="preserve"> etkilemediği saptanmıştır (p=0,914). Sosyal güvencesi olan gebelerin %39,7’sinin, sosyal güvencesi olmayan ise %34,6’sının anemisi</w:t>
      </w:r>
      <w:r w:rsidR="00354584" w:rsidRPr="00007CE7">
        <w:rPr>
          <w:rFonts w:ascii="Times New Roman" w:hAnsi="Times New Roman"/>
          <w:sz w:val="24"/>
          <w:szCs w:val="24"/>
        </w:rPr>
        <w:t xml:space="preserve"> olup sosyal güvence varlığının gebelerin anemi durumlarını etkilemediği</w:t>
      </w:r>
      <w:r w:rsidRPr="00007CE7">
        <w:rPr>
          <w:rFonts w:ascii="Times New Roman" w:hAnsi="Times New Roman"/>
          <w:sz w:val="24"/>
          <w:szCs w:val="24"/>
        </w:rPr>
        <w:t xml:space="preserve"> bulunmuştur (p=0,448). Çalışmayan gebelerin (%40,4), çalışan gebelere (%21,6) göre daha yüksek oranda anemi yaşadıkları ve yapılan istatistiksel analizde de çalışma durumunun </w:t>
      </w:r>
      <w:r w:rsidR="00354584" w:rsidRPr="00007CE7">
        <w:rPr>
          <w:rFonts w:ascii="Times New Roman" w:hAnsi="Times New Roman"/>
          <w:sz w:val="24"/>
          <w:szCs w:val="24"/>
        </w:rPr>
        <w:t xml:space="preserve">gebelerin </w:t>
      </w:r>
      <w:r w:rsidRPr="00007CE7">
        <w:rPr>
          <w:rFonts w:ascii="Times New Roman" w:hAnsi="Times New Roman"/>
          <w:sz w:val="24"/>
          <w:szCs w:val="24"/>
        </w:rPr>
        <w:t>anemi</w:t>
      </w:r>
      <w:r w:rsidR="002A3899" w:rsidRPr="00007CE7">
        <w:rPr>
          <w:rFonts w:ascii="Times New Roman" w:hAnsi="Times New Roman"/>
          <w:sz w:val="24"/>
          <w:szCs w:val="24"/>
        </w:rPr>
        <w:t xml:space="preserve"> olmalarını </w:t>
      </w:r>
      <w:r w:rsidRPr="00007CE7">
        <w:rPr>
          <w:rFonts w:ascii="Times New Roman" w:hAnsi="Times New Roman"/>
          <w:sz w:val="24"/>
          <w:szCs w:val="24"/>
        </w:rPr>
        <w:t>etkilediği bulunmuştur (p=0,033). Gelirini giderinden az olarak algılayan gebelerin %38,8’inin, gelirini giderine denk algılayanların %39,3’ünün ve gelirini giderinden fazla algılayanların %36,1’inin anemi</w:t>
      </w:r>
      <w:r w:rsidR="002A3899" w:rsidRPr="00007CE7">
        <w:rPr>
          <w:rFonts w:ascii="Times New Roman" w:hAnsi="Times New Roman"/>
          <w:sz w:val="24"/>
          <w:szCs w:val="24"/>
        </w:rPr>
        <w:t>si olduğu</w:t>
      </w:r>
      <w:r w:rsidRPr="00007CE7">
        <w:rPr>
          <w:rFonts w:ascii="Times New Roman" w:hAnsi="Times New Roman"/>
          <w:sz w:val="24"/>
          <w:szCs w:val="24"/>
        </w:rPr>
        <w:t xml:space="preserve"> ancak</w:t>
      </w:r>
      <w:r w:rsidR="002A3899" w:rsidRPr="00007CE7">
        <w:rPr>
          <w:rFonts w:ascii="Times New Roman" w:hAnsi="Times New Roman"/>
          <w:sz w:val="24"/>
          <w:szCs w:val="24"/>
        </w:rPr>
        <w:t>,</w:t>
      </w:r>
      <w:r w:rsidRPr="00007CE7">
        <w:rPr>
          <w:rFonts w:ascii="Times New Roman" w:hAnsi="Times New Roman"/>
          <w:sz w:val="24"/>
          <w:szCs w:val="24"/>
        </w:rPr>
        <w:t xml:space="preserve"> gebelerin algıladıklar</w:t>
      </w:r>
      <w:r w:rsidR="007B1147" w:rsidRPr="00007CE7">
        <w:rPr>
          <w:rFonts w:ascii="Times New Roman" w:hAnsi="Times New Roman"/>
          <w:sz w:val="24"/>
          <w:szCs w:val="24"/>
        </w:rPr>
        <w:t>ı gelir düzeylerinin anemi sıklık</w:t>
      </w:r>
      <w:r w:rsidR="00354584" w:rsidRPr="00007CE7">
        <w:rPr>
          <w:rFonts w:ascii="Times New Roman" w:hAnsi="Times New Roman"/>
          <w:sz w:val="24"/>
          <w:szCs w:val="24"/>
        </w:rPr>
        <w:t>larını</w:t>
      </w:r>
      <w:r w:rsidRPr="00007CE7">
        <w:rPr>
          <w:rFonts w:ascii="Times New Roman" w:hAnsi="Times New Roman"/>
          <w:sz w:val="24"/>
          <w:szCs w:val="24"/>
        </w:rPr>
        <w:t xml:space="preserve"> etkilemediği bulunmuştur (p=0,896). İl/ilçe merkezinde yaşayan gebelerin %37,8’inin, kasabada yaşayanların %42,4’ünün ve köyde yaşayanların %34,6’sının anemisi olduğu ancak ve yaşanılan yerleşim yerlerinin gebelerin anemi</w:t>
      </w:r>
      <w:r w:rsidR="002A3899" w:rsidRPr="00007CE7">
        <w:rPr>
          <w:rFonts w:ascii="Times New Roman" w:hAnsi="Times New Roman"/>
          <w:sz w:val="24"/>
          <w:szCs w:val="24"/>
        </w:rPr>
        <w:t xml:space="preserve"> olmalarını</w:t>
      </w:r>
      <w:r w:rsidRPr="00007CE7">
        <w:rPr>
          <w:rFonts w:ascii="Times New Roman" w:hAnsi="Times New Roman"/>
          <w:sz w:val="24"/>
          <w:szCs w:val="24"/>
        </w:rPr>
        <w:t xml:space="preserve"> etkilemediği </w:t>
      </w:r>
      <w:r w:rsidR="00B85E5F" w:rsidRPr="00007CE7">
        <w:rPr>
          <w:rFonts w:ascii="Times New Roman" w:hAnsi="Times New Roman"/>
          <w:sz w:val="24"/>
          <w:szCs w:val="24"/>
        </w:rPr>
        <w:t>bulunmuştur (p=0,481), (Tablo 16</w:t>
      </w:r>
      <w:r w:rsidRPr="00007CE7">
        <w:rPr>
          <w:rFonts w:ascii="Times New Roman" w:hAnsi="Times New Roman"/>
          <w:sz w:val="24"/>
          <w:szCs w:val="24"/>
        </w:rPr>
        <w:t>).</w:t>
      </w:r>
    </w:p>
    <w:p w:rsidR="002D7120" w:rsidRPr="00007CE7" w:rsidRDefault="002D7120" w:rsidP="002D7120">
      <w:pPr>
        <w:spacing w:after="0" w:line="360" w:lineRule="auto"/>
        <w:ind w:firstLine="708"/>
        <w:jc w:val="both"/>
        <w:rPr>
          <w:rFonts w:ascii="Times New Roman" w:hAnsi="Times New Roman"/>
          <w:sz w:val="24"/>
          <w:szCs w:val="24"/>
        </w:rPr>
      </w:pPr>
    </w:p>
    <w:p w:rsidR="002D7120" w:rsidRPr="00007CE7" w:rsidRDefault="002D7120" w:rsidP="002D7120">
      <w:pPr>
        <w:tabs>
          <w:tab w:val="left" w:pos="709"/>
        </w:tabs>
        <w:spacing w:after="0" w:line="240" w:lineRule="auto"/>
        <w:jc w:val="both"/>
        <w:rPr>
          <w:rFonts w:ascii="Times New Roman" w:eastAsia="Times New Roman" w:hAnsi="Times New Roman"/>
          <w:sz w:val="24"/>
          <w:szCs w:val="24"/>
          <w:lang w:eastAsia="tr-TR"/>
        </w:rPr>
      </w:pPr>
    </w:p>
    <w:p w:rsidR="005C1C7C" w:rsidRPr="00007CE7" w:rsidRDefault="00B85E5F" w:rsidP="002D7120">
      <w:pPr>
        <w:tabs>
          <w:tab w:val="left" w:pos="709"/>
        </w:tabs>
        <w:spacing w:after="0" w:line="240" w:lineRule="auto"/>
        <w:jc w:val="both"/>
        <w:rPr>
          <w:rFonts w:ascii="Times New Roman" w:eastAsia="Times New Roman" w:hAnsi="Times New Roman"/>
          <w:color w:val="FF0000"/>
          <w:sz w:val="28"/>
          <w:szCs w:val="28"/>
          <w:lang w:eastAsia="tr-TR"/>
        </w:rPr>
      </w:pPr>
      <w:r w:rsidRPr="00007CE7">
        <w:rPr>
          <w:rFonts w:ascii="Times New Roman" w:eastAsia="Times New Roman" w:hAnsi="Times New Roman"/>
          <w:sz w:val="24"/>
          <w:szCs w:val="24"/>
          <w:lang w:eastAsia="tr-TR"/>
        </w:rPr>
        <w:t>Tablo 17</w:t>
      </w:r>
      <w:r w:rsidR="002D7120" w:rsidRPr="00007CE7">
        <w:rPr>
          <w:rFonts w:ascii="Times New Roman" w:eastAsia="Times New Roman" w:hAnsi="Times New Roman"/>
          <w:sz w:val="24"/>
          <w:szCs w:val="24"/>
          <w:lang w:eastAsia="tr-TR"/>
        </w:rPr>
        <w:t xml:space="preserve">. Gebelerin Eşlerinin </w:t>
      </w:r>
      <w:r w:rsidR="00605A02" w:rsidRPr="00007CE7">
        <w:rPr>
          <w:rFonts w:ascii="Times New Roman" w:eastAsia="Times New Roman" w:hAnsi="Times New Roman"/>
          <w:sz w:val="24"/>
          <w:szCs w:val="24"/>
          <w:lang w:eastAsia="tr-TR"/>
        </w:rPr>
        <w:t>Sosyo-D</w:t>
      </w:r>
      <w:r w:rsidR="002D7120" w:rsidRPr="00007CE7">
        <w:rPr>
          <w:rFonts w:ascii="Times New Roman" w:eastAsia="Times New Roman" w:hAnsi="Times New Roman"/>
          <w:sz w:val="24"/>
          <w:szCs w:val="24"/>
          <w:lang w:eastAsia="tr-TR"/>
        </w:rPr>
        <w:t>emografik Özelliklerine Göre</w:t>
      </w:r>
      <w:r w:rsidR="00FA21F4" w:rsidRPr="00007CE7">
        <w:rPr>
          <w:rFonts w:ascii="Times New Roman" w:hAnsi="Times New Roman"/>
          <w:sz w:val="24"/>
          <w:szCs w:val="24"/>
        </w:rPr>
        <w:t xml:space="preserve"> Anemi Sıklık</w:t>
      </w:r>
      <w:r w:rsidR="002D7120" w:rsidRPr="00007CE7">
        <w:rPr>
          <w:rFonts w:ascii="Times New Roman" w:hAnsi="Times New Roman"/>
          <w:sz w:val="24"/>
          <w:szCs w:val="24"/>
        </w:rPr>
        <w:t>ları</w:t>
      </w:r>
      <w:r w:rsidR="002D7120" w:rsidRPr="00007CE7">
        <w:rPr>
          <w:rFonts w:ascii="Times New Roman" w:eastAsia="Times New Roman" w:hAnsi="Times New Roman"/>
          <w:sz w:val="24"/>
          <w:szCs w:val="24"/>
          <w:lang w:eastAsia="tr-TR"/>
        </w:rPr>
        <w:t xml:space="preserve"> (n=426) </w:t>
      </w:r>
      <w:r w:rsidR="002D7120" w:rsidRPr="00007CE7">
        <w:rPr>
          <w:rFonts w:ascii="Times New Roman" w:eastAsia="Times New Roman" w:hAnsi="Times New Roman"/>
          <w:color w:val="FF0000"/>
          <w:sz w:val="28"/>
          <w:szCs w:val="28"/>
          <w:lang w:eastAsia="tr-TR"/>
        </w:rPr>
        <w:t xml:space="preserve"> </w:t>
      </w:r>
    </w:p>
    <w:p w:rsidR="005C1C7C" w:rsidRPr="00007CE7" w:rsidRDefault="005C1C7C" w:rsidP="002D7120">
      <w:pPr>
        <w:tabs>
          <w:tab w:val="left" w:pos="709"/>
        </w:tabs>
        <w:spacing w:after="0" w:line="240" w:lineRule="auto"/>
        <w:jc w:val="both"/>
        <w:rPr>
          <w:rFonts w:ascii="Times New Roman" w:eastAsia="Times New Roman" w:hAnsi="Times New Roman"/>
          <w:color w:val="FF0000"/>
          <w:sz w:val="28"/>
          <w:szCs w:val="28"/>
          <w:lang w:eastAsia="tr-TR"/>
        </w:rPr>
      </w:pPr>
    </w:p>
    <w:tbl>
      <w:tblPr>
        <w:tblStyle w:val="TabloKlavuzu"/>
        <w:tblW w:w="0" w:type="auto"/>
        <w:tblInd w:w="108" w:type="dxa"/>
        <w:tblBorders>
          <w:left w:val="none" w:sz="0" w:space="0" w:color="auto"/>
          <w:right w:val="none" w:sz="0" w:space="0" w:color="auto"/>
          <w:insideH w:val="none" w:sz="0" w:space="0" w:color="auto"/>
          <w:insideV w:val="none" w:sz="0" w:space="0" w:color="auto"/>
        </w:tblBorders>
        <w:tblLook w:val="04A0"/>
      </w:tblPr>
      <w:tblGrid>
        <w:gridCol w:w="3693"/>
        <w:gridCol w:w="702"/>
        <w:gridCol w:w="850"/>
        <w:gridCol w:w="851"/>
        <w:gridCol w:w="690"/>
        <w:gridCol w:w="869"/>
        <w:gridCol w:w="984"/>
      </w:tblGrid>
      <w:tr w:rsidR="005C1C7C" w:rsidRPr="00007CE7" w:rsidTr="00895252">
        <w:trPr>
          <w:trHeight w:val="400"/>
        </w:trPr>
        <w:tc>
          <w:tcPr>
            <w:tcW w:w="0" w:type="auto"/>
            <w:vMerge w:val="restart"/>
            <w:tcBorders>
              <w:top w:val="single" w:sz="4" w:space="0" w:color="auto"/>
              <w:bottom w:val="single" w:sz="4" w:space="0" w:color="auto"/>
            </w:tcBorders>
            <w:vAlign w:val="center"/>
          </w:tcPr>
          <w:p w:rsidR="005C1C7C" w:rsidRPr="00007CE7" w:rsidRDefault="005C1C7C" w:rsidP="00FA21F4">
            <w:pPr>
              <w:tabs>
                <w:tab w:val="left" w:pos="709"/>
              </w:tabs>
              <w:spacing w:after="0"/>
              <w:jc w:val="center"/>
              <w:rPr>
                <w:rFonts w:ascii="Times New Roman" w:eastAsia="Times New Roman" w:hAnsi="Times New Roman"/>
                <w:b/>
                <w:lang w:eastAsia="tr-TR"/>
              </w:rPr>
            </w:pPr>
          </w:p>
          <w:p w:rsidR="00FA21F4" w:rsidRPr="00007CE7" w:rsidRDefault="005C1C7C" w:rsidP="00FA21F4">
            <w:pPr>
              <w:tabs>
                <w:tab w:val="left" w:pos="709"/>
              </w:tabs>
              <w:spacing w:after="0"/>
              <w:jc w:val="center"/>
              <w:rPr>
                <w:rFonts w:ascii="Times New Roman" w:eastAsia="Times New Roman" w:hAnsi="Times New Roman"/>
                <w:b/>
                <w:lang w:eastAsia="tr-TR"/>
              </w:rPr>
            </w:pPr>
            <w:r w:rsidRPr="00007CE7">
              <w:rPr>
                <w:rFonts w:ascii="Times New Roman" w:eastAsia="Times New Roman" w:hAnsi="Times New Roman"/>
                <w:b/>
                <w:lang w:eastAsia="tr-TR"/>
              </w:rPr>
              <w:t xml:space="preserve">Eşlerin Sosyo-Demografik </w:t>
            </w:r>
          </w:p>
          <w:p w:rsidR="005C1C7C" w:rsidRPr="00007CE7" w:rsidRDefault="005C1C7C" w:rsidP="00FA21F4">
            <w:pPr>
              <w:tabs>
                <w:tab w:val="left" w:pos="709"/>
              </w:tabs>
              <w:spacing w:after="0"/>
              <w:jc w:val="center"/>
              <w:rPr>
                <w:rFonts w:ascii="Times New Roman" w:eastAsia="Times New Roman" w:hAnsi="Times New Roman"/>
                <w:b/>
                <w:lang w:eastAsia="tr-TR"/>
              </w:rPr>
            </w:pPr>
            <w:r w:rsidRPr="00007CE7">
              <w:rPr>
                <w:rFonts w:ascii="Times New Roman" w:eastAsia="Times New Roman" w:hAnsi="Times New Roman"/>
                <w:b/>
                <w:lang w:eastAsia="tr-TR"/>
              </w:rPr>
              <w:t>Özellikleri</w:t>
            </w:r>
          </w:p>
        </w:tc>
        <w:tc>
          <w:tcPr>
            <w:tcW w:w="0" w:type="auto"/>
            <w:gridSpan w:val="4"/>
            <w:tcBorders>
              <w:top w:val="single" w:sz="4" w:space="0" w:color="auto"/>
              <w:bottom w:val="single" w:sz="4" w:space="0" w:color="auto"/>
            </w:tcBorders>
          </w:tcPr>
          <w:p w:rsidR="005C1C7C" w:rsidRPr="00007CE7" w:rsidRDefault="005C1C7C" w:rsidP="00112F14">
            <w:pPr>
              <w:tabs>
                <w:tab w:val="left" w:pos="709"/>
              </w:tabs>
              <w:spacing w:after="0" w:line="360" w:lineRule="auto"/>
              <w:jc w:val="center"/>
              <w:rPr>
                <w:rFonts w:ascii="Times New Roman" w:hAnsi="Times New Roman"/>
                <w:b/>
                <w:sz w:val="24"/>
                <w:szCs w:val="24"/>
              </w:rPr>
            </w:pPr>
            <w:r w:rsidRPr="00007CE7">
              <w:rPr>
                <w:rFonts w:ascii="Times New Roman" w:hAnsi="Times New Roman"/>
                <w:b/>
                <w:sz w:val="24"/>
                <w:szCs w:val="24"/>
              </w:rPr>
              <w:t>Anemi</w:t>
            </w:r>
          </w:p>
        </w:tc>
        <w:tc>
          <w:tcPr>
            <w:tcW w:w="869" w:type="dxa"/>
            <w:vMerge w:val="restart"/>
            <w:tcBorders>
              <w:top w:val="single" w:sz="4" w:space="0" w:color="auto"/>
              <w:bottom w:val="single" w:sz="4" w:space="0" w:color="auto"/>
            </w:tcBorders>
            <w:vAlign w:val="center"/>
          </w:tcPr>
          <w:p w:rsidR="005C1C7C" w:rsidRPr="00007CE7" w:rsidRDefault="005C1C7C" w:rsidP="00112F14">
            <w:pPr>
              <w:tabs>
                <w:tab w:val="left" w:pos="709"/>
              </w:tabs>
              <w:spacing w:after="0" w:line="360" w:lineRule="auto"/>
              <w:jc w:val="center"/>
              <w:rPr>
                <w:rFonts w:ascii="Times New Roman" w:hAnsi="Times New Roman"/>
                <w:b/>
                <w:sz w:val="24"/>
                <w:szCs w:val="24"/>
              </w:rPr>
            </w:pPr>
            <w:r w:rsidRPr="00007CE7">
              <w:rPr>
                <w:rFonts w:ascii="Times New Roman" w:eastAsia="Times New Roman" w:hAnsi="Times New Roman"/>
                <w:b/>
                <w:lang w:eastAsia="tr-TR"/>
              </w:rPr>
              <w:t>X</w:t>
            </w:r>
            <w:r w:rsidRPr="00007CE7">
              <w:rPr>
                <w:rFonts w:ascii="Times New Roman" w:eastAsia="Times New Roman" w:hAnsi="Times New Roman"/>
                <w:b/>
                <w:vertAlign w:val="superscript"/>
                <w:lang w:eastAsia="tr-TR"/>
              </w:rPr>
              <w:t>2</w:t>
            </w:r>
          </w:p>
        </w:tc>
        <w:tc>
          <w:tcPr>
            <w:tcW w:w="984" w:type="dxa"/>
            <w:vMerge w:val="restart"/>
            <w:tcBorders>
              <w:top w:val="single" w:sz="4" w:space="0" w:color="auto"/>
              <w:bottom w:val="single" w:sz="4" w:space="0" w:color="auto"/>
            </w:tcBorders>
            <w:vAlign w:val="center"/>
          </w:tcPr>
          <w:p w:rsidR="005C1C7C" w:rsidRPr="00007CE7" w:rsidRDefault="00A734B0" w:rsidP="00112F14">
            <w:pPr>
              <w:tabs>
                <w:tab w:val="left" w:pos="709"/>
              </w:tabs>
              <w:spacing w:after="0" w:line="360" w:lineRule="auto"/>
              <w:jc w:val="center"/>
              <w:rPr>
                <w:rFonts w:ascii="Times New Roman" w:hAnsi="Times New Roman"/>
                <w:b/>
                <w:sz w:val="24"/>
                <w:szCs w:val="24"/>
              </w:rPr>
            </w:pPr>
            <w:r w:rsidRPr="00007CE7">
              <w:rPr>
                <w:rFonts w:ascii="Times New Roman" w:hAnsi="Times New Roman"/>
                <w:b/>
                <w:sz w:val="24"/>
                <w:szCs w:val="24"/>
              </w:rPr>
              <w:t>P</w:t>
            </w:r>
          </w:p>
        </w:tc>
      </w:tr>
      <w:tr w:rsidR="005C1C7C" w:rsidRPr="00007CE7" w:rsidTr="00895252">
        <w:trPr>
          <w:trHeight w:val="142"/>
        </w:trPr>
        <w:tc>
          <w:tcPr>
            <w:tcW w:w="0" w:type="auto"/>
            <w:vMerge/>
            <w:tcBorders>
              <w:top w:val="single" w:sz="4" w:space="0" w:color="auto"/>
              <w:bottom w:val="single" w:sz="4" w:space="0" w:color="auto"/>
            </w:tcBorders>
          </w:tcPr>
          <w:p w:rsidR="005C1C7C" w:rsidRPr="00007CE7" w:rsidRDefault="005C1C7C" w:rsidP="00112F14">
            <w:pPr>
              <w:tabs>
                <w:tab w:val="left" w:pos="709"/>
              </w:tabs>
              <w:spacing w:after="0" w:line="360" w:lineRule="auto"/>
              <w:jc w:val="both"/>
              <w:rPr>
                <w:rFonts w:ascii="Times New Roman" w:hAnsi="Times New Roman"/>
                <w:sz w:val="24"/>
                <w:szCs w:val="24"/>
              </w:rPr>
            </w:pPr>
          </w:p>
        </w:tc>
        <w:tc>
          <w:tcPr>
            <w:tcW w:w="1552" w:type="dxa"/>
            <w:gridSpan w:val="2"/>
            <w:tcBorders>
              <w:top w:val="single" w:sz="4" w:space="0" w:color="auto"/>
              <w:bottom w:val="single" w:sz="4" w:space="0" w:color="auto"/>
            </w:tcBorders>
          </w:tcPr>
          <w:p w:rsidR="005C1C7C" w:rsidRPr="00007CE7" w:rsidRDefault="005C1C7C" w:rsidP="00112F14">
            <w:pPr>
              <w:tabs>
                <w:tab w:val="left" w:pos="709"/>
              </w:tabs>
              <w:spacing w:after="0" w:line="360" w:lineRule="auto"/>
              <w:jc w:val="center"/>
              <w:rPr>
                <w:rFonts w:ascii="Times New Roman" w:hAnsi="Times New Roman"/>
                <w:b/>
                <w:sz w:val="24"/>
                <w:szCs w:val="24"/>
              </w:rPr>
            </w:pPr>
            <w:r w:rsidRPr="00007CE7">
              <w:rPr>
                <w:rFonts w:ascii="Times New Roman" w:hAnsi="Times New Roman"/>
                <w:b/>
                <w:sz w:val="24"/>
                <w:szCs w:val="24"/>
              </w:rPr>
              <w:t>Var (n=165)</w:t>
            </w:r>
          </w:p>
        </w:tc>
        <w:tc>
          <w:tcPr>
            <w:tcW w:w="1541" w:type="dxa"/>
            <w:gridSpan w:val="2"/>
            <w:tcBorders>
              <w:top w:val="single" w:sz="4" w:space="0" w:color="auto"/>
              <w:bottom w:val="single" w:sz="4" w:space="0" w:color="auto"/>
            </w:tcBorders>
          </w:tcPr>
          <w:p w:rsidR="005C1C7C" w:rsidRPr="00007CE7" w:rsidRDefault="005C1C7C" w:rsidP="00112F14">
            <w:pPr>
              <w:tabs>
                <w:tab w:val="left" w:pos="709"/>
              </w:tabs>
              <w:spacing w:after="0" w:line="360" w:lineRule="auto"/>
              <w:jc w:val="center"/>
              <w:rPr>
                <w:rFonts w:ascii="Times New Roman" w:hAnsi="Times New Roman"/>
                <w:b/>
                <w:sz w:val="24"/>
                <w:szCs w:val="24"/>
              </w:rPr>
            </w:pPr>
            <w:proofErr w:type="gramStart"/>
            <w:r w:rsidRPr="00007CE7">
              <w:rPr>
                <w:rFonts w:ascii="Times New Roman" w:hAnsi="Times New Roman"/>
                <w:b/>
                <w:sz w:val="24"/>
                <w:szCs w:val="24"/>
              </w:rPr>
              <w:t>Yok</w:t>
            </w:r>
            <w:proofErr w:type="gramEnd"/>
            <w:r w:rsidRPr="00007CE7">
              <w:rPr>
                <w:rFonts w:ascii="Times New Roman" w:hAnsi="Times New Roman"/>
                <w:b/>
                <w:sz w:val="24"/>
                <w:szCs w:val="24"/>
              </w:rPr>
              <w:t xml:space="preserve"> (n=261)</w:t>
            </w:r>
          </w:p>
        </w:tc>
        <w:tc>
          <w:tcPr>
            <w:tcW w:w="869" w:type="dxa"/>
            <w:vMerge/>
            <w:tcBorders>
              <w:top w:val="nil"/>
              <w:bottom w:val="single" w:sz="4" w:space="0" w:color="auto"/>
            </w:tcBorders>
          </w:tcPr>
          <w:p w:rsidR="005C1C7C" w:rsidRPr="00007CE7" w:rsidRDefault="005C1C7C" w:rsidP="00112F14">
            <w:pPr>
              <w:tabs>
                <w:tab w:val="left" w:pos="709"/>
              </w:tabs>
              <w:spacing w:after="0" w:line="360" w:lineRule="auto"/>
              <w:jc w:val="both"/>
              <w:rPr>
                <w:rFonts w:ascii="Times New Roman" w:hAnsi="Times New Roman"/>
                <w:sz w:val="24"/>
                <w:szCs w:val="24"/>
              </w:rPr>
            </w:pPr>
          </w:p>
        </w:tc>
        <w:tc>
          <w:tcPr>
            <w:tcW w:w="984" w:type="dxa"/>
            <w:vMerge/>
            <w:tcBorders>
              <w:top w:val="nil"/>
              <w:bottom w:val="single" w:sz="4" w:space="0" w:color="auto"/>
            </w:tcBorders>
          </w:tcPr>
          <w:p w:rsidR="005C1C7C" w:rsidRPr="00007CE7" w:rsidRDefault="005C1C7C" w:rsidP="00112F14">
            <w:pPr>
              <w:tabs>
                <w:tab w:val="left" w:pos="709"/>
              </w:tabs>
              <w:spacing w:after="0" w:line="360" w:lineRule="auto"/>
              <w:jc w:val="both"/>
              <w:rPr>
                <w:rFonts w:ascii="Times New Roman" w:hAnsi="Times New Roman"/>
                <w:sz w:val="24"/>
                <w:szCs w:val="24"/>
              </w:rPr>
            </w:pPr>
          </w:p>
        </w:tc>
      </w:tr>
      <w:tr w:rsidR="005C1C7C" w:rsidRPr="00007CE7" w:rsidTr="00895252">
        <w:trPr>
          <w:trHeight w:val="142"/>
        </w:trPr>
        <w:tc>
          <w:tcPr>
            <w:tcW w:w="0" w:type="auto"/>
            <w:vMerge/>
            <w:tcBorders>
              <w:top w:val="single" w:sz="4" w:space="0" w:color="auto"/>
              <w:bottom w:val="single" w:sz="4" w:space="0" w:color="auto"/>
            </w:tcBorders>
          </w:tcPr>
          <w:p w:rsidR="005C1C7C" w:rsidRPr="00007CE7" w:rsidRDefault="005C1C7C" w:rsidP="00112F14">
            <w:pPr>
              <w:tabs>
                <w:tab w:val="left" w:pos="709"/>
              </w:tabs>
              <w:spacing w:after="0" w:line="360" w:lineRule="auto"/>
              <w:jc w:val="both"/>
              <w:rPr>
                <w:rFonts w:ascii="Times New Roman" w:hAnsi="Times New Roman"/>
                <w:sz w:val="24"/>
                <w:szCs w:val="24"/>
              </w:rPr>
            </w:pPr>
          </w:p>
        </w:tc>
        <w:tc>
          <w:tcPr>
            <w:tcW w:w="702" w:type="dxa"/>
            <w:tcBorders>
              <w:top w:val="single" w:sz="4" w:space="0" w:color="auto"/>
              <w:bottom w:val="single" w:sz="4" w:space="0" w:color="auto"/>
            </w:tcBorders>
          </w:tcPr>
          <w:p w:rsidR="005C1C7C" w:rsidRPr="00007CE7" w:rsidRDefault="005C1C7C" w:rsidP="00112F14">
            <w:pPr>
              <w:tabs>
                <w:tab w:val="left" w:pos="709"/>
              </w:tabs>
              <w:spacing w:after="0" w:line="360" w:lineRule="auto"/>
              <w:jc w:val="center"/>
              <w:rPr>
                <w:rFonts w:ascii="Times New Roman" w:hAnsi="Times New Roman"/>
                <w:b/>
                <w:sz w:val="24"/>
                <w:szCs w:val="24"/>
              </w:rPr>
            </w:pPr>
            <w:proofErr w:type="gramStart"/>
            <w:r w:rsidRPr="00007CE7">
              <w:rPr>
                <w:rFonts w:ascii="Times New Roman" w:hAnsi="Times New Roman"/>
                <w:b/>
                <w:sz w:val="24"/>
                <w:szCs w:val="24"/>
              </w:rPr>
              <w:t>n</w:t>
            </w:r>
            <w:proofErr w:type="gramEnd"/>
          </w:p>
        </w:tc>
        <w:tc>
          <w:tcPr>
            <w:tcW w:w="850" w:type="dxa"/>
            <w:tcBorders>
              <w:top w:val="single" w:sz="4" w:space="0" w:color="auto"/>
              <w:bottom w:val="single" w:sz="4" w:space="0" w:color="auto"/>
            </w:tcBorders>
          </w:tcPr>
          <w:p w:rsidR="005C1C7C" w:rsidRPr="00007CE7" w:rsidRDefault="005C1C7C" w:rsidP="00112F14">
            <w:pPr>
              <w:tabs>
                <w:tab w:val="left" w:pos="709"/>
              </w:tabs>
              <w:spacing w:after="0" w:line="360" w:lineRule="auto"/>
              <w:jc w:val="center"/>
              <w:rPr>
                <w:rFonts w:ascii="Times New Roman" w:hAnsi="Times New Roman"/>
                <w:b/>
                <w:sz w:val="24"/>
                <w:szCs w:val="24"/>
              </w:rPr>
            </w:pPr>
            <w:r w:rsidRPr="00007CE7">
              <w:rPr>
                <w:rFonts w:ascii="Times New Roman" w:hAnsi="Times New Roman"/>
                <w:b/>
                <w:sz w:val="24"/>
                <w:szCs w:val="24"/>
              </w:rPr>
              <w:t>%</w:t>
            </w:r>
          </w:p>
        </w:tc>
        <w:tc>
          <w:tcPr>
            <w:tcW w:w="851" w:type="dxa"/>
            <w:tcBorders>
              <w:top w:val="single" w:sz="4" w:space="0" w:color="auto"/>
              <w:bottom w:val="single" w:sz="4" w:space="0" w:color="auto"/>
            </w:tcBorders>
          </w:tcPr>
          <w:p w:rsidR="005C1C7C" w:rsidRPr="00007CE7" w:rsidRDefault="005C1C7C" w:rsidP="00112F14">
            <w:pPr>
              <w:tabs>
                <w:tab w:val="left" w:pos="709"/>
              </w:tabs>
              <w:spacing w:after="0" w:line="360" w:lineRule="auto"/>
              <w:jc w:val="center"/>
              <w:rPr>
                <w:rFonts w:ascii="Times New Roman" w:hAnsi="Times New Roman"/>
                <w:b/>
                <w:sz w:val="24"/>
                <w:szCs w:val="24"/>
              </w:rPr>
            </w:pPr>
            <w:proofErr w:type="gramStart"/>
            <w:r w:rsidRPr="00007CE7">
              <w:rPr>
                <w:rFonts w:ascii="Times New Roman" w:hAnsi="Times New Roman"/>
                <w:b/>
                <w:sz w:val="24"/>
                <w:szCs w:val="24"/>
              </w:rPr>
              <w:t>n</w:t>
            </w:r>
            <w:proofErr w:type="gramEnd"/>
          </w:p>
        </w:tc>
        <w:tc>
          <w:tcPr>
            <w:tcW w:w="690" w:type="dxa"/>
            <w:tcBorders>
              <w:top w:val="single" w:sz="4" w:space="0" w:color="auto"/>
              <w:bottom w:val="single" w:sz="4" w:space="0" w:color="auto"/>
            </w:tcBorders>
          </w:tcPr>
          <w:p w:rsidR="005C1C7C" w:rsidRPr="00007CE7" w:rsidRDefault="005C1C7C" w:rsidP="00112F14">
            <w:pPr>
              <w:tabs>
                <w:tab w:val="left" w:pos="709"/>
              </w:tabs>
              <w:spacing w:after="0" w:line="360" w:lineRule="auto"/>
              <w:jc w:val="center"/>
              <w:rPr>
                <w:rFonts w:ascii="Times New Roman" w:hAnsi="Times New Roman"/>
                <w:b/>
                <w:sz w:val="24"/>
                <w:szCs w:val="24"/>
              </w:rPr>
            </w:pPr>
            <w:r w:rsidRPr="00007CE7">
              <w:rPr>
                <w:rFonts w:ascii="Times New Roman" w:hAnsi="Times New Roman"/>
                <w:b/>
                <w:sz w:val="24"/>
                <w:szCs w:val="24"/>
              </w:rPr>
              <w:t>%</w:t>
            </w:r>
          </w:p>
        </w:tc>
        <w:tc>
          <w:tcPr>
            <w:tcW w:w="869" w:type="dxa"/>
            <w:vMerge/>
            <w:tcBorders>
              <w:top w:val="nil"/>
              <w:bottom w:val="single" w:sz="4" w:space="0" w:color="auto"/>
            </w:tcBorders>
          </w:tcPr>
          <w:p w:rsidR="005C1C7C" w:rsidRPr="00007CE7" w:rsidRDefault="005C1C7C" w:rsidP="00112F14">
            <w:pPr>
              <w:tabs>
                <w:tab w:val="left" w:pos="709"/>
              </w:tabs>
              <w:spacing w:after="0" w:line="360" w:lineRule="auto"/>
              <w:jc w:val="both"/>
              <w:rPr>
                <w:rFonts w:ascii="Times New Roman" w:hAnsi="Times New Roman"/>
                <w:sz w:val="24"/>
                <w:szCs w:val="24"/>
              </w:rPr>
            </w:pPr>
          </w:p>
        </w:tc>
        <w:tc>
          <w:tcPr>
            <w:tcW w:w="984" w:type="dxa"/>
            <w:vMerge/>
            <w:tcBorders>
              <w:top w:val="nil"/>
              <w:bottom w:val="single" w:sz="4" w:space="0" w:color="auto"/>
            </w:tcBorders>
          </w:tcPr>
          <w:p w:rsidR="005C1C7C" w:rsidRPr="00007CE7" w:rsidRDefault="005C1C7C" w:rsidP="00112F14">
            <w:pPr>
              <w:tabs>
                <w:tab w:val="left" w:pos="709"/>
              </w:tabs>
              <w:spacing w:after="0" w:line="360" w:lineRule="auto"/>
              <w:jc w:val="both"/>
              <w:rPr>
                <w:rFonts w:ascii="Times New Roman" w:hAnsi="Times New Roman"/>
                <w:sz w:val="24"/>
                <w:szCs w:val="24"/>
              </w:rPr>
            </w:pPr>
          </w:p>
        </w:tc>
      </w:tr>
      <w:tr w:rsidR="005C1C7C" w:rsidRPr="00007CE7" w:rsidTr="00895252">
        <w:trPr>
          <w:trHeight w:val="400"/>
        </w:trPr>
        <w:tc>
          <w:tcPr>
            <w:tcW w:w="0" w:type="auto"/>
            <w:tcBorders>
              <w:top w:val="single" w:sz="4" w:space="0" w:color="auto"/>
            </w:tcBorders>
          </w:tcPr>
          <w:p w:rsidR="005C1C7C" w:rsidRPr="00007CE7" w:rsidRDefault="005C1C7C" w:rsidP="00112F14">
            <w:pPr>
              <w:tabs>
                <w:tab w:val="left" w:pos="709"/>
              </w:tabs>
              <w:spacing w:after="0"/>
              <w:rPr>
                <w:rFonts w:ascii="Times New Roman" w:eastAsia="Times New Roman" w:hAnsi="Times New Roman"/>
                <w:b/>
                <w:lang w:eastAsia="tr-TR"/>
              </w:rPr>
            </w:pPr>
            <w:r w:rsidRPr="00007CE7">
              <w:rPr>
                <w:rFonts w:ascii="Times New Roman" w:eastAsia="Times New Roman" w:hAnsi="Times New Roman"/>
                <w:b/>
                <w:lang w:eastAsia="tr-TR"/>
              </w:rPr>
              <w:t>Yaş</w:t>
            </w:r>
          </w:p>
        </w:tc>
        <w:tc>
          <w:tcPr>
            <w:tcW w:w="0" w:type="auto"/>
            <w:tcBorders>
              <w:top w:val="single" w:sz="4" w:space="0" w:color="auto"/>
            </w:tcBorders>
          </w:tcPr>
          <w:p w:rsidR="005C1C7C" w:rsidRPr="00007CE7" w:rsidRDefault="005C1C7C" w:rsidP="00112F14">
            <w:pPr>
              <w:tabs>
                <w:tab w:val="left" w:pos="709"/>
              </w:tabs>
              <w:spacing w:after="0" w:line="360" w:lineRule="auto"/>
              <w:jc w:val="both"/>
              <w:rPr>
                <w:rFonts w:ascii="Times New Roman" w:hAnsi="Times New Roman"/>
                <w:sz w:val="24"/>
                <w:szCs w:val="24"/>
              </w:rPr>
            </w:pPr>
          </w:p>
        </w:tc>
        <w:tc>
          <w:tcPr>
            <w:tcW w:w="850" w:type="dxa"/>
            <w:tcBorders>
              <w:top w:val="single" w:sz="4" w:space="0" w:color="auto"/>
            </w:tcBorders>
          </w:tcPr>
          <w:p w:rsidR="005C1C7C" w:rsidRPr="00007CE7" w:rsidRDefault="005C1C7C" w:rsidP="00112F14">
            <w:pPr>
              <w:tabs>
                <w:tab w:val="left" w:pos="709"/>
              </w:tabs>
              <w:spacing w:after="0" w:line="360" w:lineRule="auto"/>
              <w:jc w:val="both"/>
              <w:rPr>
                <w:rFonts w:ascii="Times New Roman" w:hAnsi="Times New Roman"/>
                <w:sz w:val="24"/>
                <w:szCs w:val="24"/>
              </w:rPr>
            </w:pPr>
          </w:p>
        </w:tc>
        <w:tc>
          <w:tcPr>
            <w:tcW w:w="851" w:type="dxa"/>
            <w:tcBorders>
              <w:top w:val="single" w:sz="4" w:space="0" w:color="auto"/>
            </w:tcBorders>
          </w:tcPr>
          <w:p w:rsidR="005C1C7C" w:rsidRPr="00007CE7" w:rsidRDefault="005C1C7C" w:rsidP="00112F14">
            <w:pPr>
              <w:tabs>
                <w:tab w:val="left" w:pos="709"/>
              </w:tabs>
              <w:spacing w:after="0" w:line="360" w:lineRule="auto"/>
              <w:jc w:val="both"/>
              <w:rPr>
                <w:rFonts w:ascii="Times New Roman" w:hAnsi="Times New Roman"/>
                <w:sz w:val="24"/>
                <w:szCs w:val="24"/>
              </w:rPr>
            </w:pPr>
          </w:p>
        </w:tc>
        <w:tc>
          <w:tcPr>
            <w:tcW w:w="690" w:type="dxa"/>
            <w:tcBorders>
              <w:top w:val="single" w:sz="4" w:space="0" w:color="auto"/>
            </w:tcBorders>
          </w:tcPr>
          <w:p w:rsidR="005C1C7C" w:rsidRPr="00007CE7" w:rsidRDefault="005C1C7C" w:rsidP="00112F14">
            <w:pPr>
              <w:tabs>
                <w:tab w:val="left" w:pos="709"/>
              </w:tabs>
              <w:spacing w:after="0" w:line="360" w:lineRule="auto"/>
              <w:jc w:val="both"/>
              <w:rPr>
                <w:rFonts w:ascii="Times New Roman" w:hAnsi="Times New Roman"/>
                <w:sz w:val="24"/>
                <w:szCs w:val="24"/>
              </w:rPr>
            </w:pPr>
          </w:p>
        </w:tc>
        <w:tc>
          <w:tcPr>
            <w:tcW w:w="869" w:type="dxa"/>
            <w:tcBorders>
              <w:top w:val="single" w:sz="4" w:space="0" w:color="auto"/>
            </w:tcBorders>
          </w:tcPr>
          <w:p w:rsidR="005C1C7C" w:rsidRPr="00007CE7" w:rsidRDefault="005C1C7C" w:rsidP="00112F14">
            <w:pPr>
              <w:tabs>
                <w:tab w:val="left" w:pos="709"/>
              </w:tabs>
              <w:spacing w:after="0" w:line="360" w:lineRule="auto"/>
              <w:jc w:val="both"/>
              <w:rPr>
                <w:rFonts w:ascii="Times New Roman" w:hAnsi="Times New Roman"/>
                <w:sz w:val="24"/>
                <w:szCs w:val="24"/>
              </w:rPr>
            </w:pPr>
          </w:p>
        </w:tc>
        <w:tc>
          <w:tcPr>
            <w:tcW w:w="984" w:type="dxa"/>
            <w:tcBorders>
              <w:top w:val="single" w:sz="4" w:space="0" w:color="auto"/>
            </w:tcBorders>
          </w:tcPr>
          <w:p w:rsidR="005C1C7C" w:rsidRPr="00007CE7" w:rsidRDefault="005C1C7C" w:rsidP="00112F14">
            <w:pPr>
              <w:tabs>
                <w:tab w:val="left" w:pos="709"/>
              </w:tabs>
              <w:spacing w:after="0" w:line="360" w:lineRule="auto"/>
              <w:jc w:val="both"/>
              <w:rPr>
                <w:rFonts w:ascii="Times New Roman" w:hAnsi="Times New Roman"/>
                <w:sz w:val="24"/>
                <w:szCs w:val="24"/>
              </w:rPr>
            </w:pPr>
          </w:p>
        </w:tc>
      </w:tr>
      <w:tr w:rsidR="005C1C7C" w:rsidRPr="00007CE7" w:rsidTr="00895252">
        <w:trPr>
          <w:trHeight w:val="281"/>
        </w:trPr>
        <w:tc>
          <w:tcPr>
            <w:tcW w:w="0" w:type="auto"/>
          </w:tcPr>
          <w:p w:rsidR="005C1C7C" w:rsidRPr="00007CE7" w:rsidRDefault="005C1C7C" w:rsidP="00B3533A">
            <w:pPr>
              <w:tabs>
                <w:tab w:val="left" w:pos="709"/>
              </w:tabs>
              <w:spacing w:after="0"/>
              <w:ind w:firstLine="318"/>
              <w:jc w:val="both"/>
              <w:rPr>
                <w:rFonts w:ascii="Times New Roman" w:eastAsia="Times New Roman" w:hAnsi="Times New Roman"/>
              </w:rPr>
            </w:pPr>
            <w:r w:rsidRPr="00007CE7">
              <w:rPr>
                <w:rFonts w:ascii="Times New Roman" w:eastAsia="Times New Roman" w:hAnsi="Times New Roman"/>
              </w:rPr>
              <w:t>18-25</w:t>
            </w:r>
          </w:p>
        </w:tc>
        <w:tc>
          <w:tcPr>
            <w:tcW w:w="0" w:type="auto"/>
            <w:vAlign w:val="center"/>
          </w:tcPr>
          <w:p w:rsidR="005C1C7C" w:rsidRPr="00007CE7" w:rsidRDefault="005C1C7C" w:rsidP="00112F14">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49</w:t>
            </w:r>
          </w:p>
        </w:tc>
        <w:tc>
          <w:tcPr>
            <w:tcW w:w="850" w:type="dxa"/>
            <w:vAlign w:val="center"/>
          </w:tcPr>
          <w:p w:rsidR="005C1C7C" w:rsidRPr="00007CE7" w:rsidRDefault="005C1C7C" w:rsidP="00112F14">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48,0</w:t>
            </w:r>
          </w:p>
        </w:tc>
        <w:tc>
          <w:tcPr>
            <w:tcW w:w="851" w:type="dxa"/>
            <w:vAlign w:val="center"/>
          </w:tcPr>
          <w:p w:rsidR="005C1C7C" w:rsidRPr="00007CE7" w:rsidRDefault="005C1C7C" w:rsidP="00112F14">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53</w:t>
            </w:r>
          </w:p>
        </w:tc>
        <w:tc>
          <w:tcPr>
            <w:tcW w:w="690" w:type="dxa"/>
            <w:vAlign w:val="center"/>
          </w:tcPr>
          <w:p w:rsidR="005C1C7C" w:rsidRPr="00007CE7" w:rsidRDefault="005C1C7C" w:rsidP="00112F14">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52,0</w:t>
            </w:r>
          </w:p>
        </w:tc>
        <w:tc>
          <w:tcPr>
            <w:tcW w:w="869" w:type="dxa"/>
            <w:vMerge w:val="restart"/>
            <w:vAlign w:val="center"/>
          </w:tcPr>
          <w:p w:rsidR="005C1C7C" w:rsidRPr="00007CE7" w:rsidRDefault="005C1C7C" w:rsidP="00112F14">
            <w:pPr>
              <w:tabs>
                <w:tab w:val="left" w:pos="709"/>
              </w:tabs>
              <w:spacing w:after="0"/>
              <w:jc w:val="center"/>
              <w:rPr>
                <w:rFonts w:ascii="Times New Roman" w:eastAsia="Times New Roman" w:hAnsi="Times New Roman"/>
                <w:lang w:eastAsia="tr-TR"/>
              </w:rPr>
            </w:pPr>
          </w:p>
          <w:p w:rsidR="005C1C7C" w:rsidRPr="00007CE7" w:rsidRDefault="005C1C7C" w:rsidP="00112F14">
            <w:pPr>
              <w:tabs>
                <w:tab w:val="left" w:pos="709"/>
              </w:tabs>
              <w:spacing w:after="0" w:line="240" w:lineRule="auto"/>
              <w:jc w:val="center"/>
              <w:rPr>
                <w:rFonts w:ascii="Times New Roman" w:eastAsia="Times New Roman" w:hAnsi="Times New Roman"/>
                <w:lang w:eastAsia="tr-TR"/>
              </w:rPr>
            </w:pPr>
            <w:r w:rsidRPr="00007CE7">
              <w:rPr>
                <w:rFonts w:ascii="Times New Roman" w:eastAsia="Times New Roman" w:hAnsi="Times New Roman"/>
                <w:lang w:eastAsia="tr-TR"/>
              </w:rPr>
              <w:t>4,909</w:t>
            </w:r>
          </w:p>
        </w:tc>
        <w:tc>
          <w:tcPr>
            <w:tcW w:w="984" w:type="dxa"/>
            <w:vMerge w:val="restart"/>
            <w:vAlign w:val="center"/>
          </w:tcPr>
          <w:p w:rsidR="005C1C7C" w:rsidRPr="00007CE7" w:rsidRDefault="005C1C7C" w:rsidP="00112F14">
            <w:pPr>
              <w:tabs>
                <w:tab w:val="left" w:pos="709"/>
              </w:tabs>
              <w:spacing w:after="0"/>
              <w:jc w:val="center"/>
              <w:rPr>
                <w:rFonts w:ascii="Times New Roman" w:eastAsia="Times New Roman" w:hAnsi="Times New Roman"/>
                <w:lang w:eastAsia="tr-TR"/>
              </w:rPr>
            </w:pPr>
          </w:p>
          <w:p w:rsidR="005C1C7C" w:rsidRPr="00007CE7" w:rsidRDefault="005C1C7C" w:rsidP="00112F14">
            <w:pPr>
              <w:tabs>
                <w:tab w:val="left" w:pos="709"/>
              </w:tabs>
              <w:spacing w:after="0"/>
              <w:jc w:val="center"/>
              <w:rPr>
                <w:rFonts w:ascii="Times New Roman" w:eastAsia="Times New Roman" w:hAnsi="Times New Roman"/>
                <w:lang w:eastAsia="tr-TR"/>
              </w:rPr>
            </w:pPr>
          </w:p>
          <w:p w:rsidR="005C1C7C" w:rsidRPr="00007CE7" w:rsidRDefault="005C1C7C" w:rsidP="00112F14">
            <w:pPr>
              <w:tabs>
                <w:tab w:val="left" w:pos="709"/>
              </w:tabs>
              <w:spacing w:after="0"/>
              <w:jc w:val="center"/>
              <w:rPr>
                <w:rFonts w:ascii="Times New Roman" w:eastAsia="Times New Roman" w:hAnsi="Times New Roman"/>
                <w:shd w:val="clear" w:color="auto" w:fill="FFFF00"/>
                <w:lang w:eastAsia="tr-TR"/>
              </w:rPr>
            </w:pPr>
            <w:r w:rsidRPr="00007CE7">
              <w:rPr>
                <w:rFonts w:ascii="Times New Roman" w:eastAsia="Times New Roman" w:hAnsi="Times New Roman"/>
                <w:lang w:eastAsia="tr-TR"/>
              </w:rPr>
              <w:t>0,086</w:t>
            </w:r>
          </w:p>
          <w:p w:rsidR="005C1C7C" w:rsidRPr="00007CE7" w:rsidRDefault="005C1C7C" w:rsidP="00112F14">
            <w:pPr>
              <w:tabs>
                <w:tab w:val="left" w:pos="709"/>
              </w:tabs>
              <w:spacing w:after="0"/>
              <w:jc w:val="center"/>
              <w:rPr>
                <w:rFonts w:ascii="Times New Roman" w:eastAsia="Times New Roman" w:hAnsi="Times New Roman"/>
                <w:lang w:eastAsia="tr-TR"/>
              </w:rPr>
            </w:pPr>
          </w:p>
        </w:tc>
      </w:tr>
      <w:tr w:rsidR="005C1C7C" w:rsidRPr="00007CE7" w:rsidTr="00895252">
        <w:trPr>
          <w:trHeight w:val="281"/>
        </w:trPr>
        <w:tc>
          <w:tcPr>
            <w:tcW w:w="0" w:type="auto"/>
          </w:tcPr>
          <w:p w:rsidR="005C1C7C" w:rsidRPr="00007CE7" w:rsidRDefault="005C1C7C" w:rsidP="00B3533A">
            <w:pPr>
              <w:tabs>
                <w:tab w:val="left" w:pos="709"/>
              </w:tabs>
              <w:spacing w:after="0"/>
              <w:ind w:firstLine="318"/>
              <w:jc w:val="both"/>
              <w:rPr>
                <w:rFonts w:ascii="Times New Roman" w:eastAsia="Times New Roman" w:hAnsi="Times New Roman"/>
              </w:rPr>
            </w:pPr>
            <w:r w:rsidRPr="00007CE7">
              <w:rPr>
                <w:rFonts w:ascii="Times New Roman" w:eastAsia="Times New Roman" w:hAnsi="Times New Roman"/>
              </w:rPr>
              <w:t>26-35</w:t>
            </w:r>
          </w:p>
        </w:tc>
        <w:tc>
          <w:tcPr>
            <w:tcW w:w="0" w:type="auto"/>
            <w:vAlign w:val="center"/>
          </w:tcPr>
          <w:p w:rsidR="005C1C7C" w:rsidRPr="00007CE7" w:rsidRDefault="005C1C7C" w:rsidP="00112F14">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79</w:t>
            </w:r>
          </w:p>
        </w:tc>
        <w:tc>
          <w:tcPr>
            <w:tcW w:w="850" w:type="dxa"/>
            <w:vAlign w:val="center"/>
          </w:tcPr>
          <w:p w:rsidR="005C1C7C" w:rsidRPr="00007CE7" w:rsidRDefault="005C1C7C" w:rsidP="00112F14">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35,6</w:t>
            </w:r>
          </w:p>
        </w:tc>
        <w:tc>
          <w:tcPr>
            <w:tcW w:w="851" w:type="dxa"/>
            <w:vAlign w:val="center"/>
          </w:tcPr>
          <w:p w:rsidR="005C1C7C" w:rsidRPr="00007CE7" w:rsidRDefault="005C1C7C" w:rsidP="00112F14">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143</w:t>
            </w:r>
          </w:p>
        </w:tc>
        <w:tc>
          <w:tcPr>
            <w:tcW w:w="690" w:type="dxa"/>
            <w:vAlign w:val="center"/>
          </w:tcPr>
          <w:p w:rsidR="005C1C7C" w:rsidRPr="00007CE7" w:rsidRDefault="005C1C7C" w:rsidP="00112F14">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64,4</w:t>
            </w:r>
          </w:p>
        </w:tc>
        <w:tc>
          <w:tcPr>
            <w:tcW w:w="869" w:type="dxa"/>
            <w:vMerge/>
          </w:tcPr>
          <w:p w:rsidR="005C1C7C" w:rsidRPr="00007CE7" w:rsidRDefault="005C1C7C" w:rsidP="00112F14">
            <w:pPr>
              <w:tabs>
                <w:tab w:val="left" w:pos="709"/>
              </w:tabs>
              <w:spacing w:after="0" w:line="360" w:lineRule="auto"/>
              <w:jc w:val="both"/>
              <w:rPr>
                <w:rFonts w:ascii="Times New Roman" w:hAnsi="Times New Roman"/>
                <w:sz w:val="24"/>
                <w:szCs w:val="24"/>
              </w:rPr>
            </w:pPr>
          </w:p>
        </w:tc>
        <w:tc>
          <w:tcPr>
            <w:tcW w:w="984" w:type="dxa"/>
            <w:vMerge/>
          </w:tcPr>
          <w:p w:rsidR="005C1C7C" w:rsidRPr="00007CE7" w:rsidRDefault="005C1C7C" w:rsidP="00112F14">
            <w:pPr>
              <w:tabs>
                <w:tab w:val="left" w:pos="709"/>
              </w:tabs>
              <w:spacing w:after="0" w:line="360" w:lineRule="auto"/>
              <w:jc w:val="both"/>
              <w:rPr>
                <w:rFonts w:ascii="Times New Roman" w:hAnsi="Times New Roman"/>
                <w:sz w:val="24"/>
                <w:szCs w:val="24"/>
              </w:rPr>
            </w:pPr>
          </w:p>
        </w:tc>
      </w:tr>
      <w:tr w:rsidR="005C1C7C" w:rsidRPr="00007CE7" w:rsidTr="00895252">
        <w:trPr>
          <w:trHeight w:val="296"/>
        </w:trPr>
        <w:tc>
          <w:tcPr>
            <w:tcW w:w="0" w:type="auto"/>
            <w:tcBorders>
              <w:bottom w:val="single" w:sz="4" w:space="0" w:color="auto"/>
            </w:tcBorders>
          </w:tcPr>
          <w:p w:rsidR="005C1C7C" w:rsidRPr="00007CE7" w:rsidRDefault="005C1C7C" w:rsidP="00B3533A">
            <w:pPr>
              <w:tabs>
                <w:tab w:val="left" w:pos="709"/>
              </w:tabs>
              <w:spacing w:after="0"/>
              <w:ind w:firstLine="318"/>
              <w:jc w:val="both"/>
              <w:rPr>
                <w:rFonts w:ascii="Times New Roman" w:eastAsia="Times New Roman" w:hAnsi="Times New Roman"/>
              </w:rPr>
            </w:pPr>
            <w:r w:rsidRPr="00007CE7">
              <w:rPr>
                <w:rFonts w:ascii="Times New Roman" w:eastAsia="Times New Roman" w:hAnsi="Times New Roman"/>
              </w:rPr>
              <w:t>36-56</w:t>
            </w:r>
          </w:p>
        </w:tc>
        <w:tc>
          <w:tcPr>
            <w:tcW w:w="0" w:type="auto"/>
            <w:tcBorders>
              <w:bottom w:val="single" w:sz="4" w:space="0" w:color="auto"/>
            </w:tcBorders>
            <w:vAlign w:val="center"/>
          </w:tcPr>
          <w:p w:rsidR="005C1C7C" w:rsidRPr="00007CE7" w:rsidRDefault="005C1C7C" w:rsidP="00112F14">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37</w:t>
            </w:r>
          </w:p>
        </w:tc>
        <w:tc>
          <w:tcPr>
            <w:tcW w:w="850" w:type="dxa"/>
            <w:tcBorders>
              <w:bottom w:val="single" w:sz="4" w:space="0" w:color="auto"/>
            </w:tcBorders>
            <w:vAlign w:val="center"/>
          </w:tcPr>
          <w:p w:rsidR="005C1C7C" w:rsidRPr="00007CE7" w:rsidRDefault="005C1C7C" w:rsidP="00112F14">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36,3</w:t>
            </w:r>
          </w:p>
        </w:tc>
        <w:tc>
          <w:tcPr>
            <w:tcW w:w="851" w:type="dxa"/>
            <w:tcBorders>
              <w:bottom w:val="single" w:sz="4" w:space="0" w:color="auto"/>
            </w:tcBorders>
            <w:vAlign w:val="center"/>
          </w:tcPr>
          <w:p w:rsidR="005C1C7C" w:rsidRPr="00007CE7" w:rsidRDefault="005C1C7C" w:rsidP="00112F14">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65</w:t>
            </w:r>
          </w:p>
        </w:tc>
        <w:tc>
          <w:tcPr>
            <w:tcW w:w="690" w:type="dxa"/>
            <w:tcBorders>
              <w:bottom w:val="single" w:sz="4" w:space="0" w:color="auto"/>
            </w:tcBorders>
            <w:vAlign w:val="center"/>
          </w:tcPr>
          <w:p w:rsidR="005C1C7C" w:rsidRPr="00007CE7" w:rsidRDefault="005C1C7C" w:rsidP="00112F14">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63,7</w:t>
            </w:r>
          </w:p>
        </w:tc>
        <w:tc>
          <w:tcPr>
            <w:tcW w:w="869" w:type="dxa"/>
            <w:vMerge/>
            <w:tcBorders>
              <w:bottom w:val="single" w:sz="4" w:space="0" w:color="auto"/>
            </w:tcBorders>
          </w:tcPr>
          <w:p w:rsidR="005C1C7C" w:rsidRPr="00007CE7" w:rsidRDefault="005C1C7C" w:rsidP="00112F14">
            <w:pPr>
              <w:tabs>
                <w:tab w:val="left" w:pos="709"/>
              </w:tabs>
              <w:spacing w:after="0" w:line="360" w:lineRule="auto"/>
              <w:jc w:val="both"/>
              <w:rPr>
                <w:rFonts w:ascii="Times New Roman" w:hAnsi="Times New Roman"/>
                <w:sz w:val="24"/>
                <w:szCs w:val="24"/>
              </w:rPr>
            </w:pPr>
          </w:p>
        </w:tc>
        <w:tc>
          <w:tcPr>
            <w:tcW w:w="984" w:type="dxa"/>
            <w:vMerge/>
            <w:tcBorders>
              <w:bottom w:val="single" w:sz="4" w:space="0" w:color="auto"/>
            </w:tcBorders>
          </w:tcPr>
          <w:p w:rsidR="005C1C7C" w:rsidRPr="00007CE7" w:rsidRDefault="005C1C7C" w:rsidP="00112F14">
            <w:pPr>
              <w:tabs>
                <w:tab w:val="left" w:pos="709"/>
              </w:tabs>
              <w:spacing w:after="0" w:line="360" w:lineRule="auto"/>
              <w:jc w:val="both"/>
              <w:rPr>
                <w:rFonts w:ascii="Times New Roman" w:hAnsi="Times New Roman"/>
                <w:sz w:val="24"/>
                <w:szCs w:val="24"/>
              </w:rPr>
            </w:pPr>
          </w:p>
        </w:tc>
      </w:tr>
      <w:tr w:rsidR="005C1C7C" w:rsidRPr="00007CE7" w:rsidTr="00895252">
        <w:trPr>
          <w:trHeight w:val="400"/>
        </w:trPr>
        <w:tc>
          <w:tcPr>
            <w:tcW w:w="0" w:type="auto"/>
            <w:tcBorders>
              <w:top w:val="single" w:sz="4" w:space="0" w:color="auto"/>
              <w:bottom w:val="nil"/>
            </w:tcBorders>
          </w:tcPr>
          <w:p w:rsidR="005C1C7C" w:rsidRPr="00007CE7" w:rsidRDefault="00FA21F4" w:rsidP="00112F14">
            <w:pPr>
              <w:tabs>
                <w:tab w:val="left" w:pos="709"/>
              </w:tabs>
              <w:spacing w:after="0"/>
              <w:rPr>
                <w:rFonts w:ascii="Times New Roman" w:hAnsi="Times New Roman"/>
                <w:b/>
              </w:rPr>
            </w:pPr>
            <w:r w:rsidRPr="00007CE7">
              <w:rPr>
                <w:rFonts w:ascii="Times New Roman" w:hAnsi="Times New Roman"/>
                <w:b/>
              </w:rPr>
              <w:t>Eşlerin Eğitim D</w:t>
            </w:r>
            <w:r w:rsidR="005C1C7C" w:rsidRPr="00007CE7">
              <w:rPr>
                <w:rFonts w:ascii="Times New Roman" w:hAnsi="Times New Roman"/>
                <w:b/>
              </w:rPr>
              <w:t>urumu</w:t>
            </w:r>
          </w:p>
        </w:tc>
        <w:tc>
          <w:tcPr>
            <w:tcW w:w="0" w:type="auto"/>
            <w:tcBorders>
              <w:top w:val="single" w:sz="4" w:space="0" w:color="auto"/>
              <w:bottom w:val="nil"/>
            </w:tcBorders>
          </w:tcPr>
          <w:p w:rsidR="005C1C7C" w:rsidRPr="00007CE7" w:rsidRDefault="005C1C7C" w:rsidP="00112F14">
            <w:pPr>
              <w:tabs>
                <w:tab w:val="left" w:pos="709"/>
              </w:tabs>
              <w:spacing w:after="0" w:line="360" w:lineRule="auto"/>
              <w:jc w:val="both"/>
              <w:rPr>
                <w:rFonts w:ascii="Times New Roman" w:hAnsi="Times New Roman"/>
                <w:sz w:val="24"/>
                <w:szCs w:val="24"/>
              </w:rPr>
            </w:pPr>
          </w:p>
        </w:tc>
        <w:tc>
          <w:tcPr>
            <w:tcW w:w="850" w:type="dxa"/>
            <w:tcBorders>
              <w:top w:val="single" w:sz="4" w:space="0" w:color="auto"/>
              <w:bottom w:val="nil"/>
            </w:tcBorders>
          </w:tcPr>
          <w:p w:rsidR="005C1C7C" w:rsidRPr="00007CE7" w:rsidRDefault="005C1C7C" w:rsidP="00112F14">
            <w:pPr>
              <w:tabs>
                <w:tab w:val="left" w:pos="709"/>
              </w:tabs>
              <w:spacing w:after="0" w:line="360" w:lineRule="auto"/>
              <w:jc w:val="both"/>
              <w:rPr>
                <w:rFonts w:ascii="Times New Roman" w:hAnsi="Times New Roman"/>
                <w:sz w:val="24"/>
                <w:szCs w:val="24"/>
              </w:rPr>
            </w:pPr>
          </w:p>
        </w:tc>
        <w:tc>
          <w:tcPr>
            <w:tcW w:w="851" w:type="dxa"/>
            <w:tcBorders>
              <w:top w:val="single" w:sz="4" w:space="0" w:color="auto"/>
              <w:bottom w:val="nil"/>
            </w:tcBorders>
          </w:tcPr>
          <w:p w:rsidR="005C1C7C" w:rsidRPr="00007CE7" w:rsidRDefault="005C1C7C" w:rsidP="00112F14">
            <w:pPr>
              <w:tabs>
                <w:tab w:val="left" w:pos="709"/>
              </w:tabs>
              <w:spacing w:after="0" w:line="360" w:lineRule="auto"/>
              <w:jc w:val="both"/>
              <w:rPr>
                <w:rFonts w:ascii="Times New Roman" w:hAnsi="Times New Roman"/>
                <w:sz w:val="24"/>
                <w:szCs w:val="24"/>
              </w:rPr>
            </w:pPr>
          </w:p>
        </w:tc>
        <w:tc>
          <w:tcPr>
            <w:tcW w:w="690" w:type="dxa"/>
            <w:tcBorders>
              <w:top w:val="single" w:sz="4" w:space="0" w:color="auto"/>
              <w:bottom w:val="nil"/>
            </w:tcBorders>
          </w:tcPr>
          <w:p w:rsidR="005C1C7C" w:rsidRPr="00007CE7" w:rsidRDefault="005C1C7C" w:rsidP="00112F14">
            <w:pPr>
              <w:tabs>
                <w:tab w:val="left" w:pos="709"/>
              </w:tabs>
              <w:spacing w:after="0" w:line="360" w:lineRule="auto"/>
              <w:jc w:val="both"/>
              <w:rPr>
                <w:rFonts w:ascii="Times New Roman" w:hAnsi="Times New Roman"/>
                <w:sz w:val="24"/>
                <w:szCs w:val="24"/>
              </w:rPr>
            </w:pPr>
          </w:p>
        </w:tc>
        <w:tc>
          <w:tcPr>
            <w:tcW w:w="869" w:type="dxa"/>
            <w:tcBorders>
              <w:top w:val="single" w:sz="4" w:space="0" w:color="auto"/>
              <w:bottom w:val="nil"/>
            </w:tcBorders>
          </w:tcPr>
          <w:p w:rsidR="005C1C7C" w:rsidRPr="00007CE7" w:rsidRDefault="005C1C7C" w:rsidP="00112F14">
            <w:pPr>
              <w:tabs>
                <w:tab w:val="left" w:pos="709"/>
              </w:tabs>
              <w:spacing w:after="0" w:line="360" w:lineRule="auto"/>
              <w:jc w:val="both"/>
              <w:rPr>
                <w:rFonts w:ascii="Times New Roman" w:hAnsi="Times New Roman"/>
                <w:sz w:val="24"/>
                <w:szCs w:val="24"/>
              </w:rPr>
            </w:pPr>
          </w:p>
        </w:tc>
        <w:tc>
          <w:tcPr>
            <w:tcW w:w="984" w:type="dxa"/>
            <w:tcBorders>
              <w:top w:val="single" w:sz="4" w:space="0" w:color="auto"/>
              <w:bottom w:val="nil"/>
            </w:tcBorders>
          </w:tcPr>
          <w:p w:rsidR="005C1C7C" w:rsidRPr="00007CE7" w:rsidRDefault="005C1C7C" w:rsidP="00112F14">
            <w:pPr>
              <w:tabs>
                <w:tab w:val="left" w:pos="709"/>
              </w:tabs>
              <w:spacing w:after="0" w:line="360" w:lineRule="auto"/>
              <w:jc w:val="both"/>
              <w:rPr>
                <w:rFonts w:ascii="Times New Roman" w:hAnsi="Times New Roman"/>
                <w:sz w:val="24"/>
                <w:szCs w:val="24"/>
              </w:rPr>
            </w:pPr>
          </w:p>
        </w:tc>
      </w:tr>
      <w:tr w:rsidR="005C1C7C" w:rsidRPr="00007CE7" w:rsidTr="00895252">
        <w:trPr>
          <w:trHeight w:val="578"/>
        </w:trPr>
        <w:tc>
          <w:tcPr>
            <w:tcW w:w="0" w:type="auto"/>
            <w:tcBorders>
              <w:top w:val="nil"/>
            </w:tcBorders>
          </w:tcPr>
          <w:p w:rsidR="005C1C7C" w:rsidRPr="00007CE7" w:rsidRDefault="005C1C7C" w:rsidP="00B3533A">
            <w:pPr>
              <w:tabs>
                <w:tab w:val="left" w:pos="709"/>
              </w:tabs>
              <w:spacing w:after="0"/>
              <w:ind w:left="318"/>
              <w:rPr>
                <w:rFonts w:ascii="Times New Roman" w:eastAsia="Times New Roman" w:hAnsi="Times New Roman"/>
                <w:b/>
              </w:rPr>
            </w:pPr>
            <w:r w:rsidRPr="00007CE7">
              <w:rPr>
                <w:rFonts w:ascii="Times New Roman" w:eastAsia="Times New Roman" w:hAnsi="Times New Roman"/>
                <w:color w:val="000000"/>
              </w:rPr>
              <w:t>Okuryazar/ilkokul/ortaokul mezunu</w:t>
            </w:r>
          </w:p>
        </w:tc>
        <w:tc>
          <w:tcPr>
            <w:tcW w:w="0" w:type="auto"/>
            <w:tcBorders>
              <w:top w:val="nil"/>
            </w:tcBorders>
            <w:vAlign w:val="center"/>
          </w:tcPr>
          <w:p w:rsidR="005C1C7C" w:rsidRPr="00007CE7" w:rsidRDefault="005C1C7C" w:rsidP="00112F14">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120</w:t>
            </w:r>
          </w:p>
        </w:tc>
        <w:tc>
          <w:tcPr>
            <w:tcW w:w="850" w:type="dxa"/>
            <w:tcBorders>
              <w:top w:val="nil"/>
            </w:tcBorders>
            <w:vAlign w:val="center"/>
          </w:tcPr>
          <w:p w:rsidR="005C1C7C" w:rsidRPr="00007CE7" w:rsidRDefault="005C1C7C" w:rsidP="00112F14">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40,8</w:t>
            </w:r>
          </w:p>
        </w:tc>
        <w:tc>
          <w:tcPr>
            <w:tcW w:w="851" w:type="dxa"/>
            <w:tcBorders>
              <w:top w:val="nil"/>
            </w:tcBorders>
            <w:vAlign w:val="center"/>
          </w:tcPr>
          <w:p w:rsidR="005C1C7C" w:rsidRPr="00007CE7" w:rsidRDefault="005C1C7C" w:rsidP="00112F14">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174</w:t>
            </w:r>
          </w:p>
        </w:tc>
        <w:tc>
          <w:tcPr>
            <w:tcW w:w="690" w:type="dxa"/>
            <w:tcBorders>
              <w:top w:val="nil"/>
            </w:tcBorders>
            <w:vAlign w:val="center"/>
          </w:tcPr>
          <w:p w:rsidR="005C1C7C" w:rsidRPr="00007CE7" w:rsidRDefault="005C1C7C" w:rsidP="00112F14">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59,2</w:t>
            </w:r>
          </w:p>
        </w:tc>
        <w:tc>
          <w:tcPr>
            <w:tcW w:w="869" w:type="dxa"/>
            <w:vMerge w:val="restart"/>
            <w:tcBorders>
              <w:top w:val="nil"/>
            </w:tcBorders>
            <w:vAlign w:val="center"/>
          </w:tcPr>
          <w:p w:rsidR="005C1C7C" w:rsidRPr="00007CE7" w:rsidRDefault="005C1C7C" w:rsidP="00112F14">
            <w:pPr>
              <w:tabs>
                <w:tab w:val="left" w:pos="709"/>
              </w:tabs>
              <w:spacing w:after="0"/>
              <w:jc w:val="center"/>
              <w:rPr>
                <w:rFonts w:ascii="Times New Roman" w:eastAsia="Times New Roman" w:hAnsi="Times New Roman"/>
                <w:lang w:eastAsia="tr-TR"/>
              </w:rPr>
            </w:pPr>
          </w:p>
          <w:p w:rsidR="005C1C7C" w:rsidRPr="00007CE7" w:rsidRDefault="005C1C7C" w:rsidP="00112F14">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8,471</w:t>
            </w:r>
          </w:p>
          <w:p w:rsidR="005C1C7C" w:rsidRPr="00007CE7" w:rsidRDefault="005C1C7C" w:rsidP="00112F14">
            <w:pPr>
              <w:tabs>
                <w:tab w:val="left" w:pos="709"/>
              </w:tabs>
              <w:spacing w:after="0"/>
              <w:jc w:val="center"/>
              <w:rPr>
                <w:rFonts w:ascii="Times New Roman" w:eastAsia="Times New Roman" w:hAnsi="Times New Roman"/>
                <w:lang w:eastAsia="tr-TR"/>
              </w:rPr>
            </w:pPr>
          </w:p>
        </w:tc>
        <w:tc>
          <w:tcPr>
            <w:tcW w:w="984" w:type="dxa"/>
            <w:vMerge w:val="restart"/>
            <w:tcBorders>
              <w:top w:val="nil"/>
            </w:tcBorders>
            <w:vAlign w:val="center"/>
          </w:tcPr>
          <w:p w:rsidR="005C1C7C" w:rsidRPr="00007CE7" w:rsidRDefault="005C1C7C" w:rsidP="00112F14">
            <w:pPr>
              <w:tabs>
                <w:tab w:val="left" w:pos="709"/>
              </w:tabs>
              <w:spacing w:after="0"/>
              <w:jc w:val="center"/>
              <w:rPr>
                <w:rFonts w:ascii="Times New Roman" w:eastAsia="Times New Roman" w:hAnsi="Times New Roman"/>
                <w:lang w:eastAsia="tr-TR"/>
              </w:rPr>
            </w:pPr>
          </w:p>
          <w:p w:rsidR="005C1C7C" w:rsidRPr="00007CE7" w:rsidRDefault="005C1C7C" w:rsidP="00112F14">
            <w:pPr>
              <w:tabs>
                <w:tab w:val="left" w:pos="709"/>
              </w:tabs>
              <w:spacing w:after="0"/>
              <w:jc w:val="center"/>
              <w:rPr>
                <w:rFonts w:ascii="Times New Roman" w:eastAsia="Times New Roman" w:hAnsi="Times New Roman"/>
                <w:b/>
                <w:lang w:eastAsia="tr-TR"/>
              </w:rPr>
            </w:pPr>
          </w:p>
          <w:p w:rsidR="005C1C7C" w:rsidRPr="00007CE7" w:rsidRDefault="005C1C7C" w:rsidP="00112F14">
            <w:pPr>
              <w:tabs>
                <w:tab w:val="left" w:pos="709"/>
              </w:tabs>
              <w:spacing w:after="0"/>
              <w:jc w:val="center"/>
              <w:rPr>
                <w:rFonts w:ascii="Times New Roman" w:eastAsia="Times New Roman" w:hAnsi="Times New Roman"/>
                <w:b/>
                <w:lang w:eastAsia="tr-TR"/>
              </w:rPr>
            </w:pPr>
            <w:r w:rsidRPr="00007CE7">
              <w:rPr>
                <w:rFonts w:ascii="Times New Roman" w:eastAsia="Times New Roman" w:hAnsi="Times New Roman"/>
                <w:b/>
                <w:lang w:eastAsia="tr-TR"/>
              </w:rPr>
              <w:t>0,014</w:t>
            </w:r>
          </w:p>
          <w:p w:rsidR="005C1C7C" w:rsidRPr="00007CE7" w:rsidRDefault="005C1C7C" w:rsidP="00112F14">
            <w:pPr>
              <w:tabs>
                <w:tab w:val="left" w:pos="709"/>
              </w:tabs>
              <w:spacing w:after="0"/>
              <w:jc w:val="center"/>
              <w:rPr>
                <w:rFonts w:ascii="Times New Roman" w:eastAsia="Times New Roman" w:hAnsi="Times New Roman"/>
                <w:lang w:eastAsia="tr-TR"/>
              </w:rPr>
            </w:pPr>
          </w:p>
          <w:p w:rsidR="005C1C7C" w:rsidRPr="00007CE7" w:rsidRDefault="005C1C7C" w:rsidP="00112F14">
            <w:pPr>
              <w:tabs>
                <w:tab w:val="left" w:pos="709"/>
              </w:tabs>
              <w:spacing w:after="0"/>
              <w:jc w:val="center"/>
              <w:rPr>
                <w:rFonts w:ascii="Times New Roman" w:eastAsia="Times New Roman" w:hAnsi="Times New Roman"/>
                <w:lang w:eastAsia="tr-TR"/>
              </w:rPr>
            </w:pPr>
          </w:p>
        </w:tc>
      </w:tr>
      <w:tr w:rsidR="005C1C7C" w:rsidRPr="00007CE7" w:rsidTr="00895252">
        <w:trPr>
          <w:trHeight w:val="281"/>
        </w:trPr>
        <w:tc>
          <w:tcPr>
            <w:tcW w:w="0" w:type="auto"/>
          </w:tcPr>
          <w:p w:rsidR="005C1C7C" w:rsidRPr="00007CE7" w:rsidRDefault="005C1C7C" w:rsidP="00B3533A">
            <w:pPr>
              <w:tabs>
                <w:tab w:val="left" w:pos="709"/>
              </w:tabs>
              <w:spacing w:after="0"/>
              <w:ind w:left="318"/>
              <w:jc w:val="both"/>
              <w:rPr>
                <w:rFonts w:ascii="Times New Roman" w:eastAsia="Times New Roman" w:hAnsi="Times New Roman"/>
                <w:b/>
              </w:rPr>
            </w:pPr>
            <w:r w:rsidRPr="00007CE7">
              <w:rPr>
                <w:rFonts w:ascii="Times New Roman" w:eastAsia="Times New Roman" w:hAnsi="Times New Roman"/>
                <w:color w:val="000000"/>
              </w:rPr>
              <w:t>Lise mezunu</w:t>
            </w:r>
          </w:p>
        </w:tc>
        <w:tc>
          <w:tcPr>
            <w:tcW w:w="0" w:type="auto"/>
            <w:vAlign w:val="center"/>
          </w:tcPr>
          <w:p w:rsidR="005C1C7C" w:rsidRPr="00007CE7" w:rsidRDefault="005C1C7C" w:rsidP="00112F14">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35</w:t>
            </w:r>
          </w:p>
        </w:tc>
        <w:tc>
          <w:tcPr>
            <w:tcW w:w="850" w:type="dxa"/>
            <w:vAlign w:val="center"/>
          </w:tcPr>
          <w:p w:rsidR="005C1C7C" w:rsidRPr="00007CE7" w:rsidRDefault="005C1C7C" w:rsidP="00112F14">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42,7</w:t>
            </w:r>
          </w:p>
        </w:tc>
        <w:tc>
          <w:tcPr>
            <w:tcW w:w="851" w:type="dxa"/>
            <w:vAlign w:val="center"/>
          </w:tcPr>
          <w:p w:rsidR="005C1C7C" w:rsidRPr="00007CE7" w:rsidRDefault="005C1C7C" w:rsidP="00112F14">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47</w:t>
            </w:r>
          </w:p>
        </w:tc>
        <w:tc>
          <w:tcPr>
            <w:tcW w:w="690" w:type="dxa"/>
            <w:vAlign w:val="center"/>
          </w:tcPr>
          <w:p w:rsidR="005C1C7C" w:rsidRPr="00007CE7" w:rsidRDefault="005C1C7C" w:rsidP="00112F14">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57,3</w:t>
            </w:r>
          </w:p>
        </w:tc>
        <w:tc>
          <w:tcPr>
            <w:tcW w:w="869" w:type="dxa"/>
            <w:vMerge/>
          </w:tcPr>
          <w:p w:rsidR="005C1C7C" w:rsidRPr="00007CE7" w:rsidRDefault="005C1C7C" w:rsidP="00112F14">
            <w:pPr>
              <w:tabs>
                <w:tab w:val="left" w:pos="709"/>
              </w:tabs>
              <w:spacing w:after="0" w:line="360" w:lineRule="auto"/>
              <w:jc w:val="both"/>
              <w:rPr>
                <w:rFonts w:ascii="Times New Roman" w:hAnsi="Times New Roman"/>
                <w:sz w:val="24"/>
                <w:szCs w:val="24"/>
              </w:rPr>
            </w:pPr>
          </w:p>
        </w:tc>
        <w:tc>
          <w:tcPr>
            <w:tcW w:w="984" w:type="dxa"/>
            <w:vMerge/>
          </w:tcPr>
          <w:p w:rsidR="005C1C7C" w:rsidRPr="00007CE7" w:rsidRDefault="005C1C7C" w:rsidP="00112F14">
            <w:pPr>
              <w:tabs>
                <w:tab w:val="left" w:pos="709"/>
              </w:tabs>
              <w:spacing w:after="0" w:line="360" w:lineRule="auto"/>
              <w:jc w:val="both"/>
              <w:rPr>
                <w:rFonts w:ascii="Times New Roman" w:hAnsi="Times New Roman"/>
                <w:sz w:val="24"/>
                <w:szCs w:val="24"/>
              </w:rPr>
            </w:pPr>
          </w:p>
        </w:tc>
      </w:tr>
      <w:tr w:rsidR="005C1C7C" w:rsidRPr="00007CE7" w:rsidTr="00895252">
        <w:trPr>
          <w:trHeight w:val="578"/>
        </w:trPr>
        <w:tc>
          <w:tcPr>
            <w:tcW w:w="0" w:type="auto"/>
            <w:tcBorders>
              <w:bottom w:val="single" w:sz="4" w:space="0" w:color="auto"/>
            </w:tcBorders>
          </w:tcPr>
          <w:p w:rsidR="005C1C7C" w:rsidRPr="00007CE7" w:rsidRDefault="005C1C7C" w:rsidP="00B3533A">
            <w:pPr>
              <w:tabs>
                <w:tab w:val="left" w:pos="709"/>
              </w:tabs>
              <w:spacing w:after="0"/>
              <w:ind w:left="318"/>
              <w:jc w:val="both"/>
              <w:rPr>
                <w:rFonts w:ascii="Times New Roman" w:eastAsia="Times New Roman" w:hAnsi="Times New Roman"/>
                <w:b/>
              </w:rPr>
            </w:pPr>
            <w:r w:rsidRPr="00007CE7">
              <w:rPr>
                <w:rFonts w:ascii="Times New Roman" w:eastAsia="Times New Roman" w:hAnsi="Times New Roman"/>
                <w:color w:val="000000"/>
              </w:rPr>
              <w:t>Üniversite/lisansüstü mezunu</w:t>
            </w:r>
          </w:p>
        </w:tc>
        <w:tc>
          <w:tcPr>
            <w:tcW w:w="0" w:type="auto"/>
            <w:tcBorders>
              <w:bottom w:val="single" w:sz="4" w:space="0" w:color="auto"/>
            </w:tcBorders>
            <w:vAlign w:val="center"/>
          </w:tcPr>
          <w:p w:rsidR="005C1C7C" w:rsidRPr="00007CE7" w:rsidRDefault="005C1C7C" w:rsidP="00112F14">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10</w:t>
            </w:r>
          </w:p>
        </w:tc>
        <w:tc>
          <w:tcPr>
            <w:tcW w:w="850" w:type="dxa"/>
            <w:tcBorders>
              <w:bottom w:val="single" w:sz="4" w:space="0" w:color="auto"/>
            </w:tcBorders>
            <w:vAlign w:val="center"/>
          </w:tcPr>
          <w:p w:rsidR="005C1C7C" w:rsidRPr="00007CE7" w:rsidRDefault="005C1C7C" w:rsidP="00112F14">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20,0</w:t>
            </w:r>
          </w:p>
        </w:tc>
        <w:tc>
          <w:tcPr>
            <w:tcW w:w="851" w:type="dxa"/>
            <w:tcBorders>
              <w:bottom w:val="single" w:sz="4" w:space="0" w:color="auto"/>
            </w:tcBorders>
            <w:vAlign w:val="center"/>
          </w:tcPr>
          <w:p w:rsidR="005C1C7C" w:rsidRPr="00007CE7" w:rsidRDefault="005C1C7C" w:rsidP="00112F14">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40</w:t>
            </w:r>
          </w:p>
        </w:tc>
        <w:tc>
          <w:tcPr>
            <w:tcW w:w="690" w:type="dxa"/>
            <w:tcBorders>
              <w:bottom w:val="single" w:sz="4" w:space="0" w:color="auto"/>
            </w:tcBorders>
            <w:vAlign w:val="center"/>
          </w:tcPr>
          <w:p w:rsidR="005C1C7C" w:rsidRPr="00007CE7" w:rsidRDefault="005C1C7C" w:rsidP="00112F14">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80,0</w:t>
            </w:r>
          </w:p>
        </w:tc>
        <w:tc>
          <w:tcPr>
            <w:tcW w:w="869" w:type="dxa"/>
            <w:vMerge/>
            <w:tcBorders>
              <w:bottom w:val="single" w:sz="4" w:space="0" w:color="auto"/>
            </w:tcBorders>
          </w:tcPr>
          <w:p w:rsidR="005C1C7C" w:rsidRPr="00007CE7" w:rsidRDefault="005C1C7C" w:rsidP="00112F14">
            <w:pPr>
              <w:tabs>
                <w:tab w:val="left" w:pos="709"/>
              </w:tabs>
              <w:spacing w:after="0" w:line="360" w:lineRule="auto"/>
              <w:jc w:val="both"/>
              <w:rPr>
                <w:rFonts w:ascii="Times New Roman" w:hAnsi="Times New Roman"/>
                <w:sz w:val="24"/>
                <w:szCs w:val="24"/>
              </w:rPr>
            </w:pPr>
          </w:p>
        </w:tc>
        <w:tc>
          <w:tcPr>
            <w:tcW w:w="984" w:type="dxa"/>
            <w:vMerge/>
            <w:tcBorders>
              <w:bottom w:val="single" w:sz="4" w:space="0" w:color="auto"/>
            </w:tcBorders>
          </w:tcPr>
          <w:p w:rsidR="005C1C7C" w:rsidRPr="00007CE7" w:rsidRDefault="005C1C7C" w:rsidP="00112F14">
            <w:pPr>
              <w:tabs>
                <w:tab w:val="left" w:pos="709"/>
              </w:tabs>
              <w:spacing w:after="0" w:line="360" w:lineRule="auto"/>
              <w:jc w:val="both"/>
              <w:rPr>
                <w:rFonts w:ascii="Times New Roman" w:hAnsi="Times New Roman"/>
                <w:sz w:val="24"/>
                <w:szCs w:val="24"/>
              </w:rPr>
            </w:pPr>
          </w:p>
        </w:tc>
      </w:tr>
      <w:tr w:rsidR="005C1C7C" w:rsidRPr="00007CE7" w:rsidTr="00895252">
        <w:trPr>
          <w:trHeight w:val="578"/>
        </w:trPr>
        <w:tc>
          <w:tcPr>
            <w:tcW w:w="0" w:type="auto"/>
            <w:tcBorders>
              <w:top w:val="single" w:sz="4" w:space="0" w:color="auto"/>
              <w:bottom w:val="nil"/>
            </w:tcBorders>
          </w:tcPr>
          <w:p w:rsidR="005C1C7C" w:rsidRPr="00007CE7" w:rsidRDefault="007B1147" w:rsidP="00112F14">
            <w:pPr>
              <w:tabs>
                <w:tab w:val="left" w:pos="709"/>
              </w:tabs>
              <w:spacing w:after="0"/>
              <w:jc w:val="both"/>
              <w:rPr>
                <w:rFonts w:ascii="Times New Roman" w:eastAsia="Times New Roman" w:hAnsi="Times New Roman"/>
                <w:b/>
                <w:lang w:eastAsia="tr-TR"/>
              </w:rPr>
            </w:pPr>
            <w:r w:rsidRPr="00007CE7">
              <w:rPr>
                <w:rFonts w:ascii="Times New Roman" w:eastAsia="Times New Roman" w:hAnsi="Times New Roman"/>
                <w:b/>
              </w:rPr>
              <w:t>Eşlerin Çalışma D</w:t>
            </w:r>
            <w:r w:rsidR="005C1C7C" w:rsidRPr="00007CE7">
              <w:rPr>
                <w:rFonts w:ascii="Times New Roman" w:eastAsia="Times New Roman" w:hAnsi="Times New Roman"/>
                <w:b/>
              </w:rPr>
              <w:t>urumları</w:t>
            </w:r>
          </w:p>
        </w:tc>
        <w:tc>
          <w:tcPr>
            <w:tcW w:w="0" w:type="auto"/>
            <w:tcBorders>
              <w:top w:val="single" w:sz="4" w:space="0" w:color="auto"/>
              <w:bottom w:val="nil"/>
            </w:tcBorders>
          </w:tcPr>
          <w:p w:rsidR="005C1C7C" w:rsidRPr="00007CE7" w:rsidRDefault="005C1C7C" w:rsidP="00112F14">
            <w:pPr>
              <w:tabs>
                <w:tab w:val="left" w:pos="709"/>
              </w:tabs>
              <w:spacing w:after="0" w:line="360" w:lineRule="auto"/>
              <w:jc w:val="both"/>
              <w:rPr>
                <w:rFonts w:ascii="Times New Roman" w:hAnsi="Times New Roman"/>
                <w:sz w:val="24"/>
                <w:szCs w:val="24"/>
              </w:rPr>
            </w:pPr>
          </w:p>
        </w:tc>
        <w:tc>
          <w:tcPr>
            <w:tcW w:w="850" w:type="dxa"/>
            <w:tcBorders>
              <w:top w:val="single" w:sz="4" w:space="0" w:color="auto"/>
              <w:bottom w:val="nil"/>
            </w:tcBorders>
          </w:tcPr>
          <w:p w:rsidR="005C1C7C" w:rsidRPr="00007CE7" w:rsidRDefault="005C1C7C" w:rsidP="00112F14">
            <w:pPr>
              <w:tabs>
                <w:tab w:val="left" w:pos="709"/>
              </w:tabs>
              <w:spacing w:after="0" w:line="360" w:lineRule="auto"/>
              <w:jc w:val="both"/>
              <w:rPr>
                <w:rFonts w:ascii="Times New Roman" w:hAnsi="Times New Roman"/>
                <w:sz w:val="24"/>
                <w:szCs w:val="24"/>
              </w:rPr>
            </w:pPr>
          </w:p>
        </w:tc>
        <w:tc>
          <w:tcPr>
            <w:tcW w:w="851" w:type="dxa"/>
            <w:tcBorders>
              <w:top w:val="single" w:sz="4" w:space="0" w:color="auto"/>
              <w:bottom w:val="nil"/>
            </w:tcBorders>
          </w:tcPr>
          <w:p w:rsidR="005C1C7C" w:rsidRPr="00007CE7" w:rsidRDefault="005C1C7C" w:rsidP="00112F14">
            <w:pPr>
              <w:tabs>
                <w:tab w:val="left" w:pos="709"/>
              </w:tabs>
              <w:spacing w:after="0" w:line="360" w:lineRule="auto"/>
              <w:jc w:val="both"/>
              <w:rPr>
                <w:rFonts w:ascii="Times New Roman" w:hAnsi="Times New Roman"/>
                <w:sz w:val="24"/>
                <w:szCs w:val="24"/>
              </w:rPr>
            </w:pPr>
          </w:p>
        </w:tc>
        <w:tc>
          <w:tcPr>
            <w:tcW w:w="690" w:type="dxa"/>
            <w:tcBorders>
              <w:top w:val="single" w:sz="4" w:space="0" w:color="auto"/>
              <w:bottom w:val="nil"/>
            </w:tcBorders>
          </w:tcPr>
          <w:p w:rsidR="005C1C7C" w:rsidRPr="00007CE7" w:rsidRDefault="005C1C7C" w:rsidP="00112F14">
            <w:pPr>
              <w:tabs>
                <w:tab w:val="left" w:pos="709"/>
              </w:tabs>
              <w:spacing w:after="0" w:line="360" w:lineRule="auto"/>
              <w:jc w:val="both"/>
              <w:rPr>
                <w:rFonts w:ascii="Times New Roman" w:hAnsi="Times New Roman"/>
                <w:sz w:val="24"/>
                <w:szCs w:val="24"/>
              </w:rPr>
            </w:pPr>
          </w:p>
        </w:tc>
        <w:tc>
          <w:tcPr>
            <w:tcW w:w="869" w:type="dxa"/>
            <w:tcBorders>
              <w:top w:val="single" w:sz="4" w:space="0" w:color="auto"/>
              <w:bottom w:val="nil"/>
            </w:tcBorders>
          </w:tcPr>
          <w:p w:rsidR="005C1C7C" w:rsidRPr="00007CE7" w:rsidRDefault="005C1C7C" w:rsidP="00112F14">
            <w:pPr>
              <w:tabs>
                <w:tab w:val="left" w:pos="709"/>
              </w:tabs>
              <w:spacing w:after="0" w:line="360" w:lineRule="auto"/>
              <w:jc w:val="both"/>
              <w:rPr>
                <w:rFonts w:ascii="Times New Roman" w:hAnsi="Times New Roman"/>
                <w:sz w:val="24"/>
                <w:szCs w:val="24"/>
              </w:rPr>
            </w:pPr>
          </w:p>
        </w:tc>
        <w:tc>
          <w:tcPr>
            <w:tcW w:w="984" w:type="dxa"/>
            <w:tcBorders>
              <w:top w:val="single" w:sz="4" w:space="0" w:color="auto"/>
              <w:bottom w:val="nil"/>
            </w:tcBorders>
          </w:tcPr>
          <w:p w:rsidR="005C1C7C" w:rsidRPr="00007CE7" w:rsidRDefault="005C1C7C" w:rsidP="00112F14">
            <w:pPr>
              <w:tabs>
                <w:tab w:val="left" w:pos="709"/>
              </w:tabs>
              <w:spacing w:after="0" w:line="360" w:lineRule="auto"/>
              <w:jc w:val="both"/>
              <w:rPr>
                <w:rFonts w:ascii="Times New Roman" w:hAnsi="Times New Roman"/>
                <w:sz w:val="24"/>
                <w:szCs w:val="24"/>
              </w:rPr>
            </w:pPr>
          </w:p>
        </w:tc>
      </w:tr>
      <w:tr w:rsidR="005C1C7C" w:rsidRPr="00007CE7" w:rsidTr="00895252">
        <w:trPr>
          <w:trHeight w:val="281"/>
        </w:trPr>
        <w:tc>
          <w:tcPr>
            <w:tcW w:w="0" w:type="auto"/>
            <w:tcBorders>
              <w:top w:val="nil"/>
            </w:tcBorders>
          </w:tcPr>
          <w:p w:rsidR="005C1C7C" w:rsidRPr="00007CE7" w:rsidRDefault="005C1C7C" w:rsidP="00B3533A">
            <w:pPr>
              <w:tabs>
                <w:tab w:val="left" w:pos="709"/>
              </w:tabs>
              <w:spacing w:after="0"/>
              <w:ind w:firstLine="318"/>
              <w:jc w:val="both"/>
              <w:rPr>
                <w:rFonts w:ascii="Times New Roman" w:eastAsia="Times New Roman" w:hAnsi="Times New Roman"/>
                <w:lang w:eastAsia="tr-TR"/>
              </w:rPr>
            </w:pPr>
            <w:r w:rsidRPr="00007CE7">
              <w:rPr>
                <w:rFonts w:ascii="Times New Roman" w:eastAsia="Times New Roman" w:hAnsi="Times New Roman"/>
                <w:lang w:eastAsia="tr-TR"/>
              </w:rPr>
              <w:t>Çalışıyor</w:t>
            </w:r>
          </w:p>
        </w:tc>
        <w:tc>
          <w:tcPr>
            <w:tcW w:w="0" w:type="auto"/>
            <w:tcBorders>
              <w:top w:val="nil"/>
            </w:tcBorders>
            <w:vAlign w:val="center"/>
          </w:tcPr>
          <w:p w:rsidR="005C1C7C" w:rsidRPr="00007CE7" w:rsidRDefault="005C1C7C" w:rsidP="00112F14">
            <w:pPr>
              <w:tabs>
                <w:tab w:val="left" w:pos="709"/>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134</w:t>
            </w:r>
          </w:p>
        </w:tc>
        <w:tc>
          <w:tcPr>
            <w:tcW w:w="850" w:type="dxa"/>
            <w:tcBorders>
              <w:top w:val="nil"/>
            </w:tcBorders>
            <w:vAlign w:val="center"/>
          </w:tcPr>
          <w:p w:rsidR="005C1C7C" w:rsidRPr="00007CE7" w:rsidRDefault="005C1C7C" w:rsidP="00112F14">
            <w:pPr>
              <w:tabs>
                <w:tab w:val="right" w:pos="2855"/>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37,6</w:t>
            </w:r>
          </w:p>
        </w:tc>
        <w:tc>
          <w:tcPr>
            <w:tcW w:w="851" w:type="dxa"/>
            <w:tcBorders>
              <w:top w:val="nil"/>
            </w:tcBorders>
            <w:vAlign w:val="center"/>
          </w:tcPr>
          <w:p w:rsidR="005C1C7C" w:rsidRPr="00007CE7" w:rsidRDefault="005C1C7C" w:rsidP="00112F14">
            <w:pPr>
              <w:tabs>
                <w:tab w:val="right" w:pos="2855"/>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222</w:t>
            </w:r>
          </w:p>
        </w:tc>
        <w:tc>
          <w:tcPr>
            <w:tcW w:w="690" w:type="dxa"/>
            <w:tcBorders>
              <w:top w:val="nil"/>
            </w:tcBorders>
            <w:vAlign w:val="center"/>
          </w:tcPr>
          <w:p w:rsidR="005C1C7C" w:rsidRPr="00007CE7" w:rsidRDefault="005C1C7C" w:rsidP="00112F14">
            <w:pPr>
              <w:tabs>
                <w:tab w:val="right" w:pos="2855"/>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62,4</w:t>
            </w:r>
          </w:p>
        </w:tc>
        <w:tc>
          <w:tcPr>
            <w:tcW w:w="869" w:type="dxa"/>
            <w:vMerge w:val="restart"/>
            <w:tcBorders>
              <w:top w:val="nil"/>
            </w:tcBorders>
            <w:vAlign w:val="center"/>
          </w:tcPr>
          <w:p w:rsidR="005C1C7C" w:rsidRPr="00007CE7" w:rsidRDefault="005C1C7C" w:rsidP="00112F14">
            <w:pPr>
              <w:tabs>
                <w:tab w:val="right" w:pos="2855"/>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1,089</w:t>
            </w:r>
          </w:p>
        </w:tc>
        <w:tc>
          <w:tcPr>
            <w:tcW w:w="984" w:type="dxa"/>
            <w:vMerge w:val="restart"/>
            <w:tcBorders>
              <w:top w:val="nil"/>
            </w:tcBorders>
            <w:vAlign w:val="center"/>
          </w:tcPr>
          <w:p w:rsidR="005C1C7C" w:rsidRPr="00007CE7" w:rsidRDefault="005C1C7C" w:rsidP="00112F14">
            <w:pPr>
              <w:tabs>
                <w:tab w:val="right" w:pos="2855"/>
              </w:tabs>
              <w:spacing w:after="0"/>
              <w:jc w:val="center"/>
              <w:rPr>
                <w:rFonts w:ascii="Times New Roman" w:eastAsia="Times New Roman" w:hAnsi="Times New Roman"/>
                <w:lang w:eastAsia="tr-TR"/>
              </w:rPr>
            </w:pPr>
            <w:r w:rsidRPr="00007CE7">
              <w:rPr>
                <w:rFonts w:ascii="Times New Roman" w:eastAsia="Times New Roman" w:hAnsi="Times New Roman"/>
                <w:lang w:eastAsia="tr-TR"/>
              </w:rPr>
              <w:t>0,348</w:t>
            </w:r>
          </w:p>
        </w:tc>
      </w:tr>
      <w:tr w:rsidR="005C1C7C" w:rsidRPr="00007CE7" w:rsidTr="00895252">
        <w:trPr>
          <w:trHeight w:val="296"/>
        </w:trPr>
        <w:tc>
          <w:tcPr>
            <w:tcW w:w="0" w:type="auto"/>
          </w:tcPr>
          <w:p w:rsidR="005C1C7C" w:rsidRPr="00007CE7" w:rsidRDefault="005C1C7C" w:rsidP="00B3533A">
            <w:pPr>
              <w:spacing w:after="0"/>
              <w:ind w:firstLine="318"/>
              <w:rPr>
                <w:rFonts w:ascii="Times New Roman" w:hAnsi="Times New Roman"/>
              </w:rPr>
            </w:pPr>
            <w:r w:rsidRPr="00007CE7">
              <w:rPr>
                <w:rFonts w:ascii="Times New Roman" w:hAnsi="Times New Roman"/>
              </w:rPr>
              <w:t xml:space="preserve">Çalışmıyor </w:t>
            </w:r>
          </w:p>
        </w:tc>
        <w:tc>
          <w:tcPr>
            <w:tcW w:w="0" w:type="auto"/>
            <w:vAlign w:val="center"/>
          </w:tcPr>
          <w:p w:rsidR="005C1C7C" w:rsidRPr="00007CE7" w:rsidRDefault="005C1C7C" w:rsidP="00112F14">
            <w:pPr>
              <w:spacing w:after="0"/>
              <w:jc w:val="center"/>
              <w:rPr>
                <w:rFonts w:ascii="Times New Roman" w:hAnsi="Times New Roman"/>
              </w:rPr>
            </w:pPr>
            <w:r w:rsidRPr="00007CE7">
              <w:rPr>
                <w:rFonts w:ascii="Times New Roman" w:hAnsi="Times New Roman"/>
              </w:rPr>
              <w:t>31</w:t>
            </w:r>
          </w:p>
        </w:tc>
        <w:tc>
          <w:tcPr>
            <w:tcW w:w="850" w:type="dxa"/>
            <w:vAlign w:val="center"/>
          </w:tcPr>
          <w:p w:rsidR="005C1C7C" w:rsidRPr="00007CE7" w:rsidRDefault="005C1C7C" w:rsidP="00112F14">
            <w:pPr>
              <w:spacing w:after="0"/>
              <w:jc w:val="center"/>
              <w:rPr>
                <w:rFonts w:ascii="Times New Roman" w:hAnsi="Times New Roman"/>
              </w:rPr>
            </w:pPr>
            <w:r w:rsidRPr="00007CE7">
              <w:rPr>
                <w:rFonts w:ascii="Times New Roman" w:hAnsi="Times New Roman"/>
              </w:rPr>
              <w:t>44,3</w:t>
            </w:r>
          </w:p>
        </w:tc>
        <w:tc>
          <w:tcPr>
            <w:tcW w:w="851" w:type="dxa"/>
            <w:vAlign w:val="center"/>
          </w:tcPr>
          <w:p w:rsidR="005C1C7C" w:rsidRPr="00007CE7" w:rsidRDefault="005C1C7C" w:rsidP="00112F14">
            <w:pPr>
              <w:spacing w:after="0"/>
              <w:jc w:val="center"/>
              <w:rPr>
                <w:rFonts w:ascii="Times New Roman" w:hAnsi="Times New Roman"/>
              </w:rPr>
            </w:pPr>
            <w:r w:rsidRPr="00007CE7">
              <w:rPr>
                <w:rFonts w:ascii="Times New Roman" w:hAnsi="Times New Roman"/>
              </w:rPr>
              <w:t>39</w:t>
            </w:r>
          </w:p>
        </w:tc>
        <w:tc>
          <w:tcPr>
            <w:tcW w:w="690" w:type="dxa"/>
            <w:vAlign w:val="center"/>
          </w:tcPr>
          <w:p w:rsidR="005C1C7C" w:rsidRPr="00007CE7" w:rsidRDefault="005C1C7C" w:rsidP="00112F14">
            <w:pPr>
              <w:spacing w:after="0"/>
              <w:jc w:val="center"/>
              <w:rPr>
                <w:rFonts w:ascii="Times New Roman" w:hAnsi="Times New Roman"/>
              </w:rPr>
            </w:pPr>
            <w:r w:rsidRPr="00007CE7">
              <w:rPr>
                <w:rFonts w:ascii="Times New Roman" w:hAnsi="Times New Roman"/>
              </w:rPr>
              <w:t>55,7</w:t>
            </w:r>
          </w:p>
        </w:tc>
        <w:tc>
          <w:tcPr>
            <w:tcW w:w="869" w:type="dxa"/>
            <w:vMerge/>
          </w:tcPr>
          <w:p w:rsidR="005C1C7C" w:rsidRPr="00007CE7" w:rsidRDefault="005C1C7C" w:rsidP="00112F14">
            <w:pPr>
              <w:tabs>
                <w:tab w:val="left" w:pos="709"/>
              </w:tabs>
              <w:spacing w:after="0" w:line="360" w:lineRule="auto"/>
              <w:jc w:val="both"/>
              <w:rPr>
                <w:rFonts w:ascii="Times New Roman" w:hAnsi="Times New Roman"/>
                <w:sz w:val="24"/>
                <w:szCs w:val="24"/>
              </w:rPr>
            </w:pPr>
          </w:p>
        </w:tc>
        <w:tc>
          <w:tcPr>
            <w:tcW w:w="984" w:type="dxa"/>
            <w:vMerge/>
          </w:tcPr>
          <w:p w:rsidR="005C1C7C" w:rsidRPr="00007CE7" w:rsidRDefault="005C1C7C" w:rsidP="00112F14">
            <w:pPr>
              <w:tabs>
                <w:tab w:val="left" w:pos="709"/>
              </w:tabs>
              <w:spacing w:after="0" w:line="360" w:lineRule="auto"/>
              <w:jc w:val="both"/>
              <w:rPr>
                <w:rFonts w:ascii="Times New Roman" w:hAnsi="Times New Roman"/>
                <w:sz w:val="24"/>
                <w:szCs w:val="24"/>
              </w:rPr>
            </w:pPr>
          </w:p>
        </w:tc>
      </w:tr>
    </w:tbl>
    <w:p w:rsidR="005C1C7C" w:rsidRPr="00007CE7" w:rsidRDefault="005C1C7C" w:rsidP="002D7120">
      <w:pPr>
        <w:tabs>
          <w:tab w:val="left" w:pos="709"/>
        </w:tabs>
        <w:spacing w:after="0" w:line="240" w:lineRule="auto"/>
        <w:jc w:val="both"/>
        <w:rPr>
          <w:rFonts w:ascii="Times New Roman" w:eastAsia="Times New Roman" w:hAnsi="Times New Roman"/>
          <w:color w:val="FF0000"/>
          <w:sz w:val="28"/>
          <w:szCs w:val="28"/>
          <w:lang w:eastAsia="tr-TR"/>
        </w:rPr>
      </w:pPr>
    </w:p>
    <w:p w:rsidR="00712232" w:rsidRPr="00007CE7" w:rsidRDefault="005C1C7C" w:rsidP="00712232">
      <w:pPr>
        <w:tabs>
          <w:tab w:val="left" w:pos="709"/>
        </w:tabs>
        <w:spacing w:after="0" w:line="360" w:lineRule="auto"/>
        <w:jc w:val="both"/>
        <w:rPr>
          <w:rFonts w:ascii="Times New Roman" w:hAnsi="Times New Roman"/>
          <w:sz w:val="24"/>
          <w:szCs w:val="24"/>
        </w:rPr>
      </w:pPr>
      <w:r w:rsidRPr="00007CE7">
        <w:rPr>
          <w:rFonts w:ascii="Times New Roman" w:eastAsia="Times New Roman" w:hAnsi="Times New Roman"/>
          <w:color w:val="FF0000"/>
          <w:sz w:val="28"/>
          <w:szCs w:val="28"/>
          <w:lang w:eastAsia="tr-TR"/>
        </w:rPr>
        <w:lastRenderedPageBreak/>
        <w:tab/>
      </w:r>
      <w:proofErr w:type="gramStart"/>
      <w:r w:rsidR="002D7120" w:rsidRPr="00007CE7">
        <w:rPr>
          <w:rFonts w:ascii="Times New Roman" w:hAnsi="Times New Roman"/>
          <w:sz w:val="24"/>
          <w:szCs w:val="24"/>
        </w:rPr>
        <w:t>Gebelerin eşlerinin sosyodemografik özellikl</w:t>
      </w:r>
      <w:r w:rsidR="00FA21F4" w:rsidRPr="00007CE7">
        <w:rPr>
          <w:rFonts w:ascii="Times New Roman" w:hAnsi="Times New Roman"/>
          <w:sz w:val="24"/>
          <w:szCs w:val="24"/>
        </w:rPr>
        <w:t>erine göre gebelerin anemi sıklık</w:t>
      </w:r>
      <w:r w:rsidR="002D7120" w:rsidRPr="00007CE7">
        <w:rPr>
          <w:rFonts w:ascii="Times New Roman" w:hAnsi="Times New Roman"/>
          <w:sz w:val="24"/>
          <w:szCs w:val="24"/>
        </w:rPr>
        <w:t>ları incelendiğinde; eşleri 18-25 yaş grubu olan gebelerin  %48’inin, eşleri 26-35 yaş grubu olan gebelerin %</w:t>
      </w:r>
      <w:r w:rsidR="002D7120" w:rsidRPr="00007CE7">
        <w:rPr>
          <w:rFonts w:ascii="Times New Roman" w:eastAsia="Times New Roman" w:hAnsi="Times New Roman"/>
          <w:sz w:val="24"/>
          <w:szCs w:val="24"/>
          <w:lang w:eastAsia="tr-TR"/>
        </w:rPr>
        <w:t>35,6’sının</w:t>
      </w:r>
      <w:r w:rsidR="000C2539" w:rsidRPr="00007CE7">
        <w:rPr>
          <w:rFonts w:ascii="Times New Roman" w:hAnsi="Times New Roman"/>
          <w:sz w:val="24"/>
          <w:szCs w:val="24"/>
        </w:rPr>
        <w:t>, eşleri 36-56</w:t>
      </w:r>
      <w:r w:rsidR="002D7120" w:rsidRPr="00007CE7">
        <w:rPr>
          <w:rFonts w:ascii="Times New Roman" w:hAnsi="Times New Roman"/>
          <w:sz w:val="24"/>
          <w:szCs w:val="24"/>
        </w:rPr>
        <w:t xml:space="preserve"> yaş grubu olan gebelerin %</w:t>
      </w:r>
      <w:r w:rsidR="002D7120" w:rsidRPr="00007CE7">
        <w:rPr>
          <w:rFonts w:ascii="Times New Roman" w:eastAsia="Times New Roman" w:hAnsi="Times New Roman"/>
          <w:sz w:val="24"/>
          <w:szCs w:val="24"/>
          <w:lang w:eastAsia="tr-TR"/>
        </w:rPr>
        <w:t xml:space="preserve">36,3’ünün </w:t>
      </w:r>
      <w:r w:rsidR="002D7120" w:rsidRPr="00007CE7">
        <w:rPr>
          <w:rFonts w:ascii="Times New Roman" w:hAnsi="Times New Roman"/>
          <w:sz w:val="24"/>
          <w:szCs w:val="24"/>
        </w:rPr>
        <w:t>anemi</w:t>
      </w:r>
      <w:r w:rsidR="00ED438D" w:rsidRPr="00007CE7">
        <w:rPr>
          <w:rFonts w:ascii="Times New Roman" w:hAnsi="Times New Roman"/>
          <w:sz w:val="24"/>
          <w:szCs w:val="24"/>
        </w:rPr>
        <w:t>si olduğu</w:t>
      </w:r>
      <w:r w:rsidR="002D7120" w:rsidRPr="00007CE7">
        <w:rPr>
          <w:rFonts w:ascii="Times New Roman" w:hAnsi="Times New Roman"/>
          <w:sz w:val="24"/>
          <w:szCs w:val="24"/>
        </w:rPr>
        <w:t xml:space="preserve"> saptanmıştır ancak</w:t>
      </w:r>
      <w:r w:rsidR="00ED438D" w:rsidRPr="00007CE7">
        <w:rPr>
          <w:rFonts w:ascii="Times New Roman" w:hAnsi="Times New Roman"/>
          <w:sz w:val="24"/>
          <w:szCs w:val="24"/>
        </w:rPr>
        <w:t>,</w:t>
      </w:r>
      <w:r w:rsidR="002D7120" w:rsidRPr="00007CE7">
        <w:rPr>
          <w:rFonts w:ascii="Times New Roman" w:hAnsi="Times New Roman"/>
          <w:sz w:val="24"/>
          <w:szCs w:val="24"/>
        </w:rPr>
        <w:t xml:space="preserve"> yapılan istatistiksel analizde eşlerin yaşının</w:t>
      </w:r>
      <w:r w:rsidR="00354584" w:rsidRPr="00007CE7">
        <w:rPr>
          <w:rFonts w:ascii="Times New Roman" w:hAnsi="Times New Roman"/>
          <w:sz w:val="24"/>
          <w:szCs w:val="24"/>
        </w:rPr>
        <w:t xml:space="preserve"> gebelerin</w:t>
      </w:r>
      <w:r w:rsidR="002D7120" w:rsidRPr="00007CE7">
        <w:rPr>
          <w:rFonts w:ascii="Times New Roman" w:hAnsi="Times New Roman"/>
          <w:sz w:val="24"/>
          <w:szCs w:val="24"/>
        </w:rPr>
        <w:t xml:space="preserve"> anemi </w:t>
      </w:r>
      <w:r w:rsidR="007B1147" w:rsidRPr="00007CE7">
        <w:rPr>
          <w:rFonts w:ascii="Times New Roman" w:hAnsi="Times New Roman"/>
          <w:sz w:val="24"/>
          <w:szCs w:val="24"/>
        </w:rPr>
        <w:t>sıklık</w:t>
      </w:r>
      <w:r w:rsidR="00354584" w:rsidRPr="00007CE7">
        <w:rPr>
          <w:rFonts w:ascii="Times New Roman" w:hAnsi="Times New Roman"/>
          <w:sz w:val="24"/>
          <w:szCs w:val="24"/>
        </w:rPr>
        <w:t>arını</w:t>
      </w:r>
      <w:r w:rsidR="002D7120" w:rsidRPr="00007CE7">
        <w:rPr>
          <w:rFonts w:ascii="Times New Roman" w:hAnsi="Times New Roman"/>
          <w:sz w:val="24"/>
          <w:szCs w:val="24"/>
        </w:rPr>
        <w:t xml:space="preserve"> etkilemediği bulu</w:t>
      </w:r>
      <w:r w:rsidR="00354584" w:rsidRPr="00007CE7">
        <w:rPr>
          <w:rFonts w:ascii="Times New Roman" w:hAnsi="Times New Roman"/>
          <w:sz w:val="24"/>
          <w:szCs w:val="24"/>
        </w:rPr>
        <w:t xml:space="preserve">nmuştur (p=0,086). </w:t>
      </w:r>
      <w:proofErr w:type="gramEnd"/>
      <w:r w:rsidR="00354584" w:rsidRPr="00007CE7">
        <w:rPr>
          <w:rFonts w:ascii="Times New Roman" w:hAnsi="Times New Roman"/>
          <w:sz w:val="24"/>
          <w:szCs w:val="24"/>
        </w:rPr>
        <w:t xml:space="preserve">Eşleri lise </w:t>
      </w:r>
      <w:r w:rsidR="002D7120" w:rsidRPr="00007CE7">
        <w:rPr>
          <w:rFonts w:ascii="Times New Roman" w:hAnsi="Times New Roman"/>
          <w:sz w:val="24"/>
          <w:szCs w:val="24"/>
        </w:rPr>
        <w:t xml:space="preserve">mezunu olan gebelerin en yüksek oranda (%42,7), eşleri </w:t>
      </w:r>
      <w:r w:rsidR="002D7120" w:rsidRPr="00007CE7">
        <w:rPr>
          <w:rFonts w:ascii="Times New Roman" w:hAnsi="Times New Roman"/>
          <w:color w:val="000000"/>
          <w:sz w:val="24"/>
          <w:szCs w:val="24"/>
        </w:rPr>
        <w:t>üniversite/lisansüstü mezunu</w:t>
      </w:r>
      <w:r w:rsidR="002D7120" w:rsidRPr="00007CE7">
        <w:rPr>
          <w:rFonts w:ascii="Times New Roman" w:hAnsi="Times New Roman"/>
          <w:sz w:val="24"/>
          <w:szCs w:val="24"/>
        </w:rPr>
        <w:t xml:space="preserve"> olanlarında en düşük (%20,0) oranda anemi yaşadığı bulunmuş ve yapılan istatiksel analizde gebelerin eşlerinin eğitim duru</w:t>
      </w:r>
      <w:r w:rsidR="00354584" w:rsidRPr="00007CE7">
        <w:rPr>
          <w:rFonts w:ascii="Times New Roman" w:hAnsi="Times New Roman"/>
          <w:sz w:val="24"/>
          <w:szCs w:val="24"/>
        </w:rPr>
        <w:t xml:space="preserve">munun </w:t>
      </w:r>
      <w:r w:rsidR="002D7120" w:rsidRPr="00007CE7">
        <w:rPr>
          <w:rFonts w:ascii="Times New Roman" w:hAnsi="Times New Roman"/>
          <w:sz w:val="24"/>
          <w:szCs w:val="24"/>
        </w:rPr>
        <w:t xml:space="preserve">gebelerin anemi </w:t>
      </w:r>
      <w:r w:rsidR="007B1147" w:rsidRPr="00007CE7">
        <w:rPr>
          <w:rFonts w:ascii="Times New Roman" w:hAnsi="Times New Roman"/>
          <w:sz w:val="24"/>
          <w:szCs w:val="24"/>
        </w:rPr>
        <w:t>görülme sıklık</w:t>
      </w:r>
      <w:r w:rsidR="002D7120" w:rsidRPr="00007CE7">
        <w:rPr>
          <w:rFonts w:ascii="Times New Roman" w:hAnsi="Times New Roman"/>
          <w:sz w:val="24"/>
          <w:szCs w:val="24"/>
        </w:rPr>
        <w:t>larını etkilediği bulunmuştur (p=0,014). Eşleri çalışmayan gebelerin (%44,3), eşleri çalışan gebelere (%37,6) göre daha yüksek oranda anemi</w:t>
      </w:r>
      <w:r w:rsidR="00ED438D" w:rsidRPr="00007CE7">
        <w:rPr>
          <w:rFonts w:ascii="Times New Roman" w:hAnsi="Times New Roman"/>
          <w:sz w:val="24"/>
          <w:szCs w:val="24"/>
        </w:rPr>
        <w:t>si olduğu</w:t>
      </w:r>
      <w:r w:rsidR="002D7120" w:rsidRPr="00007CE7">
        <w:rPr>
          <w:rFonts w:ascii="Times New Roman" w:hAnsi="Times New Roman"/>
          <w:sz w:val="24"/>
          <w:szCs w:val="24"/>
        </w:rPr>
        <w:t xml:space="preserve"> bulunmuş, ancak yapılan istatistiksel analizde </w:t>
      </w:r>
      <w:r w:rsidR="00354584" w:rsidRPr="00007CE7">
        <w:rPr>
          <w:rFonts w:ascii="Times New Roman" w:hAnsi="Times New Roman"/>
          <w:sz w:val="24"/>
          <w:szCs w:val="24"/>
        </w:rPr>
        <w:t xml:space="preserve">bu farkın </w:t>
      </w:r>
      <w:r w:rsidR="00B952A9" w:rsidRPr="00007CE7">
        <w:rPr>
          <w:rFonts w:ascii="Times New Roman" w:hAnsi="Times New Roman"/>
          <w:sz w:val="24"/>
          <w:szCs w:val="24"/>
        </w:rPr>
        <w:t xml:space="preserve">istatistiksel düzeyde olmadığı </w:t>
      </w:r>
      <w:r w:rsidR="00ED438D" w:rsidRPr="00007CE7">
        <w:rPr>
          <w:rFonts w:ascii="Times New Roman" w:hAnsi="Times New Roman"/>
          <w:sz w:val="24"/>
          <w:szCs w:val="24"/>
        </w:rPr>
        <w:t>saptanmıştır</w:t>
      </w:r>
      <w:r w:rsidR="00B85E5F" w:rsidRPr="00007CE7">
        <w:rPr>
          <w:rFonts w:ascii="Times New Roman" w:hAnsi="Times New Roman"/>
          <w:sz w:val="24"/>
          <w:szCs w:val="24"/>
        </w:rPr>
        <w:t xml:space="preserve"> (p=0,348), (Tablo 17</w:t>
      </w:r>
      <w:r w:rsidR="002D7120" w:rsidRPr="00007CE7">
        <w:rPr>
          <w:rFonts w:ascii="Times New Roman" w:hAnsi="Times New Roman"/>
          <w:sz w:val="24"/>
          <w:szCs w:val="24"/>
        </w:rPr>
        <w:t>).</w:t>
      </w:r>
      <w:r w:rsidR="00712232" w:rsidRPr="00007CE7">
        <w:rPr>
          <w:rFonts w:ascii="Times New Roman" w:hAnsi="Times New Roman"/>
          <w:sz w:val="24"/>
          <w:szCs w:val="24"/>
        </w:rPr>
        <w:t xml:space="preserve"> </w:t>
      </w:r>
    </w:p>
    <w:p w:rsidR="00712232" w:rsidRPr="00007CE7" w:rsidRDefault="00712232" w:rsidP="002D7120">
      <w:pPr>
        <w:tabs>
          <w:tab w:val="left" w:pos="709"/>
        </w:tabs>
        <w:spacing w:after="0" w:line="360" w:lineRule="auto"/>
        <w:jc w:val="both"/>
        <w:rPr>
          <w:rFonts w:ascii="Times New Roman" w:hAnsi="Times New Roman"/>
          <w:sz w:val="24"/>
          <w:szCs w:val="24"/>
        </w:rPr>
      </w:pPr>
    </w:p>
    <w:p w:rsidR="00712232" w:rsidRPr="00007CE7" w:rsidRDefault="00712232" w:rsidP="002D7120">
      <w:pPr>
        <w:tabs>
          <w:tab w:val="left" w:pos="709"/>
        </w:tabs>
        <w:spacing w:after="0" w:line="360" w:lineRule="auto"/>
        <w:jc w:val="both"/>
        <w:rPr>
          <w:rFonts w:ascii="Times New Roman" w:hAnsi="Times New Roman"/>
          <w:sz w:val="24"/>
          <w:szCs w:val="24"/>
        </w:rPr>
      </w:pPr>
    </w:p>
    <w:p w:rsidR="00712232" w:rsidRPr="00007CE7" w:rsidRDefault="00712232" w:rsidP="002D7120">
      <w:pPr>
        <w:tabs>
          <w:tab w:val="left" w:pos="709"/>
        </w:tabs>
        <w:spacing w:after="0" w:line="360" w:lineRule="auto"/>
        <w:jc w:val="both"/>
        <w:rPr>
          <w:rFonts w:ascii="Times New Roman" w:hAnsi="Times New Roman"/>
          <w:sz w:val="24"/>
          <w:szCs w:val="24"/>
        </w:rPr>
      </w:pPr>
    </w:p>
    <w:p w:rsidR="00712232" w:rsidRPr="00007CE7" w:rsidRDefault="00712232" w:rsidP="002D7120">
      <w:pPr>
        <w:tabs>
          <w:tab w:val="left" w:pos="709"/>
        </w:tabs>
        <w:spacing w:after="0" w:line="360" w:lineRule="auto"/>
        <w:jc w:val="both"/>
        <w:rPr>
          <w:rFonts w:ascii="Times New Roman" w:hAnsi="Times New Roman"/>
          <w:sz w:val="24"/>
          <w:szCs w:val="24"/>
        </w:rPr>
      </w:pPr>
    </w:p>
    <w:p w:rsidR="00712232" w:rsidRPr="00007CE7" w:rsidRDefault="00712232" w:rsidP="002D7120">
      <w:pPr>
        <w:tabs>
          <w:tab w:val="left" w:pos="709"/>
        </w:tabs>
        <w:spacing w:after="0" w:line="360" w:lineRule="auto"/>
        <w:jc w:val="both"/>
        <w:rPr>
          <w:rFonts w:ascii="Times New Roman" w:hAnsi="Times New Roman"/>
          <w:sz w:val="24"/>
          <w:szCs w:val="24"/>
        </w:rPr>
      </w:pPr>
    </w:p>
    <w:p w:rsidR="00712232" w:rsidRPr="00007CE7" w:rsidRDefault="00712232" w:rsidP="002D7120">
      <w:pPr>
        <w:tabs>
          <w:tab w:val="left" w:pos="709"/>
        </w:tabs>
        <w:spacing w:after="0" w:line="360" w:lineRule="auto"/>
        <w:jc w:val="both"/>
        <w:rPr>
          <w:rFonts w:ascii="Times New Roman" w:hAnsi="Times New Roman"/>
          <w:sz w:val="24"/>
          <w:szCs w:val="24"/>
        </w:rPr>
      </w:pPr>
    </w:p>
    <w:p w:rsidR="00712232" w:rsidRPr="00007CE7" w:rsidRDefault="00712232" w:rsidP="002D7120">
      <w:pPr>
        <w:tabs>
          <w:tab w:val="left" w:pos="709"/>
        </w:tabs>
        <w:spacing w:after="0" w:line="360" w:lineRule="auto"/>
        <w:jc w:val="both"/>
        <w:rPr>
          <w:rFonts w:ascii="Times New Roman" w:hAnsi="Times New Roman"/>
          <w:sz w:val="24"/>
          <w:szCs w:val="24"/>
        </w:rPr>
      </w:pPr>
    </w:p>
    <w:p w:rsidR="00712232" w:rsidRPr="00007CE7" w:rsidRDefault="00712232" w:rsidP="002D7120">
      <w:pPr>
        <w:tabs>
          <w:tab w:val="left" w:pos="709"/>
        </w:tabs>
        <w:spacing w:after="0" w:line="360" w:lineRule="auto"/>
        <w:jc w:val="both"/>
        <w:rPr>
          <w:rFonts w:ascii="Times New Roman" w:hAnsi="Times New Roman"/>
          <w:sz w:val="24"/>
          <w:szCs w:val="24"/>
        </w:rPr>
      </w:pPr>
    </w:p>
    <w:p w:rsidR="00712232" w:rsidRPr="00007CE7" w:rsidRDefault="00712232" w:rsidP="002D7120">
      <w:pPr>
        <w:tabs>
          <w:tab w:val="left" w:pos="709"/>
        </w:tabs>
        <w:spacing w:after="0" w:line="360" w:lineRule="auto"/>
        <w:jc w:val="both"/>
        <w:rPr>
          <w:rFonts w:ascii="Times New Roman" w:hAnsi="Times New Roman"/>
          <w:sz w:val="24"/>
          <w:szCs w:val="24"/>
        </w:rPr>
      </w:pPr>
    </w:p>
    <w:p w:rsidR="00712232" w:rsidRPr="00007CE7" w:rsidRDefault="00712232" w:rsidP="002D7120">
      <w:pPr>
        <w:tabs>
          <w:tab w:val="left" w:pos="709"/>
        </w:tabs>
        <w:spacing w:after="0" w:line="360" w:lineRule="auto"/>
        <w:jc w:val="both"/>
        <w:rPr>
          <w:rFonts w:ascii="Times New Roman" w:hAnsi="Times New Roman"/>
          <w:sz w:val="24"/>
          <w:szCs w:val="24"/>
        </w:rPr>
      </w:pPr>
    </w:p>
    <w:p w:rsidR="00712232" w:rsidRPr="00007CE7" w:rsidRDefault="00712232" w:rsidP="002D7120">
      <w:pPr>
        <w:tabs>
          <w:tab w:val="left" w:pos="709"/>
        </w:tabs>
        <w:spacing w:after="0" w:line="360" w:lineRule="auto"/>
        <w:jc w:val="both"/>
        <w:rPr>
          <w:rFonts w:ascii="Times New Roman" w:hAnsi="Times New Roman"/>
          <w:sz w:val="24"/>
          <w:szCs w:val="24"/>
        </w:rPr>
      </w:pPr>
    </w:p>
    <w:p w:rsidR="00712232" w:rsidRPr="00007CE7" w:rsidRDefault="00712232" w:rsidP="002D7120">
      <w:pPr>
        <w:tabs>
          <w:tab w:val="left" w:pos="709"/>
        </w:tabs>
        <w:spacing w:after="0" w:line="360" w:lineRule="auto"/>
        <w:jc w:val="both"/>
        <w:rPr>
          <w:rFonts w:ascii="Times New Roman" w:hAnsi="Times New Roman"/>
          <w:sz w:val="24"/>
          <w:szCs w:val="24"/>
        </w:rPr>
      </w:pPr>
    </w:p>
    <w:p w:rsidR="00712232" w:rsidRPr="00007CE7" w:rsidRDefault="00712232" w:rsidP="002D7120">
      <w:pPr>
        <w:tabs>
          <w:tab w:val="left" w:pos="709"/>
        </w:tabs>
        <w:spacing w:after="0" w:line="360" w:lineRule="auto"/>
        <w:jc w:val="both"/>
        <w:rPr>
          <w:rFonts w:ascii="Times New Roman" w:hAnsi="Times New Roman"/>
          <w:sz w:val="24"/>
          <w:szCs w:val="24"/>
        </w:rPr>
      </w:pPr>
    </w:p>
    <w:p w:rsidR="00712232" w:rsidRPr="00007CE7" w:rsidRDefault="00712232" w:rsidP="002D7120">
      <w:pPr>
        <w:tabs>
          <w:tab w:val="left" w:pos="709"/>
        </w:tabs>
        <w:spacing w:after="0" w:line="360" w:lineRule="auto"/>
        <w:jc w:val="both"/>
        <w:rPr>
          <w:rFonts w:ascii="Times New Roman" w:hAnsi="Times New Roman"/>
          <w:sz w:val="24"/>
          <w:szCs w:val="24"/>
        </w:rPr>
      </w:pPr>
    </w:p>
    <w:p w:rsidR="00712232" w:rsidRPr="00007CE7" w:rsidRDefault="00712232" w:rsidP="002D7120">
      <w:pPr>
        <w:tabs>
          <w:tab w:val="left" w:pos="709"/>
        </w:tabs>
        <w:spacing w:after="0" w:line="360" w:lineRule="auto"/>
        <w:jc w:val="both"/>
        <w:rPr>
          <w:rFonts w:ascii="Times New Roman" w:hAnsi="Times New Roman"/>
          <w:sz w:val="24"/>
          <w:szCs w:val="24"/>
        </w:rPr>
      </w:pPr>
    </w:p>
    <w:p w:rsidR="00712232" w:rsidRPr="00007CE7" w:rsidRDefault="00712232" w:rsidP="002D7120">
      <w:pPr>
        <w:tabs>
          <w:tab w:val="left" w:pos="709"/>
        </w:tabs>
        <w:spacing w:after="0" w:line="360" w:lineRule="auto"/>
        <w:jc w:val="both"/>
        <w:rPr>
          <w:rFonts w:ascii="Times New Roman" w:hAnsi="Times New Roman"/>
          <w:sz w:val="24"/>
          <w:szCs w:val="24"/>
        </w:rPr>
      </w:pPr>
    </w:p>
    <w:p w:rsidR="00712232" w:rsidRPr="00007CE7" w:rsidRDefault="00712232" w:rsidP="002D7120">
      <w:pPr>
        <w:tabs>
          <w:tab w:val="left" w:pos="709"/>
        </w:tabs>
        <w:spacing w:after="0" w:line="360" w:lineRule="auto"/>
        <w:jc w:val="both"/>
        <w:rPr>
          <w:rFonts w:ascii="Times New Roman" w:hAnsi="Times New Roman"/>
          <w:sz w:val="24"/>
          <w:szCs w:val="24"/>
        </w:rPr>
      </w:pPr>
    </w:p>
    <w:p w:rsidR="00712232" w:rsidRPr="00007CE7" w:rsidRDefault="00712232" w:rsidP="002D7120">
      <w:pPr>
        <w:tabs>
          <w:tab w:val="left" w:pos="709"/>
        </w:tabs>
        <w:spacing w:after="0" w:line="360" w:lineRule="auto"/>
        <w:jc w:val="both"/>
        <w:rPr>
          <w:rFonts w:ascii="Times New Roman" w:hAnsi="Times New Roman"/>
          <w:sz w:val="24"/>
          <w:szCs w:val="24"/>
        </w:rPr>
      </w:pPr>
    </w:p>
    <w:p w:rsidR="00712232" w:rsidRPr="00007CE7" w:rsidRDefault="00712232" w:rsidP="002D7120">
      <w:pPr>
        <w:tabs>
          <w:tab w:val="left" w:pos="709"/>
        </w:tabs>
        <w:spacing w:after="0" w:line="360" w:lineRule="auto"/>
        <w:jc w:val="both"/>
        <w:rPr>
          <w:rFonts w:ascii="Times New Roman" w:hAnsi="Times New Roman"/>
          <w:sz w:val="24"/>
          <w:szCs w:val="24"/>
        </w:rPr>
      </w:pPr>
    </w:p>
    <w:p w:rsidR="00712232" w:rsidRPr="00007CE7" w:rsidRDefault="00712232" w:rsidP="002D7120">
      <w:pPr>
        <w:tabs>
          <w:tab w:val="left" w:pos="709"/>
        </w:tabs>
        <w:spacing w:after="0" w:line="360" w:lineRule="auto"/>
        <w:jc w:val="both"/>
        <w:rPr>
          <w:rFonts w:ascii="Times New Roman" w:hAnsi="Times New Roman"/>
          <w:sz w:val="24"/>
          <w:szCs w:val="24"/>
        </w:rPr>
      </w:pPr>
    </w:p>
    <w:p w:rsidR="00B24FA2" w:rsidRPr="00007CE7" w:rsidRDefault="00B24FA2" w:rsidP="006811D6">
      <w:pPr>
        <w:tabs>
          <w:tab w:val="left" w:pos="709"/>
        </w:tabs>
        <w:spacing w:after="0" w:line="240" w:lineRule="auto"/>
        <w:jc w:val="both"/>
        <w:rPr>
          <w:rFonts w:ascii="Times New Roman" w:hAnsi="Times New Roman"/>
          <w:sz w:val="24"/>
          <w:szCs w:val="24"/>
        </w:rPr>
      </w:pPr>
    </w:p>
    <w:p w:rsidR="00B24FA2" w:rsidRPr="00007CE7" w:rsidRDefault="00B24FA2" w:rsidP="006811D6">
      <w:pPr>
        <w:tabs>
          <w:tab w:val="left" w:pos="709"/>
        </w:tabs>
        <w:spacing w:after="0" w:line="240" w:lineRule="auto"/>
        <w:jc w:val="both"/>
        <w:rPr>
          <w:rFonts w:ascii="Times New Roman" w:hAnsi="Times New Roman"/>
          <w:sz w:val="24"/>
          <w:szCs w:val="24"/>
        </w:rPr>
      </w:pPr>
    </w:p>
    <w:p w:rsidR="00B24FA2" w:rsidRPr="00007CE7" w:rsidRDefault="00B24FA2" w:rsidP="006811D6">
      <w:pPr>
        <w:tabs>
          <w:tab w:val="left" w:pos="709"/>
        </w:tabs>
        <w:spacing w:after="0" w:line="240" w:lineRule="auto"/>
        <w:jc w:val="both"/>
        <w:rPr>
          <w:rFonts w:ascii="Times New Roman" w:hAnsi="Times New Roman"/>
          <w:sz w:val="24"/>
          <w:szCs w:val="24"/>
        </w:rPr>
      </w:pPr>
    </w:p>
    <w:p w:rsidR="00A734B0" w:rsidRPr="00007CE7" w:rsidRDefault="00A734B0" w:rsidP="006811D6">
      <w:pPr>
        <w:tabs>
          <w:tab w:val="left" w:pos="709"/>
        </w:tabs>
        <w:spacing w:after="0" w:line="240" w:lineRule="auto"/>
        <w:jc w:val="both"/>
        <w:rPr>
          <w:rFonts w:ascii="Times New Roman" w:hAnsi="Times New Roman"/>
          <w:sz w:val="24"/>
          <w:szCs w:val="24"/>
        </w:rPr>
      </w:pPr>
    </w:p>
    <w:p w:rsidR="00B24FA2" w:rsidRPr="00007CE7" w:rsidRDefault="00B85E5F" w:rsidP="006811D6">
      <w:pPr>
        <w:tabs>
          <w:tab w:val="left" w:pos="709"/>
        </w:tabs>
        <w:spacing w:after="0" w:line="240" w:lineRule="auto"/>
        <w:jc w:val="both"/>
        <w:rPr>
          <w:rFonts w:ascii="Times New Roman" w:hAnsi="Times New Roman"/>
          <w:sz w:val="24"/>
          <w:szCs w:val="24"/>
        </w:rPr>
      </w:pPr>
      <w:r w:rsidRPr="00007CE7">
        <w:rPr>
          <w:rFonts w:ascii="Times New Roman" w:hAnsi="Times New Roman"/>
          <w:sz w:val="24"/>
          <w:szCs w:val="24"/>
        </w:rPr>
        <w:lastRenderedPageBreak/>
        <w:t>Tablo 18</w:t>
      </w:r>
      <w:r w:rsidR="003071B5" w:rsidRPr="00007CE7">
        <w:rPr>
          <w:rFonts w:ascii="Times New Roman" w:hAnsi="Times New Roman"/>
          <w:sz w:val="24"/>
          <w:szCs w:val="24"/>
        </w:rPr>
        <w:t>. Gebelerin Obstetri</w:t>
      </w:r>
      <w:r w:rsidR="00FA21F4" w:rsidRPr="00007CE7">
        <w:rPr>
          <w:rFonts w:ascii="Times New Roman" w:hAnsi="Times New Roman"/>
          <w:sz w:val="24"/>
          <w:szCs w:val="24"/>
        </w:rPr>
        <w:t>k Özelliklerine Göre Anemi Sıklık</w:t>
      </w:r>
      <w:r w:rsidR="003071B5" w:rsidRPr="00007CE7">
        <w:rPr>
          <w:rFonts w:ascii="Times New Roman" w:hAnsi="Times New Roman"/>
          <w:sz w:val="24"/>
          <w:szCs w:val="24"/>
        </w:rPr>
        <w:t xml:space="preserve">ları (n=426)  </w:t>
      </w:r>
    </w:p>
    <w:p w:rsidR="00A734B0" w:rsidRPr="00007CE7" w:rsidRDefault="00A734B0" w:rsidP="006811D6">
      <w:pPr>
        <w:tabs>
          <w:tab w:val="left" w:pos="709"/>
        </w:tabs>
        <w:spacing w:after="0" w:line="240" w:lineRule="auto"/>
        <w:jc w:val="both"/>
        <w:rPr>
          <w:rFonts w:ascii="Times New Roman" w:hAnsi="Times New Roman"/>
          <w:sz w:val="24"/>
          <w:szCs w:val="24"/>
        </w:rPr>
      </w:pPr>
    </w:p>
    <w:p w:rsidR="003071B5" w:rsidRPr="00007CE7" w:rsidRDefault="003071B5" w:rsidP="006811D6">
      <w:pPr>
        <w:tabs>
          <w:tab w:val="left" w:pos="709"/>
        </w:tabs>
        <w:spacing w:after="0" w:line="240" w:lineRule="auto"/>
        <w:jc w:val="both"/>
        <w:rPr>
          <w:rFonts w:ascii="Times New Roman" w:hAnsi="Times New Roman"/>
          <w:sz w:val="24"/>
          <w:szCs w:val="24"/>
        </w:rPr>
      </w:pPr>
    </w:p>
    <w:tbl>
      <w:tblPr>
        <w:tblStyle w:val="TabloKlavuzu"/>
        <w:tblW w:w="0" w:type="auto"/>
        <w:tblInd w:w="108" w:type="dxa"/>
        <w:tblBorders>
          <w:left w:val="none" w:sz="0" w:space="0" w:color="auto"/>
          <w:right w:val="none" w:sz="0" w:space="0" w:color="auto"/>
          <w:insideH w:val="none" w:sz="0" w:space="0" w:color="auto"/>
          <w:insideV w:val="none" w:sz="0" w:space="0" w:color="auto"/>
        </w:tblBorders>
        <w:tblLook w:val="04A0"/>
      </w:tblPr>
      <w:tblGrid>
        <w:gridCol w:w="3633"/>
        <w:gridCol w:w="1045"/>
        <w:gridCol w:w="992"/>
        <w:gridCol w:w="993"/>
        <w:gridCol w:w="810"/>
        <w:gridCol w:w="711"/>
        <w:gridCol w:w="711"/>
      </w:tblGrid>
      <w:tr w:rsidR="00A734B0" w:rsidRPr="00007CE7" w:rsidTr="00A734B0">
        <w:tc>
          <w:tcPr>
            <w:tcW w:w="3633" w:type="dxa"/>
            <w:vMerge w:val="restart"/>
            <w:tcBorders>
              <w:top w:val="single" w:sz="4" w:space="0" w:color="auto"/>
              <w:left w:val="nil"/>
              <w:bottom w:val="single" w:sz="4" w:space="0" w:color="auto"/>
              <w:right w:val="nil"/>
            </w:tcBorders>
          </w:tcPr>
          <w:p w:rsidR="00A734B0" w:rsidRPr="00007CE7" w:rsidRDefault="00A734B0">
            <w:pPr>
              <w:tabs>
                <w:tab w:val="left" w:pos="709"/>
              </w:tabs>
              <w:spacing w:after="0"/>
              <w:rPr>
                <w:rFonts w:ascii="Times New Roman" w:hAnsi="Times New Roman"/>
                <w:b/>
                <w:sz w:val="24"/>
                <w:szCs w:val="24"/>
              </w:rPr>
            </w:pPr>
          </w:p>
          <w:p w:rsidR="00A734B0" w:rsidRPr="00007CE7" w:rsidRDefault="00A734B0">
            <w:pPr>
              <w:tabs>
                <w:tab w:val="left" w:pos="709"/>
              </w:tabs>
              <w:spacing w:after="0"/>
              <w:rPr>
                <w:rFonts w:ascii="Times New Roman" w:hAnsi="Times New Roman"/>
                <w:b/>
                <w:sz w:val="24"/>
                <w:szCs w:val="24"/>
              </w:rPr>
            </w:pPr>
            <w:r w:rsidRPr="00007CE7">
              <w:rPr>
                <w:rFonts w:ascii="Times New Roman" w:hAnsi="Times New Roman"/>
                <w:b/>
                <w:sz w:val="24"/>
                <w:szCs w:val="24"/>
              </w:rPr>
              <w:t xml:space="preserve">Obstetrik </w:t>
            </w:r>
          </w:p>
          <w:p w:rsidR="00A734B0" w:rsidRPr="00007CE7" w:rsidRDefault="00A734B0">
            <w:pPr>
              <w:tabs>
                <w:tab w:val="left" w:pos="709"/>
              </w:tabs>
              <w:spacing w:after="0"/>
              <w:rPr>
                <w:rFonts w:ascii="Times New Roman" w:hAnsi="Times New Roman"/>
                <w:b/>
              </w:rPr>
            </w:pPr>
            <w:r w:rsidRPr="00007CE7">
              <w:rPr>
                <w:rFonts w:ascii="Times New Roman" w:hAnsi="Times New Roman"/>
                <w:b/>
                <w:sz w:val="24"/>
                <w:szCs w:val="24"/>
              </w:rPr>
              <w:t>Özellikler</w:t>
            </w:r>
          </w:p>
        </w:tc>
        <w:tc>
          <w:tcPr>
            <w:tcW w:w="3840" w:type="dxa"/>
            <w:gridSpan w:val="4"/>
            <w:tcBorders>
              <w:top w:val="single" w:sz="4" w:space="0" w:color="auto"/>
              <w:left w:val="nil"/>
              <w:bottom w:val="single" w:sz="4" w:space="0" w:color="auto"/>
              <w:right w:val="nil"/>
            </w:tcBorders>
            <w:hideMark/>
          </w:tcPr>
          <w:p w:rsidR="00A734B0" w:rsidRPr="00007CE7" w:rsidRDefault="00A734B0">
            <w:pPr>
              <w:spacing w:after="0" w:line="360" w:lineRule="auto"/>
              <w:jc w:val="center"/>
              <w:rPr>
                <w:rFonts w:ascii="Times New Roman" w:hAnsi="Times New Roman"/>
                <w:b/>
                <w:sz w:val="24"/>
                <w:szCs w:val="24"/>
              </w:rPr>
            </w:pPr>
            <w:r w:rsidRPr="00007CE7">
              <w:rPr>
                <w:rFonts w:ascii="Times New Roman" w:hAnsi="Times New Roman"/>
                <w:b/>
                <w:sz w:val="24"/>
                <w:szCs w:val="24"/>
              </w:rPr>
              <w:t>Anemi</w:t>
            </w:r>
          </w:p>
        </w:tc>
        <w:tc>
          <w:tcPr>
            <w:tcW w:w="0" w:type="auto"/>
            <w:vMerge w:val="restart"/>
            <w:tcBorders>
              <w:top w:val="single" w:sz="4" w:space="0" w:color="auto"/>
              <w:left w:val="nil"/>
              <w:bottom w:val="single" w:sz="4" w:space="0" w:color="auto"/>
              <w:right w:val="nil"/>
            </w:tcBorders>
            <w:vAlign w:val="center"/>
          </w:tcPr>
          <w:p w:rsidR="00A734B0" w:rsidRPr="00007CE7" w:rsidRDefault="00A734B0">
            <w:pPr>
              <w:tabs>
                <w:tab w:val="left" w:pos="709"/>
              </w:tabs>
              <w:spacing w:after="0" w:line="360" w:lineRule="auto"/>
              <w:jc w:val="center"/>
              <w:rPr>
                <w:rFonts w:ascii="Times New Roman" w:hAnsi="Times New Roman"/>
                <w:sz w:val="24"/>
                <w:szCs w:val="24"/>
              </w:rPr>
            </w:pPr>
          </w:p>
          <w:p w:rsidR="00A734B0" w:rsidRPr="00007CE7" w:rsidRDefault="00A734B0">
            <w:pPr>
              <w:spacing w:after="0"/>
              <w:jc w:val="center"/>
              <w:rPr>
                <w:rFonts w:ascii="Times New Roman" w:hAnsi="Times New Roman"/>
                <w:b/>
              </w:rPr>
            </w:pPr>
            <w:r w:rsidRPr="00007CE7">
              <w:rPr>
                <w:rFonts w:ascii="Times New Roman" w:hAnsi="Times New Roman"/>
                <w:b/>
                <w:sz w:val="24"/>
                <w:szCs w:val="24"/>
              </w:rPr>
              <w:t>X</w:t>
            </w:r>
            <w:r w:rsidRPr="00007CE7">
              <w:rPr>
                <w:rFonts w:ascii="Times New Roman" w:hAnsi="Times New Roman"/>
                <w:b/>
                <w:sz w:val="24"/>
                <w:szCs w:val="24"/>
                <w:vertAlign w:val="superscript"/>
              </w:rPr>
              <w:t>2</w:t>
            </w:r>
          </w:p>
        </w:tc>
        <w:tc>
          <w:tcPr>
            <w:tcW w:w="0" w:type="auto"/>
            <w:vMerge w:val="restart"/>
            <w:tcBorders>
              <w:top w:val="single" w:sz="4" w:space="0" w:color="auto"/>
              <w:left w:val="nil"/>
              <w:bottom w:val="single" w:sz="4" w:space="0" w:color="auto"/>
              <w:right w:val="nil"/>
            </w:tcBorders>
            <w:vAlign w:val="center"/>
          </w:tcPr>
          <w:p w:rsidR="00A734B0" w:rsidRPr="00007CE7" w:rsidRDefault="00A734B0">
            <w:pPr>
              <w:tabs>
                <w:tab w:val="left" w:pos="709"/>
              </w:tabs>
              <w:spacing w:after="0" w:line="360" w:lineRule="auto"/>
              <w:jc w:val="center"/>
              <w:rPr>
                <w:rFonts w:ascii="Times New Roman" w:hAnsi="Times New Roman"/>
                <w:b/>
                <w:sz w:val="24"/>
                <w:szCs w:val="24"/>
              </w:rPr>
            </w:pPr>
          </w:p>
          <w:p w:rsidR="00A734B0" w:rsidRPr="00007CE7" w:rsidRDefault="00A734B0">
            <w:pPr>
              <w:tabs>
                <w:tab w:val="left" w:pos="709"/>
              </w:tabs>
              <w:spacing w:after="0"/>
              <w:jc w:val="center"/>
              <w:rPr>
                <w:rFonts w:ascii="Times New Roman" w:hAnsi="Times New Roman"/>
                <w:b/>
              </w:rPr>
            </w:pPr>
            <w:r w:rsidRPr="00007CE7">
              <w:rPr>
                <w:rFonts w:ascii="Times New Roman" w:hAnsi="Times New Roman"/>
                <w:b/>
                <w:sz w:val="24"/>
                <w:szCs w:val="24"/>
              </w:rPr>
              <w:t>P</w:t>
            </w:r>
          </w:p>
        </w:tc>
      </w:tr>
      <w:tr w:rsidR="00A734B0" w:rsidRPr="00007CE7" w:rsidTr="00937C44">
        <w:tc>
          <w:tcPr>
            <w:tcW w:w="0" w:type="auto"/>
            <w:vMerge/>
            <w:tcBorders>
              <w:top w:val="single" w:sz="4" w:space="0" w:color="auto"/>
              <w:left w:val="nil"/>
              <w:bottom w:val="single" w:sz="4" w:space="0" w:color="auto"/>
              <w:right w:val="nil"/>
            </w:tcBorders>
            <w:vAlign w:val="center"/>
            <w:hideMark/>
          </w:tcPr>
          <w:p w:rsidR="00A734B0" w:rsidRPr="00007CE7" w:rsidRDefault="00A734B0">
            <w:pPr>
              <w:spacing w:after="0" w:line="240" w:lineRule="auto"/>
              <w:rPr>
                <w:rFonts w:ascii="Times New Roman" w:hAnsi="Times New Roman"/>
                <w:b/>
              </w:rPr>
            </w:pPr>
          </w:p>
        </w:tc>
        <w:tc>
          <w:tcPr>
            <w:tcW w:w="2037" w:type="dxa"/>
            <w:gridSpan w:val="2"/>
            <w:tcBorders>
              <w:top w:val="single" w:sz="4" w:space="0" w:color="auto"/>
              <w:left w:val="nil"/>
              <w:bottom w:val="single" w:sz="4" w:space="0" w:color="auto"/>
              <w:right w:val="nil"/>
            </w:tcBorders>
            <w:hideMark/>
          </w:tcPr>
          <w:p w:rsidR="00A734B0" w:rsidRPr="00007CE7" w:rsidRDefault="00A734B0">
            <w:pPr>
              <w:spacing w:after="0" w:line="360" w:lineRule="auto"/>
              <w:jc w:val="center"/>
              <w:rPr>
                <w:rFonts w:ascii="Times New Roman" w:hAnsi="Times New Roman"/>
                <w:b/>
                <w:sz w:val="24"/>
                <w:szCs w:val="24"/>
              </w:rPr>
            </w:pPr>
            <w:r w:rsidRPr="00007CE7">
              <w:rPr>
                <w:rFonts w:ascii="Times New Roman" w:hAnsi="Times New Roman"/>
                <w:b/>
                <w:sz w:val="24"/>
                <w:szCs w:val="24"/>
              </w:rPr>
              <w:t>Var (n=135)</w:t>
            </w:r>
          </w:p>
        </w:tc>
        <w:tc>
          <w:tcPr>
            <w:tcW w:w="1803" w:type="dxa"/>
            <w:gridSpan w:val="2"/>
            <w:tcBorders>
              <w:top w:val="single" w:sz="4" w:space="0" w:color="auto"/>
              <w:left w:val="nil"/>
              <w:bottom w:val="single" w:sz="4" w:space="0" w:color="auto"/>
              <w:right w:val="nil"/>
            </w:tcBorders>
            <w:hideMark/>
          </w:tcPr>
          <w:p w:rsidR="00A734B0" w:rsidRPr="00007CE7" w:rsidRDefault="00937C44" w:rsidP="004D0797">
            <w:pPr>
              <w:spacing w:after="0" w:line="360" w:lineRule="auto"/>
              <w:ind w:hanging="136"/>
              <w:rPr>
                <w:rFonts w:ascii="Times New Roman" w:hAnsi="Times New Roman"/>
                <w:b/>
                <w:sz w:val="24"/>
                <w:szCs w:val="24"/>
              </w:rPr>
            </w:pPr>
            <w:r w:rsidRPr="00007CE7">
              <w:rPr>
                <w:rFonts w:ascii="Times New Roman" w:hAnsi="Times New Roman"/>
                <w:b/>
                <w:sz w:val="24"/>
                <w:szCs w:val="24"/>
              </w:rPr>
              <w:t xml:space="preserve"> </w:t>
            </w:r>
            <w:proofErr w:type="gramStart"/>
            <w:r w:rsidR="004D0797" w:rsidRPr="00007CE7">
              <w:rPr>
                <w:rFonts w:ascii="Times New Roman" w:hAnsi="Times New Roman"/>
                <w:b/>
                <w:sz w:val="24"/>
                <w:szCs w:val="24"/>
              </w:rPr>
              <w:t>Yok</w:t>
            </w:r>
            <w:proofErr w:type="gramEnd"/>
            <w:r w:rsidR="004D0797" w:rsidRPr="00007CE7">
              <w:rPr>
                <w:rFonts w:ascii="Times New Roman" w:hAnsi="Times New Roman"/>
                <w:b/>
                <w:sz w:val="24"/>
                <w:szCs w:val="24"/>
              </w:rPr>
              <w:t xml:space="preserve"> (n=261)</w:t>
            </w:r>
          </w:p>
        </w:tc>
        <w:tc>
          <w:tcPr>
            <w:tcW w:w="0" w:type="auto"/>
            <w:vMerge/>
            <w:tcBorders>
              <w:top w:val="single" w:sz="4" w:space="0" w:color="auto"/>
              <w:left w:val="nil"/>
              <w:bottom w:val="single" w:sz="4" w:space="0" w:color="auto"/>
              <w:right w:val="nil"/>
            </w:tcBorders>
            <w:vAlign w:val="center"/>
            <w:hideMark/>
          </w:tcPr>
          <w:p w:rsidR="00A734B0" w:rsidRPr="00007CE7" w:rsidRDefault="00A734B0">
            <w:pPr>
              <w:spacing w:after="0" w:line="240" w:lineRule="auto"/>
              <w:rPr>
                <w:rFonts w:ascii="Times New Roman" w:hAnsi="Times New Roman"/>
                <w:b/>
              </w:rPr>
            </w:pPr>
          </w:p>
        </w:tc>
        <w:tc>
          <w:tcPr>
            <w:tcW w:w="0" w:type="auto"/>
            <w:vMerge/>
            <w:tcBorders>
              <w:top w:val="single" w:sz="4" w:space="0" w:color="auto"/>
              <w:left w:val="nil"/>
              <w:bottom w:val="single" w:sz="4" w:space="0" w:color="auto"/>
              <w:right w:val="nil"/>
            </w:tcBorders>
            <w:vAlign w:val="center"/>
            <w:hideMark/>
          </w:tcPr>
          <w:p w:rsidR="00A734B0" w:rsidRPr="00007CE7" w:rsidRDefault="00A734B0">
            <w:pPr>
              <w:spacing w:after="0" w:line="240" w:lineRule="auto"/>
              <w:rPr>
                <w:rFonts w:ascii="Times New Roman" w:hAnsi="Times New Roman"/>
                <w:b/>
              </w:rPr>
            </w:pPr>
          </w:p>
        </w:tc>
      </w:tr>
      <w:tr w:rsidR="00A734B0" w:rsidRPr="00007CE7" w:rsidTr="00937C44">
        <w:tc>
          <w:tcPr>
            <w:tcW w:w="0" w:type="auto"/>
            <w:vMerge/>
            <w:tcBorders>
              <w:top w:val="single" w:sz="4" w:space="0" w:color="auto"/>
              <w:left w:val="nil"/>
              <w:bottom w:val="single" w:sz="4" w:space="0" w:color="auto"/>
              <w:right w:val="nil"/>
            </w:tcBorders>
            <w:vAlign w:val="center"/>
            <w:hideMark/>
          </w:tcPr>
          <w:p w:rsidR="00A734B0" w:rsidRPr="00007CE7" w:rsidRDefault="00A734B0">
            <w:pPr>
              <w:spacing w:after="0" w:line="240" w:lineRule="auto"/>
              <w:rPr>
                <w:rFonts w:ascii="Times New Roman" w:hAnsi="Times New Roman"/>
                <w:b/>
              </w:rPr>
            </w:pPr>
          </w:p>
        </w:tc>
        <w:tc>
          <w:tcPr>
            <w:tcW w:w="1045" w:type="dxa"/>
            <w:tcBorders>
              <w:top w:val="single" w:sz="4" w:space="0" w:color="auto"/>
              <w:left w:val="nil"/>
              <w:bottom w:val="single" w:sz="4" w:space="0" w:color="auto"/>
              <w:right w:val="nil"/>
            </w:tcBorders>
            <w:hideMark/>
          </w:tcPr>
          <w:p w:rsidR="00A734B0" w:rsidRPr="00007CE7" w:rsidRDefault="00A734B0">
            <w:pPr>
              <w:spacing w:after="0" w:line="360" w:lineRule="auto"/>
              <w:jc w:val="center"/>
              <w:rPr>
                <w:rFonts w:ascii="Times New Roman" w:hAnsi="Times New Roman"/>
                <w:b/>
                <w:sz w:val="24"/>
                <w:szCs w:val="24"/>
              </w:rPr>
            </w:pPr>
            <w:proofErr w:type="gramStart"/>
            <w:r w:rsidRPr="00007CE7">
              <w:rPr>
                <w:rFonts w:ascii="Times New Roman" w:hAnsi="Times New Roman"/>
                <w:b/>
                <w:sz w:val="24"/>
                <w:szCs w:val="24"/>
              </w:rPr>
              <w:t>n</w:t>
            </w:r>
            <w:proofErr w:type="gramEnd"/>
          </w:p>
        </w:tc>
        <w:tc>
          <w:tcPr>
            <w:tcW w:w="992" w:type="dxa"/>
            <w:tcBorders>
              <w:top w:val="single" w:sz="4" w:space="0" w:color="auto"/>
              <w:left w:val="nil"/>
              <w:bottom w:val="single" w:sz="4" w:space="0" w:color="auto"/>
              <w:right w:val="nil"/>
            </w:tcBorders>
            <w:hideMark/>
          </w:tcPr>
          <w:p w:rsidR="00A734B0" w:rsidRPr="00007CE7" w:rsidRDefault="00A734B0">
            <w:pPr>
              <w:spacing w:after="0" w:line="360" w:lineRule="auto"/>
              <w:jc w:val="center"/>
              <w:rPr>
                <w:rFonts w:ascii="Times New Roman" w:hAnsi="Times New Roman"/>
                <w:b/>
                <w:sz w:val="24"/>
                <w:szCs w:val="24"/>
              </w:rPr>
            </w:pPr>
            <w:r w:rsidRPr="00007CE7">
              <w:rPr>
                <w:rFonts w:ascii="Times New Roman" w:hAnsi="Times New Roman"/>
                <w:b/>
                <w:sz w:val="24"/>
                <w:szCs w:val="24"/>
              </w:rPr>
              <w:t>%</w:t>
            </w:r>
          </w:p>
        </w:tc>
        <w:tc>
          <w:tcPr>
            <w:tcW w:w="993" w:type="dxa"/>
            <w:tcBorders>
              <w:top w:val="single" w:sz="4" w:space="0" w:color="auto"/>
              <w:left w:val="nil"/>
              <w:bottom w:val="single" w:sz="4" w:space="0" w:color="auto"/>
              <w:right w:val="nil"/>
            </w:tcBorders>
            <w:hideMark/>
          </w:tcPr>
          <w:p w:rsidR="00A734B0" w:rsidRPr="00007CE7" w:rsidRDefault="00A734B0">
            <w:pPr>
              <w:spacing w:after="0" w:line="360" w:lineRule="auto"/>
              <w:jc w:val="center"/>
              <w:rPr>
                <w:rFonts w:ascii="Times New Roman" w:hAnsi="Times New Roman"/>
                <w:b/>
                <w:sz w:val="24"/>
                <w:szCs w:val="24"/>
              </w:rPr>
            </w:pPr>
            <w:proofErr w:type="gramStart"/>
            <w:r w:rsidRPr="00007CE7">
              <w:rPr>
                <w:rFonts w:ascii="Times New Roman" w:hAnsi="Times New Roman"/>
                <w:b/>
                <w:sz w:val="24"/>
                <w:szCs w:val="24"/>
              </w:rPr>
              <w:t>n</w:t>
            </w:r>
            <w:proofErr w:type="gramEnd"/>
          </w:p>
        </w:tc>
        <w:tc>
          <w:tcPr>
            <w:tcW w:w="810" w:type="dxa"/>
            <w:tcBorders>
              <w:top w:val="single" w:sz="4" w:space="0" w:color="auto"/>
              <w:left w:val="nil"/>
              <w:bottom w:val="single" w:sz="4" w:space="0" w:color="auto"/>
              <w:right w:val="nil"/>
            </w:tcBorders>
            <w:hideMark/>
          </w:tcPr>
          <w:p w:rsidR="00A734B0" w:rsidRPr="00007CE7" w:rsidRDefault="00A734B0">
            <w:pPr>
              <w:spacing w:after="0" w:line="360" w:lineRule="auto"/>
              <w:jc w:val="center"/>
              <w:rPr>
                <w:rFonts w:ascii="Times New Roman" w:hAnsi="Times New Roman"/>
                <w:b/>
                <w:sz w:val="24"/>
                <w:szCs w:val="24"/>
              </w:rPr>
            </w:pPr>
            <w:r w:rsidRPr="00007CE7">
              <w:rPr>
                <w:rFonts w:ascii="Times New Roman" w:hAnsi="Times New Roman"/>
                <w:b/>
                <w:sz w:val="24"/>
                <w:szCs w:val="24"/>
              </w:rPr>
              <w:t>%</w:t>
            </w:r>
          </w:p>
        </w:tc>
        <w:tc>
          <w:tcPr>
            <w:tcW w:w="0" w:type="auto"/>
            <w:vMerge/>
            <w:tcBorders>
              <w:top w:val="single" w:sz="4" w:space="0" w:color="auto"/>
              <w:left w:val="nil"/>
              <w:bottom w:val="single" w:sz="4" w:space="0" w:color="auto"/>
              <w:right w:val="nil"/>
            </w:tcBorders>
            <w:vAlign w:val="center"/>
            <w:hideMark/>
          </w:tcPr>
          <w:p w:rsidR="00A734B0" w:rsidRPr="00007CE7" w:rsidRDefault="00A734B0">
            <w:pPr>
              <w:spacing w:after="0" w:line="240" w:lineRule="auto"/>
              <w:rPr>
                <w:rFonts w:ascii="Times New Roman" w:hAnsi="Times New Roman"/>
                <w:b/>
              </w:rPr>
            </w:pPr>
          </w:p>
        </w:tc>
        <w:tc>
          <w:tcPr>
            <w:tcW w:w="0" w:type="auto"/>
            <w:vMerge/>
            <w:tcBorders>
              <w:top w:val="single" w:sz="4" w:space="0" w:color="auto"/>
              <w:left w:val="nil"/>
              <w:bottom w:val="single" w:sz="4" w:space="0" w:color="auto"/>
              <w:right w:val="nil"/>
            </w:tcBorders>
            <w:vAlign w:val="center"/>
            <w:hideMark/>
          </w:tcPr>
          <w:p w:rsidR="00A734B0" w:rsidRPr="00007CE7" w:rsidRDefault="00A734B0">
            <w:pPr>
              <w:spacing w:after="0" w:line="240" w:lineRule="auto"/>
              <w:rPr>
                <w:rFonts w:ascii="Times New Roman" w:hAnsi="Times New Roman"/>
                <w:b/>
              </w:rPr>
            </w:pPr>
          </w:p>
        </w:tc>
      </w:tr>
      <w:tr w:rsidR="00A734B0" w:rsidRPr="00007CE7" w:rsidTr="00937C44">
        <w:tc>
          <w:tcPr>
            <w:tcW w:w="3633" w:type="dxa"/>
            <w:tcBorders>
              <w:top w:val="single" w:sz="4" w:space="0" w:color="auto"/>
              <w:left w:val="nil"/>
              <w:bottom w:val="nil"/>
              <w:right w:val="nil"/>
            </w:tcBorders>
            <w:hideMark/>
          </w:tcPr>
          <w:p w:rsidR="00A734B0" w:rsidRPr="00007CE7" w:rsidRDefault="00A734B0">
            <w:pPr>
              <w:spacing w:after="0"/>
              <w:rPr>
                <w:rFonts w:ascii="Times New Roman" w:hAnsi="Times New Roman"/>
                <w:b/>
              </w:rPr>
            </w:pPr>
            <w:r w:rsidRPr="00007CE7">
              <w:rPr>
                <w:rFonts w:ascii="Times New Roman" w:hAnsi="Times New Roman"/>
                <w:b/>
              </w:rPr>
              <w:t>Gebelik</w:t>
            </w:r>
            <w:r w:rsidR="007B1147" w:rsidRPr="00007CE7">
              <w:rPr>
                <w:rFonts w:ascii="Times New Roman" w:hAnsi="Times New Roman"/>
                <w:b/>
              </w:rPr>
              <w:t xml:space="preserve"> S</w:t>
            </w:r>
            <w:r w:rsidRPr="00007CE7">
              <w:rPr>
                <w:rFonts w:ascii="Times New Roman" w:hAnsi="Times New Roman"/>
                <w:b/>
              </w:rPr>
              <w:t>ayısı</w:t>
            </w:r>
          </w:p>
        </w:tc>
        <w:tc>
          <w:tcPr>
            <w:tcW w:w="1045" w:type="dxa"/>
            <w:tcBorders>
              <w:top w:val="single" w:sz="4" w:space="0" w:color="auto"/>
              <w:left w:val="nil"/>
              <w:bottom w:val="nil"/>
              <w:right w:val="nil"/>
            </w:tcBorders>
            <w:hideMark/>
          </w:tcPr>
          <w:p w:rsidR="00A734B0" w:rsidRPr="00007CE7" w:rsidRDefault="00A734B0">
            <w:pPr>
              <w:spacing w:after="0" w:line="240" w:lineRule="auto"/>
              <w:jc w:val="center"/>
              <w:rPr>
                <w:rFonts w:ascii="Times New Roman" w:hAnsi="Times New Roman"/>
              </w:rPr>
            </w:pPr>
            <w:r w:rsidRPr="00007CE7">
              <w:rPr>
                <w:rFonts w:ascii="Times New Roman" w:hAnsi="Times New Roman"/>
              </w:rPr>
              <w:t>49</w:t>
            </w:r>
          </w:p>
        </w:tc>
        <w:tc>
          <w:tcPr>
            <w:tcW w:w="992" w:type="dxa"/>
            <w:tcBorders>
              <w:top w:val="single" w:sz="4" w:space="0" w:color="auto"/>
              <w:left w:val="nil"/>
              <w:bottom w:val="nil"/>
              <w:right w:val="nil"/>
            </w:tcBorders>
            <w:hideMark/>
          </w:tcPr>
          <w:p w:rsidR="00A734B0" w:rsidRPr="00007CE7" w:rsidRDefault="00A734B0">
            <w:pPr>
              <w:spacing w:after="0" w:line="240" w:lineRule="auto"/>
              <w:jc w:val="center"/>
              <w:rPr>
                <w:rFonts w:ascii="Times New Roman" w:hAnsi="Times New Roman"/>
              </w:rPr>
            </w:pPr>
            <w:r w:rsidRPr="00007CE7">
              <w:rPr>
                <w:rFonts w:ascii="Times New Roman" w:hAnsi="Times New Roman"/>
              </w:rPr>
              <w:t>38,6</w:t>
            </w:r>
          </w:p>
        </w:tc>
        <w:tc>
          <w:tcPr>
            <w:tcW w:w="993" w:type="dxa"/>
            <w:tcBorders>
              <w:top w:val="single" w:sz="4" w:space="0" w:color="auto"/>
              <w:left w:val="nil"/>
              <w:bottom w:val="nil"/>
              <w:right w:val="nil"/>
            </w:tcBorders>
            <w:hideMark/>
          </w:tcPr>
          <w:p w:rsidR="00A734B0" w:rsidRPr="00007CE7" w:rsidRDefault="00A734B0">
            <w:pPr>
              <w:spacing w:after="0" w:line="240" w:lineRule="auto"/>
              <w:jc w:val="center"/>
              <w:rPr>
                <w:rFonts w:ascii="Times New Roman" w:hAnsi="Times New Roman"/>
              </w:rPr>
            </w:pPr>
            <w:r w:rsidRPr="00007CE7">
              <w:rPr>
                <w:rFonts w:ascii="Times New Roman" w:hAnsi="Times New Roman"/>
              </w:rPr>
              <w:t>78</w:t>
            </w:r>
          </w:p>
        </w:tc>
        <w:tc>
          <w:tcPr>
            <w:tcW w:w="810" w:type="dxa"/>
            <w:tcBorders>
              <w:top w:val="single" w:sz="4" w:space="0" w:color="auto"/>
              <w:left w:val="nil"/>
              <w:bottom w:val="nil"/>
              <w:right w:val="nil"/>
            </w:tcBorders>
            <w:hideMark/>
          </w:tcPr>
          <w:p w:rsidR="00A734B0" w:rsidRPr="00007CE7" w:rsidRDefault="00A734B0">
            <w:pPr>
              <w:spacing w:after="0" w:line="240" w:lineRule="auto"/>
              <w:jc w:val="center"/>
              <w:rPr>
                <w:rFonts w:ascii="Times New Roman" w:hAnsi="Times New Roman"/>
              </w:rPr>
            </w:pPr>
            <w:r w:rsidRPr="00007CE7">
              <w:rPr>
                <w:rFonts w:ascii="Times New Roman" w:hAnsi="Times New Roman"/>
              </w:rPr>
              <w:t>61,4</w:t>
            </w:r>
          </w:p>
        </w:tc>
        <w:tc>
          <w:tcPr>
            <w:tcW w:w="0" w:type="auto"/>
            <w:tcBorders>
              <w:top w:val="single" w:sz="4" w:space="0" w:color="auto"/>
              <w:left w:val="nil"/>
              <w:bottom w:val="nil"/>
              <w:right w:val="nil"/>
            </w:tcBorders>
          </w:tcPr>
          <w:p w:rsidR="00A734B0" w:rsidRPr="00007CE7" w:rsidRDefault="00A734B0">
            <w:pPr>
              <w:spacing w:after="0" w:line="360" w:lineRule="auto"/>
              <w:jc w:val="both"/>
              <w:rPr>
                <w:rFonts w:ascii="Times New Roman" w:hAnsi="Times New Roman"/>
                <w:sz w:val="24"/>
                <w:szCs w:val="24"/>
              </w:rPr>
            </w:pPr>
          </w:p>
        </w:tc>
        <w:tc>
          <w:tcPr>
            <w:tcW w:w="0" w:type="auto"/>
            <w:tcBorders>
              <w:top w:val="single" w:sz="4" w:space="0" w:color="auto"/>
              <w:left w:val="nil"/>
              <w:bottom w:val="nil"/>
              <w:right w:val="nil"/>
            </w:tcBorders>
          </w:tcPr>
          <w:p w:rsidR="00A734B0" w:rsidRPr="00007CE7" w:rsidRDefault="00A734B0">
            <w:pPr>
              <w:spacing w:after="0" w:line="360" w:lineRule="auto"/>
              <w:jc w:val="both"/>
              <w:rPr>
                <w:rFonts w:ascii="Times New Roman" w:hAnsi="Times New Roman"/>
                <w:sz w:val="24"/>
                <w:szCs w:val="24"/>
              </w:rPr>
            </w:pPr>
          </w:p>
        </w:tc>
      </w:tr>
      <w:tr w:rsidR="00A734B0" w:rsidRPr="00007CE7" w:rsidTr="00937C44">
        <w:tc>
          <w:tcPr>
            <w:tcW w:w="3633" w:type="dxa"/>
            <w:tcBorders>
              <w:top w:val="nil"/>
              <w:left w:val="nil"/>
              <w:bottom w:val="nil"/>
              <w:right w:val="nil"/>
            </w:tcBorders>
            <w:hideMark/>
          </w:tcPr>
          <w:p w:rsidR="00A734B0" w:rsidRPr="00007CE7" w:rsidRDefault="00A734B0" w:rsidP="00B3533A">
            <w:pPr>
              <w:tabs>
                <w:tab w:val="right" w:pos="2019"/>
              </w:tabs>
              <w:spacing w:after="0"/>
              <w:ind w:firstLine="318"/>
              <w:rPr>
                <w:rFonts w:ascii="Times New Roman" w:hAnsi="Times New Roman"/>
              </w:rPr>
            </w:pPr>
            <w:r w:rsidRPr="00007CE7">
              <w:rPr>
                <w:rFonts w:ascii="Times New Roman" w:hAnsi="Times New Roman"/>
              </w:rPr>
              <w:t>1</w:t>
            </w:r>
            <w:r w:rsidRPr="00007CE7">
              <w:rPr>
                <w:rFonts w:ascii="Times New Roman" w:hAnsi="Times New Roman"/>
              </w:rPr>
              <w:tab/>
            </w:r>
          </w:p>
        </w:tc>
        <w:tc>
          <w:tcPr>
            <w:tcW w:w="1045" w:type="dxa"/>
            <w:tcBorders>
              <w:top w:val="nil"/>
              <w:left w:val="nil"/>
              <w:bottom w:val="nil"/>
              <w:right w:val="nil"/>
            </w:tcBorders>
            <w:hideMark/>
          </w:tcPr>
          <w:p w:rsidR="00A734B0" w:rsidRPr="00007CE7" w:rsidRDefault="00A734B0">
            <w:pPr>
              <w:spacing w:after="0" w:line="240" w:lineRule="auto"/>
              <w:jc w:val="center"/>
              <w:rPr>
                <w:rFonts w:ascii="Times New Roman" w:hAnsi="Times New Roman"/>
              </w:rPr>
            </w:pPr>
            <w:r w:rsidRPr="00007CE7">
              <w:rPr>
                <w:rFonts w:ascii="Times New Roman" w:hAnsi="Times New Roman"/>
              </w:rPr>
              <w:t>45</w:t>
            </w:r>
          </w:p>
        </w:tc>
        <w:tc>
          <w:tcPr>
            <w:tcW w:w="992" w:type="dxa"/>
            <w:tcBorders>
              <w:top w:val="nil"/>
              <w:left w:val="nil"/>
              <w:bottom w:val="nil"/>
              <w:right w:val="nil"/>
            </w:tcBorders>
            <w:hideMark/>
          </w:tcPr>
          <w:p w:rsidR="00A734B0" w:rsidRPr="00007CE7" w:rsidRDefault="00A734B0">
            <w:pPr>
              <w:spacing w:after="0" w:line="240" w:lineRule="auto"/>
              <w:jc w:val="center"/>
              <w:rPr>
                <w:rFonts w:ascii="Times New Roman" w:hAnsi="Times New Roman"/>
              </w:rPr>
            </w:pPr>
            <w:r w:rsidRPr="00007CE7">
              <w:rPr>
                <w:rFonts w:ascii="Times New Roman" w:hAnsi="Times New Roman"/>
              </w:rPr>
              <w:t>36,3</w:t>
            </w:r>
          </w:p>
        </w:tc>
        <w:tc>
          <w:tcPr>
            <w:tcW w:w="993" w:type="dxa"/>
            <w:tcBorders>
              <w:top w:val="nil"/>
              <w:left w:val="nil"/>
              <w:bottom w:val="nil"/>
              <w:right w:val="nil"/>
            </w:tcBorders>
            <w:hideMark/>
          </w:tcPr>
          <w:p w:rsidR="00A734B0" w:rsidRPr="00007CE7" w:rsidRDefault="00A734B0">
            <w:pPr>
              <w:spacing w:after="0" w:line="240" w:lineRule="auto"/>
              <w:jc w:val="center"/>
              <w:rPr>
                <w:rFonts w:ascii="Times New Roman" w:hAnsi="Times New Roman"/>
              </w:rPr>
            </w:pPr>
            <w:r w:rsidRPr="00007CE7">
              <w:rPr>
                <w:rFonts w:ascii="Times New Roman" w:hAnsi="Times New Roman"/>
              </w:rPr>
              <w:t>79</w:t>
            </w:r>
          </w:p>
        </w:tc>
        <w:tc>
          <w:tcPr>
            <w:tcW w:w="810" w:type="dxa"/>
            <w:tcBorders>
              <w:top w:val="nil"/>
              <w:left w:val="nil"/>
              <w:bottom w:val="nil"/>
              <w:right w:val="nil"/>
            </w:tcBorders>
            <w:hideMark/>
          </w:tcPr>
          <w:p w:rsidR="00A734B0" w:rsidRPr="00007CE7" w:rsidRDefault="00A734B0">
            <w:pPr>
              <w:spacing w:after="0" w:line="240" w:lineRule="auto"/>
              <w:jc w:val="center"/>
              <w:rPr>
                <w:rFonts w:ascii="Times New Roman" w:hAnsi="Times New Roman"/>
              </w:rPr>
            </w:pPr>
            <w:r w:rsidRPr="00007CE7">
              <w:rPr>
                <w:rFonts w:ascii="Times New Roman" w:hAnsi="Times New Roman"/>
              </w:rPr>
              <w:t>63,7</w:t>
            </w:r>
          </w:p>
        </w:tc>
        <w:tc>
          <w:tcPr>
            <w:tcW w:w="0" w:type="auto"/>
            <w:vMerge w:val="restart"/>
            <w:tcBorders>
              <w:top w:val="nil"/>
              <w:left w:val="nil"/>
              <w:bottom w:val="single" w:sz="4" w:space="0" w:color="auto"/>
              <w:right w:val="nil"/>
            </w:tcBorders>
            <w:vAlign w:val="center"/>
            <w:hideMark/>
          </w:tcPr>
          <w:p w:rsidR="00A734B0" w:rsidRPr="00007CE7" w:rsidRDefault="00A734B0">
            <w:pPr>
              <w:spacing w:after="0" w:line="240" w:lineRule="auto"/>
              <w:jc w:val="center"/>
              <w:rPr>
                <w:rFonts w:ascii="Times New Roman" w:hAnsi="Times New Roman"/>
              </w:rPr>
            </w:pPr>
            <w:r w:rsidRPr="00007CE7">
              <w:rPr>
                <w:rFonts w:ascii="Times New Roman" w:hAnsi="Times New Roman"/>
              </w:rPr>
              <w:t>0,562</w:t>
            </w:r>
          </w:p>
        </w:tc>
        <w:tc>
          <w:tcPr>
            <w:tcW w:w="0" w:type="auto"/>
            <w:vMerge w:val="restart"/>
            <w:tcBorders>
              <w:top w:val="nil"/>
              <w:left w:val="nil"/>
              <w:bottom w:val="single" w:sz="4" w:space="0" w:color="auto"/>
              <w:right w:val="nil"/>
            </w:tcBorders>
            <w:vAlign w:val="center"/>
            <w:hideMark/>
          </w:tcPr>
          <w:p w:rsidR="00A734B0" w:rsidRPr="00007CE7" w:rsidRDefault="00A734B0">
            <w:pPr>
              <w:spacing w:after="0" w:line="240" w:lineRule="auto"/>
              <w:jc w:val="center"/>
              <w:rPr>
                <w:rFonts w:ascii="Times New Roman" w:hAnsi="Times New Roman"/>
              </w:rPr>
            </w:pPr>
            <w:r w:rsidRPr="00007CE7">
              <w:rPr>
                <w:rFonts w:ascii="Times New Roman" w:hAnsi="Times New Roman"/>
              </w:rPr>
              <w:t>0,755</w:t>
            </w:r>
          </w:p>
        </w:tc>
      </w:tr>
      <w:tr w:rsidR="00A734B0" w:rsidRPr="00007CE7" w:rsidTr="00937C44">
        <w:tc>
          <w:tcPr>
            <w:tcW w:w="3633" w:type="dxa"/>
            <w:tcBorders>
              <w:top w:val="nil"/>
              <w:left w:val="nil"/>
              <w:bottom w:val="nil"/>
              <w:right w:val="nil"/>
            </w:tcBorders>
            <w:hideMark/>
          </w:tcPr>
          <w:p w:rsidR="00A734B0" w:rsidRPr="00007CE7" w:rsidRDefault="00A734B0" w:rsidP="00B3533A">
            <w:pPr>
              <w:spacing w:after="0"/>
              <w:ind w:firstLine="318"/>
              <w:rPr>
                <w:rFonts w:ascii="Times New Roman" w:hAnsi="Times New Roman"/>
              </w:rPr>
            </w:pPr>
            <w:r w:rsidRPr="00007CE7">
              <w:rPr>
                <w:rFonts w:ascii="Times New Roman" w:hAnsi="Times New Roman"/>
              </w:rPr>
              <w:t>2</w:t>
            </w:r>
          </w:p>
        </w:tc>
        <w:tc>
          <w:tcPr>
            <w:tcW w:w="1045" w:type="dxa"/>
            <w:tcBorders>
              <w:top w:val="nil"/>
              <w:left w:val="nil"/>
              <w:bottom w:val="nil"/>
              <w:right w:val="nil"/>
            </w:tcBorders>
            <w:hideMark/>
          </w:tcPr>
          <w:p w:rsidR="00A734B0" w:rsidRPr="00007CE7" w:rsidRDefault="00A734B0">
            <w:pPr>
              <w:spacing w:after="0" w:line="240" w:lineRule="auto"/>
              <w:jc w:val="center"/>
              <w:rPr>
                <w:rFonts w:ascii="Times New Roman" w:hAnsi="Times New Roman"/>
              </w:rPr>
            </w:pPr>
            <w:r w:rsidRPr="00007CE7">
              <w:rPr>
                <w:rFonts w:ascii="Times New Roman" w:hAnsi="Times New Roman"/>
              </w:rPr>
              <w:t>71</w:t>
            </w:r>
          </w:p>
        </w:tc>
        <w:tc>
          <w:tcPr>
            <w:tcW w:w="992" w:type="dxa"/>
            <w:tcBorders>
              <w:top w:val="nil"/>
              <w:left w:val="nil"/>
              <w:bottom w:val="nil"/>
              <w:right w:val="nil"/>
            </w:tcBorders>
            <w:hideMark/>
          </w:tcPr>
          <w:p w:rsidR="00A734B0" w:rsidRPr="00007CE7" w:rsidRDefault="00A734B0">
            <w:pPr>
              <w:spacing w:after="0" w:line="240" w:lineRule="auto"/>
              <w:jc w:val="center"/>
              <w:rPr>
                <w:rFonts w:ascii="Times New Roman" w:hAnsi="Times New Roman"/>
              </w:rPr>
            </w:pPr>
            <w:r w:rsidRPr="00007CE7">
              <w:rPr>
                <w:rFonts w:ascii="Times New Roman" w:hAnsi="Times New Roman"/>
              </w:rPr>
              <w:t>40,6</w:t>
            </w:r>
          </w:p>
        </w:tc>
        <w:tc>
          <w:tcPr>
            <w:tcW w:w="993" w:type="dxa"/>
            <w:tcBorders>
              <w:top w:val="nil"/>
              <w:left w:val="nil"/>
              <w:bottom w:val="nil"/>
              <w:right w:val="nil"/>
            </w:tcBorders>
            <w:hideMark/>
          </w:tcPr>
          <w:p w:rsidR="00A734B0" w:rsidRPr="00007CE7" w:rsidRDefault="00A734B0">
            <w:pPr>
              <w:spacing w:after="0" w:line="240" w:lineRule="auto"/>
              <w:jc w:val="center"/>
              <w:rPr>
                <w:rFonts w:ascii="Times New Roman" w:hAnsi="Times New Roman"/>
              </w:rPr>
            </w:pPr>
            <w:r w:rsidRPr="00007CE7">
              <w:rPr>
                <w:rFonts w:ascii="Times New Roman" w:hAnsi="Times New Roman"/>
              </w:rPr>
              <w:t>104</w:t>
            </w:r>
          </w:p>
        </w:tc>
        <w:tc>
          <w:tcPr>
            <w:tcW w:w="810" w:type="dxa"/>
            <w:tcBorders>
              <w:top w:val="nil"/>
              <w:left w:val="nil"/>
              <w:bottom w:val="nil"/>
              <w:right w:val="nil"/>
            </w:tcBorders>
            <w:hideMark/>
          </w:tcPr>
          <w:p w:rsidR="00A734B0" w:rsidRPr="00007CE7" w:rsidRDefault="00A734B0">
            <w:pPr>
              <w:spacing w:after="0" w:line="240" w:lineRule="auto"/>
              <w:jc w:val="center"/>
              <w:rPr>
                <w:rFonts w:ascii="Times New Roman" w:hAnsi="Times New Roman"/>
              </w:rPr>
            </w:pPr>
            <w:r w:rsidRPr="00007CE7">
              <w:rPr>
                <w:rFonts w:ascii="Times New Roman" w:hAnsi="Times New Roman"/>
              </w:rPr>
              <w:t>59,4</w:t>
            </w:r>
          </w:p>
        </w:tc>
        <w:tc>
          <w:tcPr>
            <w:tcW w:w="0" w:type="auto"/>
            <w:vMerge/>
            <w:tcBorders>
              <w:top w:val="nil"/>
              <w:left w:val="nil"/>
              <w:bottom w:val="single" w:sz="4" w:space="0" w:color="auto"/>
              <w:right w:val="nil"/>
            </w:tcBorders>
            <w:vAlign w:val="center"/>
            <w:hideMark/>
          </w:tcPr>
          <w:p w:rsidR="00A734B0" w:rsidRPr="00007CE7" w:rsidRDefault="00A734B0">
            <w:pPr>
              <w:spacing w:after="0" w:line="240" w:lineRule="auto"/>
              <w:rPr>
                <w:rFonts w:ascii="Times New Roman" w:hAnsi="Times New Roman"/>
              </w:rPr>
            </w:pPr>
          </w:p>
        </w:tc>
        <w:tc>
          <w:tcPr>
            <w:tcW w:w="0" w:type="auto"/>
            <w:vMerge/>
            <w:tcBorders>
              <w:top w:val="nil"/>
              <w:left w:val="nil"/>
              <w:bottom w:val="single" w:sz="4" w:space="0" w:color="auto"/>
              <w:right w:val="nil"/>
            </w:tcBorders>
            <w:vAlign w:val="center"/>
            <w:hideMark/>
          </w:tcPr>
          <w:p w:rsidR="00A734B0" w:rsidRPr="00007CE7" w:rsidRDefault="00A734B0">
            <w:pPr>
              <w:spacing w:after="0" w:line="240" w:lineRule="auto"/>
              <w:rPr>
                <w:rFonts w:ascii="Times New Roman" w:hAnsi="Times New Roman"/>
              </w:rPr>
            </w:pPr>
          </w:p>
        </w:tc>
      </w:tr>
      <w:tr w:rsidR="00A734B0" w:rsidRPr="00007CE7" w:rsidTr="00937C44">
        <w:tc>
          <w:tcPr>
            <w:tcW w:w="3633" w:type="dxa"/>
            <w:tcBorders>
              <w:top w:val="nil"/>
              <w:left w:val="nil"/>
              <w:bottom w:val="single" w:sz="4" w:space="0" w:color="auto"/>
              <w:right w:val="nil"/>
            </w:tcBorders>
            <w:hideMark/>
          </w:tcPr>
          <w:p w:rsidR="00A734B0" w:rsidRPr="00007CE7" w:rsidRDefault="00A734B0" w:rsidP="00B3533A">
            <w:pPr>
              <w:spacing w:after="0"/>
              <w:ind w:firstLine="318"/>
              <w:rPr>
                <w:rFonts w:ascii="Times New Roman" w:hAnsi="Times New Roman"/>
              </w:rPr>
            </w:pPr>
            <w:r w:rsidRPr="00007CE7">
              <w:rPr>
                <w:rFonts w:ascii="Times New Roman" w:hAnsi="Times New Roman"/>
              </w:rPr>
              <w:t>3-10</w:t>
            </w:r>
          </w:p>
        </w:tc>
        <w:tc>
          <w:tcPr>
            <w:tcW w:w="1045" w:type="dxa"/>
            <w:tcBorders>
              <w:top w:val="nil"/>
              <w:left w:val="nil"/>
              <w:bottom w:val="single" w:sz="4" w:space="0" w:color="auto"/>
              <w:right w:val="nil"/>
            </w:tcBorders>
            <w:hideMark/>
          </w:tcPr>
          <w:p w:rsidR="00A734B0" w:rsidRPr="00007CE7" w:rsidRDefault="00A734B0">
            <w:pPr>
              <w:spacing w:after="0" w:line="240" w:lineRule="auto"/>
              <w:jc w:val="center"/>
              <w:rPr>
                <w:rFonts w:ascii="Times New Roman" w:hAnsi="Times New Roman"/>
              </w:rPr>
            </w:pPr>
            <w:r w:rsidRPr="00007CE7">
              <w:rPr>
                <w:rFonts w:ascii="Times New Roman" w:hAnsi="Times New Roman"/>
              </w:rPr>
              <w:t>49</w:t>
            </w:r>
          </w:p>
        </w:tc>
        <w:tc>
          <w:tcPr>
            <w:tcW w:w="992" w:type="dxa"/>
            <w:tcBorders>
              <w:top w:val="nil"/>
              <w:left w:val="nil"/>
              <w:bottom w:val="single" w:sz="4" w:space="0" w:color="auto"/>
              <w:right w:val="nil"/>
            </w:tcBorders>
            <w:hideMark/>
          </w:tcPr>
          <w:p w:rsidR="00A734B0" w:rsidRPr="00007CE7" w:rsidRDefault="00A734B0">
            <w:pPr>
              <w:spacing w:after="0" w:line="240" w:lineRule="auto"/>
              <w:jc w:val="center"/>
              <w:rPr>
                <w:rFonts w:ascii="Times New Roman" w:hAnsi="Times New Roman"/>
              </w:rPr>
            </w:pPr>
            <w:r w:rsidRPr="00007CE7">
              <w:rPr>
                <w:rFonts w:ascii="Times New Roman" w:hAnsi="Times New Roman"/>
              </w:rPr>
              <w:t>38,6</w:t>
            </w:r>
          </w:p>
        </w:tc>
        <w:tc>
          <w:tcPr>
            <w:tcW w:w="993" w:type="dxa"/>
            <w:tcBorders>
              <w:top w:val="nil"/>
              <w:left w:val="nil"/>
              <w:bottom w:val="single" w:sz="4" w:space="0" w:color="auto"/>
              <w:right w:val="nil"/>
            </w:tcBorders>
            <w:hideMark/>
          </w:tcPr>
          <w:p w:rsidR="00A734B0" w:rsidRPr="00007CE7" w:rsidRDefault="00A734B0">
            <w:pPr>
              <w:spacing w:after="0" w:line="240" w:lineRule="auto"/>
              <w:jc w:val="center"/>
              <w:rPr>
                <w:rFonts w:ascii="Times New Roman" w:hAnsi="Times New Roman"/>
              </w:rPr>
            </w:pPr>
            <w:r w:rsidRPr="00007CE7">
              <w:rPr>
                <w:rFonts w:ascii="Times New Roman" w:hAnsi="Times New Roman"/>
              </w:rPr>
              <w:t>78</w:t>
            </w:r>
          </w:p>
        </w:tc>
        <w:tc>
          <w:tcPr>
            <w:tcW w:w="810" w:type="dxa"/>
            <w:tcBorders>
              <w:top w:val="nil"/>
              <w:left w:val="nil"/>
              <w:bottom w:val="single" w:sz="4" w:space="0" w:color="auto"/>
              <w:right w:val="nil"/>
            </w:tcBorders>
            <w:hideMark/>
          </w:tcPr>
          <w:p w:rsidR="00A734B0" w:rsidRPr="00007CE7" w:rsidRDefault="00A734B0">
            <w:pPr>
              <w:spacing w:after="0" w:line="240" w:lineRule="auto"/>
              <w:jc w:val="center"/>
              <w:rPr>
                <w:rFonts w:ascii="Times New Roman" w:hAnsi="Times New Roman"/>
              </w:rPr>
            </w:pPr>
            <w:r w:rsidRPr="00007CE7">
              <w:rPr>
                <w:rFonts w:ascii="Times New Roman" w:hAnsi="Times New Roman"/>
              </w:rPr>
              <w:t>61,4</w:t>
            </w:r>
          </w:p>
        </w:tc>
        <w:tc>
          <w:tcPr>
            <w:tcW w:w="0" w:type="auto"/>
            <w:vMerge/>
            <w:tcBorders>
              <w:top w:val="nil"/>
              <w:left w:val="nil"/>
              <w:bottom w:val="single" w:sz="4" w:space="0" w:color="auto"/>
              <w:right w:val="nil"/>
            </w:tcBorders>
            <w:vAlign w:val="center"/>
            <w:hideMark/>
          </w:tcPr>
          <w:p w:rsidR="00A734B0" w:rsidRPr="00007CE7" w:rsidRDefault="00A734B0">
            <w:pPr>
              <w:spacing w:after="0" w:line="240" w:lineRule="auto"/>
              <w:rPr>
                <w:rFonts w:ascii="Times New Roman" w:hAnsi="Times New Roman"/>
              </w:rPr>
            </w:pPr>
          </w:p>
        </w:tc>
        <w:tc>
          <w:tcPr>
            <w:tcW w:w="0" w:type="auto"/>
            <w:vMerge/>
            <w:tcBorders>
              <w:top w:val="nil"/>
              <w:left w:val="nil"/>
              <w:bottom w:val="single" w:sz="4" w:space="0" w:color="auto"/>
              <w:right w:val="nil"/>
            </w:tcBorders>
            <w:vAlign w:val="center"/>
            <w:hideMark/>
          </w:tcPr>
          <w:p w:rsidR="00A734B0" w:rsidRPr="00007CE7" w:rsidRDefault="00A734B0">
            <w:pPr>
              <w:spacing w:after="0" w:line="240" w:lineRule="auto"/>
              <w:rPr>
                <w:rFonts w:ascii="Times New Roman" w:hAnsi="Times New Roman"/>
              </w:rPr>
            </w:pPr>
          </w:p>
        </w:tc>
      </w:tr>
      <w:tr w:rsidR="00A734B0" w:rsidRPr="00007CE7" w:rsidTr="00937C44">
        <w:tc>
          <w:tcPr>
            <w:tcW w:w="3633" w:type="dxa"/>
            <w:tcBorders>
              <w:top w:val="single" w:sz="4" w:space="0" w:color="auto"/>
              <w:left w:val="nil"/>
              <w:bottom w:val="nil"/>
              <w:right w:val="nil"/>
            </w:tcBorders>
            <w:hideMark/>
          </w:tcPr>
          <w:p w:rsidR="00A734B0" w:rsidRPr="00007CE7" w:rsidRDefault="007B1147">
            <w:pPr>
              <w:spacing w:after="0"/>
              <w:rPr>
                <w:rFonts w:ascii="Times New Roman" w:hAnsi="Times New Roman"/>
                <w:b/>
              </w:rPr>
            </w:pPr>
            <w:r w:rsidRPr="00007CE7">
              <w:rPr>
                <w:rFonts w:ascii="Times New Roman" w:hAnsi="Times New Roman"/>
                <w:b/>
              </w:rPr>
              <w:t>Gebelik H</w:t>
            </w:r>
            <w:r w:rsidR="00A734B0" w:rsidRPr="00007CE7">
              <w:rPr>
                <w:rFonts w:ascii="Times New Roman" w:hAnsi="Times New Roman"/>
                <w:b/>
              </w:rPr>
              <w:t>aftası</w:t>
            </w:r>
          </w:p>
        </w:tc>
        <w:tc>
          <w:tcPr>
            <w:tcW w:w="1045" w:type="dxa"/>
            <w:tcBorders>
              <w:top w:val="single" w:sz="4" w:space="0" w:color="auto"/>
              <w:left w:val="nil"/>
              <w:bottom w:val="nil"/>
              <w:right w:val="nil"/>
            </w:tcBorders>
          </w:tcPr>
          <w:p w:rsidR="00A734B0" w:rsidRPr="00007CE7" w:rsidRDefault="00A734B0">
            <w:pPr>
              <w:spacing w:after="0" w:line="360" w:lineRule="auto"/>
              <w:jc w:val="both"/>
              <w:rPr>
                <w:rFonts w:ascii="Times New Roman" w:hAnsi="Times New Roman"/>
                <w:sz w:val="24"/>
                <w:szCs w:val="24"/>
              </w:rPr>
            </w:pPr>
          </w:p>
        </w:tc>
        <w:tc>
          <w:tcPr>
            <w:tcW w:w="992" w:type="dxa"/>
            <w:tcBorders>
              <w:top w:val="single" w:sz="4" w:space="0" w:color="auto"/>
              <w:left w:val="nil"/>
              <w:bottom w:val="nil"/>
              <w:right w:val="nil"/>
            </w:tcBorders>
          </w:tcPr>
          <w:p w:rsidR="00A734B0" w:rsidRPr="00007CE7" w:rsidRDefault="00A734B0">
            <w:pPr>
              <w:spacing w:after="0" w:line="360" w:lineRule="auto"/>
              <w:jc w:val="both"/>
              <w:rPr>
                <w:rFonts w:ascii="Times New Roman" w:hAnsi="Times New Roman"/>
                <w:sz w:val="24"/>
                <w:szCs w:val="24"/>
              </w:rPr>
            </w:pPr>
          </w:p>
        </w:tc>
        <w:tc>
          <w:tcPr>
            <w:tcW w:w="993" w:type="dxa"/>
            <w:tcBorders>
              <w:top w:val="single" w:sz="4" w:space="0" w:color="auto"/>
              <w:left w:val="nil"/>
              <w:bottom w:val="nil"/>
              <w:right w:val="nil"/>
            </w:tcBorders>
          </w:tcPr>
          <w:p w:rsidR="00A734B0" w:rsidRPr="00007CE7" w:rsidRDefault="00A734B0">
            <w:pPr>
              <w:spacing w:after="0" w:line="360" w:lineRule="auto"/>
              <w:jc w:val="both"/>
              <w:rPr>
                <w:rFonts w:ascii="Times New Roman" w:hAnsi="Times New Roman"/>
                <w:sz w:val="24"/>
                <w:szCs w:val="24"/>
              </w:rPr>
            </w:pPr>
          </w:p>
        </w:tc>
        <w:tc>
          <w:tcPr>
            <w:tcW w:w="810" w:type="dxa"/>
            <w:tcBorders>
              <w:top w:val="single" w:sz="4" w:space="0" w:color="auto"/>
              <w:left w:val="nil"/>
              <w:bottom w:val="nil"/>
              <w:right w:val="nil"/>
            </w:tcBorders>
          </w:tcPr>
          <w:p w:rsidR="00A734B0" w:rsidRPr="00007CE7" w:rsidRDefault="00A734B0">
            <w:pPr>
              <w:spacing w:after="0" w:line="360" w:lineRule="auto"/>
              <w:jc w:val="both"/>
              <w:rPr>
                <w:rFonts w:ascii="Times New Roman" w:hAnsi="Times New Roman"/>
                <w:sz w:val="24"/>
                <w:szCs w:val="24"/>
              </w:rPr>
            </w:pPr>
          </w:p>
        </w:tc>
        <w:tc>
          <w:tcPr>
            <w:tcW w:w="0" w:type="auto"/>
            <w:tcBorders>
              <w:top w:val="single" w:sz="4" w:space="0" w:color="auto"/>
              <w:left w:val="nil"/>
              <w:bottom w:val="nil"/>
              <w:right w:val="nil"/>
            </w:tcBorders>
          </w:tcPr>
          <w:p w:rsidR="00A734B0" w:rsidRPr="00007CE7" w:rsidRDefault="00A734B0">
            <w:pPr>
              <w:spacing w:after="0" w:line="360" w:lineRule="auto"/>
              <w:jc w:val="both"/>
              <w:rPr>
                <w:rFonts w:ascii="Times New Roman" w:hAnsi="Times New Roman"/>
                <w:sz w:val="24"/>
                <w:szCs w:val="24"/>
              </w:rPr>
            </w:pPr>
          </w:p>
        </w:tc>
        <w:tc>
          <w:tcPr>
            <w:tcW w:w="0" w:type="auto"/>
            <w:tcBorders>
              <w:top w:val="single" w:sz="4" w:space="0" w:color="auto"/>
              <w:left w:val="nil"/>
              <w:bottom w:val="nil"/>
              <w:right w:val="nil"/>
            </w:tcBorders>
          </w:tcPr>
          <w:p w:rsidR="00A734B0" w:rsidRPr="00007CE7" w:rsidRDefault="00A734B0">
            <w:pPr>
              <w:spacing w:after="0" w:line="360" w:lineRule="auto"/>
              <w:jc w:val="both"/>
              <w:rPr>
                <w:rFonts w:ascii="Times New Roman" w:hAnsi="Times New Roman"/>
                <w:sz w:val="24"/>
                <w:szCs w:val="24"/>
              </w:rPr>
            </w:pPr>
          </w:p>
        </w:tc>
      </w:tr>
      <w:tr w:rsidR="00A734B0" w:rsidRPr="00007CE7" w:rsidTr="00937C44">
        <w:tc>
          <w:tcPr>
            <w:tcW w:w="3633" w:type="dxa"/>
            <w:tcBorders>
              <w:top w:val="nil"/>
              <w:left w:val="nil"/>
              <w:bottom w:val="nil"/>
              <w:right w:val="nil"/>
            </w:tcBorders>
            <w:hideMark/>
          </w:tcPr>
          <w:p w:rsidR="00A734B0" w:rsidRPr="00007CE7" w:rsidRDefault="00A734B0" w:rsidP="00B3533A">
            <w:pPr>
              <w:spacing w:after="0"/>
              <w:ind w:firstLine="318"/>
              <w:rPr>
                <w:rFonts w:ascii="Times New Roman" w:hAnsi="Times New Roman"/>
              </w:rPr>
            </w:pPr>
            <w:r w:rsidRPr="00007CE7">
              <w:rPr>
                <w:rFonts w:ascii="Times New Roman" w:hAnsi="Times New Roman"/>
              </w:rPr>
              <w:t>20-30 hafta arası</w:t>
            </w:r>
          </w:p>
        </w:tc>
        <w:tc>
          <w:tcPr>
            <w:tcW w:w="1045" w:type="dxa"/>
            <w:tcBorders>
              <w:top w:val="nil"/>
              <w:left w:val="nil"/>
              <w:bottom w:val="nil"/>
              <w:right w:val="nil"/>
            </w:tcBorders>
            <w:hideMark/>
          </w:tcPr>
          <w:p w:rsidR="00A734B0" w:rsidRPr="00007CE7" w:rsidRDefault="00A734B0">
            <w:pPr>
              <w:spacing w:after="0"/>
              <w:jc w:val="center"/>
              <w:rPr>
                <w:rFonts w:ascii="Times New Roman" w:hAnsi="Times New Roman"/>
              </w:rPr>
            </w:pPr>
            <w:r w:rsidRPr="00007CE7">
              <w:rPr>
                <w:rFonts w:ascii="Times New Roman" w:hAnsi="Times New Roman"/>
              </w:rPr>
              <w:t>129</w:t>
            </w:r>
          </w:p>
        </w:tc>
        <w:tc>
          <w:tcPr>
            <w:tcW w:w="992" w:type="dxa"/>
            <w:tcBorders>
              <w:top w:val="nil"/>
              <w:left w:val="nil"/>
              <w:bottom w:val="nil"/>
              <w:right w:val="nil"/>
            </w:tcBorders>
            <w:hideMark/>
          </w:tcPr>
          <w:p w:rsidR="00A734B0" w:rsidRPr="00007CE7" w:rsidRDefault="00A734B0">
            <w:pPr>
              <w:spacing w:after="0"/>
              <w:jc w:val="center"/>
              <w:rPr>
                <w:rFonts w:ascii="Times New Roman" w:hAnsi="Times New Roman"/>
              </w:rPr>
            </w:pPr>
            <w:r w:rsidRPr="00007CE7">
              <w:rPr>
                <w:rFonts w:ascii="Times New Roman" w:hAnsi="Times New Roman"/>
              </w:rPr>
              <w:t>38,7</w:t>
            </w:r>
          </w:p>
        </w:tc>
        <w:tc>
          <w:tcPr>
            <w:tcW w:w="993" w:type="dxa"/>
            <w:tcBorders>
              <w:top w:val="nil"/>
              <w:left w:val="nil"/>
              <w:bottom w:val="nil"/>
              <w:right w:val="nil"/>
            </w:tcBorders>
            <w:hideMark/>
          </w:tcPr>
          <w:p w:rsidR="00A734B0" w:rsidRPr="00007CE7" w:rsidRDefault="00A734B0">
            <w:pPr>
              <w:spacing w:after="0"/>
              <w:jc w:val="center"/>
              <w:rPr>
                <w:rFonts w:ascii="Times New Roman" w:hAnsi="Times New Roman"/>
              </w:rPr>
            </w:pPr>
            <w:r w:rsidRPr="00007CE7">
              <w:rPr>
                <w:rFonts w:ascii="Times New Roman" w:hAnsi="Times New Roman"/>
              </w:rPr>
              <w:t>204</w:t>
            </w:r>
          </w:p>
        </w:tc>
        <w:tc>
          <w:tcPr>
            <w:tcW w:w="810" w:type="dxa"/>
            <w:tcBorders>
              <w:top w:val="nil"/>
              <w:left w:val="nil"/>
              <w:bottom w:val="nil"/>
              <w:right w:val="nil"/>
            </w:tcBorders>
            <w:hideMark/>
          </w:tcPr>
          <w:p w:rsidR="00A734B0" w:rsidRPr="00007CE7" w:rsidRDefault="00A734B0">
            <w:pPr>
              <w:spacing w:after="0"/>
              <w:jc w:val="center"/>
              <w:rPr>
                <w:rFonts w:ascii="Times New Roman" w:hAnsi="Times New Roman"/>
              </w:rPr>
            </w:pPr>
            <w:r w:rsidRPr="00007CE7">
              <w:rPr>
                <w:rFonts w:ascii="Times New Roman" w:hAnsi="Times New Roman"/>
              </w:rPr>
              <w:t>61,3</w:t>
            </w:r>
          </w:p>
        </w:tc>
        <w:tc>
          <w:tcPr>
            <w:tcW w:w="0" w:type="auto"/>
            <w:vMerge w:val="restart"/>
            <w:tcBorders>
              <w:top w:val="nil"/>
              <w:left w:val="nil"/>
              <w:bottom w:val="single" w:sz="4" w:space="0" w:color="auto"/>
              <w:right w:val="nil"/>
            </w:tcBorders>
            <w:vAlign w:val="center"/>
            <w:hideMark/>
          </w:tcPr>
          <w:p w:rsidR="00A734B0" w:rsidRPr="00007CE7" w:rsidRDefault="00A734B0">
            <w:pPr>
              <w:spacing w:after="0"/>
              <w:jc w:val="center"/>
              <w:rPr>
                <w:rFonts w:ascii="Times New Roman" w:hAnsi="Times New Roman"/>
              </w:rPr>
            </w:pPr>
            <w:r w:rsidRPr="00007CE7">
              <w:rPr>
                <w:rFonts w:ascii="Times New Roman" w:hAnsi="Times New Roman"/>
              </w:rPr>
              <w:t>1,000</w:t>
            </w:r>
          </w:p>
        </w:tc>
        <w:tc>
          <w:tcPr>
            <w:tcW w:w="0" w:type="auto"/>
            <w:vMerge w:val="restart"/>
            <w:tcBorders>
              <w:top w:val="nil"/>
              <w:left w:val="nil"/>
              <w:bottom w:val="single" w:sz="4" w:space="0" w:color="auto"/>
              <w:right w:val="nil"/>
            </w:tcBorders>
            <w:vAlign w:val="center"/>
            <w:hideMark/>
          </w:tcPr>
          <w:p w:rsidR="00A734B0" w:rsidRPr="00007CE7" w:rsidRDefault="00A734B0">
            <w:pPr>
              <w:spacing w:after="0"/>
              <w:jc w:val="center"/>
              <w:rPr>
                <w:rFonts w:ascii="Times New Roman" w:hAnsi="Times New Roman"/>
              </w:rPr>
            </w:pPr>
            <w:r w:rsidRPr="00007CE7">
              <w:rPr>
                <w:rFonts w:ascii="Times New Roman" w:hAnsi="Times New Roman"/>
              </w:rPr>
              <w:t>0,548</w:t>
            </w:r>
          </w:p>
        </w:tc>
      </w:tr>
      <w:tr w:rsidR="00A734B0" w:rsidRPr="00007CE7" w:rsidTr="00937C44">
        <w:tc>
          <w:tcPr>
            <w:tcW w:w="3633" w:type="dxa"/>
            <w:tcBorders>
              <w:top w:val="nil"/>
              <w:left w:val="nil"/>
              <w:bottom w:val="single" w:sz="4" w:space="0" w:color="auto"/>
              <w:right w:val="nil"/>
            </w:tcBorders>
            <w:hideMark/>
          </w:tcPr>
          <w:p w:rsidR="00A734B0" w:rsidRPr="00007CE7" w:rsidRDefault="00A734B0" w:rsidP="00B3533A">
            <w:pPr>
              <w:spacing w:after="0"/>
              <w:ind w:firstLine="318"/>
              <w:rPr>
                <w:rFonts w:ascii="Times New Roman" w:hAnsi="Times New Roman"/>
              </w:rPr>
            </w:pPr>
            <w:r w:rsidRPr="00007CE7">
              <w:rPr>
                <w:rFonts w:ascii="Times New Roman" w:hAnsi="Times New Roman"/>
              </w:rPr>
              <w:t>31-42 hafta arası</w:t>
            </w:r>
          </w:p>
        </w:tc>
        <w:tc>
          <w:tcPr>
            <w:tcW w:w="1045" w:type="dxa"/>
            <w:tcBorders>
              <w:top w:val="nil"/>
              <w:left w:val="nil"/>
              <w:bottom w:val="single" w:sz="4" w:space="0" w:color="auto"/>
              <w:right w:val="nil"/>
            </w:tcBorders>
            <w:hideMark/>
          </w:tcPr>
          <w:p w:rsidR="00A734B0" w:rsidRPr="00007CE7" w:rsidRDefault="00A734B0">
            <w:pPr>
              <w:spacing w:after="0"/>
              <w:jc w:val="center"/>
              <w:rPr>
                <w:rFonts w:ascii="Times New Roman" w:hAnsi="Times New Roman"/>
              </w:rPr>
            </w:pPr>
            <w:r w:rsidRPr="00007CE7">
              <w:rPr>
                <w:rFonts w:ascii="Times New Roman" w:hAnsi="Times New Roman"/>
              </w:rPr>
              <w:t>36</w:t>
            </w:r>
          </w:p>
        </w:tc>
        <w:tc>
          <w:tcPr>
            <w:tcW w:w="992" w:type="dxa"/>
            <w:tcBorders>
              <w:top w:val="nil"/>
              <w:left w:val="nil"/>
              <w:bottom w:val="single" w:sz="4" w:space="0" w:color="auto"/>
              <w:right w:val="nil"/>
            </w:tcBorders>
            <w:hideMark/>
          </w:tcPr>
          <w:p w:rsidR="00A734B0" w:rsidRPr="00007CE7" w:rsidRDefault="00A734B0">
            <w:pPr>
              <w:spacing w:after="0"/>
              <w:jc w:val="center"/>
              <w:rPr>
                <w:rFonts w:ascii="Times New Roman" w:hAnsi="Times New Roman"/>
              </w:rPr>
            </w:pPr>
            <w:r w:rsidRPr="00007CE7">
              <w:rPr>
                <w:rFonts w:ascii="Times New Roman" w:hAnsi="Times New Roman"/>
              </w:rPr>
              <w:t>38,7</w:t>
            </w:r>
          </w:p>
        </w:tc>
        <w:tc>
          <w:tcPr>
            <w:tcW w:w="993" w:type="dxa"/>
            <w:tcBorders>
              <w:top w:val="nil"/>
              <w:left w:val="nil"/>
              <w:bottom w:val="single" w:sz="4" w:space="0" w:color="auto"/>
              <w:right w:val="nil"/>
            </w:tcBorders>
            <w:hideMark/>
          </w:tcPr>
          <w:p w:rsidR="00A734B0" w:rsidRPr="00007CE7" w:rsidRDefault="00A734B0">
            <w:pPr>
              <w:spacing w:after="0"/>
              <w:jc w:val="center"/>
              <w:rPr>
                <w:rFonts w:ascii="Times New Roman" w:hAnsi="Times New Roman"/>
              </w:rPr>
            </w:pPr>
            <w:r w:rsidRPr="00007CE7">
              <w:rPr>
                <w:rFonts w:ascii="Times New Roman" w:hAnsi="Times New Roman"/>
              </w:rPr>
              <w:t>57</w:t>
            </w:r>
          </w:p>
        </w:tc>
        <w:tc>
          <w:tcPr>
            <w:tcW w:w="810" w:type="dxa"/>
            <w:tcBorders>
              <w:top w:val="nil"/>
              <w:left w:val="nil"/>
              <w:bottom w:val="single" w:sz="4" w:space="0" w:color="auto"/>
              <w:right w:val="nil"/>
            </w:tcBorders>
            <w:hideMark/>
          </w:tcPr>
          <w:p w:rsidR="00A734B0" w:rsidRPr="00007CE7" w:rsidRDefault="00A734B0">
            <w:pPr>
              <w:spacing w:after="0"/>
              <w:jc w:val="center"/>
              <w:rPr>
                <w:rFonts w:ascii="Times New Roman" w:hAnsi="Times New Roman"/>
              </w:rPr>
            </w:pPr>
            <w:r w:rsidRPr="00007CE7">
              <w:rPr>
                <w:rFonts w:ascii="Times New Roman" w:hAnsi="Times New Roman"/>
              </w:rPr>
              <w:t>61,3</w:t>
            </w:r>
          </w:p>
        </w:tc>
        <w:tc>
          <w:tcPr>
            <w:tcW w:w="0" w:type="auto"/>
            <w:vMerge/>
            <w:tcBorders>
              <w:top w:val="nil"/>
              <w:left w:val="nil"/>
              <w:bottom w:val="single" w:sz="4" w:space="0" w:color="auto"/>
              <w:right w:val="nil"/>
            </w:tcBorders>
            <w:vAlign w:val="center"/>
            <w:hideMark/>
          </w:tcPr>
          <w:p w:rsidR="00A734B0" w:rsidRPr="00007CE7" w:rsidRDefault="00A734B0">
            <w:pPr>
              <w:spacing w:after="0" w:line="240" w:lineRule="auto"/>
              <w:rPr>
                <w:rFonts w:ascii="Times New Roman" w:hAnsi="Times New Roman"/>
              </w:rPr>
            </w:pPr>
          </w:p>
        </w:tc>
        <w:tc>
          <w:tcPr>
            <w:tcW w:w="0" w:type="auto"/>
            <w:vMerge/>
            <w:tcBorders>
              <w:top w:val="nil"/>
              <w:left w:val="nil"/>
              <w:bottom w:val="single" w:sz="4" w:space="0" w:color="auto"/>
              <w:right w:val="nil"/>
            </w:tcBorders>
            <w:vAlign w:val="center"/>
            <w:hideMark/>
          </w:tcPr>
          <w:p w:rsidR="00A734B0" w:rsidRPr="00007CE7" w:rsidRDefault="00A734B0">
            <w:pPr>
              <w:spacing w:after="0" w:line="240" w:lineRule="auto"/>
              <w:rPr>
                <w:rFonts w:ascii="Times New Roman" w:hAnsi="Times New Roman"/>
              </w:rPr>
            </w:pPr>
          </w:p>
        </w:tc>
      </w:tr>
      <w:tr w:rsidR="00A734B0" w:rsidRPr="00007CE7" w:rsidTr="00937C44">
        <w:tc>
          <w:tcPr>
            <w:tcW w:w="3633" w:type="dxa"/>
            <w:tcBorders>
              <w:top w:val="single" w:sz="4" w:space="0" w:color="auto"/>
              <w:left w:val="nil"/>
              <w:bottom w:val="nil"/>
              <w:right w:val="nil"/>
            </w:tcBorders>
            <w:hideMark/>
          </w:tcPr>
          <w:p w:rsidR="00A734B0" w:rsidRPr="00007CE7" w:rsidRDefault="007B1147">
            <w:pPr>
              <w:spacing w:after="0"/>
              <w:rPr>
                <w:rFonts w:ascii="Times New Roman" w:hAnsi="Times New Roman"/>
              </w:rPr>
            </w:pPr>
            <w:r w:rsidRPr="00007CE7">
              <w:rPr>
                <w:rFonts w:ascii="Times New Roman" w:hAnsi="Times New Roman"/>
                <w:b/>
              </w:rPr>
              <w:t>Yaşayan Çocuk S</w:t>
            </w:r>
            <w:r w:rsidR="00A734B0" w:rsidRPr="00007CE7">
              <w:rPr>
                <w:rFonts w:ascii="Times New Roman" w:hAnsi="Times New Roman"/>
                <w:b/>
              </w:rPr>
              <w:t>ayısı</w:t>
            </w:r>
            <w:r w:rsidR="00A734B0" w:rsidRPr="00007CE7">
              <w:rPr>
                <w:rFonts w:ascii="Times New Roman" w:hAnsi="Times New Roman"/>
              </w:rPr>
              <w:t xml:space="preserve"> </w:t>
            </w:r>
          </w:p>
        </w:tc>
        <w:tc>
          <w:tcPr>
            <w:tcW w:w="1045" w:type="dxa"/>
            <w:tcBorders>
              <w:top w:val="single" w:sz="4" w:space="0" w:color="auto"/>
              <w:left w:val="nil"/>
              <w:bottom w:val="nil"/>
              <w:right w:val="nil"/>
            </w:tcBorders>
          </w:tcPr>
          <w:p w:rsidR="00A734B0" w:rsidRPr="00007CE7" w:rsidRDefault="00A734B0">
            <w:pPr>
              <w:spacing w:after="0" w:line="360" w:lineRule="auto"/>
              <w:jc w:val="both"/>
              <w:rPr>
                <w:rFonts w:ascii="Times New Roman" w:hAnsi="Times New Roman"/>
                <w:sz w:val="24"/>
                <w:szCs w:val="24"/>
              </w:rPr>
            </w:pPr>
          </w:p>
        </w:tc>
        <w:tc>
          <w:tcPr>
            <w:tcW w:w="992" w:type="dxa"/>
            <w:tcBorders>
              <w:top w:val="single" w:sz="4" w:space="0" w:color="auto"/>
              <w:left w:val="nil"/>
              <w:bottom w:val="nil"/>
              <w:right w:val="nil"/>
            </w:tcBorders>
          </w:tcPr>
          <w:p w:rsidR="00A734B0" w:rsidRPr="00007CE7" w:rsidRDefault="00A734B0">
            <w:pPr>
              <w:spacing w:after="0" w:line="360" w:lineRule="auto"/>
              <w:jc w:val="both"/>
              <w:rPr>
                <w:rFonts w:ascii="Times New Roman" w:hAnsi="Times New Roman"/>
                <w:sz w:val="24"/>
                <w:szCs w:val="24"/>
              </w:rPr>
            </w:pPr>
          </w:p>
        </w:tc>
        <w:tc>
          <w:tcPr>
            <w:tcW w:w="993" w:type="dxa"/>
            <w:tcBorders>
              <w:top w:val="single" w:sz="4" w:space="0" w:color="auto"/>
              <w:left w:val="nil"/>
              <w:bottom w:val="nil"/>
              <w:right w:val="nil"/>
            </w:tcBorders>
          </w:tcPr>
          <w:p w:rsidR="00A734B0" w:rsidRPr="00007CE7" w:rsidRDefault="00A734B0">
            <w:pPr>
              <w:spacing w:after="0" w:line="360" w:lineRule="auto"/>
              <w:jc w:val="both"/>
              <w:rPr>
                <w:rFonts w:ascii="Times New Roman" w:hAnsi="Times New Roman"/>
                <w:sz w:val="24"/>
                <w:szCs w:val="24"/>
              </w:rPr>
            </w:pPr>
          </w:p>
        </w:tc>
        <w:tc>
          <w:tcPr>
            <w:tcW w:w="810" w:type="dxa"/>
            <w:tcBorders>
              <w:top w:val="single" w:sz="4" w:space="0" w:color="auto"/>
              <w:left w:val="nil"/>
              <w:bottom w:val="nil"/>
              <w:right w:val="nil"/>
            </w:tcBorders>
          </w:tcPr>
          <w:p w:rsidR="00A734B0" w:rsidRPr="00007CE7" w:rsidRDefault="00A734B0">
            <w:pPr>
              <w:spacing w:after="0" w:line="360" w:lineRule="auto"/>
              <w:jc w:val="both"/>
              <w:rPr>
                <w:rFonts w:ascii="Times New Roman" w:hAnsi="Times New Roman"/>
                <w:sz w:val="24"/>
                <w:szCs w:val="24"/>
              </w:rPr>
            </w:pPr>
          </w:p>
        </w:tc>
        <w:tc>
          <w:tcPr>
            <w:tcW w:w="0" w:type="auto"/>
            <w:tcBorders>
              <w:top w:val="single" w:sz="4" w:space="0" w:color="auto"/>
              <w:left w:val="nil"/>
              <w:bottom w:val="nil"/>
              <w:right w:val="nil"/>
            </w:tcBorders>
          </w:tcPr>
          <w:p w:rsidR="00A734B0" w:rsidRPr="00007CE7" w:rsidRDefault="00A734B0">
            <w:pPr>
              <w:spacing w:after="0" w:line="360" w:lineRule="auto"/>
              <w:jc w:val="both"/>
              <w:rPr>
                <w:rFonts w:ascii="Times New Roman" w:hAnsi="Times New Roman"/>
                <w:sz w:val="24"/>
                <w:szCs w:val="24"/>
              </w:rPr>
            </w:pPr>
          </w:p>
        </w:tc>
        <w:tc>
          <w:tcPr>
            <w:tcW w:w="0" w:type="auto"/>
            <w:tcBorders>
              <w:top w:val="single" w:sz="4" w:space="0" w:color="auto"/>
              <w:left w:val="nil"/>
              <w:bottom w:val="nil"/>
              <w:right w:val="nil"/>
            </w:tcBorders>
          </w:tcPr>
          <w:p w:rsidR="00A734B0" w:rsidRPr="00007CE7" w:rsidRDefault="00A734B0">
            <w:pPr>
              <w:spacing w:after="0" w:line="360" w:lineRule="auto"/>
              <w:jc w:val="both"/>
              <w:rPr>
                <w:rFonts w:ascii="Times New Roman" w:hAnsi="Times New Roman"/>
                <w:sz w:val="24"/>
                <w:szCs w:val="24"/>
              </w:rPr>
            </w:pPr>
          </w:p>
        </w:tc>
      </w:tr>
      <w:tr w:rsidR="00A734B0" w:rsidRPr="00007CE7" w:rsidTr="00937C44">
        <w:tc>
          <w:tcPr>
            <w:tcW w:w="3633" w:type="dxa"/>
            <w:tcBorders>
              <w:top w:val="nil"/>
              <w:left w:val="nil"/>
              <w:bottom w:val="nil"/>
              <w:right w:val="nil"/>
            </w:tcBorders>
            <w:hideMark/>
          </w:tcPr>
          <w:p w:rsidR="00A734B0" w:rsidRPr="00007CE7" w:rsidRDefault="00A734B0" w:rsidP="00B3533A">
            <w:pPr>
              <w:spacing w:after="0" w:line="240" w:lineRule="auto"/>
              <w:ind w:firstLine="318"/>
              <w:rPr>
                <w:rFonts w:ascii="Times New Roman" w:hAnsi="Times New Roman"/>
              </w:rPr>
            </w:pPr>
            <w:r w:rsidRPr="00007CE7">
              <w:rPr>
                <w:rFonts w:ascii="Times New Roman" w:hAnsi="Times New Roman"/>
              </w:rPr>
              <w:t>Hiç yok</w:t>
            </w:r>
          </w:p>
        </w:tc>
        <w:tc>
          <w:tcPr>
            <w:tcW w:w="1045" w:type="dxa"/>
            <w:tcBorders>
              <w:top w:val="nil"/>
              <w:left w:val="nil"/>
              <w:bottom w:val="nil"/>
              <w:right w:val="nil"/>
            </w:tcBorders>
            <w:hideMark/>
          </w:tcPr>
          <w:p w:rsidR="00A734B0" w:rsidRPr="00007CE7" w:rsidRDefault="00A734B0">
            <w:pPr>
              <w:spacing w:after="0"/>
              <w:jc w:val="center"/>
              <w:rPr>
                <w:rFonts w:ascii="Times New Roman" w:hAnsi="Times New Roman"/>
              </w:rPr>
            </w:pPr>
            <w:r w:rsidRPr="00007CE7">
              <w:rPr>
                <w:rFonts w:ascii="Times New Roman" w:hAnsi="Times New Roman"/>
              </w:rPr>
              <w:t>53</w:t>
            </w:r>
          </w:p>
        </w:tc>
        <w:tc>
          <w:tcPr>
            <w:tcW w:w="992" w:type="dxa"/>
            <w:tcBorders>
              <w:top w:val="nil"/>
              <w:left w:val="nil"/>
              <w:bottom w:val="nil"/>
              <w:right w:val="nil"/>
            </w:tcBorders>
            <w:hideMark/>
          </w:tcPr>
          <w:p w:rsidR="00A734B0" w:rsidRPr="00007CE7" w:rsidRDefault="00A734B0">
            <w:pPr>
              <w:spacing w:after="0"/>
              <w:jc w:val="center"/>
              <w:rPr>
                <w:rFonts w:ascii="Times New Roman" w:hAnsi="Times New Roman"/>
              </w:rPr>
            </w:pPr>
            <w:r w:rsidRPr="00007CE7">
              <w:rPr>
                <w:rFonts w:ascii="Times New Roman" w:hAnsi="Times New Roman"/>
              </w:rPr>
              <w:t>38,1</w:t>
            </w:r>
          </w:p>
        </w:tc>
        <w:tc>
          <w:tcPr>
            <w:tcW w:w="993" w:type="dxa"/>
            <w:tcBorders>
              <w:top w:val="nil"/>
              <w:left w:val="nil"/>
              <w:bottom w:val="nil"/>
              <w:right w:val="nil"/>
            </w:tcBorders>
            <w:hideMark/>
          </w:tcPr>
          <w:p w:rsidR="00A734B0" w:rsidRPr="00007CE7" w:rsidRDefault="00A734B0">
            <w:pPr>
              <w:spacing w:after="0"/>
              <w:jc w:val="center"/>
              <w:rPr>
                <w:rFonts w:ascii="Times New Roman" w:hAnsi="Times New Roman"/>
              </w:rPr>
            </w:pPr>
            <w:r w:rsidRPr="00007CE7">
              <w:rPr>
                <w:rFonts w:ascii="Times New Roman" w:hAnsi="Times New Roman"/>
              </w:rPr>
              <w:t>86</w:t>
            </w:r>
          </w:p>
        </w:tc>
        <w:tc>
          <w:tcPr>
            <w:tcW w:w="810" w:type="dxa"/>
            <w:tcBorders>
              <w:top w:val="nil"/>
              <w:left w:val="nil"/>
              <w:bottom w:val="nil"/>
              <w:right w:val="nil"/>
            </w:tcBorders>
            <w:hideMark/>
          </w:tcPr>
          <w:p w:rsidR="00A734B0" w:rsidRPr="00007CE7" w:rsidRDefault="00A734B0">
            <w:pPr>
              <w:spacing w:after="0"/>
              <w:jc w:val="center"/>
              <w:rPr>
                <w:rFonts w:ascii="Times New Roman" w:hAnsi="Times New Roman"/>
              </w:rPr>
            </w:pPr>
            <w:r w:rsidRPr="00007CE7">
              <w:rPr>
                <w:rFonts w:ascii="Times New Roman" w:hAnsi="Times New Roman"/>
              </w:rPr>
              <w:t>61,9</w:t>
            </w:r>
          </w:p>
        </w:tc>
        <w:tc>
          <w:tcPr>
            <w:tcW w:w="0" w:type="auto"/>
            <w:vMerge w:val="restart"/>
            <w:tcBorders>
              <w:top w:val="nil"/>
              <w:left w:val="nil"/>
              <w:bottom w:val="single" w:sz="4" w:space="0" w:color="auto"/>
              <w:right w:val="nil"/>
            </w:tcBorders>
          </w:tcPr>
          <w:p w:rsidR="00A734B0" w:rsidRPr="00007CE7" w:rsidRDefault="00A734B0">
            <w:pPr>
              <w:spacing w:after="0"/>
              <w:jc w:val="center"/>
              <w:rPr>
                <w:rFonts w:ascii="Times New Roman" w:hAnsi="Times New Roman"/>
              </w:rPr>
            </w:pPr>
          </w:p>
          <w:p w:rsidR="00A734B0" w:rsidRPr="00007CE7" w:rsidRDefault="00A734B0">
            <w:pPr>
              <w:spacing w:after="0"/>
              <w:jc w:val="center"/>
              <w:rPr>
                <w:rFonts w:ascii="Times New Roman" w:hAnsi="Times New Roman"/>
              </w:rPr>
            </w:pPr>
          </w:p>
          <w:p w:rsidR="00A734B0" w:rsidRPr="00007CE7" w:rsidRDefault="00A734B0">
            <w:pPr>
              <w:spacing w:after="0"/>
              <w:jc w:val="center"/>
              <w:rPr>
                <w:rFonts w:ascii="Times New Roman" w:hAnsi="Times New Roman"/>
              </w:rPr>
            </w:pPr>
            <w:r w:rsidRPr="00007CE7">
              <w:rPr>
                <w:rFonts w:ascii="Times New Roman" w:hAnsi="Times New Roman"/>
              </w:rPr>
              <w:t>0,801</w:t>
            </w:r>
          </w:p>
        </w:tc>
        <w:tc>
          <w:tcPr>
            <w:tcW w:w="0" w:type="auto"/>
            <w:vMerge w:val="restart"/>
            <w:tcBorders>
              <w:top w:val="nil"/>
              <w:left w:val="nil"/>
              <w:bottom w:val="single" w:sz="4" w:space="0" w:color="auto"/>
              <w:right w:val="nil"/>
            </w:tcBorders>
          </w:tcPr>
          <w:p w:rsidR="00A734B0" w:rsidRPr="00007CE7" w:rsidRDefault="00A734B0">
            <w:pPr>
              <w:spacing w:after="0"/>
              <w:jc w:val="center"/>
              <w:rPr>
                <w:rFonts w:ascii="Times New Roman" w:hAnsi="Times New Roman"/>
              </w:rPr>
            </w:pPr>
          </w:p>
          <w:p w:rsidR="00A734B0" w:rsidRPr="00007CE7" w:rsidRDefault="00A734B0">
            <w:pPr>
              <w:spacing w:after="0"/>
              <w:jc w:val="center"/>
              <w:rPr>
                <w:rFonts w:ascii="Times New Roman" w:hAnsi="Times New Roman"/>
              </w:rPr>
            </w:pPr>
          </w:p>
          <w:p w:rsidR="00A734B0" w:rsidRPr="00007CE7" w:rsidRDefault="00A734B0">
            <w:pPr>
              <w:spacing w:after="0"/>
              <w:jc w:val="center"/>
              <w:rPr>
                <w:rFonts w:ascii="Times New Roman" w:hAnsi="Times New Roman"/>
              </w:rPr>
            </w:pPr>
            <w:r w:rsidRPr="00007CE7">
              <w:rPr>
                <w:rFonts w:ascii="Times New Roman" w:hAnsi="Times New Roman"/>
              </w:rPr>
              <w:t>0,849</w:t>
            </w:r>
          </w:p>
        </w:tc>
      </w:tr>
      <w:tr w:rsidR="00A734B0" w:rsidRPr="00007CE7" w:rsidTr="00937C44">
        <w:tc>
          <w:tcPr>
            <w:tcW w:w="3633" w:type="dxa"/>
            <w:tcBorders>
              <w:top w:val="nil"/>
              <w:left w:val="nil"/>
              <w:bottom w:val="nil"/>
              <w:right w:val="nil"/>
            </w:tcBorders>
            <w:hideMark/>
          </w:tcPr>
          <w:p w:rsidR="00A734B0" w:rsidRPr="00007CE7" w:rsidRDefault="00A734B0" w:rsidP="00B3533A">
            <w:pPr>
              <w:spacing w:after="0"/>
              <w:ind w:firstLine="318"/>
              <w:rPr>
                <w:rFonts w:ascii="Times New Roman" w:hAnsi="Times New Roman"/>
              </w:rPr>
            </w:pPr>
            <w:r w:rsidRPr="00007CE7">
              <w:rPr>
                <w:rFonts w:ascii="Times New Roman" w:hAnsi="Times New Roman"/>
              </w:rPr>
              <w:t>1</w:t>
            </w:r>
          </w:p>
        </w:tc>
        <w:tc>
          <w:tcPr>
            <w:tcW w:w="1045" w:type="dxa"/>
            <w:tcBorders>
              <w:top w:val="nil"/>
              <w:left w:val="nil"/>
              <w:bottom w:val="nil"/>
              <w:right w:val="nil"/>
            </w:tcBorders>
            <w:hideMark/>
          </w:tcPr>
          <w:p w:rsidR="00A734B0" w:rsidRPr="00007CE7" w:rsidRDefault="00A734B0">
            <w:pPr>
              <w:spacing w:after="0"/>
              <w:jc w:val="center"/>
              <w:rPr>
                <w:rFonts w:ascii="Times New Roman" w:hAnsi="Times New Roman"/>
              </w:rPr>
            </w:pPr>
            <w:r w:rsidRPr="00007CE7">
              <w:rPr>
                <w:rFonts w:ascii="Times New Roman" w:hAnsi="Times New Roman"/>
              </w:rPr>
              <w:t>58</w:t>
            </w:r>
          </w:p>
        </w:tc>
        <w:tc>
          <w:tcPr>
            <w:tcW w:w="992" w:type="dxa"/>
            <w:tcBorders>
              <w:top w:val="nil"/>
              <w:left w:val="nil"/>
              <w:bottom w:val="nil"/>
              <w:right w:val="nil"/>
            </w:tcBorders>
            <w:hideMark/>
          </w:tcPr>
          <w:p w:rsidR="00A734B0" w:rsidRPr="00007CE7" w:rsidRDefault="00A734B0">
            <w:pPr>
              <w:spacing w:after="0"/>
              <w:jc w:val="center"/>
              <w:rPr>
                <w:rFonts w:ascii="Times New Roman" w:hAnsi="Times New Roman"/>
              </w:rPr>
            </w:pPr>
            <w:r w:rsidRPr="00007CE7">
              <w:rPr>
                <w:rFonts w:ascii="Times New Roman" w:hAnsi="Times New Roman"/>
              </w:rPr>
              <w:t>37,7</w:t>
            </w:r>
          </w:p>
        </w:tc>
        <w:tc>
          <w:tcPr>
            <w:tcW w:w="993" w:type="dxa"/>
            <w:tcBorders>
              <w:top w:val="nil"/>
              <w:left w:val="nil"/>
              <w:bottom w:val="nil"/>
              <w:right w:val="nil"/>
            </w:tcBorders>
            <w:hideMark/>
          </w:tcPr>
          <w:p w:rsidR="00A734B0" w:rsidRPr="00007CE7" w:rsidRDefault="00A734B0">
            <w:pPr>
              <w:spacing w:after="0"/>
              <w:jc w:val="center"/>
              <w:rPr>
                <w:rFonts w:ascii="Times New Roman" w:hAnsi="Times New Roman"/>
              </w:rPr>
            </w:pPr>
            <w:r w:rsidRPr="00007CE7">
              <w:rPr>
                <w:rFonts w:ascii="Times New Roman" w:hAnsi="Times New Roman"/>
              </w:rPr>
              <w:t>96</w:t>
            </w:r>
          </w:p>
        </w:tc>
        <w:tc>
          <w:tcPr>
            <w:tcW w:w="810" w:type="dxa"/>
            <w:tcBorders>
              <w:top w:val="nil"/>
              <w:left w:val="nil"/>
              <w:bottom w:val="nil"/>
              <w:right w:val="nil"/>
            </w:tcBorders>
            <w:hideMark/>
          </w:tcPr>
          <w:p w:rsidR="00A734B0" w:rsidRPr="00007CE7" w:rsidRDefault="00A734B0">
            <w:pPr>
              <w:spacing w:after="0"/>
              <w:jc w:val="center"/>
              <w:rPr>
                <w:rFonts w:ascii="Times New Roman" w:hAnsi="Times New Roman"/>
              </w:rPr>
            </w:pPr>
            <w:r w:rsidRPr="00007CE7">
              <w:rPr>
                <w:rFonts w:ascii="Times New Roman" w:hAnsi="Times New Roman"/>
              </w:rPr>
              <w:t>62,3</w:t>
            </w:r>
          </w:p>
        </w:tc>
        <w:tc>
          <w:tcPr>
            <w:tcW w:w="0" w:type="auto"/>
            <w:vMerge/>
            <w:tcBorders>
              <w:top w:val="nil"/>
              <w:left w:val="nil"/>
              <w:bottom w:val="single" w:sz="4" w:space="0" w:color="auto"/>
              <w:right w:val="nil"/>
            </w:tcBorders>
            <w:vAlign w:val="center"/>
            <w:hideMark/>
          </w:tcPr>
          <w:p w:rsidR="00A734B0" w:rsidRPr="00007CE7" w:rsidRDefault="00A734B0">
            <w:pPr>
              <w:spacing w:after="0" w:line="240" w:lineRule="auto"/>
              <w:rPr>
                <w:rFonts w:ascii="Times New Roman" w:hAnsi="Times New Roman"/>
              </w:rPr>
            </w:pPr>
          </w:p>
        </w:tc>
        <w:tc>
          <w:tcPr>
            <w:tcW w:w="0" w:type="auto"/>
            <w:vMerge/>
            <w:tcBorders>
              <w:top w:val="nil"/>
              <w:left w:val="nil"/>
              <w:bottom w:val="single" w:sz="4" w:space="0" w:color="auto"/>
              <w:right w:val="nil"/>
            </w:tcBorders>
            <w:vAlign w:val="center"/>
            <w:hideMark/>
          </w:tcPr>
          <w:p w:rsidR="00A734B0" w:rsidRPr="00007CE7" w:rsidRDefault="00A734B0">
            <w:pPr>
              <w:spacing w:after="0" w:line="240" w:lineRule="auto"/>
              <w:rPr>
                <w:rFonts w:ascii="Times New Roman" w:hAnsi="Times New Roman"/>
              </w:rPr>
            </w:pPr>
          </w:p>
        </w:tc>
      </w:tr>
      <w:tr w:rsidR="00A734B0" w:rsidRPr="00007CE7" w:rsidTr="00937C44">
        <w:tc>
          <w:tcPr>
            <w:tcW w:w="3633" w:type="dxa"/>
            <w:tcBorders>
              <w:top w:val="nil"/>
              <w:left w:val="nil"/>
              <w:bottom w:val="nil"/>
              <w:right w:val="nil"/>
            </w:tcBorders>
            <w:hideMark/>
          </w:tcPr>
          <w:p w:rsidR="00A734B0" w:rsidRPr="00007CE7" w:rsidRDefault="00A734B0" w:rsidP="00B3533A">
            <w:pPr>
              <w:spacing w:after="0"/>
              <w:ind w:firstLine="318"/>
              <w:rPr>
                <w:rFonts w:ascii="Times New Roman" w:hAnsi="Times New Roman"/>
              </w:rPr>
            </w:pPr>
            <w:r w:rsidRPr="00007CE7">
              <w:rPr>
                <w:rFonts w:ascii="Times New Roman" w:hAnsi="Times New Roman"/>
              </w:rPr>
              <w:t>2</w:t>
            </w:r>
          </w:p>
        </w:tc>
        <w:tc>
          <w:tcPr>
            <w:tcW w:w="1045" w:type="dxa"/>
            <w:tcBorders>
              <w:top w:val="nil"/>
              <w:left w:val="nil"/>
              <w:bottom w:val="nil"/>
              <w:right w:val="nil"/>
            </w:tcBorders>
            <w:hideMark/>
          </w:tcPr>
          <w:p w:rsidR="00A734B0" w:rsidRPr="00007CE7" w:rsidRDefault="00A734B0">
            <w:pPr>
              <w:spacing w:after="0"/>
              <w:jc w:val="center"/>
              <w:rPr>
                <w:rFonts w:ascii="Times New Roman" w:hAnsi="Times New Roman"/>
              </w:rPr>
            </w:pPr>
            <w:r w:rsidRPr="00007CE7">
              <w:rPr>
                <w:rFonts w:ascii="Times New Roman" w:hAnsi="Times New Roman"/>
              </w:rPr>
              <w:t>33</w:t>
            </w:r>
          </w:p>
        </w:tc>
        <w:tc>
          <w:tcPr>
            <w:tcW w:w="992" w:type="dxa"/>
            <w:tcBorders>
              <w:top w:val="nil"/>
              <w:left w:val="nil"/>
              <w:bottom w:val="nil"/>
              <w:right w:val="nil"/>
            </w:tcBorders>
            <w:hideMark/>
          </w:tcPr>
          <w:p w:rsidR="00A734B0" w:rsidRPr="00007CE7" w:rsidRDefault="00A734B0">
            <w:pPr>
              <w:spacing w:after="0"/>
              <w:jc w:val="center"/>
              <w:rPr>
                <w:rFonts w:ascii="Times New Roman" w:hAnsi="Times New Roman"/>
              </w:rPr>
            </w:pPr>
            <w:r w:rsidRPr="00007CE7">
              <w:rPr>
                <w:rFonts w:ascii="Times New Roman" w:hAnsi="Times New Roman"/>
              </w:rPr>
              <w:t>38,4</w:t>
            </w:r>
          </w:p>
        </w:tc>
        <w:tc>
          <w:tcPr>
            <w:tcW w:w="993" w:type="dxa"/>
            <w:tcBorders>
              <w:top w:val="nil"/>
              <w:left w:val="nil"/>
              <w:bottom w:val="nil"/>
              <w:right w:val="nil"/>
            </w:tcBorders>
            <w:hideMark/>
          </w:tcPr>
          <w:p w:rsidR="00A734B0" w:rsidRPr="00007CE7" w:rsidRDefault="00A734B0">
            <w:pPr>
              <w:spacing w:after="0"/>
              <w:jc w:val="center"/>
              <w:rPr>
                <w:rFonts w:ascii="Times New Roman" w:hAnsi="Times New Roman"/>
              </w:rPr>
            </w:pPr>
            <w:r w:rsidRPr="00007CE7">
              <w:rPr>
                <w:rFonts w:ascii="Times New Roman" w:hAnsi="Times New Roman"/>
              </w:rPr>
              <w:t>53</w:t>
            </w:r>
          </w:p>
        </w:tc>
        <w:tc>
          <w:tcPr>
            <w:tcW w:w="810" w:type="dxa"/>
            <w:tcBorders>
              <w:top w:val="nil"/>
              <w:left w:val="nil"/>
              <w:bottom w:val="nil"/>
              <w:right w:val="nil"/>
            </w:tcBorders>
            <w:hideMark/>
          </w:tcPr>
          <w:p w:rsidR="00A734B0" w:rsidRPr="00007CE7" w:rsidRDefault="00A734B0">
            <w:pPr>
              <w:spacing w:after="0"/>
              <w:jc w:val="center"/>
              <w:rPr>
                <w:rFonts w:ascii="Times New Roman" w:hAnsi="Times New Roman"/>
              </w:rPr>
            </w:pPr>
            <w:r w:rsidRPr="00007CE7">
              <w:rPr>
                <w:rFonts w:ascii="Times New Roman" w:hAnsi="Times New Roman"/>
              </w:rPr>
              <w:t>61,6</w:t>
            </w:r>
          </w:p>
        </w:tc>
        <w:tc>
          <w:tcPr>
            <w:tcW w:w="0" w:type="auto"/>
            <w:vMerge/>
            <w:tcBorders>
              <w:top w:val="nil"/>
              <w:left w:val="nil"/>
              <w:bottom w:val="single" w:sz="4" w:space="0" w:color="auto"/>
              <w:right w:val="nil"/>
            </w:tcBorders>
            <w:vAlign w:val="center"/>
            <w:hideMark/>
          </w:tcPr>
          <w:p w:rsidR="00A734B0" w:rsidRPr="00007CE7" w:rsidRDefault="00A734B0">
            <w:pPr>
              <w:spacing w:after="0" w:line="240" w:lineRule="auto"/>
              <w:rPr>
                <w:rFonts w:ascii="Times New Roman" w:hAnsi="Times New Roman"/>
              </w:rPr>
            </w:pPr>
          </w:p>
        </w:tc>
        <w:tc>
          <w:tcPr>
            <w:tcW w:w="0" w:type="auto"/>
            <w:vMerge/>
            <w:tcBorders>
              <w:top w:val="nil"/>
              <w:left w:val="nil"/>
              <w:bottom w:val="single" w:sz="4" w:space="0" w:color="auto"/>
              <w:right w:val="nil"/>
            </w:tcBorders>
            <w:vAlign w:val="center"/>
            <w:hideMark/>
          </w:tcPr>
          <w:p w:rsidR="00A734B0" w:rsidRPr="00007CE7" w:rsidRDefault="00A734B0">
            <w:pPr>
              <w:spacing w:after="0" w:line="240" w:lineRule="auto"/>
              <w:rPr>
                <w:rFonts w:ascii="Times New Roman" w:hAnsi="Times New Roman"/>
              </w:rPr>
            </w:pPr>
          </w:p>
        </w:tc>
      </w:tr>
      <w:tr w:rsidR="00A734B0" w:rsidRPr="00007CE7" w:rsidTr="00937C44">
        <w:tc>
          <w:tcPr>
            <w:tcW w:w="3633" w:type="dxa"/>
            <w:tcBorders>
              <w:top w:val="nil"/>
              <w:left w:val="nil"/>
              <w:bottom w:val="single" w:sz="4" w:space="0" w:color="auto"/>
              <w:right w:val="nil"/>
            </w:tcBorders>
            <w:hideMark/>
          </w:tcPr>
          <w:p w:rsidR="00A734B0" w:rsidRPr="00007CE7" w:rsidRDefault="00A734B0" w:rsidP="00B3533A">
            <w:pPr>
              <w:tabs>
                <w:tab w:val="center" w:pos="1088"/>
              </w:tabs>
              <w:spacing w:after="0"/>
              <w:ind w:firstLine="318"/>
              <w:rPr>
                <w:rFonts w:ascii="Times New Roman" w:hAnsi="Times New Roman"/>
              </w:rPr>
            </w:pPr>
            <w:r w:rsidRPr="00007CE7">
              <w:rPr>
                <w:rFonts w:ascii="Times New Roman" w:hAnsi="Times New Roman"/>
              </w:rPr>
              <w:t>3-8</w:t>
            </w:r>
          </w:p>
        </w:tc>
        <w:tc>
          <w:tcPr>
            <w:tcW w:w="1045" w:type="dxa"/>
            <w:tcBorders>
              <w:top w:val="nil"/>
              <w:left w:val="nil"/>
              <w:bottom w:val="single" w:sz="4" w:space="0" w:color="auto"/>
              <w:right w:val="nil"/>
            </w:tcBorders>
            <w:hideMark/>
          </w:tcPr>
          <w:p w:rsidR="00A734B0" w:rsidRPr="00007CE7" w:rsidRDefault="00A734B0">
            <w:pPr>
              <w:spacing w:after="0"/>
              <w:jc w:val="center"/>
              <w:rPr>
                <w:rFonts w:ascii="Times New Roman" w:hAnsi="Times New Roman"/>
              </w:rPr>
            </w:pPr>
            <w:r w:rsidRPr="00007CE7">
              <w:rPr>
                <w:rFonts w:ascii="Times New Roman" w:hAnsi="Times New Roman"/>
              </w:rPr>
              <w:t>21</w:t>
            </w:r>
          </w:p>
        </w:tc>
        <w:tc>
          <w:tcPr>
            <w:tcW w:w="992" w:type="dxa"/>
            <w:tcBorders>
              <w:top w:val="nil"/>
              <w:left w:val="nil"/>
              <w:bottom w:val="single" w:sz="4" w:space="0" w:color="auto"/>
              <w:right w:val="nil"/>
            </w:tcBorders>
            <w:hideMark/>
          </w:tcPr>
          <w:p w:rsidR="00A734B0" w:rsidRPr="00007CE7" w:rsidRDefault="00A734B0">
            <w:pPr>
              <w:spacing w:after="0"/>
              <w:jc w:val="center"/>
              <w:rPr>
                <w:rFonts w:ascii="Times New Roman" w:hAnsi="Times New Roman"/>
              </w:rPr>
            </w:pPr>
            <w:r w:rsidRPr="00007CE7">
              <w:rPr>
                <w:rFonts w:ascii="Times New Roman" w:hAnsi="Times New Roman"/>
              </w:rPr>
              <w:t>44,7</w:t>
            </w:r>
          </w:p>
        </w:tc>
        <w:tc>
          <w:tcPr>
            <w:tcW w:w="993" w:type="dxa"/>
            <w:tcBorders>
              <w:top w:val="nil"/>
              <w:left w:val="nil"/>
              <w:bottom w:val="single" w:sz="4" w:space="0" w:color="auto"/>
              <w:right w:val="nil"/>
            </w:tcBorders>
            <w:hideMark/>
          </w:tcPr>
          <w:p w:rsidR="00A734B0" w:rsidRPr="00007CE7" w:rsidRDefault="00A734B0">
            <w:pPr>
              <w:spacing w:after="0"/>
              <w:jc w:val="center"/>
              <w:rPr>
                <w:rFonts w:ascii="Times New Roman" w:hAnsi="Times New Roman"/>
              </w:rPr>
            </w:pPr>
            <w:r w:rsidRPr="00007CE7">
              <w:rPr>
                <w:rFonts w:ascii="Times New Roman" w:hAnsi="Times New Roman"/>
              </w:rPr>
              <w:t>26</w:t>
            </w:r>
          </w:p>
        </w:tc>
        <w:tc>
          <w:tcPr>
            <w:tcW w:w="810" w:type="dxa"/>
            <w:tcBorders>
              <w:top w:val="nil"/>
              <w:left w:val="nil"/>
              <w:bottom w:val="single" w:sz="4" w:space="0" w:color="auto"/>
              <w:right w:val="nil"/>
            </w:tcBorders>
            <w:hideMark/>
          </w:tcPr>
          <w:p w:rsidR="00A734B0" w:rsidRPr="00007CE7" w:rsidRDefault="00A734B0">
            <w:pPr>
              <w:spacing w:after="0"/>
              <w:jc w:val="center"/>
              <w:rPr>
                <w:rFonts w:ascii="Times New Roman" w:hAnsi="Times New Roman"/>
              </w:rPr>
            </w:pPr>
            <w:r w:rsidRPr="00007CE7">
              <w:rPr>
                <w:rFonts w:ascii="Times New Roman" w:hAnsi="Times New Roman"/>
              </w:rPr>
              <w:t>55,3</w:t>
            </w:r>
          </w:p>
        </w:tc>
        <w:tc>
          <w:tcPr>
            <w:tcW w:w="0" w:type="auto"/>
            <w:vMerge/>
            <w:tcBorders>
              <w:top w:val="nil"/>
              <w:left w:val="nil"/>
              <w:bottom w:val="single" w:sz="4" w:space="0" w:color="auto"/>
              <w:right w:val="nil"/>
            </w:tcBorders>
            <w:vAlign w:val="center"/>
            <w:hideMark/>
          </w:tcPr>
          <w:p w:rsidR="00A734B0" w:rsidRPr="00007CE7" w:rsidRDefault="00A734B0">
            <w:pPr>
              <w:spacing w:after="0" w:line="240" w:lineRule="auto"/>
              <w:rPr>
                <w:rFonts w:ascii="Times New Roman" w:hAnsi="Times New Roman"/>
              </w:rPr>
            </w:pPr>
          </w:p>
        </w:tc>
        <w:tc>
          <w:tcPr>
            <w:tcW w:w="0" w:type="auto"/>
            <w:vMerge/>
            <w:tcBorders>
              <w:top w:val="nil"/>
              <w:left w:val="nil"/>
              <w:bottom w:val="single" w:sz="4" w:space="0" w:color="auto"/>
              <w:right w:val="nil"/>
            </w:tcBorders>
            <w:vAlign w:val="center"/>
            <w:hideMark/>
          </w:tcPr>
          <w:p w:rsidR="00A734B0" w:rsidRPr="00007CE7" w:rsidRDefault="00A734B0">
            <w:pPr>
              <w:spacing w:after="0" w:line="240" w:lineRule="auto"/>
              <w:rPr>
                <w:rFonts w:ascii="Times New Roman" w:hAnsi="Times New Roman"/>
              </w:rPr>
            </w:pPr>
          </w:p>
        </w:tc>
      </w:tr>
      <w:tr w:rsidR="00A734B0" w:rsidRPr="00007CE7" w:rsidTr="00937C44">
        <w:tc>
          <w:tcPr>
            <w:tcW w:w="3633" w:type="dxa"/>
            <w:tcBorders>
              <w:top w:val="single" w:sz="4" w:space="0" w:color="auto"/>
              <w:left w:val="nil"/>
              <w:bottom w:val="nil"/>
              <w:right w:val="nil"/>
            </w:tcBorders>
            <w:hideMark/>
          </w:tcPr>
          <w:p w:rsidR="00A734B0" w:rsidRPr="00007CE7" w:rsidRDefault="007B1147">
            <w:pPr>
              <w:spacing w:after="0"/>
              <w:rPr>
                <w:rFonts w:ascii="Times New Roman" w:hAnsi="Times New Roman"/>
              </w:rPr>
            </w:pPr>
            <w:r w:rsidRPr="00007CE7">
              <w:rPr>
                <w:rFonts w:ascii="Times New Roman" w:hAnsi="Times New Roman"/>
                <w:b/>
              </w:rPr>
              <w:t>Düşük Y</w:t>
            </w:r>
            <w:r w:rsidR="00937C44" w:rsidRPr="00007CE7">
              <w:rPr>
                <w:rFonts w:ascii="Times New Roman" w:hAnsi="Times New Roman"/>
                <w:b/>
              </w:rPr>
              <w:t>apma D</w:t>
            </w:r>
            <w:r w:rsidR="00A734B0" w:rsidRPr="00007CE7">
              <w:rPr>
                <w:rFonts w:ascii="Times New Roman" w:hAnsi="Times New Roman"/>
                <w:b/>
              </w:rPr>
              <w:t>urumu</w:t>
            </w:r>
          </w:p>
        </w:tc>
        <w:tc>
          <w:tcPr>
            <w:tcW w:w="1045" w:type="dxa"/>
            <w:tcBorders>
              <w:top w:val="single" w:sz="4" w:space="0" w:color="auto"/>
              <w:left w:val="nil"/>
              <w:bottom w:val="nil"/>
              <w:right w:val="nil"/>
            </w:tcBorders>
          </w:tcPr>
          <w:p w:rsidR="00A734B0" w:rsidRPr="00007CE7" w:rsidRDefault="00A734B0">
            <w:pPr>
              <w:spacing w:after="0" w:line="360" w:lineRule="auto"/>
              <w:jc w:val="both"/>
              <w:rPr>
                <w:rFonts w:ascii="Times New Roman" w:hAnsi="Times New Roman"/>
                <w:sz w:val="24"/>
                <w:szCs w:val="24"/>
              </w:rPr>
            </w:pPr>
          </w:p>
        </w:tc>
        <w:tc>
          <w:tcPr>
            <w:tcW w:w="992" w:type="dxa"/>
            <w:tcBorders>
              <w:top w:val="single" w:sz="4" w:space="0" w:color="auto"/>
              <w:left w:val="nil"/>
              <w:bottom w:val="nil"/>
              <w:right w:val="nil"/>
            </w:tcBorders>
          </w:tcPr>
          <w:p w:rsidR="00A734B0" w:rsidRPr="00007CE7" w:rsidRDefault="00A734B0">
            <w:pPr>
              <w:spacing w:after="0" w:line="360" w:lineRule="auto"/>
              <w:jc w:val="both"/>
              <w:rPr>
                <w:rFonts w:ascii="Times New Roman" w:hAnsi="Times New Roman"/>
                <w:sz w:val="24"/>
                <w:szCs w:val="24"/>
              </w:rPr>
            </w:pPr>
          </w:p>
        </w:tc>
        <w:tc>
          <w:tcPr>
            <w:tcW w:w="993" w:type="dxa"/>
            <w:tcBorders>
              <w:top w:val="single" w:sz="4" w:space="0" w:color="auto"/>
              <w:left w:val="nil"/>
              <w:bottom w:val="nil"/>
              <w:right w:val="nil"/>
            </w:tcBorders>
          </w:tcPr>
          <w:p w:rsidR="00A734B0" w:rsidRPr="00007CE7" w:rsidRDefault="00A734B0">
            <w:pPr>
              <w:spacing w:after="0" w:line="360" w:lineRule="auto"/>
              <w:jc w:val="both"/>
              <w:rPr>
                <w:rFonts w:ascii="Times New Roman" w:hAnsi="Times New Roman"/>
                <w:sz w:val="24"/>
                <w:szCs w:val="24"/>
              </w:rPr>
            </w:pPr>
          </w:p>
        </w:tc>
        <w:tc>
          <w:tcPr>
            <w:tcW w:w="810" w:type="dxa"/>
            <w:tcBorders>
              <w:top w:val="single" w:sz="4" w:space="0" w:color="auto"/>
              <w:left w:val="nil"/>
              <w:bottom w:val="nil"/>
              <w:right w:val="nil"/>
            </w:tcBorders>
          </w:tcPr>
          <w:p w:rsidR="00A734B0" w:rsidRPr="00007CE7" w:rsidRDefault="00A734B0">
            <w:pPr>
              <w:spacing w:after="0" w:line="360" w:lineRule="auto"/>
              <w:jc w:val="both"/>
              <w:rPr>
                <w:rFonts w:ascii="Times New Roman" w:hAnsi="Times New Roman"/>
                <w:sz w:val="24"/>
                <w:szCs w:val="24"/>
              </w:rPr>
            </w:pPr>
          </w:p>
        </w:tc>
        <w:tc>
          <w:tcPr>
            <w:tcW w:w="0" w:type="auto"/>
            <w:tcBorders>
              <w:top w:val="single" w:sz="4" w:space="0" w:color="auto"/>
              <w:left w:val="nil"/>
              <w:bottom w:val="nil"/>
              <w:right w:val="nil"/>
            </w:tcBorders>
          </w:tcPr>
          <w:p w:rsidR="00A734B0" w:rsidRPr="00007CE7" w:rsidRDefault="00A734B0">
            <w:pPr>
              <w:spacing w:after="0" w:line="360" w:lineRule="auto"/>
              <w:jc w:val="both"/>
              <w:rPr>
                <w:rFonts w:ascii="Times New Roman" w:hAnsi="Times New Roman"/>
                <w:sz w:val="24"/>
                <w:szCs w:val="24"/>
              </w:rPr>
            </w:pPr>
          </w:p>
        </w:tc>
        <w:tc>
          <w:tcPr>
            <w:tcW w:w="0" w:type="auto"/>
            <w:tcBorders>
              <w:top w:val="single" w:sz="4" w:space="0" w:color="auto"/>
              <w:left w:val="nil"/>
              <w:bottom w:val="nil"/>
              <w:right w:val="nil"/>
            </w:tcBorders>
          </w:tcPr>
          <w:p w:rsidR="00A734B0" w:rsidRPr="00007CE7" w:rsidRDefault="00A734B0">
            <w:pPr>
              <w:spacing w:after="0" w:line="360" w:lineRule="auto"/>
              <w:jc w:val="both"/>
              <w:rPr>
                <w:rFonts w:ascii="Times New Roman" w:hAnsi="Times New Roman"/>
                <w:sz w:val="24"/>
                <w:szCs w:val="24"/>
              </w:rPr>
            </w:pPr>
          </w:p>
        </w:tc>
      </w:tr>
      <w:tr w:rsidR="00A734B0" w:rsidRPr="00007CE7" w:rsidTr="00937C44">
        <w:tc>
          <w:tcPr>
            <w:tcW w:w="3633" w:type="dxa"/>
            <w:tcBorders>
              <w:top w:val="nil"/>
              <w:left w:val="nil"/>
              <w:bottom w:val="nil"/>
              <w:right w:val="nil"/>
            </w:tcBorders>
            <w:hideMark/>
          </w:tcPr>
          <w:p w:rsidR="00A734B0" w:rsidRPr="00007CE7" w:rsidRDefault="00A734B0" w:rsidP="00B3533A">
            <w:pPr>
              <w:spacing w:after="0"/>
              <w:ind w:firstLine="318"/>
              <w:rPr>
                <w:rFonts w:ascii="Times New Roman" w:hAnsi="Times New Roman"/>
              </w:rPr>
            </w:pPr>
            <w:r w:rsidRPr="00007CE7">
              <w:rPr>
                <w:rFonts w:ascii="Times New Roman" w:hAnsi="Times New Roman"/>
              </w:rPr>
              <w:t>Var</w:t>
            </w:r>
          </w:p>
        </w:tc>
        <w:tc>
          <w:tcPr>
            <w:tcW w:w="1045" w:type="dxa"/>
            <w:tcBorders>
              <w:top w:val="nil"/>
              <w:left w:val="nil"/>
              <w:bottom w:val="nil"/>
              <w:right w:val="nil"/>
            </w:tcBorders>
            <w:hideMark/>
          </w:tcPr>
          <w:p w:rsidR="00A734B0" w:rsidRPr="00007CE7" w:rsidRDefault="00A734B0">
            <w:pPr>
              <w:spacing w:after="0"/>
              <w:jc w:val="center"/>
              <w:rPr>
                <w:rFonts w:ascii="Times New Roman" w:hAnsi="Times New Roman"/>
              </w:rPr>
            </w:pPr>
            <w:r w:rsidRPr="00007CE7">
              <w:rPr>
                <w:rFonts w:ascii="Times New Roman" w:hAnsi="Times New Roman"/>
              </w:rPr>
              <w:t>29</w:t>
            </w:r>
          </w:p>
        </w:tc>
        <w:tc>
          <w:tcPr>
            <w:tcW w:w="992" w:type="dxa"/>
            <w:tcBorders>
              <w:top w:val="nil"/>
              <w:left w:val="nil"/>
              <w:bottom w:val="nil"/>
              <w:right w:val="nil"/>
            </w:tcBorders>
            <w:hideMark/>
          </w:tcPr>
          <w:p w:rsidR="00A734B0" w:rsidRPr="00007CE7" w:rsidRDefault="00A734B0">
            <w:pPr>
              <w:spacing w:after="0"/>
              <w:jc w:val="center"/>
              <w:rPr>
                <w:rFonts w:ascii="Times New Roman" w:hAnsi="Times New Roman"/>
              </w:rPr>
            </w:pPr>
            <w:r w:rsidRPr="00007CE7">
              <w:rPr>
                <w:rFonts w:ascii="Times New Roman" w:hAnsi="Times New Roman"/>
              </w:rPr>
              <w:t>38,2</w:t>
            </w:r>
          </w:p>
        </w:tc>
        <w:tc>
          <w:tcPr>
            <w:tcW w:w="993" w:type="dxa"/>
            <w:tcBorders>
              <w:top w:val="nil"/>
              <w:left w:val="nil"/>
              <w:bottom w:val="nil"/>
              <w:right w:val="nil"/>
            </w:tcBorders>
            <w:hideMark/>
          </w:tcPr>
          <w:p w:rsidR="00A734B0" w:rsidRPr="00007CE7" w:rsidRDefault="00A734B0">
            <w:pPr>
              <w:spacing w:after="0"/>
              <w:jc w:val="center"/>
              <w:rPr>
                <w:rFonts w:ascii="Times New Roman" w:hAnsi="Times New Roman"/>
              </w:rPr>
            </w:pPr>
            <w:r w:rsidRPr="00007CE7">
              <w:rPr>
                <w:rFonts w:ascii="Times New Roman" w:hAnsi="Times New Roman"/>
              </w:rPr>
              <w:t>47</w:t>
            </w:r>
          </w:p>
        </w:tc>
        <w:tc>
          <w:tcPr>
            <w:tcW w:w="810" w:type="dxa"/>
            <w:tcBorders>
              <w:top w:val="nil"/>
              <w:left w:val="nil"/>
              <w:bottom w:val="nil"/>
              <w:right w:val="nil"/>
            </w:tcBorders>
            <w:hideMark/>
          </w:tcPr>
          <w:p w:rsidR="00A734B0" w:rsidRPr="00007CE7" w:rsidRDefault="00A734B0">
            <w:pPr>
              <w:spacing w:after="0"/>
              <w:jc w:val="center"/>
              <w:rPr>
                <w:rFonts w:ascii="Times New Roman" w:hAnsi="Times New Roman"/>
              </w:rPr>
            </w:pPr>
            <w:r w:rsidRPr="00007CE7">
              <w:rPr>
                <w:rFonts w:ascii="Times New Roman" w:hAnsi="Times New Roman"/>
              </w:rPr>
              <w:t>61,8</w:t>
            </w:r>
          </w:p>
        </w:tc>
        <w:tc>
          <w:tcPr>
            <w:tcW w:w="0" w:type="auto"/>
            <w:vMerge w:val="restart"/>
            <w:tcBorders>
              <w:top w:val="nil"/>
              <w:left w:val="nil"/>
              <w:bottom w:val="single" w:sz="4" w:space="0" w:color="auto"/>
              <w:right w:val="nil"/>
            </w:tcBorders>
            <w:vAlign w:val="center"/>
            <w:hideMark/>
          </w:tcPr>
          <w:p w:rsidR="00A734B0" w:rsidRPr="00007CE7" w:rsidRDefault="00A734B0">
            <w:pPr>
              <w:spacing w:after="0"/>
              <w:jc w:val="center"/>
              <w:rPr>
                <w:rFonts w:ascii="Times New Roman" w:hAnsi="Times New Roman"/>
              </w:rPr>
            </w:pPr>
            <w:r w:rsidRPr="00007CE7">
              <w:rPr>
                <w:rFonts w:ascii="Times New Roman" w:hAnsi="Times New Roman"/>
              </w:rPr>
              <w:t>0,013</w:t>
            </w:r>
          </w:p>
        </w:tc>
        <w:tc>
          <w:tcPr>
            <w:tcW w:w="0" w:type="auto"/>
            <w:vMerge w:val="restart"/>
            <w:tcBorders>
              <w:top w:val="nil"/>
              <w:left w:val="nil"/>
              <w:bottom w:val="single" w:sz="4" w:space="0" w:color="auto"/>
              <w:right w:val="nil"/>
            </w:tcBorders>
            <w:vAlign w:val="center"/>
          </w:tcPr>
          <w:p w:rsidR="00A734B0" w:rsidRPr="00007CE7" w:rsidRDefault="00A734B0">
            <w:pPr>
              <w:spacing w:after="0"/>
              <w:jc w:val="center"/>
              <w:rPr>
                <w:rFonts w:ascii="Times New Roman" w:hAnsi="Times New Roman"/>
              </w:rPr>
            </w:pPr>
          </w:p>
          <w:p w:rsidR="00A734B0" w:rsidRPr="00007CE7" w:rsidRDefault="00A734B0">
            <w:pPr>
              <w:spacing w:after="0"/>
              <w:jc w:val="center"/>
              <w:rPr>
                <w:rFonts w:ascii="Times New Roman" w:hAnsi="Times New Roman"/>
              </w:rPr>
            </w:pPr>
            <w:r w:rsidRPr="00007CE7">
              <w:rPr>
                <w:rFonts w:ascii="Times New Roman" w:hAnsi="Times New Roman"/>
              </w:rPr>
              <w:t>1,000</w:t>
            </w:r>
          </w:p>
          <w:p w:rsidR="00A734B0" w:rsidRPr="00007CE7" w:rsidRDefault="00A734B0">
            <w:pPr>
              <w:spacing w:after="0"/>
              <w:jc w:val="center"/>
              <w:rPr>
                <w:rFonts w:ascii="Times New Roman" w:hAnsi="Times New Roman"/>
              </w:rPr>
            </w:pPr>
          </w:p>
        </w:tc>
      </w:tr>
      <w:tr w:rsidR="00A734B0" w:rsidRPr="00007CE7" w:rsidTr="00937C44">
        <w:trPr>
          <w:trHeight w:val="515"/>
        </w:trPr>
        <w:tc>
          <w:tcPr>
            <w:tcW w:w="3633" w:type="dxa"/>
            <w:tcBorders>
              <w:top w:val="nil"/>
              <w:left w:val="nil"/>
              <w:bottom w:val="single" w:sz="4" w:space="0" w:color="auto"/>
              <w:right w:val="nil"/>
            </w:tcBorders>
            <w:hideMark/>
          </w:tcPr>
          <w:p w:rsidR="00A734B0" w:rsidRPr="00007CE7" w:rsidRDefault="00A734B0" w:rsidP="00B3533A">
            <w:pPr>
              <w:spacing w:after="0"/>
              <w:ind w:firstLine="318"/>
              <w:rPr>
                <w:rFonts w:ascii="Times New Roman" w:hAnsi="Times New Roman"/>
              </w:rPr>
            </w:pPr>
            <w:r w:rsidRPr="00007CE7">
              <w:rPr>
                <w:rFonts w:ascii="Times New Roman" w:hAnsi="Times New Roman"/>
              </w:rPr>
              <w:t>Yok</w:t>
            </w:r>
          </w:p>
        </w:tc>
        <w:tc>
          <w:tcPr>
            <w:tcW w:w="1045" w:type="dxa"/>
            <w:tcBorders>
              <w:top w:val="nil"/>
              <w:left w:val="nil"/>
              <w:bottom w:val="single" w:sz="4" w:space="0" w:color="auto"/>
              <w:right w:val="nil"/>
            </w:tcBorders>
            <w:hideMark/>
          </w:tcPr>
          <w:p w:rsidR="00A734B0" w:rsidRPr="00007CE7" w:rsidRDefault="00A734B0">
            <w:pPr>
              <w:spacing w:after="0"/>
              <w:jc w:val="center"/>
              <w:rPr>
                <w:rFonts w:ascii="Times New Roman" w:hAnsi="Times New Roman"/>
              </w:rPr>
            </w:pPr>
            <w:r w:rsidRPr="00007CE7">
              <w:rPr>
                <w:rFonts w:ascii="Times New Roman" w:hAnsi="Times New Roman"/>
              </w:rPr>
              <w:t>136</w:t>
            </w:r>
          </w:p>
        </w:tc>
        <w:tc>
          <w:tcPr>
            <w:tcW w:w="992" w:type="dxa"/>
            <w:tcBorders>
              <w:top w:val="nil"/>
              <w:left w:val="nil"/>
              <w:bottom w:val="single" w:sz="4" w:space="0" w:color="auto"/>
              <w:right w:val="nil"/>
            </w:tcBorders>
            <w:hideMark/>
          </w:tcPr>
          <w:p w:rsidR="00A734B0" w:rsidRPr="00007CE7" w:rsidRDefault="00A734B0">
            <w:pPr>
              <w:spacing w:after="0"/>
              <w:jc w:val="center"/>
              <w:rPr>
                <w:rFonts w:ascii="Times New Roman" w:hAnsi="Times New Roman"/>
              </w:rPr>
            </w:pPr>
            <w:r w:rsidRPr="00007CE7">
              <w:rPr>
                <w:rFonts w:ascii="Times New Roman" w:hAnsi="Times New Roman"/>
              </w:rPr>
              <w:t>38,9</w:t>
            </w:r>
          </w:p>
        </w:tc>
        <w:tc>
          <w:tcPr>
            <w:tcW w:w="993" w:type="dxa"/>
            <w:tcBorders>
              <w:top w:val="nil"/>
              <w:left w:val="nil"/>
              <w:bottom w:val="single" w:sz="4" w:space="0" w:color="auto"/>
              <w:right w:val="nil"/>
            </w:tcBorders>
            <w:hideMark/>
          </w:tcPr>
          <w:p w:rsidR="00A734B0" w:rsidRPr="00007CE7" w:rsidRDefault="00A734B0">
            <w:pPr>
              <w:spacing w:after="0"/>
              <w:jc w:val="center"/>
              <w:rPr>
                <w:rFonts w:ascii="Times New Roman" w:hAnsi="Times New Roman"/>
              </w:rPr>
            </w:pPr>
            <w:r w:rsidRPr="00007CE7">
              <w:rPr>
                <w:rFonts w:ascii="Times New Roman" w:hAnsi="Times New Roman"/>
              </w:rPr>
              <w:t>214</w:t>
            </w:r>
          </w:p>
        </w:tc>
        <w:tc>
          <w:tcPr>
            <w:tcW w:w="810" w:type="dxa"/>
            <w:tcBorders>
              <w:top w:val="nil"/>
              <w:left w:val="nil"/>
              <w:bottom w:val="single" w:sz="4" w:space="0" w:color="auto"/>
              <w:right w:val="nil"/>
            </w:tcBorders>
            <w:hideMark/>
          </w:tcPr>
          <w:p w:rsidR="00A734B0" w:rsidRPr="00007CE7" w:rsidRDefault="00A734B0">
            <w:pPr>
              <w:spacing w:after="0"/>
              <w:jc w:val="center"/>
              <w:rPr>
                <w:rFonts w:ascii="Times New Roman" w:hAnsi="Times New Roman"/>
              </w:rPr>
            </w:pPr>
            <w:r w:rsidRPr="00007CE7">
              <w:rPr>
                <w:rFonts w:ascii="Times New Roman" w:hAnsi="Times New Roman"/>
              </w:rPr>
              <w:t>61,1</w:t>
            </w:r>
          </w:p>
        </w:tc>
        <w:tc>
          <w:tcPr>
            <w:tcW w:w="0" w:type="auto"/>
            <w:vMerge/>
            <w:tcBorders>
              <w:top w:val="nil"/>
              <w:left w:val="nil"/>
              <w:bottom w:val="single" w:sz="4" w:space="0" w:color="auto"/>
              <w:right w:val="nil"/>
            </w:tcBorders>
            <w:vAlign w:val="center"/>
            <w:hideMark/>
          </w:tcPr>
          <w:p w:rsidR="00A734B0" w:rsidRPr="00007CE7" w:rsidRDefault="00A734B0">
            <w:pPr>
              <w:spacing w:after="0" w:line="240" w:lineRule="auto"/>
              <w:rPr>
                <w:rFonts w:ascii="Times New Roman" w:hAnsi="Times New Roman"/>
              </w:rPr>
            </w:pPr>
          </w:p>
        </w:tc>
        <w:tc>
          <w:tcPr>
            <w:tcW w:w="0" w:type="auto"/>
            <w:vMerge/>
            <w:tcBorders>
              <w:top w:val="nil"/>
              <w:left w:val="nil"/>
              <w:bottom w:val="single" w:sz="4" w:space="0" w:color="auto"/>
              <w:right w:val="nil"/>
            </w:tcBorders>
            <w:vAlign w:val="center"/>
            <w:hideMark/>
          </w:tcPr>
          <w:p w:rsidR="00A734B0" w:rsidRPr="00007CE7" w:rsidRDefault="00A734B0">
            <w:pPr>
              <w:spacing w:after="0" w:line="240" w:lineRule="auto"/>
              <w:rPr>
                <w:rFonts w:ascii="Times New Roman" w:hAnsi="Times New Roman"/>
              </w:rPr>
            </w:pPr>
          </w:p>
        </w:tc>
      </w:tr>
      <w:tr w:rsidR="00A734B0" w:rsidRPr="00007CE7" w:rsidTr="00937C44">
        <w:tc>
          <w:tcPr>
            <w:tcW w:w="3633" w:type="dxa"/>
            <w:tcBorders>
              <w:top w:val="single" w:sz="4" w:space="0" w:color="auto"/>
              <w:left w:val="nil"/>
              <w:bottom w:val="nil"/>
              <w:right w:val="nil"/>
            </w:tcBorders>
            <w:hideMark/>
          </w:tcPr>
          <w:p w:rsidR="00A734B0" w:rsidRPr="00007CE7" w:rsidRDefault="00937C44">
            <w:pPr>
              <w:spacing w:after="0"/>
              <w:rPr>
                <w:rFonts w:ascii="Times New Roman" w:hAnsi="Times New Roman"/>
              </w:rPr>
            </w:pPr>
            <w:r w:rsidRPr="00007CE7">
              <w:rPr>
                <w:rFonts w:ascii="Times New Roman" w:hAnsi="Times New Roman"/>
                <w:b/>
              </w:rPr>
              <w:t>Küretaj Olma D</w:t>
            </w:r>
            <w:r w:rsidR="00A734B0" w:rsidRPr="00007CE7">
              <w:rPr>
                <w:rFonts w:ascii="Times New Roman" w:hAnsi="Times New Roman"/>
                <w:b/>
              </w:rPr>
              <w:t>urumu</w:t>
            </w:r>
          </w:p>
        </w:tc>
        <w:tc>
          <w:tcPr>
            <w:tcW w:w="1045" w:type="dxa"/>
            <w:tcBorders>
              <w:top w:val="single" w:sz="4" w:space="0" w:color="auto"/>
              <w:left w:val="nil"/>
              <w:bottom w:val="nil"/>
              <w:right w:val="nil"/>
            </w:tcBorders>
          </w:tcPr>
          <w:p w:rsidR="00A734B0" w:rsidRPr="00007CE7" w:rsidRDefault="00A734B0">
            <w:pPr>
              <w:spacing w:after="0" w:line="360" w:lineRule="auto"/>
              <w:jc w:val="both"/>
              <w:rPr>
                <w:rFonts w:ascii="Times New Roman" w:hAnsi="Times New Roman"/>
                <w:sz w:val="24"/>
                <w:szCs w:val="24"/>
              </w:rPr>
            </w:pPr>
          </w:p>
        </w:tc>
        <w:tc>
          <w:tcPr>
            <w:tcW w:w="992" w:type="dxa"/>
            <w:tcBorders>
              <w:top w:val="single" w:sz="4" w:space="0" w:color="auto"/>
              <w:left w:val="nil"/>
              <w:bottom w:val="nil"/>
              <w:right w:val="nil"/>
            </w:tcBorders>
          </w:tcPr>
          <w:p w:rsidR="00A734B0" w:rsidRPr="00007CE7" w:rsidRDefault="00A734B0">
            <w:pPr>
              <w:spacing w:after="0" w:line="360" w:lineRule="auto"/>
              <w:jc w:val="both"/>
              <w:rPr>
                <w:rFonts w:ascii="Times New Roman" w:hAnsi="Times New Roman"/>
                <w:sz w:val="24"/>
                <w:szCs w:val="24"/>
              </w:rPr>
            </w:pPr>
          </w:p>
        </w:tc>
        <w:tc>
          <w:tcPr>
            <w:tcW w:w="993" w:type="dxa"/>
            <w:tcBorders>
              <w:top w:val="single" w:sz="4" w:space="0" w:color="auto"/>
              <w:left w:val="nil"/>
              <w:bottom w:val="nil"/>
              <w:right w:val="nil"/>
            </w:tcBorders>
          </w:tcPr>
          <w:p w:rsidR="00A734B0" w:rsidRPr="00007CE7" w:rsidRDefault="00A734B0">
            <w:pPr>
              <w:spacing w:after="0" w:line="360" w:lineRule="auto"/>
              <w:jc w:val="both"/>
              <w:rPr>
                <w:rFonts w:ascii="Times New Roman" w:hAnsi="Times New Roman"/>
                <w:sz w:val="24"/>
                <w:szCs w:val="24"/>
              </w:rPr>
            </w:pPr>
          </w:p>
        </w:tc>
        <w:tc>
          <w:tcPr>
            <w:tcW w:w="810" w:type="dxa"/>
            <w:tcBorders>
              <w:top w:val="single" w:sz="4" w:space="0" w:color="auto"/>
              <w:left w:val="nil"/>
              <w:bottom w:val="nil"/>
              <w:right w:val="nil"/>
            </w:tcBorders>
          </w:tcPr>
          <w:p w:rsidR="00A734B0" w:rsidRPr="00007CE7" w:rsidRDefault="00A734B0">
            <w:pPr>
              <w:spacing w:after="0" w:line="360" w:lineRule="auto"/>
              <w:jc w:val="both"/>
              <w:rPr>
                <w:rFonts w:ascii="Times New Roman" w:hAnsi="Times New Roman"/>
                <w:sz w:val="24"/>
                <w:szCs w:val="24"/>
              </w:rPr>
            </w:pPr>
          </w:p>
        </w:tc>
        <w:tc>
          <w:tcPr>
            <w:tcW w:w="0" w:type="auto"/>
            <w:tcBorders>
              <w:top w:val="single" w:sz="4" w:space="0" w:color="auto"/>
              <w:left w:val="nil"/>
              <w:bottom w:val="nil"/>
              <w:right w:val="nil"/>
            </w:tcBorders>
          </w:tcPr>
          <w:p w:rsidR="00A734B0" w:rsidRPr="00007CE7" w:rsidRDefault="00A734B0">
            <w:pPr>
              <w:spacing w:after="0" w:line="360" w:lineRule="auto"/>
              <w:jc w:val="both"/>
              <w:rPr>
                <w:rFonts w:ascii="Times New Roman" w:hAnsi="Times New Roman"/>
                <w:sz w:val="24"/>
                <w:szCs w:val="24"/>
              </w:rPr>
            </w:pPr>
          </w:p>
        </w:tc>
        <w:tc>
          <w:tcPr>
            <w:tcW w:w="0" w:type="auto"/>
            <w:tcBorders>
              <w:top w:val="single" w:sz="4" w:space="0" w:color="auto"/>
              <w:left w:val="nil"/>
              <w:bottom w:val="nil"/>
              <w:right w:val="nil"/>
            </w:tcBorders>
          </w:tcPr>
          <w:p w:rsidR="00A734B0" w:rsidRPr="00007CE7" w:rsidRDefault="00A734B0">
            <w:pPr>
              <w:spacing w:after="0" w:line="360" w:lineRule="auto"/>
              <w:jc w:val="both"/>
              <w:rPr>
                <w:rFonts w:ascii="Times New Roman" w:hAnsi="Times New Roman"/>
                <w:sz w:val="24"/>
                <w:szCs w:val="24"/>
              </w:rPr>
            </w:pPr>
          </w:p>
        </w:tc>
      </w:tr>
      <w:tr w:rsidR="00A734B0" w:rsidRPr="00007CE7" w:rsidTr="00937C44">
        <w:tc>
          <w:tcPr>
            <w:tcW w:w="3633" w:type="dxa"/>
            <w:tcBorders>
              <w:top w:val="nil"/>
              <w:left w:val="nil"/>
              <w:bottom w:val="nil"/>
              <w:right w:val="nil"/>
            </w:tcBorders>
          </w:tcPr>
          <w:p w:rsidR="00A734B0" w:rsidRPr="00007CE7" w:rsidRDefault="00A734B0" w:rsidP="00B3533A">
            <w:pPr>
              <w:spacing w:after="0"/>
              <w:ind w:firstLine="318"/>
              <w:rPr>
                <w:rFonts w:ascii="Times New Roman" w:hAnsi="Times New Roman"/>
              </w:rPr>
            </w:pPr>
            <w:r w:rsidRPr="00007CE7">
              <w:rPr>
                <w:rFonts w:ascii="Times New Roman" w:hAnsi="Times New Roman"/>
              </w:rPr>
              <w:t>Var</w:t>
            </w:r>
          </w:p>
          <w:p w:rsidR="00A734B0" w:rsidRPr="00007CE7" w:rsidRDefault="00A734B0" w:rsidP="00B3533A">
            <w:pPr>
              <w:spacing w:after="0" w:line="240" w:lineRule="auto"/>
              <w:ind w:firstLine="318"/>
              <w:rPr>
                <w:rFonts w:ascii="Times New Roman" w:hAnsi="Times New Roman"/>
              </w:rPr>
            </w:pPr>
          </w:p>
        </w:tc>
        <w:tc>
          <w:tcPr>
            <w:tcW w:w="1045" w:type="dxa"/>
            <w:tcBorders>
              <w:top w:val="nil"/>
              <w:left w:val="nil"/>
              <w:bottom w:val="nil"/>
              <w:right w:val="nil"/>
            </w:tcBorders>
            <w:hideMark/>
          </w:tcPr>
          <w:p w:rsidR="00A734B0" w:rsidRPr="00007CE7" w:rsidRDefault="00A734B0">
            <w:pPr>
              <w:spacing w:after="0"/>
              <w:jc w:val="center"/>
              <w:rPr>
                <w:rFonts w:ascii="Times New Roman" w:hAnsi="Times New Roman"/>
              </w:rPr>
            </w:pPr>
            <w:r w:rsidRPr="00007CE7">
              <w:rPr>
                <w:rFonts w:ascii="Times New Roman" w:hAnsi="Times New Roman"/>
              </w:rPr>
              <w:t>15</w:t>
            </w:r>
          </w:p>
        </w:tc>
        <w:tc>
          <w:tcPr>
            <w:tcW w:w="992" w:type="dxa"/>
            <w:tcBorders>
              <w:top w:val="nil"/>
              <w:left w:val="nil"/>
              <w:bottom w:val="nil"/>
              <w:right w:val="nil"/>
            </w:tcBorders>
            <w:hideMark/>
          </w:tcPr>
          <w:p w:rsidR="00A734B0" w:rsidRPr="00007CE7" w:rsidRDefault="00A734B0">
            <w:pPr>
              <w:spacing w:after="0"/>
              <w:jc w:val="center"/>
              <w:rPr>
                <w:rFonts w:ascii="Times New Roman" w:hAnsi="Times New Roman"/>
              </w:rPr>
            </w:pPr>
            <w:r w:rsidRPr="00007CE7">
              <w:rPr>
                <w:rFonts w:ascii="Times New Roman" w:hAnsi="Times New Roman"/>
              </w:rPr>
              <w:t>42,9</w:t>
            </w:r>
          </w:p>
        </w:tc>
        <w:tc>
          <w:tcPr>
            <w:tcW w:w="993" w:type="dxa"/>
            <w:tcBorders>
              <w:top w:val="nil"/>
              <w:left w:val="nil"/>
              <w:bottom w:val="nil"/>
              <w:right w:val="nil"/>
            </w:tcBorders>
            <w:hideMark/>
          </w:tcPr>
          <w:p w:rsidR="00A734B0" w:rsidRPr="00007CE7" w:rsidRDefault="00A734B0">
            <w:pPr>
              <w:spacing w:after="0"/>
              <w:jc w:val="center"/>
              <w:rPr>
                <w:rFonts w:ascii="Times New Roman" w:hAnsi="Times New Roman"/>
              </w:rPr>
            </w:pPr>
            <w:r w:rsidRPr="00007CE7">
              <w:rPr>
                <w:rFonts w:ascii="Times New Roman" w:hAnsi="Times New Roman"/>
              </w:rPr>
              <w:t>20</w:t>
            </w:r>
          </w:p>
        </w:tc>
        <w:tc>
          <w:tcPr>
            <w:tcW w:w="810" w:type="dxa"/>
            <w:tcBorders>
              <w:top w:val="nil"/>
              <w:left w:val="nil"/>
              <w:bottom w:val="nil"/>
              <w:right w:val="nil"/>
            </w:tcBorders>
            <w:hideMark/>
          </w:tcPr>
          <w:p w:rsidR="00A734B0" w:rsidRPr="00007CE7" w:rsidRDefault="00A734B0">
            <w:pPr>
              <w:spacing w:after="0"/>
              <w:jc w:val="center"/>
              <w:rPr>
                <w:rFonts w:ascii="Times New Roman" w:hAnsi="Times New Roman"/>
              </w:rPr>
            </w:pPr>
            <w:r w:rsidRPr="00007CE7">
              <w:rPr>
                <w:rFonts w:ascii="Times New Roman" w:hAnsi="Times New Roman"/>
              </w:rPr>
              <w:t>57,1</w:t>
            </w:r>
          </w:p>
        </w:tc>
        <w:tc>
          <w:tcPr>
            <w:tcW w:w="0" w:type="auto"/>
            <w:vMerge w:val="restart"/>
            <w:tcBorders>
              <w:top w:val="nil"/>
              <w:left w:val="nil"/>
              <w:bottom w:val="single" w:sz="4" w:space="0" w:color="auto"/>
              <w:right w:val="nil"/>
            </w:tcBorders>
            <w:vAlign w:val="center"/>
            <w:hideMark/>
          </w:tcPr>
          <w:p w:rsidR="00A734B0" w:rsidRPr="00007CE7" w:rsidRDefault="00A734B0">
            <w:pPr>
              <w:spacing w:after="0"/>
              <w:rPr>
                <w:rFonts w:ascii="Times New Roman" w:hAnsi="Times New Roman"/>
              </w:rPr>
            </w:pPr>
            <w:r w:rsidRPr="00007CE7">
              <w:rPr>
                <w:rFonts w:ascii="Times New Roman" w:hAnsi="Times New Roman"/>
              </w:rPr>
              <w:t>0,273</w:t>
            </w:r>
          </w:p>
        </w:tc>
        <w:tc>
          <w:tcPr>
            <w:tcW w:w="0" w:type="auto"/>
            <w:vMerge w:val="restart"/>
            <w:tcBorders>
              <w:top w:val="nil"/>
              <w:left w:val="nil"/>
              <w:bottom w:val="single" w:sz="4" w:space="0" w:color="auto"/>
              <w:right w:val="nil"/>
            </w:tcBorders>
            <w:vAlign w:val="center"/>
            <w:hideMark/>
          </w:tcPr>
          <w:p w:rsidR="00A734B0" w:rsidRPr="00007CE7" w:rsidRDefault="00A734B0">
            <w:pPr>
              <w:spacing w:after="0"/>
              <w:jc w:val="center"/>
              <w:rPr>
                <w:rFonts w:ascii="Times New Roman" w:hAnsi="Times New Roman"/>
              </w:rPr>
            </w:pPr>
            <w:r w:rsidRPr="00007CE7">
              <w:rPr>
                <w:rFonts w:ascii="Times New Roman" w:hAnsi="Times New Roman"/>
              </w:rPr>
              <w:t>0,593</w:t>
            </w:r>
          </w:p>
        </w:tc>
      </w:tr>
      <w:tr w:rsidR="00A734B0" w:rsidRPr="00007CE7" w:rsidTr="00937C44">
        <w:tc>
          <w:tcPr>
            <w:tcW w:w="3633" w:type="dxa"/>
            <w:tcBorders>
              <w:top w:val="nil"/>
              <w:left w:val="nil"/>
              <w:bottom w:val="single" w:sz="4" w:space="0" w:color="auto"/>
              <w:right w:val="nil"/>
            </w:tcBorders>
            <w:hideMark/>
          </w:tcPr>
          <w:p w:rsidR="00A734B0" w:rsidRPr="00007CE7" w:rsidRDefault="00A734B0" w:rsidP="00B3533A">
            <w:pPr>
              <w:spacing w:after="0"/>
              <w:ind w:firstLine="318"/>
              <w:rPr>
                <w:rFonts w:ascii="Times New Roman" w:hAnsi="Times New Roman"/>
              </w:rPr>
            </w:pPr>
            <w:r w:rsidRPr="00007CE7">
              <w:rPr>
                <w:rFonts w:ascii="Times New Roman" w:hAnsi="Times New Roman"/>
              </w:rPr>
              <w:t>Yok</w:t>
            </w:r>
          </w:p>
        </w:tc>
        <w:tc>
          <w:tcPr>
            <w:tcW w:w="1045" w:type="dxa"/>
            <w:tcBorders>
              <w:top w:val="nil"/>
              <w:left w:val="nil"/>
              <w:bottom w:val="single" w:sz="4" w:space="0" w:color="auto"/>
              <w:right w:val="nil"/>
            </w:tcBorders>
            <w:hideMark/>
          </w:tcPr>
          <w:p w:rsidR="00A734B0" w:rsidRPr="00007CE7" w:rsidRDefault="00A734B0">
            <w:pPr>
              <w:spacing w:after="0"/>
              <w:jc w:val="center"/>
              <w:rPr>
                <w:rFonts w:ascii="Times New Roman" w:hAnsi="Times New Roman"/>
              </w:rPr>
            </w:pPr>
            <w:r w:rsidRPr="00007CE7">
              <w:rPr>
                <w:rFonts w:ascii="Times New Roman" w:hAnsi="Times New Roman"/>
              </w:rPr>
              <w:t>150</w:t>
            </w:r>
          </w:p>
        </w:tc>
        <w:tc>
          <w:tcPr>
            <w:tcW w:w="992" w:type="dxa"/>
            <w:tcBorders>
              <w:top w:val="nil"/>
              <w:left w:val="nil"/>
              <w:bottom w:val="single" w:sz="4" w:space="0" w:color="auto"/>
              <w:right w:val="nil"/>
            </w:tcBorders>
            <w:hideMark/>
          </w:tcPr>
          <w:p w:rsidR="00A734B0" w:rsidRPr="00007CE7" w:rsidRDefault="00A734B0">
            <w:pPr>
              <w:spacing w:after="0"/>
              <w:jc w:val="center"/>
              <w:rPr>
                <w:rFonts w:ascii="Times New Roman" w:hAnsi="Times New Roman"/>
              </w:rPr>
            </w:pPr>
            <w:r w:rsidRPr="00007CE7">
              <w:rPr>
                <w:rFonts w:ascii="Times New Roman" w:hAnsi="Times New Roman"/>
              </w:rPr>
              <w:t>38,4</w:t>
            </w:r>
          </w:p>
        </w:tc>
        <w:tc>
          <w:tcPr>
            <w:tcW w:w="993" w:type="dxa"/>
            <w:tcBorders>
              <w:top w:val="nil"/>
              <w:left w:val="nil"/>
              <w:bottom w:val="single" w:sz="4" w:space="0" w:color="auto"/>
              <w:right w:val="nil"/>
            </w:tcBorders>
            <w:hideMark/>
          </w:tcPr>
          <w:p w:rsidR="00A734B0" w:rsidRPr="00007CE7" w:rsidRDefault="00A734B0">
            <w:pPr>
              <w:spacing w:after="0"/>
              <w:jc w:val="center"/>
              <w:rPr>
                <w:rFonts w:ascii="Times New Roman" w:hAnsi="Times New Roman"/>
              </w:rPr>
            </w:pPr>
            <w:r w:rsidRPr="00007CE7">
              <w:rPr>
                <w:rFonts w:ascii="Times New Roman" w:hAnsi="Times New Roman"/>
              </w:rPr>
              <w:t>241</w:t>
            </w:r>
          </w:p>
        </w:tc>
        <w:tc>
          <w:tcPr>
            <w:tcW w:w="810" w:type="dxa"/>
            <w:tcBorders>
              <w:top w:val="nil"/>
              <w:left w:val="nil"/>
              <w:bottom w:val="single" w:sz="4" w:space="0" w:color="auto"/>
              <w:right w:val="nil"/>
            </w:tcBorders>
            <w:hideMark/>
          </w:tcPr>
          <w:p w:rsidR="00A734B0" w:rsidRPr="00007CE7" w:rsidRDefault="00A734B0">
            <w:pPr>
              <w:spacing w:after="0"/>
              <w:jc w:val="center"/>
              <w:rPr>
                <w:rFonts w:ascii="Times New Roman" w:hAnsi="Times New Roman"/>
              </w:rPr>
            </w:pPr>
            <w:r w:rsidRPr="00007CE7">
              <w:rPr>
                <w:rFonts w:ascii="Times New Roman" w:hAnsi="Times New Roman"/>
              </w:rPr>
              <w:t>61,6</w:t>
            </w:r>
          </w:p>
        </w:tc>
        <w:tc>
          <w:tcPr>
            <w:tcW w:w="0" w:type="auto"/>
            <w:vMerge/>
            <w:tcBorders>
              <w:top w:val="nil"/>
              <w:left w:val="nil"/>
              <w:bottom w:val="single" w:sz="4" w:space="0" w:color="auto"/>
              <w:right w:val="nil"/>
            </w:tcBorders>
            <w:vAlign w:val="center"/>
            <w:hideMark/>
          </w:tcPr>
          <w:p w:rsidR="00A734B0" w:rsidRPr="00007CE7" w:rsidRDefault="00A734B0">
            <w:pPr>
              <w:spacing w:after="0" w:line="240" w:lineRule="auto"/>
              <w:rPr>
                <w:rFonts w:ascii="Times New Roman" w:hAnsi="Times New Roman"/>
              </w:rPr>
            </w:pPr>
          </w:p>
        </w:tc>
        <w:tc>
          <w:tcPr>
            <w:tcW w:w="0" w:type="auto"/>
            <w:vMerge/>
            <w:tcBorders>
              <w:top w:val="nil"/>
              <w:left w:val="nil"/>
              <w:bottom w:val="single" w:sz="4" w:space="0" w:color="auto"/>
              <w:right w:val="nil"/>
            </w:tcBorders>
            <w:vAlign w:val="center"/>
            <w:hideMark/>
          </w:tcPr>
          <w:p w:rsidR="00A734B0" w:rsidRPr="00007CE7" w:rsidRDefault="00A734B0">
            <w:pPr>
              <w:spacing w:after="0" w:line="240" w:lineRule="auto"/>
              <w:rPr>
                <w:rFonts w:ascii="Times New Roman" w:hAnsi="Times New Roman"/>
              </w:rPr>
            </w:pPr>
          </w:p>
        </w:tc>
      </w:tr>
      <w:tr w:rsidR="00A734B0" w:rsidRPr="00007CE7" w:rsidTr="00937C44">
        <w:tc>
          <w:tcPr>
            <w:tcW w:w="3633" w:type="dxa"/>
            <w:tcBorders>
              <w:top w:val="single" w:sz="4" w:space="0" w:color="auto"/>
              <w:left w:val="nil"/>
              <w:bottom w:val="nil"/>
              <w:right w:val="nil"/>
            </w:tcBorders>
            <w:hideMark/>
          </w:tcPr>
          <w:p w:rsidR="00A734B0" w:rsidRPr="00007CE7" w:rsidRDefault="00937C44">
            <w:pPr>
              <w:spacing w:after="0"/>
              <w:rPr>
                <w:rFonts w:ascii="Times New Roman" w:hAnsi="Times New Roman"/>
              </w:rPr>
            </w:pPr>
            <w:r w:rsidRPr="00007CE7">
              <w:rPr>
                <w:rFonts w:ascii="Times New Roman" w:hAnsi="Times New Roman"/>
                <w:b/>
              </w:rPr>
              <w:t>Ölü Doğum D</w:t>
            </w:r>
            <w:r w:rsidR="00A734B0" w:rsidRPr="00007CE7">
              <w:rPr>
                <w:rFonts w:ascii="Times New Roman" w:hAnsi="Times New Roman"/>
                <w:b/>
              </w:rPr>
              <w:t>urumu</w:t>
            </w:r>
          </w:p>
        </w:tc>
        <w:tc>
          <w:tcPr>
            <w:tcW w:w="1045" w:type="dxa"/>
            <w:tcBorders>
              <w:top w:val="single" w:sz="4" w:space="0" w:color="auto"/>
              <w:left w:val="nil"/>
              <w:bottom w:val="nil"/>
              <w:right w:val="nil"/>
            </w:tcBorders>
          </w:tcPr>
          <w:p w:rsidR="00A734B0" w:rsidRPr="00007CE7" w:rsidRDefault="00A734B0">
            <w:pPr>
              <w:spacing w:after="0" w:line="360" w:lineRule="auto"/>
              <w:jc w:val="both"/>
              <w:rPr>
                <w:rFonts w:ascii="Times New Roman" w:hAnsi="Times New Roman"/>
                <w:sz w:val="24"/>
                <w:szCs w:val="24"/>
              </w:rPr>
            </w:pPr>
          </w:p>
        </w:tc>
        <w:tc>
          <w:tcPr>
            <w:tcW w:w="992" w:type="dxa"/>
            <w:tcBorders>
              <w:top w:val="single" w:sz="4" w:space="0" w:color="auto"/>
              <w:left w:val="nil"/>
              <w:bottom w:val="nil"/>
              <w:right w:val="nil"/>
            </w:tcBorders>
          </w:tcPr>
          <w:p w:rsidR="00A734B0" w:rsidRPr="00007CE7" w:rsidRDefault="00A734B0">
            <w:pPr>
              <w:spacing w:after="0" w:line="360" w:lineRule="auto"/>
              <w:jc w:val="both"/>
              <w:rPr>
                <w:rFonts w:ascii="Times New Roman" w:hAnsi="Times New Roman"/>
                <w:sz w:val="24"/>
                <w:szCs w:val="24"/>
              </w:rPr>
            </w:pPr>
          </w:p>
        </w:tc>
        <w:tc>
          <w:tcPr>
            <w:tcW w:w="993" w:type="dxa"/>
            <w:tcBorders>
              <w:top w:val="single" w:sz="4" w:space="0" w:color="auto"/>
              <w:left w:val="nil"/>
              <w:bottom w:val="nil"/>
              <w:right w:val="nil"/>
            </w:tcBorders>
          </w:tcPr>
          <w:p w:rsidR="00A734B0" w:rsidRPr="00007CE7" w:rsidRDefault="00A734B0">
            <w:pPr>
              <w:spacing w:after="0" w:line="360" w:lineRule="auto"/>
              <w:jc w:val="both"/>
              <w:rPr>
                <w:rFonts w:ascii="Times New Roman" w:hAnsi="Times New Roman"/>
                <w:sz w:val="24"/>
                <w:szCs w:val="24"/>
              </w:rPr>
            </w:pPr>
          </w:p>
        </w:tc>
        <w:tc>
          <w:tcPr>
            <w:tcW w:w="810" w:type="dxa"/>
            <w:tcBorders>
              <w:top w:val="single" w:sz="4" w:space="0" w:color="auto"/>
              <w:left w:val="nil"/>
              <w:bottom w:val="nil"/>
              <w:right w:val="nil"/>
            </w:tcBorders>
          </w:tcPr>
          <w:p w:rsidR="00A734B0" w:rsidRPr="00007CE7" w:rsidRDefault="00A734B0">
            <w:pPr>
              <w:spacing w:after="0" w:line="360" w:lineRule="auto"/>
              <w:jc w:val="both"/>
              <w:rPr>
                <w:rFonts w:ascii="Times New Roman" w:hAnsi="Times New Roman"/>
                <w:sz w:val="24"/>
                <w:szCs w:val="24"/>
              </w:rPr>
            </w:pPr>
          </w:p>
        </w:tc>
        <w:tc>
          <w:tcPr>
            <w:tcW w:w="0" w:type="auto"/>
            <w:tcBorders>
              <w:top w:val="single" w:sz="4" w:space="0" w:color="auto"/>
              <w:left w:val="nil"/>
              <w:bottom w:val="nil"/>
              <w:right w:val="nil"/>
            </w:tcBorders>
          </w:tcPr>
          <w:p w:rsidR="00A734B0" w:rsidRPr="00007CE7" w:rsidRDefault="00A734B0">
            <w:pPr>
              <w:spacing w:after="0" w:line="360" w:lineRule="auto"/>
              <w:jc w:val="both"/>
              <w:rPr>
                <w:rFonts w:ascii="Times New Roman" w:hAnsi="Times New Roman"/>
                <w:sz w:val="24"/>
                <w:szCs w:val="24"/>
              </w:rPr>
            </w:pPr>
          </w:p>
        </w:tc>
        <w:tc>
          <w:tcPr>
            <w:tcW w:w="0" w:type="auto"/>
            <w:tcBorders>
              <w:top w:val="single" w:sz="4" w:space="0" w:color="auto"/>
              <w:left w:val="nil"/>
              <w:bottom w:val="nil"/>
              <w:right w:val="nil"/>
            </w:tcBorders>
          </w:tcPr>
          <w:p w:rsidR="00A734B0" w:rsidRPr="00007CE7" w:rsidRDefault="00A734B0">
            <w:pPr>
              <w:spacing w:after="0" w:line="360" w:lineRule="auto"/>
              <w:jc w:val="both"/>
              <w:rPr>
                <w:rFonts w:ascii="Times New Roman" w:hAnsi="Times New Roman"/>
                <w:sz w:val="24"/>
                <w:szCs w:val="24"/>
              </w:rPr>
            </w:pPr>
          </w:p>
        </w:tc>
      </w:tr>
      <w:tr w:rsidR="00A734B0" w:rsidRPr="00007CE7" w:rsidTr="00937C44">
        <w:tc>
          <w:tcPr>
            <w:tcW w:w="3633" w:type="dxa"/>
            <w:tcBorders>
              <w:top w:val="nil"/>
              <w:left w:val="nil"/>
              <w:bottom w:val="nil"/>
              <w:right w:val="nil"/>
            </w:tcBorders>
            <w:hideMark/>
          </w:tcPr>
          <w:p w:rsidR="00A734B0" w:rsidRPr="00007CE7" w:rsidRDefault="00A734B0" w:rsidP="00B3533A">
            <w:pPr>
              <w:spacing w:after="0" w:line="240" w:lineRule="auto"/>
              <w:ind w:firstLine="318"/>
              <w:rPr>
                <w:rFonts w:ascii="Times New Roman" w:hAnsi="Times New Roman"/>
              </w:rPr>
            </w:pPr>
            <w:r w:rsidRPr="00007CE7">
              <w:rPr>
                <w:rFonts w:ascii="Times New Roman" w:hAnsi="Times New Roman"/>
              </w:rPr>
              <w:t>Var</w:t>
            </w:r>
          </w:p>
        </w:tc>
        <w:tc>
          <w:tcPr>
            <w:tcW w:w="1045" w:type="dxa"/>
            <w:tcBorders>
              <w:top w:val="nil"/>
              <w:left w:val="nil"/>
              <w:bottom w:val="nil"/>
              <w:right w:val="nil"/>
            </w:tcBorders>
            <w:hideMark/>
          </w:tcPr>
          <w:p w:rsidR="00A734B0" w:rsidRPr="00007CE7" w:rsidRDefault="00A734B0">
            <w:pPr>
              <w:spacing w:after="0" w:line="240" w:lineRule="auto"/>
              <w:jc w:val="center"/>
              <w:rPr>
                <w:rFonts w:ascii="Times New Roman" w:hAnsi="Times New Roman"/>
              </w:rPr>
            </w:pPr>
            <w:r w:rsidRPr="00007CE7">
              <w:rPr>
                <w:rFonts w:ascii="Times New Roman" w:hAnsi="Times New Roman"/>
              </w:rPr>
              <w:t>6</w:t>
            </w:r>
          </w:p>
        </w:tc>
        <w:tc>
          <w:tcPr>
            <w:tcW w:w="992" w:type="dxa"/>
            <w:tcBorders>
              <w:top w:val="nil"/>
              <w:left w:val="nil"/>
              <w:bottom w:val="nil"/>
              <w:right w:val="nil"/>
            </w:tcBorders>
            <w:hideMark/>
          </w:tcPr>
          <w:p w:rsidR="00A734B0" w:rsidRPr="00007CE7" w:rsidRDefault="00A734B0">
            <w:pPr>
              <w:spacing w:after="0" w:line="240" w:lineRule="auto"/>
              <w:jc w:val="center"/>
              <w:rPr>
                <w:rFonts w:ascii="Times New Roman" w:hAnsi="Times New Roman"/>
              </w:rPr>
            </w:pPr>
            <w:r w:rsidRPr="00007CE7">
              <w:rPr>
                <w:rFonts w:ascii="Times New Roman" w:hAnsi="Times New Roman"/>
              </w:rPr>
              <w:t>50,0</w:t>
            </w:r>
          </w:p>
        </w:tc>
        <w:tc>
          <w:tcPr>
            <w:tcW w:w="993" w:type="dxa"/>
            <w:tcBorders>
              <w:top w:val="nil"/>
              <w:left w:val="nil"/>
              <w:bottom w:val="nil"/>
              <w:right w:val="nil"/>
            </w:tcBorders>
            <w:hideMark/>
          </w:tcPr>
          <w:p w:rsidR="00A734B0" w:rsidRPr="00007CE7" w:rsidRDefault="00A734B0">
            <w:pPr>
              <w:spacing w:after="0" w:line="240" w:lineRule="auto"/>
              <w:jc w:val="center"/>
              <w:rPr>
                <w:rFonts w:ascii="Times New Roman" w:hAnsi="Times New Roman"/>
              </w:rPr>
            </w:pPr>
            <w:r w:rsidRPr="00007CE7">
              <w:rPr>
                <w:rFonts w:ascii="Times New Roman" w:hAnsi="Times New Roman"/>
              </w:rPr>
              <w:t>6</w:t>
            </w:r>
          </w:p>
        </w:tc>
        <w:tc>
          <w:tcPr>
            <w:tcW w:w="810" w:type="dxa"/>
            <w:tcBorders>
              <w:top w:val="nil"/>
              <w:left w:val="nil"/>
              <w:bottom w:val="nil"/>
              <w:right w:val="nil"/>
            </w:tcBorders>
            <w:hideMark/>
          </w:tcPr>
          <w:p w:rsidR="00A734B0" w:rsidRPr="00007CE7" w:rsidRDefault="00A734B0">
            <w:pPr>
              <w:spacing w:after="0" w:line="240" w:lineRule="auto"/>
              <w:jc w:val="center"/>
              <w:rPr>
                <w:rFonts w:ascii="Times New Roman" w:hAnsi="Times New Roman"/>
              </w:rPr>
            </w:pPr>
            <w:r w:rsidRPr="00007CE7">
              <w:rPr>
                <w:rFonts w:ascii="Times New Roman" w:hAnsi="Times New Roman"/>
              </w:rPr>
              <w:t>50,0</w:t>
            </w:r>
          </w:p>
        </w:tc>
        <w:tc>
          <w:tcPr>
            <w:tcW w:w="0" w:type="auto"/>
            <w:vMerge w:val="restart"/>
            <w:tcBorders>
              <w:top w:val="nil"/>
              <w:left w:val="nil"/>
              <w:bottom w:val="single" w:sz="4" w:space="0" w:color="auto"/>
              <w:right w:val="nil"/>
            </w:tcBorders>
            <w:vAlign w:val="center"/>
            <w:hideMark/>
          </w:tcPr>
          <w:p w:rsidR="00A734B0" w:rsidRPr="00007CE7" w:rsidRDefault="00A734B0">
            <w:pPr>
              <w:spacing w:after="0" w:line="240" w:lineRule="auto"/>
              <w:jc w:val="center"/>
              <w:rPr>
                <w:rFonts w:ascii="Times New Roman" w:hAnsi="Times New Roman"/>
              </w:rPr>
            </w:pPr>
            <w:r w:rsidRPr="00007CE7">
              <w:rPr>
                <w:rFonts w:ascii="Times New Roman" w:hAnsi="Times New Roman"/>
              </w:rPr>
              <w:t>0,661</w:t>
            </w:r>
          </w:p>
        </w:tc>
        <w:tc>
          <w:tcPr>
            <w:tcW w:w="0" w:type="auto"/>
            <w:vMerge w:val="restart"/>
            <w:tcBorders>
              <w:top w:val="nil"/>
              <w:left w:val="nil"/>
              <w:bottom w:val="single" w:sz="4" w:space="0" w:color="auto"/>
              <w:right w:val="nil"/>
            </w:tcBorders>
            <w:vAlign w:val="center"/>
            <w:hideMark/>
          </w:tcPr>
          <w:p w:rsidR="00A734B0" w:rsidRPr="00007CE7" w:rsidRDefault="00A734B0">
            <w:pPr>
              <w:spacing w:after="0"/>
              <w:jc w:val="center"/>
              <w:rPr>
                <w:rFonts w:ascii="Times New Roman" w:hAnsi="Times New Roman"/>
              </w:rPr>
            </w:pPr>
            <w:r w:rsidRPr="00007CE7">
              <w:rPr>
                <w:rFonts w:ascii="Times New Roman" w:hAnsi="Times New Roman"/>
              </w:rPr>
              <w:t>0,549</w:t>
            </w:r>
          </w:p>
        </w:tc>
      </w:tr>
      <w:tr w:rsidR="00A734B0" w:rsidRPr="00007CE7" w:rsidTr="00937C44">
        <w:tc>
          <w:tcPr>
            <w:tcW w:w="3633" w:type="dxa"/>
            <w:tcBorders>
              <w:top w:val="nil"/>
              <w:left w:val="nil"/>
              <w:bottom w:val="single" w:sz="4" w:space="0" w:color="auto"/>
              <w:right w:val="nil"/>
            </w:tcBorders>
            <w:hideMark/>
          </w:tcPr>
          <w:p w:rsidR="00A734B0" w:rsidRPr="00007CE7" w:rsidRDefault="00A734B0" w:rsidP="00B3533A">
            <w:pPr>
              <w:spacing w:after="0"/>
              <w:ind w:firstLine="318"/>
              <w:rPr>
                <w:rFonts w:ascii="Times New Roman" w:hAnsi="Times New Roman"/>
              </w:rPr>
            </w:pPr>
            <w:r w:rsidRPr="00007CE7">
              <w:rPr>
                <w:rFonts w:ascii="Times New Roman" w:hAnsi="Times New Roman"/>
              </w:rPr>
              <w:t>Yok</w:t>
            </w:r>
          </w:p>
        </w:tc>
        <w:tc>
          <w:tcPr>
            <w:tcW w:w="1045" w:type="dxa"/>
            <w:tcBorders>
              <w:top w:val="nil"/>
              <w:left w:val="nil"/>
              <w:bottom w:val="single" w:sz="4" w:space="0" w:color="auto"/>
              <w:right w:val="nil"/>
            </w:tcBorders>
            <w:hideMark/>
          </w:tcPr>
          <w:p w:rsidR="00A734B0" w:rsidRPr="00007CE7" w:rsidRDefault="00A734B0">
            <w:pPr>
              <w:spacing w:after="0" w:line="240" w:lineRule="auto"/>
              <w:jc w:val="center"/>
              <w:rPr>
                <w:rFonts w:ascii="Times New Roman" w:hAnsi="Times New Roman"/>
              </w:rPr>
            </w:pPr>
            <w:r w:rsidRPr="00007CE7">
              <w:rPr>
                <w:rFonts w:ascii="Times New Roman" w:hAnsi="Times New Roman"/>
              </w:rPr>
              <w:t>159</w:t>
            </w:r>
          </w:p>
        </w:tc>
        <w:tc>
          <w:tcPr>
            <w:tcW w:w="992" w:type="dxa"/>
            <w:tcBorders>
              <w:top w:val="nil"/>
              <w:left w:val="nil"/>
              <w:bottom w:val="single" w:sz="4" w:space="0" w:color="auto"/>
              <w:right w:val="nil"/>
            </w:tcBorders>
            <w:hideMark/>
          </w:tcPr>
          <w:p w:rsidR="00A734B0" w:rsidRPr="00007CE7" w:rsidRDefault="00A734B0">
            <w:pPr>
              <w:spacing w:after="0" w:line="240" w:lineRule="auto"/>
              <w:jc w:val="center"/>
              <w:rPr>
                <w:rFonts w:ascii="Times New Roman" w:hAnsi="Times New Roman"/>
              </w:rPr>
            </w:pPr>
            <w:r w:rsidRPr="00007CE7">
              <w:rPr>
                <w:rFonts w:ascii="Times New Roman" w:hAnsi="Times New Roman"/>
              </w:rPr>
              <w:t>38,4</w:t>
            </w:r>
          </w:p>
        </w:tc>
        <w:tc>
          <w:tcPr>
            <w:tcW w:w="993" w:type="dxa"/>
            <w:tcBorders>
              <w:top w:val="nil"/>
              <w:left w:val="nil"/>
              <w:bottom w:val="single" w:sz="4" w:space="0" w:color="auto"/>
              <w:right w:val="nil"/>
            </w:tcBorders>
            <w:hideMark/>
          </w:tcPr>
          <w:p w:rsidR="00A734B0" w:rsidRPr="00007CE7" w:rsidRDefault="00A734B0">
            <w:pPr>
              <w:spacing w:after="0" w:line="240" w:lineRule="auto"/>
              <w:jc w:val="center"/>
              <w:rPr>
                <w:rFonts w:ascii="Times New Roman" w:hAnsi="Times New Roman"/>
              </w:rPr>
            </w:pPr>
            <w:r w:rsidRPr="00007CE7">
              <w:rPr>
                <w:rFonts w:ascii="Times New Roman" w:hAnsi="Times New Roman"/>
              </w:rPr>
              <w:t>255</w:t>
            </w:r>
          </w:p>
        </w:tc>
        <w:tc>
          <w:tcPr>
            <w:tcW w:w="810" w:type="dxa"/>
            <w:tcBorders>
              <w:top w:val="nil"/>
              <w:left w:val="nil"/>
              <w:bottom w:val="single" w:sz="4" w:space="0" w:color="auto"/>
              <w:right w:val="nil"/>
            </w:tcBorders>
            <w:hideMark/>
          </w:tcPr>
          <w:p w:rsidR="00A734B0" w:rsidRPr="00007CE7" w:rsidRDefault="00A734B0">
            <w:pPr>
              <w:spacing w:after="0" w:line="240" w:lineRule="auto"/>
              <w:jc w:val="center"/>
              <w:rPr>
                <w:rFonts w:ascii="Times New Roman" w:hAnsi="Times New Roman"/>
              </w:rPr>
            </w:pPr>
            <w:r w:rsidRPr="00007CE7">
              <w:rPr>
                <w:rFonts w:ascii="Times New Roman" w:hAnsi="Times New Roman"/>
              </w:rPr>
              <w:t>61,6</w:t>
            </w:r>
          </w:p>
        </w:tc>
        <w:tc>
          <w:tcPr>
            <w:tcW w:w="0" w:type="auto"/>
            <w:vMerge/>
            <w:tcBorders>
              <w:top w:val="nil"/>
              <w:left w:val="nil"/>
              <w:bottom w:val="single" w:sz="4" w:space="0" w:color="auto"/>
              <w:right w:val="nil"/>
            </w:tcBorders>
            <w:vAlign w:val="center"/>
            <w:hideMark/>
          </w:tcPr>
          <w:p w:rsidR="00A734B0" w:rsidRPr="00007CE7" w:rsidRDefault="00A734B0">
            <w:pPr>
              <w:spacing w:after="0" w:line="240" w:lineRule="auto"/>
              <w:rPr>
                <w:rFonts w:ascii="Times New Roman" w:hAnsi="Times New Roman"/>
              </w:rPr>
            </w:pPr>
          </w:p>
        </w:tc>
        <w:tc>
          <w:tcPr>
            <w:tcW w:w="0" w:type="auto"/>
            <w:vMerge/>
            <w:tcBorders>
              <w:top w:val="nil"/>
              <w:left w:val="nil"/>
              <w:bottom w:val="single" w:sz="4" w:space="0" w:color="auto"/>
              <w:right w:val="nil"/>
            </w:tcBorders>
            <w:vAlign w:val="center"/>
            <w:hideMark/>
          </w:tcPr>
          <w:p w:rsidR="00A734B0" w:rsidRPr="00007CE7" w:rsidRDefault="00A734B0">
            <w:pPr>
              <w:spacing w:after="0" w:line="240" w:lineRule="auto"/>
              <w:rPr>
                <w:rFonts w:ascii="Times New Roman" w:hAnsi="Times New Roman"/>
              </w:rPr>
            </w:pPr>
          </w:p>
        </w:tc>
      </w:tr>
      <w:tr w:rsidR="00A734B0" w:rsidRPr="00007CE7" w:rsidTr="00937C44">
        <w:tc>
          <w:tcPr>
            <w:tcW w:w="3633" w:type="dxa"/>
            <w:tcBorders>
              <w:top w:val="single" w:sz="4" w:space="0" w:color="auto"/>
              <w:left w:val="nil"/>
              <w:bottom w:val="nil"/>
              <w:right w:val="nil"/>
            </w:tcBorders>
            <w:hideMark/>
          </w:tcPr>
          <w:p w:rsidR="00A734B0" w:rsidRPr="00007CE7" w:rsidRDefault="00937C44">
            <w:pPr>
              <w:spacing w:after="0"/>
              <w:rPr>
                <w:rFonts w:ascii="Times New Roman" w:hAnsi="Times New Roman"/>
              </w:rPr>
            </w:pPr>
            <w:r w:rsidRPr="00007CE7">
              <w:rPr>
                <w:rFonts w:ascii="Times New Roman" w:hAnsi="Times New Roman"/>
                <w:b/>
              </w:rPr>
              <w:t>Son Doğum Ş</w:t>
            </w:r>
            <w:r w:rsidR="00A734B0" w:rsidRPr="00007CE7">
              <w:rPr>
                <w:rFonts w:ascii="Times New Roman" w:hAnsi="Times New Roman"/>
                <w:b/>
              </w:rPr>
              <w:t>ekli (n=281)</w:t>
            </w:r>
          </w:p>
        </w:tc>
        <w:tc>
          <w:tcPr>
            <w:tcW w:w="1045" w:type="dxa"/>
            <w:tcBorders>
              <w:top w:val="single" w:sz="4" w:space="0" w:color="auto"/>
              <w:left w:val="nil"/>
              <w:bottom w:val="nil"/>
              <w:right w:val="nil"/>
            </w:tcBorders>
          </w:tcPr>
          <w:p w:rsidR="00A734B0" w:rsidRPr="00007CE7" w:rsidRDefault="00A734B0">
            <w:pPr>
              <w:spacing w:after="0" w:line="360" w:lineRule="auto"/>
              <w:jc w:val="both"/>
              <w:rPr>
                <w:rFonts w:ascii="Times New Roman" w:hAnsi="Times New Roman"/>
                <w:sz w:val="24"/>
                <w:szCs w:val="24"/>
              </w:rPr>
            </w:pPr>
          </w:p>
        </w:tc>
        <w:tc>
          <w:tcPr>
            <w:tcW w:w="992" w:type="dxa"/>
            <w:tcBorders>
              <w:top w:val="single" w:sz="4" w:space="0" w:color="auto"/>
              <w:left w:val="nil"/>
              <w:bottom w:val="nil"/>
              <w:right w:val="nil"/>
            </w:tcBorders>
          </w:tcPr>
          <w:p w:rsidR="00A734B0" w:rsidRPr="00007CE7" w:rsidRDefault="00A734B0">
            <w:pPr>
              <w:spacing w:after="0" w:line="360" w:lineRule="auto"/>
              <w:jc w:val="both"/>
              <w:rPr>
                <w:rFonts w:ascii="Times New Roman" w:hAnsi="Times New Roman"/>
                <w:sz w:val="24"/>
                <w:szCs w:val="24"/>
              </w:rPr>
            </w:pPr>
          </w:p>
        </w:tc>
        <w:tc>
          <w:tcPr>
            <w:tcW w:w="993" w:type="dxa"/>
            <w:tcBorders>
              <w:top w:val="single" w:sz="4" w:space="0" w:color="auto"/>
              <w:left w:val="nil"/>
              <w:bottom w:val="nil"/>
              <w:right w:val="nil"/>
            </w:tcBorders>
          </w:tcPr>
          <w:p w:rsidR="00A734B0" w:rsidRPr="00007CE7" w:rsidRDefault="00A734B0">
            <w:pPr>
              <w:spacing w:after="0" w:line="360" w:lineRule="auto"/>
              <w:jc w:val="both"/>
              <w:rPr>
                <w:rFonts w:ascii="Times New Roman" w:hAnsi="Times New Roman"/>
                <w:sz w:val="24"/>
                <w:szCs w:val="24"/>
              </w:rPr>
            </w:pPr>
          </w:p>
        </w:tc>
        <w:tc>
          <w:tcPr>
            <w:tcW w:w="810" w:type="dxa"/>
            <w:tcBorders>
              <w:top w:val="single" w:sz="4" w:space="0" w:color="auto"/>
              <w:left w:val="nil"/>
              <w:bottom w:val="nil"/>
              <w:right w:val="nil"/>
            </w:tcBorders>
          </w:tcPr>
          <w:p w:rsidR="00A734B0" w:rsidRPr="00007CE7" w:rsidRDefault="00A734B0">
            <w:pPr>
              <w:spacing w:after="0" w:line="360" w:lineRule="auto"/>
              <w:jc w:val="both"/>
              <w:rPr>
                <w:rFonts w:ascii="Times New Roman" w:hAnsi="Times New Roman"/>
                <w:sz w:val="24"/>
                <w:szCs w:val="24"/>
              </w:rPr>
            </w:pPr>
          </w:p>
        </w:tc>
        <w:tc>
          <w:tcPr>
            <w:tcW w:w="0" w:type="auto"/>
            <w:tcBorders>
              <w:top w:val="single" w:sz="4" w:space="0" w:color="auto"/>
              <w:left w:val="nil"/>
              <w:bottom w:val="nil"/>
              <w:right w:val="nil"/>
            </w:tcBorders>
          </w:tcPr>
          <w:p w:rsidR="00A734B0" w:rsidRPr="00007CE7" w:rsidRDefault="00A734B0">
            <w:pPr>
              <w:spacing w:after="0" w:line="360" w:lineRule="auto"/>
              <w:jc w:val="both"/>
              <w:rPr>
                <w:rFonts w:ascii="Times New Roman" w:hAnsi="Times New Roman"/>
                <w:sz w:val="24"/>
                <w:szCs w:val="24"/>
              </w:rPr>
            </w:pPr>
          </w:p>
        </w:tc>
        <w:tc>
          <w:tcPr>
            <w:tcW w:w="0" w:type="auto"/>
            <w:tcBorders>
              <w:top w:val="single" w:sz="4" w:space="0" w:color="auto"/>
              <w:left w:val="nil"/>
              <w:bottom w:val="nil"/>
              <w:right w:val="nil"/>
            </w:tcBorders>
          </w:tcPr>
          <w:p w:rsidR="00A734B0" w:rsidRPr="00007CE7" w:rsidRDefault="00A734B0">
            <w:pPr>
              <w:spacing w:after="0" w:line="360" w:lineRule="auto"/>
              <w:jc w:val="both"/>
              <w:rPr>
                <w:rFonts w:ascii="Times New Roman" w:hAnsi="Times New Roman"/>
                <w:sz w:val="24"/>
                <w:szCs w:val="24"/>
              </w:rPr>
            </w:pPr>
          </w:p>
        </w:tc>
      </w:tr>
      <w:tr w:rsidR="00A734B0" w:rsidRPr="00007CE7" w:rsidTr="00937C44">
        <w:tc>
          <w:tcPr>
            <w:tcW w:w="3633" w:type="dxa"/>
            <w:tcBorders>
              <w:top w:val="nil"/>
              <w:left w:val="nil"/>
              <w:bottom w:val="nil"/>
              <w:right w:val="nil"/>
            </w:tcBorders>
            <w:hideMark/>
          </w:tcPr>
          <w:p w:rsidR="00A734B0" w:rsidRPr="00007CE7" w:rsidRDefault="00A734B0" w:rsidP="00B3533A">
            <w:pPr>
              <w:spacing w:after="0"/>
              <w:ind w:firstLine="318"/>
              <w:rPr>
                <w:rFonts w:ascii="Times New Roman" w:hAnsi="Times New Roman"/>
              </w:rPr>
            </w:pPr>
            <w:r w:rsidRPr="00007CE7">
              <w:rPr>
                <w:rFonts w:ascii="Times New Roman" w:hAnsi="Times New Roman"/>
              </w:rPr>
              <w:t>Normal vajinal doğum</w:t>
            </w:r>
          </w:p>
        </w:tc>
        <w:tc>
          <w:tcPr>
            <w:tcW w:w="1045" w:type="dxa"/>
            <w:tcBorders>
              <w:top w:val="nil"/>
              <w:left w:val="nil"/>
              <w:bottom w:val="nil"/>
              <w:right w:val="nil"/>
            </w:tcBorders>
            <w:hideMark/>
          </w:tcPr>
          <w:p w:rsidR="00A734B0" w:rsidRPr="00007CE7" w:rsidRDefault="00A734B0">
            <w:pPr>
              <w:spacing w:after="0"/>
              <w:jc w:val="center"/>
              <w:rPr>
                <w:rFonts w:ascii="Times New Roman" w:hAnsi="Times New Roman"/>
              </w:rPr>
            </w:pPr>
            <w:r w:rsidRPr="00007CE7">
              <w:rPr>
                <w:rFonts w:ascii="Times New Roman" w:hAnsi="Times New Roman"/>
              </w:rPr>
              <w:t>79</w:t>
            </w:r>
          </w:p>
        </w:tc>
        <w:tc>
          <w:tcPr>
            <w:tcW w:w="992" w:type="dxa"/>
            <w:tcBorders>
              <w:top w:val="nil"/>
              <w:left w:val="nil"/>
              <w:bottom w:val="nil"/>
              <w:right w:val="nil"/>
            </w:tcBorders>
            <w:hideMark/>
          </w:tcPr>
          <w:p w:rsidR="00A734B0" w:rsidRPr="00007CE7" w:rsidRDefault="00A734B0">
            <w:pPr>
              <w:spacing w:after="0"/>
              <w:jc w:val="center"/>
              <w:rPr>
                <w:rFonts w:ascii="Times New Roman" w:hAnsi="Times New Roman"/>
              </w:rPr>
            </w:pPr>
            <w:r w:rsidRPr="00007CE7">
              <w:rPr>
                <w:rFonts w:ascii="Times New Roman" w:hAnsi="Times New Roman"/>
              </w:rPr>
              <w:t>41,4</w:t>
            </w:r>
          </w:p>
        </w:tc>
        <w:tc>
          <w:tcPr>
            <w:tcW w:w="993" w:type="dxa"/>
            <w:tcBorders>
              <w:top w:val="nil"/>
              <w:left w:val="nil"/>
              <w:bottom w:val="nil"/>
              <w:right w:val="nil"/>
            </w:tcBorders>
            <w:hideMark/>
          </w:tcPr>
          <w:p w:rsidR="00A734B0" w:rsidRPr="00007CE7" w:rsidRDefault="00A734B0">
            <w:pPr>
              <w:spacing w:after="0"/>
              <w:jc w:val="center"/>
              <w:rPr>
                <w:rFonts w:ascii="Times New Roman" w:hAnsi="Times New Roman"/>
              </w:rPr>
            </w:pPr>
            <w:r w:rsidRPr="00007CE7">
              <w:rPr>
                <w:rFonts w:ascii="Times New Roman" w:hAnsi="Times New Roman"/>
              </w:rPr>
              <w:t>112</w:t>
            </w:r>
          </w:p>
        </w:tc>
        <w:tc>
          <w:tcPr>
            <w:tcW w:w="810" w:type="dxa"/>
            <w:tcBorders>
              <w:top w:val="nil"/>
              <w:left w:val="nil"/>
              <w:bottom w:val="nil"/>
              <w:right w:val="nil"/>
            </w:tcBorders>
            <w:hideMark/>
          </w:tcPr>
          <w:p w:rsidR="00A734B0" w:rsidRPr="00007CE7" w:rsidRDefault="00A734B0">
            <w:pPr>
              <w:spacing w:after="0"/>
              <w:jc w:val="center"/>
              <w:rPr>
                <w:rFonts w:ascii="Times New Roman" w:hAnsi="Times New Roman"/>
              </w:rPr>
            </w:pPr>
            <w:r w:rsidRPr="00007CE7">
              <w:rPr>
                <w:rFonts w:ascii="Times New Roman" w:hAnsi="Times New Roman"/>
              </w:rPr>
              <w:t>58,6</w:t>
            </w:r>
          </w:p>
        </w:tc>
        <w:tc>
          <w:tcPr>
            <w:tcW w:w="0" w:type="auto"/>
            <w:vMerge w:val="restart"/>
            <w:tcBorders>
              <w:top w:val="nil"/>
              <w:left w:val="nil"/>
              <w:bottom w:val="single" w:sz="4" w:space="0" w:color="auto"/>
              <w:right w:val="nil"/>
            </w:tcBorders>
            <w:vAlign w:val="center"/>
            <w:hideMark/>
          </w:tcPr>
          <w:p w:rsidR="00A734B0" w:rsidRPr="00007CE7" w:rsidRDefault="00A734B0">
            <w:pPr>
              <w:spacing w:after="0"/>
              <w:jc w:val="center"/>
              <w:rPr>
                <w:rFonts w:ascii="Times New Roman" w:hAnsi="Times New Roman"/>
              </w:rPr>
            </w:pPr>
            <w:r w:rsidRPr="00007CE7">
              <w:rPr>
                <w:rFonts w:ascii="Times New Roman" w:hAnsi="Times New Roman"/>
              </w:rPr>
              <w:t>1,660</w:t>
            </w:r>
          </w:p>
        </w:tc>
        <w:tc>
          <w:tcPr>
            <w:tcW w:w="0" w:type="auto"/>
            <w:vMerge w:val="restart"/>
            <w:tcBorders>
              <w:top w:val="nil"/>
              <w:left w:val="nil"/>
              <w:bottom w:val="single" w:sz="4" w:space="0" w:color="auto"/>
              <w:right w:val="nil"/>
            </w:tcBorders>
            <w:vAlign w:val="center"/>
            <w:hideMark/>
          </w:tcPr>
          <w:p w:rsidR="00A734B0" w:rsidRPr="00007CE7" w:rsidRDefault="00A734B0">
            <w:pPr>
              <w:spacing w:after="0"/>
              <w:jc w:val="center"/>
              <w:rPr>
                <w:rFonts w:ascii="Times New Roman" w:hAnsi="Times New Roman"/>
              </w:rPr>
            </w:pPr>
            <w:r w:rsidRPr="00007CE7">
              <w:rPr>
                <w:rFonts w:ascii="Times New Roman" w:hAnsi="Times New Roman"/>
              </w:rPr>
              <w:t>0,238</w:t>
            </w:r>
          </w:p>
        </w:tc>
      </w:tr>
      <w:tr w:rsidR="00A734B0" w:rsidRPr="00007CE7" w:rsidTr="00937C44">
        <w:tc>
          <w:tcPr>
            <w:tcW w:w="3633" w:type="dxa"/>
            <w:tcBorders>
              <w:top w:val="nil"/>
              <w:left w:val="nil"/>
              <w:bottom w:val="single" w:sz="4" w:space="0" w:color="auto"/>
              <w:right w:val="nil"/>
            </w:tcBorders>
            <w:hideMark/>
          </w:tcPr>
          <w:p w:rsidR="00A734B0" w:rsidRPr="00007CE7" w:rsidRDefault="00A734B0" w:rsidP="00B3533A">
            <w:pPr>
              <w:spacing w:after="0"/>
              <w:ind w:firstLine="318"/>
              <w:rPr>
                <w:rFonts w:ascii="Times New Roman" w:hAnsi="Times New Roman"/>
              </w:rPr>
            </w:pPr>
            <w:r w:rsidRPr="00007CE7">
              <w:rPr>
                <w:rFonts w:ascii="Times New Roman" w:hAnsi="Times New Roman"/>
              </w:rPr>
              <w:t>Sezaryen doğum</w:t>
            </w:r>
          </w:p>
        </w:tc>
        <w:tc>
          <w:tcPr>
            <w:tcW w:w="1045" w:type="dxa"/>
            <w:tcBorders>
              <w:top w:val="nil"/>
              <w:left w:val="nil"/>
              <w:bottom w:val="single" w:sz="4" w:space="0" w:color="auto"/>
              <w:right w:val="nil"/>
            </w:tcBorders>
            <w:hideMark/>
          </w:tcPr>
          <w:p w:rsidR="00A734B0" w:rsidRPr="00007CE7" w:rsidRDefault="00A734B0">
            <w:pPr>
              <w:spacing w:after="0"/>
              <w:jc w:val="center"/>
              <w:rPr>
                <w:rFonts w:ascii="Times New Roman" w:hAnsi="Times New Roman"/>
              </w:rPr>
            </w:pPr>
            <w:r w:rsidRPr="00007CE7">
              <w:rPr>
                <w:rFonts w:ascii="Times New Roman" w:hAnsi="Times New Roman"/>
              </w:rPr>
              <w:t>30</w:t>
            </w:r>
          </w:p>
        </w:tc>
        <w:tc>
          <w:tcPr>
            <w:tcW w:w="992" w:type="dxa"/>
            <w:tcBorders>
              <w:top w:val="nil"/>
              <w:left w:val="nil"/>
              <w:bottom w:val="single" w:sz="4" w:space="0" w:color="auto"/>
              <w:right w:val="nil"/>
            </w:tcBorders>
            <w:hideMark/>
          </w:tcPr>
          <w:p w:rsidR="00A734B0" w:rsidRPr="00007CE7" w:rsidRDefault="00A734B0">
            <w:pPr>
              <w:spacing w:after="0"/>
              <w:jc w:val="center"/>
              <w:rPr>
                <w:rFonts w:ascii="Times New Roman" w:hAnsi="Times New Roman"/>
              </w:rPr>
            </w:pPr>
            <w:r w:rsidRPr="00007CE7">
              <w:rPr>
                <w:rFonts w:ascii="Times New Roman" w:hAnsi="Times New Roman"/>
              </w:rPr>
              <w:t>33,3</w:t>
            </w:r>
          </w:p>
        </w:tc>
        <w:tc>
          <w:tcPr>
            <w:tcW w:w="993" w:type="dxa"/>
            <w:tcBorders>
              <w:top w:val="nil"/>
              <w:left w:val="nil"/>
              <w:bottom w:val="single" w:sz="4" w:space="0" w:color="auto"/>
              <w:right w:val="nil"/>
            </w:tcBorders>
            <w:hideMark/>
          </w:tcPr>
          <w:p w:rsidR="00A734B0" w:rsidRPr="00007CE7" w:rsidRDefault="00A734B0">
            <w:pPr>
              <w:spacing w:after="0"/>
              <w:jc w:val="center"/>
              <w:rPr>
                <w:rFonts w:ascii="Times New Roman" w:hAnsi="Times New Roman"/>
              </w:rPr>
            </w:pPr>
            <w:r w:rsidRPr="00007CE7">
              <w:rPr>
                <w:rFonts w:ascii="Times New Roman" w:hAnsi="Times New Roman"/>
              </w:rPr>
              <w:t>60</w:t>
            </w:r>
          </w:p>
        </w:tc>
        <w:tc>
          <w:tcPr>
            <w:tcW w:w="810" w:type="dxa"/>
            <w:tcBorders>
              <w:top w:val="nil"/>
              <w:left w:val="nil"/>
              <w:bottom w:val="single" w:sz="4" w:space="0" w:color="auto"/>
              <w:right w:val="nil"/>
            </w:tcBorders>
            <w:hideMark/>
          </w:tcPr>
          <w:p w:rsidR="00A734B0" w:rsidRPr="00007CE7" w:rsidRDefault="00A734B0">
            <w:pPr>
              <w:spacing w:after="0"/>
              <w:jc w:val="center"/>
              <w:rPr>
                <w:rFonts w:ascii="Times New Roman" w:hAnsi="Times New Roman"/>
              </w:rPr>
            </w:pPr>
            <w:r w:rsidRPr="00007CE7">
              <w:rPr>
                <w:rFonts w:ascii="Times New Roman" w:hAnsi="Times New Roman"/>
              </w:rPr>
              <w:t>66,7</w:t>
            </w:r>
          </w:p>
        </w:tc>
        <w:tc>
          <w:tcPr>
            <w:tcW w:w="0" w:type="auto"/>
            <w:vMerge/>
            <w:tcBorders>
              <w:top w:val="nil"/>
              <w:left w:val="nil"/>
              <w:bottom w:val="single" w:sz="4" w:space="0" w:color="auto"/>
              <w:right w:val="nil"/>
            </w:tcBorders>
            <w:vAlign w:val="center"/>
            <w:hideMark/>
          </w:tcPr>
          <w:p w:rsidR="00A734B0" w:rsidRPr="00007CE7" w:rsidRDefault="00A734B0">
            <w:pPr>
              <w:spacing w:after="0" w:line="240" w:lineRule="auto"/>
              <w:rPr>
                <w:rFonts w:ascii="Times New Roman" w:hAnsi="Times New Roman"/>
              </w:rPr>
            </w:pPr>
          </w:p>
        </w:tc>
        <w:tc>
          <w:tcPr>
            <w:tcW w:w="0" w:type="auto"/>
            <w:vMerge/>
            <w:tcBorders>
              <w:top w:val="nil"/>
              <w:left w:val="nil"/>
              <w:bottom w:val="single" w:sz="4" w:space="0" w:color="auto"/>
              <w:right w:val="nil"/>
            </w:tcBorders>
            <w:vAlign w:val="center"/>
            <w:hideMark/>
          </w:tcPr>
          <w:p w:rsidR="00A734B0" w:rsidRPr="00007CE7" w:rsidRDefault="00A734B0">
            <w:pPr>
              <w:spacing w:after="0" w:line="240" w:lineRule="auto"/>
              <w:rPr>
                <w:rFonts w:ascii="Times New Roman" w:hAnsi="Times New Roman"/>
              </w:rPr>
            </w:pPr>
          </w:p>
        </w:tc>
      </w:tr>
      <w:tr w:rsidR="00A734B0" w:rsidRPr="00007CE7" w:rsidTr="00937C44">
        <w:tc>
          <w:tcPr>
            <w:tcW w:w="3633" w:type="dxa"/>
            <w:tcBorders>
              <w:top w:val="single" w:sz="4" w:space="0" w:color="auto"/>
              <w:left w:val="nil"/>
              <w:bottom w:val="nil"/>
              <w:right w:val="nil"/>
            </w:tcBorders>
            <w:hideMark/>
          </w:tcPr>
          <w:p w:rsidR="00A734B0" w:rsidRPr="00007CE7" w:rsidRDefault="00937C44">
            <w:pPr>
              <w:spacing w:after="0"/>
              <w:rPr>
                <w:rFonts w:ascii="Times New Roman" w:hAnsi="Times New Roman"/>
                <w:b/>
              </w:rPr>
            </w:pPr>
            <w:r w:rsidRPr="00007CE7">
              <w:rPr>
                <w:rFonts w:ascii="Times New Roman" w:hAnsi="Times New Roman"/>
                <w:b/>
              </w:rPr>
              <w:t>Bir Önceki Doğumla Aradaki S</w:t>
            </w:r>
            <w:r w:rsidR="00A734B0" w:rsidRPr="00007CE7">
              <w:rPr>
                <w:rFonts w:ascii="Times New Roman" w:hAnsi="Times New Roman"/>
                <w:b/>
              </w:rPr>
              <w:t>üre (ay) (n=281)</w:t>
            </w:r>
          </w:p>
        </w:tc>
        <w:tc>
          <w:tcPr>
            <w:tcW w:w="1045" w:type="dxa"/>
            <w:tcBorders>
              <w:top w:val="single" w:sz="4" w:space="0" w:color="auto"/>
              <w:left w:val="nil"/>
              <w:bottom w:val="nil"/>
              <w:right w:val="nil"/>
            </w:tcBorders>
          </w:tcPr>
          <w:p w:rsidR="00A734B0" w:rsidRPr="00007CE7" w:rsidRDefault="00A734B0">
            <w:pPr>
              <w:spacing w:after="0" w:line="360" w:lineRule="auto"/>
              <w:jc w:val="both"/>
              <w:rPr>
                <w:rFonts w:ascii="Times New Roman" w:hAnsi="Times New Roman"/>
                <w:sz w:val="24"/>
                <w:szCs w:val="24"/>
              </w:rPr>
            </w:pPr>
          </w:p>
        </w:tc>
        <w:tc>
          <w:tcPr>
            <w:tcW w:w="992" w:type="dxa"/>
            <w:tcBorders>
              <w:top w:val="single" w:sz="4" w:space="0" w:color="auto"/>
              <w:left w:val="nil"/>
              <w:bottom w:val="nil"/>
              <w:right w:val="nil"/>
            </w:tcBorders>
          </w:tcPr>
          <w:p w:rsidR="00A734B0" w:rsidRPr="00007CE7" w:rsidRDefault="00A734B0">
            <w:pPr>
              <w:spacing w:after="0" w:line="360" w:lineRule="auto"/>
              <w:jc w:val="both"/>
              <w:rPr>
                <w:rFonts w:ascii="Times New Roman" w:hAnsi="Times New Roman"/>
                <w:sz w:val="24"/>
                <w:szCs w:val="24"/>
              </w:rPr>
            </w:pPr>
          </w:p>
        </w:tc>
        <w:tc>
          <w:tcPr>
            <w:tcW w:w="993" w:type="dxa"/>
            <w:tcBorders>
              <w:top w:val="single" w:sz="4" w:space="0" w:color="auto"/>
              <w:left w:val="nil"/>
              <w:bottom w:val="nil"/>
              <w:right w:val="nil"/>
            </w:tcBorders>
          </w:tcPr>
          <w:p w:rsidR="00A734B0" w:rsidRPr="00007CE7" w:rsidRDefault="00A734B0">
            <w:pPr>
              <w:spacing w:after="0" w:line="360" w:lineRule="auto"/>
              <w:jc w:val="both"/>
              <w:rPr>
                <w:rFonts w:ascii="Times New Roman" w:hAnsi="Times New Roman"/>
                <w:sz w:val="24"/>
                <w:szCs w:val="24"/>
              </w:rPr>
            </w:pPr>
          </w:p>
        </w:tc>
        <w:tc>
          <w:tcPr>
            <w:tcW w:w="810" w:type="dxa"/>
            <w:tcBorders>
              <w:top w:val="single" w:sz="4" w:space="0" w:color="auto"/>
              <w:left w:val="nil"/>
              <w:bottom w:val="nil"/>
              <w:right w:val="nil"/>
            </w:tcBorders>
          </w:tcPr>
          <w:p w:rsidR="00A734B0" w:rsidRPr="00007CE7" w:rsidRDefault="00A734B0">
            <w:pPr>
              <w:spacing w:after="0" w:line="360" w:lineRule="auto"/>
              <w:jc w:val="both"/>
              <w:rPr>
                <w:rFonts w:ascii="Times New Roman" w:hAnsi="Times New Roman"/>
                <w:sz w:val="24"/>
                <w:szCs w:val="24"/>
              </w:rPr>
            </w:pPr>
          </w:p>
        </w:tc>
        <w:tc>
          <w:tcPr>
            <w:tcW w:w="0" w:type="auto"/>
            <w:tcBorders>
              <w:top w:val="single" w:sz="4" w:space="0" w:color="auto"/>
              <w:left w:val="nil"/>
              <w:bottom w:val="nil"/>
              <w:right w:val="nil"/>
            </w:tcBorders>
          </w:tcPr>
          <w:p w:rsidR="00A734B0" w:rsidRPr="00007CE7" w:rsidRDefault="00A734B0">
            <w:pPr>
              <w:spacing w:after="0" w:line="360" w:lineRule="auto"/>
              <w:jc w:val="both"/>
              <w:rPr>
                <w:rFonts w:ascii="Times New Roman" w:hAnsi="Times New Roman"/>
                <w:sz w:val="24"/>
                <w:szCs w:val="24"/>
              </w:rPr>
            </w:pPr>
          </w:p>
        </w:tc>
        <w:tc>
          <w:tcPr>
            <w:tcW w:w="0" w:type="auto"/>
            <w:tcBorders>
              <w:top w:val="single" w:sz="4" w:space="0" w:color="auto"/>
              <w:left w:val="nil"/>
              <w:bottom w:val="nil"/>
              <w:right w:val="nil"/>
            </w:tcBorders>
          </w:tcPr>
          <w:p w:rsidR="00A734B0" w:rsidRPr="00007CE7" w:rsidRDefault="00A734B0">
            <w:pPr>
              <w:spacing w:after="0" w:line="360" w:lineRule="auto"/>
              <w:jc w:val="both"/>
              <w:rPr>
                <w:rFonts w:ascii="Times New Roman" w:hAnsi="Times New Roman"/>
                <w:sz w:val="24"/>
                <w:szCs w:val="24"/>
              </w:rPr>
            </w:pPr>
          </w:p>
        </w:tc>
      </w:tr>
      <w:tr w:rsidR="00A734B0" w:rsidRPr="00007CE7" w:rsidTr="00937C44">
        <w:tc>
          <w:tcPr>
            <w:tcW w:w="3633" w:type="dxa"/>
            <w:tcBorders>
              <w:top w:val="nil"/>
              <w:left w:val="nil"/>
              <w:bottom w:val="nil"/>
              <w:right w:val="nil"/>
            </w:tcBorders>
            <w:hideMark/>
          </w:tcPr>
          <w:p w:rsidR="00A734B0" w:rsidRPr="00007CE7" w:rsidRDefault="00A734B0" w:rsidP="00B3533A">
            <w:pPr>
              <w:spacing w:after="0"/>
              <w:ind w:firstLine="318"/>
              <w:rPr>
                <w:rFonts w:ascii="Times New Roman" w:hAnsi="Times New Roman"/>
              </w:rPr>
            </w:pPr>
            <w:r w:rsidRPr="00007CE7">
              <w:rPr>
                <w:rFonts w:ascii="Times New Roman" w:hAnsi="Times New Roman"/>
              </w:rPr>
              <w:t xml:space="preserve">24 aydan az </w:t>
            </w:r>
          </w:p>
        </w:tc>
        <w:tc>
          <w:tcPr>
            <w:tcW w:w="1045" w:type="dxa"/>
            <w:tcBorders>
              <w:top w:val="nil"/>
              <w:left w:val="nil"/>
              <w:bottom w:val="nil"/>
              <w:right w:val="nil"/>
            </w:tcBorders>
            <w:hideMark/>
          </w:tcPr>
          <w:p w:rsidR="00A734B0" w:rsidRPr="00007CE7" w:rsidRDefault="00A734B0">
            <w:pPr>
              <w:spacing w:after="0"/>
              <w:jc w:val="center"/>
              <w:rPr>
                <w:rFonts w:ascii="Times New Roman" w:hAnsi="Times New Roman"/>
              </w:rPr>
            </w:pPr>
            <w:r w:rsidRPr="00007CE7">
              <w:rPr>
                <w:rFonts w:ascii="Times New Roman" w:hAnsi="Times New Roman"/>
              </w:rPr>
              <w:t>29</w:t>
            </w:r>
          </w:p>
        </w:tc>
        <w:tc>
          <w:tcPr>
            <w:tcW w:w="992" w:type="dxa"/>
            <w:tcBorders>
              <w:top w:val="nil"/>
              <w:left w:val="nil"/>
              <w:bottom w:val="nil"/>
              <w:right w:val="nil"/>
            </w:tcBorders>
            <w:hideMark/>
          </w:tcPr>
          <w:p w:rsidR="00A734B0" w:rsidRPr="00007CE7" w:rsidRDefault="00A734B0">
            <w:pPr>
              <w:spacing w:after="0"/>
              <w:jc w:val="center"/>
              <w:rPr>
                <w:rFonts w:ascii="Times New Roman" w:hAnsi="Times New Roman"/>
              </w:rPr>
            </w:pPr>
            <w:r w:rsidRPr="00007CE7">
              <w:rPr>
                <w:rFonts w:ascii="Times New Roman" w:hAnsi="Times New Roman"/>
              </w:rPr>
              <w:t>31,5</w:t>
            </w:r>
          </w:p>
        </w:tc>
        <w:tc>
          <w:tcPr>
            <w:tcW w:w="993" w:type="dxa"/>
            <w:tcBorders>
              <w:top w:val="nil"/>
              <w:left w:val="nil"/>
              <w:bottom w:val="nil"/>
              <w:right w:val="nil"/>
            </w:tcBorders>
            <w:hideMark/>
          </w:tcPr>
          <w:p w:rsidR="00A734B0" w:rsidRPr="00007CE7" w:rsidRDefault="00A734B0">
            <w:pPr>
              <w:spacing w:after="0"/>
              <w:jc w:val="center"/>
              <w:rPr>
                <w:rFonts w:ascii="Times New Roman" w:hAnsi="Times New Roman"/>
              </w:rPr>
            </w:pPr>
            <w:r w:rsidRPr="00007CE7">
              <w:rPr>
                <w:rFonts w:ascii="Times New Roman" w:hAnsi="Times New Roman"/>
              </w:rPr>
              <w:t>63</w:t>
            </w:r>
          </w:p>
        </w:tc>
        <w:tc>
          <w:tcPr>
            <w:tcW w:w="810" w:type="dxa"/>
            <w:tcBorders>
              <w:top w:val="nil"/>
              <w:left w:val="nil"/>
              <w:bottom w:val="nil"/>
              <w:right w:val="nil"/>
            </w:tcBorders>
            <w:hideMark/>
          </w:tcPr>
          <w:p w:rsidR="00A734B0" w:rsidRPr="00007CE7" w:rsidRDefault="00A734B0">
            <w:pPr>
              <w:spacing w:after="0"/>
              <w:jc w:val="center"/>
              <w:rPr>
                <w:rFonts w:ascii="Times New Roman" w:hAnsi="Times New Roman"/>
              </w:rPr>
            </w:pPr>
            <w:r w:rsidRPr="00007CE7">
              <w:rPr>
                <w:rFonts w:ascii="Times New Roman" w:hAnsi="Times New Roman"/>
              </w:rPr>
              <w:t>68,5</w:t>
            </w:r>
          </w:p>
        </w:tc>
        <w:tc>
          <w:tcPr>
            <w:tcW w:w="0" w:type="auto"/>
            <w:vMerge w:val="restart"/>
            <w:tcBorders>
              <w:top w:val="nil"/>
              <w:left w:val="nil"/>
              <w:bottom w:val="single" w:sz="4" w:space="0" w:color="auto"/>
              <w:right w:val="nil"/>
            </w:tcBorders>
            <w:vAlign w:val="center"/>
            <w:hideMark/>
          </w:tcPr>
          <w:p w:rsidR="00A734B0" w:rsidRPr="00007CE7" w:rsidRDefault="00A734B0">
            <w:pPr>
              <w:spacing w:after="0"/>
              <w:jc w:val="center"/>
              <w:rPr>
                <w:rFonts w:ascii="Times New Roman" w:hAnsi="Times New Roman"/>
              </w:rPr>
            </w:pPr>
            <w:r w:rsidRPr="00007CE7">
              <w:rPr>
                <w:rFonts w:ascii="Times New Roman" w:hAnsi="Times New Roman"/>
              </w:rPr>
              <w:t>3,043</w:t>
            </w:r>
          </w:p>
        </w:tc>
        <w:tc>
          <w:tcPr>
            <w:tcW w:w="0" w:type="auto"/>
            <w:vMerge w:val="restart"/>
            <w:tcBorders>
              <w:top w:val="nil"/>
              <w:left w:val="nil"/>
              <w:bottom w:val="single" w:sz="4" w:space="0" w:color="auto"/>
              <w:right w:val="nil"/>
            </w:tcBorders>
            <w:vAlign w:val="center"/>
            <w:hideMark/>
          </w:tcPr>
          <w:p w:rsidR="00A734B0" w:rsidRPr="00007CE7" w:rsidRDefault="00A734B0">
            <w:pPr>
              <w:spacing w:after="0"/>
              <w:jc w:val="center"/>
              <w:rPr>
                <w:rFonts w:ascii="Times New Roman" w:hAnsi="Times New Roman"/>
              </w:rPr>
            </w:pPr>
            <w:r w:rsidRPr="00007CE7">
              <w:rPr>
                <w:rFonts w:ascii="Times New Roman" w:hAnsi="Times New Roman"/>
              </w:rPr>
              <w:t>0,091</w:t>
            </w:r>
          </w:p>
        </w:tc>
      </w:tr>
      <w:tr w:rsidR="00A734B0" w:rsidRPr="00007CE7" w:rsidTr="00937C44">
        <w:tc>
          <w:tcPr>
            <w:tcW w:w="3633" w:type="dxa"/>
            <w:tcBorders>
              <w:top w:val="nil"/>
              <w:left w:val="nil"/>
              <w:bottom w:val="single" w:sz="4" w:space="0" w:color="auto"/>
              <w:right w:val="nil"/>
            </w:tcBorders>
            <w:hideMark/>
          </w:tcPr>
          <w:p w:rsidR="00A734B0" w:rsidRPr="00007CE7" w:rsidRDefault="00A734B0" w:rsidP="00B3533A">
            <w:pPr>
              <w:spacing w:after="0"/>
              <w:ind w:firstLine="318"/>
              <w:rPr>
                <w:rFonts w:ascii="Times New Roman" w:hAnsi="Times New Roman"/>
              </w:rPr>
            </w:pPr>
            <w:r w:rsidRPr="00007CE7">
              <w:rPr>
                <w:rFonts w:ascii="Times New Roman" w:hAnsi="Times New Roman"/>
              </w:rPr>
              <w:t>25 ay ve üzeri</w:t>
            </w:r>
          </w:p>
        </w:tc>
        <w:tc>
          <w:tcPr>
            <w:tcW w:w="1045" w:type="dxa"/>
            <w:tcBorders>
              <w:top w:val="nil"/>
              <w:left w:val="nil"/>
              <w:bottom w:val="single" w:sz="4" w:space="0" w:color="auto"/>
              <w:right w:val="nil"/>
            </w:tcBorders>
            <w:hideMark/>
          </w:tcPr>
          <w:p w:rsidR="00A734B0" w:rsidRPr="00007CE7" w:rsidRDefault="00A734B0">
            <w:pPr>
              <w:spacing w:after="0"/>
              <w:jc w:val="center"/>
              <w:rPr>
                <w:rFonts w:ascii="Times New Roman" w:hAnsi="Times New Roman"/>
              </w:rPr>
            </w:pPr>
            <w:r w:rsidRPr="00007CE7">
              <w:rPr>
                <w:rFonts w:ascii="Times New Roman" w:hAnsi="Times New Roman"/>
              </w:rPr>
              <w:t>80</w:t>
            </w:r>
          </w:p>
        </w:tc>
        <w:tc>
          <w:tcPr>
            <w:tcW w:w="992" w:type="dxa"/>
            <w:tcBorders>
              <w:top w:val="nil"/>
              <w:left w:val="nil"/>
              <w:bottom w:val="single" w:sz="4" w:space="0" w:color="auto"/>
              <w:right w:val="nil"/>
            </w:tcBorders>
            <w:hideMark/>
          </w:tcPr>
          <w:p w:rsidR="00A734B0" w:rsidRPr="00007CE7" w:rsidRDefault="00A734B0">
            <w:pPr>
              <w:spacing w:after="0"/>
              <w:jc w:val="center"/>
              <w:rPr>
                <w:rFonts w:ascii="Times New Roman" w:hAnsi="Times New Roman"/>
              </w:rPr>
            </w:pPr>
            <w:r w:rsidRPr="00007CE7">
              <w:rPr>
                <w:rFonts w:ascii="Times New Roman" w:hAnsi="Times New Roman"/>
              </w:rPr>
              <w:t>42,3</w:t>
            </w:r>
          </w:p>
        </w:tc>
        <w:tc>
          <w:tcPr>
            <w:tcW w:w="993" w:type="dxa"/>
            <w:tcBorders>
              <w:top w:val="nil"/>
              <w:left w:val="nil"/>
              <w:bottom w:val="single" w:sz="4" w:space="0" w:color="auto"/>
              <w:right w:val="nil"/>
            </w:tcBorders>
            <w:hideMark/>
          </w:tcPr>
          <w:p w:rsidR="00A734B0" w:rsidRPr="00007CE7" w:rsidRDefault="00A734B0">
            <w:pPr>
              <w:spacing w:after="0"/>
              <w:jc w:val="center"/>
              <w:rPr>
                <w:rFonts w:ascii="Times New Roman" w:hAnsi="Times New Roman"/>
              </w:rPr>
            </w:pPr>
            <w:r w:rsidRPr="00007CE7">
              <w:rPr>
                <w:rFonts w:ascii="Times New Roman" w:hAnsi="Times New Roman"/>
              </w:rPr>
              <w:t>109</w:t>
            </w:r>
          </w:p>
        </w:tc>
        <w:tc>
          <w:tcPr>
            <w:tcW w:w="810" w:type="dxa"/>
            <w:tcBorders>
              <w:top w:val="nil"/>
              <w:left w:val="nil"/>
              <w:bottom w:val="single" w:sz="4" w:space="0" w:color="auto"/>
              <w:right w:val="nil"/>
            </w:tcBorders>
            <w:hideMark/>
          </w:tcPr>
          <w:p w:rsidR="00A734B0" w:rsidRPr="00007CE7" w:rsidRDefault="00A734B0">
            <w:pPr>
              <w:spacing w:after="0"/>
              <w:jc w:val="center"/>
              <w:rPr>
                <w:rFonts w:ascii="Times New Roman" w:hAnsi="Times New Roman"/>
              </w:rPr>
            </w:pPr>
            <w:r w:rsidRPr="00007CE7">
              <w:rPr>
                <w:rFonts w:ascii="Times New Roman" w:hAnsi="Times New Roman"/>
              </w:rPr>
              <w:t>57,5</w:t>
            </w:r>
          </w:p>
        </w:tc>
        <w:tc>
          <w:tcPr>
            <w:tcW w:w="0" w:type="auto"/>
            <w:vMerge/>
            <w:tcBorders>
              <w:top w:val="nil"/>
              <w:left w:val="nil"/>
              <w:bottom w:val="single" w:sz="4" w:space="0" w:color="auto"/>
              <w:right w:val="nil"/>
            </w:tcBorders>
            <w:vAlign w:val="center"/>
            <w:hideMark/>
          </w:tcPr>
          <w:p w:rsidR="00A734B0" w:rsidRPr="00007CE7" w:rsidRDefault="00A734B0">
            <w:pPr>
              <w:spacing w:after="0" w:line="240" w:lineRule="auto"/>
              <w:rPr>
                <w:rFonts w:ascii="Times New Roman" w:hAnsi="Times New Roman"/>
              </w:rPr>
            </w:pPr>
          </w:p>
        </w:tc>
        <w:tc>
          <w:tcPr>
            <w:tcW w:w="0" w:type="auto"/>
            <w:vMerge/>
            <w:tcBorders>
              <w:top w:val="nil"/>
              <w:left w:val="nil"/>
              <w:bottom w:val="single" w:sz="4" w:space="0" w:color="auto"/>
              <w:right w:val="nil"/>
            </w:tcBorders>
            <w:vAlign w:val="center"/>
            <w:hideMark/>
          </w:tcPr>
          <w:p w:rsidR="00A734B0" w:rsidRPr="00007CE7" w:rsidRDefault="00A734B0">
            <w:pPr>
              <w:spacing w:after="0" w:line="240" w:lineRule="auto"/>
              <w:rPr>
                <w:rFonts w:ascii="Times New Roman" w:hAnsi="Times New Roman"/>
              </w:rPr>
            </w:pPr>
          </w:p>
        </w:tc>
      </w:tr>
      <w:tr w:rsidR="00A734B0" w:rsidRPr="00007CE7" w:rsidTr="00937C44">
        <w:tc>
          <w:tcPr>
            <w:tcW w:w="3633" w:type="dxa"/>
            <w:tcBorders>
              <w:top w:val="single" w:sz="4" w:space="0" w:color="auto"/>
              <w:left w:val="nil"/>
              <w:bottom w:val="nil"/>
              <w:right w:val="nil"/>
            </w:tcBorders>
            <w:hideMark/>
          </w:tcPr>
          <w:p w:rsidR="00A734B0" w:rsidRPr="00007CE7" w:rsidRDefault="00937C44">
            <w:pPr>
              <w:spacing w:after="0" w:line="360" w:lineRule="auto"/>
              <w:jc w:val="both"/>
              <w:rPr>
                <w:rFonts w:ascii="Times New Roman" w:hAnsi="Times New Roman"/>
                <w:sz w:val="24"/>
                <w:szCs w:val="24"/>
              </w:rPr>
            </w:pPr>
            <w:r w:rsidRPr="00007CE7">
              <w:rPr>
                <w:rFonts w:ascii="Times New Roman" w:hAnsi="Times New Roman"/>
                <w:b/>
                <w:sz w:val="24"/>
                <w:szCs w:val="24"/>
              </w:rPr>
              <w:t>Gebelikte Alınan K</w:t>
            </w:r>
            <w:r w:rsidR="00A734B0" w:rsidRPr="00007CE7">
              <w:rPr>
                <w:rFonts w:ascii="Times New Roman" w:hAnsi="Times New Roman"/>
                <w:b/>
                <w:sz w:val="24"/>
                <w:szCs w:val="24"/>
              </w:rPr>
              <w:t>ilo</w:t>
            </w:r>
          </w:p>
        </w:tc>
        <w:tc>
          <w:tcPr>
            <w:tcW w:w="1045" w:type="dxa"/>
            <w:tcBorders>
              <w:top w:val="single" w:sz="4" w:space="0" w:color="auto"/>
              <w:left w:val="nil"/>
              <w:bottom w:val="nil"/>
              <w:right w:val="nil"/>
            </w:tcBorders>
          </w:tcPr>
          <w:p w:rsidR="00A734B0" w:rsidRPr="00007CE7" w:rsidRDefault="00A734B0">
            <w:pPr>
              <w:spacing w:after="0" w:line="360" w:lineRule="auto"/>
              <w:jc w:val="both"/>
              <w:rPr>
                <w:rFonts w:ascii="Times New Roman" w:hAnsi="Times New Roman"/>
                <w:sz w:val="24"/>
                <w:szCs w:val="24"/>
              </w:rPr>
            </w:pPr>
          </w:p>
        </w:tc>
        <w:tc>
          <w:tcPr>
            <w:tcW w:w="992" w:type="dxa"/>
            <w:tcBorders>
              <w:top w:val="single" w:sz="4" w:space="0" w:color="auto"/>
              <w:left w:val="nil"/>
              <w:bottom w:val="nil"/>
              <w:right w:val="nil"/>
            </w:tcBorders>
          </w:tcPr>
          <w:p w:rsidR="00A734B0" w:rsidRPr="00007CE7" w:rsidRDefault="00A734B0">
            <w:pPr>
              <w:spacing w:after="0" w:line="360" w:lineRule="auto"/>
              <w:jc w:val="both"/>
              <w:rPr>
                <w:rFonts w:ascii="Times New Roman" w:hAnsi="Times New Roman"/>
                <w:sz w:val="24"/>
                <w:szCs w:val="24"/>
              </w:rPr>
            </w:pPr>
          </w:p>
        </w:tc>
        <w:tc>
          <w:tcPr>
            <w:tcW w:w="993" w:type="dxa"/>
            <w:tcBorders>
              <w:top w:val="single" w:sz="4" w:space="0" w:color="auto"/>
              <w:left w:val="nil"/>
              <w:bottom w:val="nil"/>
              <w:right w:val="nil"/>
            </w:tcBorders>
          </w:tcPr>
          <w:p w:rsidR="00A734B0" w:rsidRPr="00007CE7" w:rsidRDefault="00A734B0">
            <w:pPr>
              <w:spacing w:after="0" w:line="360" w:lineRule="auto"/>
              <w:jc w:val="both"/>
              <w:rPr>
                <w:rFonts w:ascii="Times New Roman" w:hAnsi="Times New Roman"/>
                <w:sz w:val="24"/>
                <w:szCs w:val="24"/>
              </w:rPr>
            </w:pPr>
          </w:p>
        </w:tc>
        <w:tc>
          <w:tcPr>
            <w:tcW w:w="810" w:type="dxa"/>
            <w:tcBorders>
              <w:top w:val="single" w:sz="4" w:space="0" w:color="auto"/>
              <w:left w:val="nil"/>
              <w:bottom w:val="nil"/>
              <w:right w:val="nil"/>
            </w:tcBorders>
          </w:tcPr>
          <w:p w:rsidR="00A734B0" w:rsidRPr="00007CE7" w:rsidRDefault="00A734B0">
            <w:pPr>
              <w:spacing w:after="0" w:line="360" w:lineRule="auto"/>
              <w:jc w:val="both"/>
              <w:rPr>
                <w:rFonts w:ascii="Times New Roman" w:hAnsi="Times New Roman"/>
                <w:sz w:val="24"/>
                <w:szCs w:val="24"/>
              </w:rPr>
            </w:pPr>
          </w:p>
        </w:tc>
        <w:tc>
          <w:tcPr>
            <w:tcW w:w="0" w:type="auto"/>
            <w:tcBorders>
              <w:top w:val="single" w:sz="4" w:space="0" w:color="auto"/>
              <w:left w:val="nil"/>
              <w:bottom w:val="nil"/>
              <w:right w:val="nil"/>
            </w:tcBorders>
          </w:tcPr>
          <w:p w:rsidR="00A734B0" w:rsidRPr="00007CE7" w:rsidRDefault="00A734B0">
            <w:pPr>
              <w:spacing w:after="0" w:line="360" w:lineRule="auto"/>
              <w:jc w:val="both"/>
              <w:rPr>
                <w:rFonts w:ascii="Times New Roman" w:hAnsi="Times New Roman"/>
                <w:sz w:val="24"/>
                <w:szCs w:val="24"/>
              </w:rPr>
            </w:pPr>
          </w:p>
        </w:tc>
        <w:tc>
          <w:tcPr>
            <w:tcW w:w="0" w:type="auto"/>
            <w:tcBorders>
              <w:top w:val="single" w:sz="4" w:space="0" w:color="auto"/>
              <w:left w:val="nil"/>
              <w:bottom w:val="nil"/>
              <w:right w:val="nil"/>
            </w:tcBorders>
          </w:tcPr>
          <w:p w:rsidR="00A734B0" w:rsidRPr="00007CE7" w:rsidRDefault="00A734B0">
            <w:pPr>
              <w:spacing w:after="0" w:line="360" w:lineRule="auto"/>
              <w:jc w:val="both"/>
              <w:rPr>
                <w:rFonts w:ascii="Times New Roman" w:hAnsi="Times New Roman"/>
                <w:sz w:val="24"/>
                <w:szCs w:val="24"/>
              </w:rPr>
            </w:pPr>
          </w:p>
        </w:tc>
      </w:tr>
      <w:tr w:rsidR="00A734B0" w:rsidRPr="00007CE7" w:rsidTr="00937C44">
        <w:tc>
          <w:tcPr>
            <w:tcW w:w="3633" w:type="dxa"/>
            <w:tcBorders>
              <w:top w:val="nil"/>
              <w:left w:val="nil"/>
              <w:bottom w:val="nil"/>
              <w:right w:val="nil"/>
            </w:tcBorders>
            <w:hideMark/>
          </w:tcPr>
          <w:p w:rsidR="00A734B0" w:rsidRPr="00007CE7" w:rsidRDefault="00A734B0" w:rsidP="00B3533A">
            <w:pPr>
              <w:spacing w:after="0"/>
              <w:ind w:firstLine="318"/>
              <w:rPr>
                <w:rFonts w:ascii="Times New Roman" w:hAnsi="Times New Roman"/>
              </w:rPr>
            </w:pPr>
            <w:r w:rsidRPr="00007CE7">
              <w:rPr>
                <w:rFonts w:ascii="Times New Roman" w:hAnsi="Times New Roman"/>
              </w:rPr>
              <w:t>Hiç kilo almayanlar</w:t>
            </w:r>
          </w:p>
        </w:tc>
        <w:tc>
          <w:tcPr>
            <w:tcW w:w="1045" w:type="dxa"/>
            <w:tcBorders>
              <w:top w:val="nil"/>
              <w:left w:val="nil"/>
              <w:bottom w:val="nil"/>
              <w:right w:val="nil"/>
            </w:tcBorders>
            <w:hideMark/>
          </w:tcPr>
          <w:p w:rsidR="00A734B0" w:rsidRPr="00007CE7" w:rsidRDefault="00A734B0">
            <w:pPr>
              <w:spacing w:after="0"/>
              <w:jc w:val="center"/>
              <w:rPr>
                <w:rFonts w:ascii="Times New Roman" w:hAnsi="Times New Roman"/>
              </w:rPr>
            </w:pPr>
            <w:r w:rsidRPr="00007CE7">
              <w:rPr>
                <w:rFonts w:ascii="Times New Roman" w:hAnsi="Times New Roman"/>
              </w:rPr>
              <w:t>15</w:t>
            </w:r>
          </w:p>
        </w:tc>
        <w:tc>
          <w:tcPr>
            <w:tcW w:w="992" w:type="dxa"/>
            <w:tcBorders>
              <w:top w:val="nil"/>
              <w:left w:val="nil"/>
              <w:bottom w:val="nil"/>
              <w:right w:val="nil"/>
            </w:tcBorders>
            <w:hideMark/>
          </w:tcPr>
          <w:p w:rsidR="00A734B0" w:rsidRPr="00007CE7" w:rsidRDefault="00A734B0">
            <w:pPr>
              <w:spacing w:after="0"/>
              <w:jc w:val="center"/>
              <w:rPr>
                <w:rFonts w:ascii="Times New Roman" w:hAnsi="Times New Roman"/>
              </w:rPr>
            </w:pPr>
            <w:r w:rsidRPr="00007CE7">
              <w:rPr>
                <w:rFonts w:ascii="Times New Roman" w:hAnsi="Times New Roman"/>
              </w:rPr>
              <w:t>30,6</w:t>
            </w:r>
          </w:p>
        </w:tc>
        <w:tc>
          <w:tcPr>
            <w:tcW w:w="993" w:type="dxa"/>
            <w:tcBorders>
              <w:top w:val="nil"/>
              <w:left w:val="nil"/>
              <w:bottom w:val="nil"/>
              <w:right w:val="nil"/>
            </w:tcBorders>
            <w:hideMark/>
          </w:tcPr>
          <w:p w:rsidR="00A734B0" w:rsidRPr="00007CE7" w:rsidRDefault="00A734B0">
            <w:pPr>
              <w:spacing w:after="0"/>
              <w:jc w:val="center"/>
              <w:rPr>
                <w:rFonts w:ascii="Times New Roman" w:hAnsi="Times New Roman"/>
              </w:rPr>
            </w:pPr>
            <w:r w:rsidRPr="00007CE7">
              <w:rPr>
                <w:rFonts w:ascii="Times New Roman" w:hAnsi="Times New Roman"/>
              </w:rPr>
              <w:t>34</w:t>
            </w:r>
          </w:p>
        </w:tc>
        <w:tc>
          <w:tcPr>
            <w:tcW w:w="810" w:type="dxa"/>
            <w:tcBorders>
              <w:top w:val="nil"/>
              <w:left w:val="nil"/>
              <w:bottom w:val="nil"/>
              <w:right w:val="nil"/>
            </w:tcBorders>
            <w:hideMark/>
          </w:tcPr>
          <w:p w:rsidR="00A734B0" w:rsidRPr="00007CE7" w:rsidRDefault="00A734B0">
            <w:pPr>
              <w:spacing w:after="0"/>
              <w:jc w:val="center"/>
              <w:rPr>
                <w:rFonts w:ascii="Times New Roman" w:hAnsi="Times New Roman"/>
              </w:rPr>
            </w:pPr>
            <w:r w:rsidRPr="00007CE7">
              <w:rPr>
                <w:rFonts w:ascii="Times New Roman" w:hAnsi="Times New Roman"/>
              </w:rPr>
              <w:t>69,4</w:t>
            </w:r>
          </w:p>
        </w:tc>
        <w:tc>
          <w:tcPr>
            <w:tcW w:w="0" w:type="auto"/>
            <w:vMerge w:val="restart"/>
            <w:tcBorders>
              <w:top w:val="nil"/>
              <w:left w:val="nil"/>
              <w:bottom w:val="single" w:sz="4" w:space="0" w:color="auto"/>
              <w:right w:val="nil"/>
            </w:tcBorders>
          </w:tcPr>
          <w:p w:rsidR="00A734B0" w:rsidRPr="00007CE7" w:rsidRDefault="00A734B0">
            <w:pPr>
              <w:spacing w:after="0"/>
              <w:jc w:val="center"/>
              <w:rPr>
                <w:rFonts w:ascii="Times New Roman" w:hAnsi="Times New Roman"/>
              </w:rPr>
            </w:pPr>
          </w:p>
          <w:p w:rsidR="00A734B0" w:rsidRPr="00007CE7" w:rsidRDefault="00A734B0">
            <w:pPr>
              <w:spacing w:after="0"/>
              <w:jc w:val="center"/>
              <w:rPr>
                <w:rFonts w:ascii="Times New Roman" w:hAnsi="Times New Roman"/>
              </w:rPr>
            </w:pPr>
            <w:r w:rsidRPr="00007CE7">
              <w:rPr>
                <w:rFonts w:ascii="Times New Roman" w:hAnsi="Times New Roman"/>
              </w:rPr>
              <w:t>1,932</w:t>
            </w:r>
          </w:p>
        </w:tc>
        <w:tc>
          <w:tcPr>
            <w:tcW w:w="0" w:type="auto"/>
            <w:vMerge w:val="restart"/>
            <w:tcBorders>
              <w:top w:val="nil"/>
              <w:left w:val="nil"/>
              <w:bottom w:val="single" w:sz="4" w:space="0" w:color="auto"/>
              <w:right w:val="nil"/>
            </w:tcBorders>
          </w:tcPr>
          <w:p w:rsidR="00A734B0" w:rsidRPr="00007CE7" w:rsidRDefault="00A734B0">
            <w:pPr>
              <w:spacing w:after="0"/>
              <w:jc w:val="center"/>
              <w:rPr>
                <w:rFonts w:ascii="Times New Roman" w:hAnsi="Times New Roman"/>
              </w:rPr>
            </w:pPr>
          </w:p>
          <w:p w:rsidR="00A734B0" w:rsidRPr="00007CE7" w:rsidRDefault="00A734B0">
            <w:pPr>
              <w:spacing w:after="0"/>
              <w:jc w:val="center"/>
              <w:rPr>
                <w:rFonts w:ascii="Times New Roman" w:hAnsi="Times New Roman"/>
              </w:rPr>
            </w:pPr>
            <w:r w:rsidRPr="00007CE7">
              <w:rPr>
                <w:rFonts w:ascii="Times New Roman" w:hAnsi="Times New Roman"/>
              </w:rPr>
              <w:t>0,587</w:t>
            </w:r>
          </w:p>
        </w:tc>
      </w:tr>
      <w:tr w:rsidR="00A734B0" w:rsidRPr="00007CE7" w:rsidTr="00937C44">
        <w:tc>
          <w:tcPr>
            <w:tcW w:w="3633" w:type="dxa"/>
            <w:tcBorders>
              <w:top w:val="nil"/>
              <w:left w:val="nil"/>
              <w:bottom w:val="nil"/>
              <w:right w:val="nil"/>
            </w:tcBorders>
            <w:hideMark/>
          </w:tcPr>
          <w:p w:rsidR="00A734B0" w:rsidRPr="00007CE7" w:rsidRDefault="00A734B0" w:rsidP="00B3533A">
            <w:pPr>
              <w:spacing w:after="0" w:line="240" w:lineRule="auto"/>
              <w:ind w:firstLine="318"/>
              <w:rPr>
                <w:rFonts w:ascii="Times New Roman" w:hAnsi="Times New Roman"/>
              </w:rPr>
            </w:pPr>
            <w:r w:rsidRPr="00007CE7">
              <w:rPr>
                <w:rFonts w:ascii="Times New Roman" w:hAnsi="Times New Roman"/>
              </w:rPr>
              <w:t>Kilo verenler</w:t>
            </w:r>
          </w:p>
        </w:tc>
        <w:tc>
          <w:tcPr>
            <w:tcW w:w="1045" w:type="dxa"/>
            <w:tcBorders>
              <w:top w:val="nil"/>
              <w:left w:val="nil"/>
              <w:bottom w:val="nil"/>
              <w:right w:val="nil"/>
            </w:tcBorders>
            <w:hideMark/>
          </w:tcPr>
          <w:p w:rsidR="00A734B0" w:rsidRPr="00007CE7" w:rsidRDefault="00A734B0">
            <w:pPr>
              <w:spacing w:after="0" w:line="240" w:lineRule="auto"/>
              <w:jc w:val="center"/>
              <w:rPr>
                <w:rFonts w:ascii="Times New Roman" w:hAnsi="Times New Roman"/>
              </w:rPr>
            </w:pPr>
            <w:r w:rsidRPr="00007CE7">
              <w:rPr>
                <w:rFonts w:ascii="Times New Roman" w:hAnsi="Times New Roman"/>
              </w:rPr>
              <w:t>6</w:t>
            </w:r>
          </w:p>
        </w:tc>
        <w:tc>
          <w:tcPr>
            <w:tcW w:w="992" w:type="dxa"/>
            <w:tcBorders>
              <w:top w:val="nil"/>
              <w:left w:val="nil"/>
              <w:bottom w:val="nil"/>
              <w:right w:val="nil"/>
            </w:tcBorders>
            <w:hideMark/>
          </w:tcPr>
          <w:p w:rsidR="00A734B0" w:rsidRPr="00007CE7" w:rsidRDefault="00A734B0">
            <w:pPr>
              <w:spacing w:after="0" w:line="240" w:lineRule="auto"/>
              <w:jc w:val="center"/>
              <w:rPr>
                <w:rFonts w:ascii="Times New Roman" w:hAnsi="Times New Roman"/>
              </w:rPr>
            </w:pPr>
            <w:r w:rsidRPr="00007CE7">
              <w:rPr>
                <w:rFonts w:ascii="Times New Roman" w:hAnsi="Times New Roman"/>
              </w:rPr>
              <w:t>33,3</w:t>
            </w:r>
          </w:p>
        </w:tc>
        <w:tc>
          <w:tcPr>
            <w:tcW w:w="993" w:type="dxa"/>
            <w:tcBorders>
              <w:top w:val="nil"/>
              <w:left w:val="nil"/>
              <w:bottom w:val="nil"/>
              <w:right w:val="nil"/>
            </w:tcBorders>
            <w:hideMark/>
          </w:tcPr>
          <w:p w:rsidR="00A734B0" w:rsidRPr="00007CE7" w:rsidRDefault="00A734B0">
            <w:pPr>
              <w:spacing w:after="0" w:line="240" w:lineRule="auto"/>
              <w:jc w:val="center"/>
              <w:rPr>
                <w:rFonts w:ascii="Times New Roman" w:hAnsi="Times New Roman"/>
              </w:rPr>
            </w:pPr>
            <w:r w:rsidRPr="00007CE7">
              <w:rPr>
                <w:rFonts w:ascii="Times New Roman" w:hAnsi="Times New Roman"/>
              </w:rPr>
              <w:t>12</w:t>
            </w:r>
          </w:p>
        </w:tc>
        <w:tc>
          <w:tcPr>
            <w:tcW w:w="810" w:type="dxa"/>
            <w:tcBorders>
              <w:top w:val="nil"/>
              <w:left w:val="nil"/>
              <w:bottom w:val="nil"/>
              <w:right w:val="nil"/>
            </w:tcBorders>
            <w:hideMark/>
          </w:tcPr>
          <w:p w:rsidR="00A734B0" w:rsidRPr="00007CE7" w:rsidRDefault="00A734B0">
            <w:pPr>
              <w:spacing w:after="0" w:line="240" w:lineRule="auto"/>
              <w:jc w:val="center"/>
              <w:rPr>
                <w:rFonts w:ascii="Times New Roman" w:hAnsi="Times New Roman"/>
              </w:rPr>
            </w:pPr>
            <w:r w:rsidRPr="00007CE7">
              <w:rPr>
                <w:rFonts w:ascii="Times New Roman" w:hAnsi="Times New Roman"/>
              </w:rPr>
              <w:t>66,7</w:t>
            </w:r>
          </w:p>
        </w:tc>
        <w:tc>
          <w:tcPr>
            <w:tcW w:w="0" w:type="auto"/>
            <w:vMerge/>
            <w:tcBorders>
              <w:top w:val="nil"/>
              <w:left w:val="nil"/>
              <w:bottom w:val="single" w:sz="4" w:space="0" w:color="auto"/>
              <w:right w:val="nil"/>
            </w:tcBorders>
            <w:vAlign w:val="center"/>
            <w:hideMark/>
          </w:tcPr>
          <w:p w:rsidR="00A734B0" w:rsidRPr="00007CE7" w:rsidRDefault="00A734B0">
            <w:pPr>
              <w:spacing w:after="0" w:line="240" w:lineRule="auto"/>
              <w:rPr>
                <w:rFonts w:ascii="Times New Roman" w:hAnsi="Times New Roman"/>
              </w:rPr>
            </w:pPr>
          </w:p>
        </w:tc>
        <w:tc>
          <w:tcPr>
            <w:tcW w:w="0" w:type="auto"/>
            <w:vMerge/>
            <w:tcBorders>
              <w:top w:val="nil"/>
              <w:left w:val="nil"/>
              <w:bottom w:val="single" w:sz="4" w:space="0" w:color="auto"/>
              <w:right w:val="nil"/>
            </w:tcBorders>
            <w:vAlign w:val="center"/>
            <w:hideMark/>
          </w:tcPr>
          <w:p w:rsidR="00A734B0" w:rsidRPr="00007CE7" w:rsidRDefault="00A734B0">
            <w:pPr>
              <w:spacing w:after="0" w:line="240" w:lineRule="auto"/>
              <w:rPr>
                <w:rFonts w:ascii="Times New Roman" w:hAnsi="Times New Roman"/>
              </w:rPr>
            </w:pPr>
          </w:p>
        </w:tc>
      </w:tr>
      <w:tr w:rsidR="00A734B0" w:rsidRPr="00007CE7" w:rsidTr="00937C44">
        <w:tc>
          <w:tcPr>
            <w:tcW w:w="3633" w:type="dxa"/>
            <w:tcBorders>
              <w:top w:val="nil"/>
              <w:left w:val="nil"/>
              <w:bottom w:val="nil"/>
              <w:right w:val="nil"/>
            </w:tcBorders>
            <w:hideMark/>
          </w:tcPr>
          <w:p w:rsidR="00A734B0" w:rsidRPr="00007CE7" w:rsidRDefault="00A734B0" w:rsidP="00B3533A">
            <w:pPr>
              <w:spacing w:after="0" w:line="240" w:lineRule="auto"/>
              <w:ind w:firstLine="318"/>
              <w:rPr>
                <w:rFonts w:ascii="Times New Roman" w:hAnsi="Times New Roman"/>
              </w:rPr>
            </w:pPr>
            <w:r w:rsidRPr="00007CE7">
              <w:rPr>
                <w:rFonts w:ascii="Times New Roman" w:hAnsi="Times New Roman"/>
              </w:rPr>
              <w:t>1-12 kg alanlar</w:t>
            </w:r>
          </w:p>
        </w:tc>
        <w:tc>
          <w:tcPr>
            <w:tcW w:w="1045" w:type="dxa"/>
            <w:tcBorders>
              <w:top w:val="nil"/>
              <w:left w:val="nil"/>
              <w:bottom w:val="nil"/>
              <w:right w:val="nil"/>
            </w:tcBorders>
            <w:hideMark/>
          </w:tcPr>
          <w:p w:rsidR="00A734B0" w:rsidRPr="00007CE7" w:rsidRDefault="00A734B0">
            <w:pPr>
              <w:spacing w:after="0" w:line="240" w:lineRule="auto"/>
              <w:jc w:val="center"/>
              <w:rPr>
                <w:rFonts w:ascii="Times New Roman" w:hAnsi="Times New Roman"/>
              </w:rPr>
            </w:pPr>
            <w:r w:rsidRPr="00007CE7">
              <w:rPr>
                <w:rFonts w:ascii="Times New Roman" w:hAnsi="Times New Roman"/>
              </w:rPr>
              <w:t>120</w:t>
            </w:r>
          </w:p>
        </w:tc>
        <w:tc>
          <w:tcPr>
            <w:tcW w:w="992" w:type="dxa"/>
            <w:tcBorders>
              <w:top w:val="nil"/>
              <w:left w:val="nil"/>
              <w:bottom w:val="nil"/>
              <w:right w:val="nil"/>
            </w:tcBorders>
            <w:hideMark/>
          </w:tcPr>
          <w:p w:rsidR="00A734B0" w:rsidRPr="00007CE7" w:rsidRDefault="00A734B0">
            <w:pPr>
              <w:spacing w:after="0" w:line="240" w:lineRule="auto"/>
              <w:jc w:val="center"/>
              <w:rPr>
                <w:rFonts w:ascii="Times New Roman" w:hAnsi="Times New Roman"/>
              </w:rPr>
            </w:pPr>
            <w:r w:rsidRPr="00007CE7">
              <w:rPr>
                <w:rFonts w:ascii="Times New Roman" w:hAnsi="Times New Roman"/>
              </w:rPr>
              <w:t>40,4</w:t>
            </w:r>
          </w:p>
        </w:tc>
        <w:tc>
          <w:tcPr>
            <w:tcW w:w="993" w:type="dxa"/>
            <w:tcBorders>
              <w:top w:val="nil"/>
              <w:left w:val="nil"/>
              <w:bottom w:val="nil"/>
              <w:right w:val="nil"/>
            </w:tcBorders>
            <w:hideMark/>
          </w:tcPr>
          <w:p w:rsidR="00A734B0" w:rsidRPr="00007CE7" w:rsidRDefault="00A734B0">
            <w:pPr>
              <w:spacing w:after="0" w:line="240" w:lineRule="auto"/>
              <w:jc w:val="center"/>
              <w:rPr>
                <w:rFonts w:ascii="Times New Roman" w:hAnsi="Times New Roman"/>
              </w:rPr>
            </w:pPr>
            <w:r w:rsidRPr="00007CE7">
              <w:rPr>
                <w:rFonts w:ascii="Times New Roman" w:hAnsi="Times New Roman"/>
              </w:rPr>
              <w:t>177</w:t>
            </w:r>
          </w:p>
        </w:tc>
        <w:tc>
          <w:tcPr>
            <w:tcW w:w="810" w:type="dxa"/>
            <w:tcBorders>
              <w:top w:val="nil"/>
              <w:left w:val="nil"/>
              <w:bottom w:val="nil"/>
              <w:right w:val="nil"/>
            </w:tcBorders>
            <w:hideMark/>
          </w:tcPr>
          <w:p w:rsidR="00A734B0" w:rsidRPr="00007CE7" w:rsidRDefault="00A734B0">
            <w:pPr>
              <w:spacing w:after="0" w:line="240" w:lineRule="auto"/>
              <w:jc w:val="center"/>
              <w:rPr>
                <w:rFonts w:ascii="Times New Roman" w:hAnsi="Times New Roman"/>
              </w:rPr>
            </w:pPr>
            <w:r w:rsidRPr="00007CE7">
              <w:rPr>
                <w:rFonts w:ascii="Times New Roman" w:hAnsi="Times New Roman"/>
              </w:rPr>
              <w:t>59,6</w:t>
            </w:r>
          </w:p>
        </w:tc>
        <w:tc>
          <w:tcPr>
            <w:tcW w:w="0" w:type="auto"/>
            <w:vMerge/>
            <w:tcBorders>
              <w:top w:val="nil"/>
              <w:left w:val="nil"/>
              <w:bottom w:val="single" w:sz="4" w:space="0" w:color="auto"/>
              <w:right w:val="nil"/>
            </w:tcBorders>
            <w:vAlign w:val="center"/>
            <w:hideMark/>
          </w:tcPr>
          <w:p w:rsidR="00A734B0" w:rsidRPr="00007CE7" w:rsidRDefault="00A734B0">
            <w:pPr>
              <w:spacing w:after="0" w:line="240" w:lineRule="auto"/>
              <w:rPr>
                <w:rFonts w:ascii="Times New Roman" w:hAnsi="Times New Roman"/>
              </w:rPr>
            </w:pPr>
          </w:p>
        </w:tc>
        <w:tc>
          <w:tcPr>
            <w:tcW w:w="0" w:type="auto"/>
            <w:vMerge/>
            <w:tcBorders>
              <w:top w:val="nil"/>
              <w:left w:val="nil"/>
              <w:bottom w:val="single" w:sz="4" w:space="0" w:color="auto"/>
              <w:right w:val="nil"/>
            </w:tcBorders>
            <w:vAlign w:val="center"/>
            <w:hideMark/>
          </w:tcPr>
          <w:p w:rsidR="00A734B0" w:rsidRPr="00007CE7" w:rsidRDefault="00A734B0">
            <w:pPr>
              <w:spacing w:after="0" w:line="240" w:lineRule="auto"/>
              <w:rPr>
                <w:rFonts w:ascii="Times New Roman" w:hAnsi="Times New Roman"/>
              </w:rPr>
            </w:pPr>
          </w:p>
        </w:tc>
      </w:tr>
      <w:tr w:rsidR="00A734B0" w:rsidRPr="00007CE7" w:rsidTr="00937C44">
        <w:tc>
          <w:tcPr>
            <w:tcW w:w="3633" w:type="dxa"/>
            <w:tcBorders>
              <w:top w:val="nil"/>
              <w:left w:val="nil"/>
              <w:bottom w:val="single" w:sz="4" w:space="0" w:color="auto"/>
              <w:right w:val="nil"/>
            </w:tcBorders>
            <w:hideMark/>
          </w:tcPr>
          <w:p w:rsidR="00A734B0" w:rsidRPr="00007CE7" w:rsidRDefault="00A734B0" w:rsidP="00B3533A">
            <w:pPr>
              <w:spacing w:after="0"/>
              <w:ind w:firstLine="318"/>
              <w:rPr>
                <w:rFonts w:ascii="Times New Roman" w:hAnsi="Times New Roman"/>
              </w:rPr>
            </w:pPr>
            <w:r w:rsidRPr="00007CE7">
              <w:rPr>
                <w:rFonts w:ascii="Times New Roman" w:hAnsi="Times New Roman"/>
              </w:rPr>
              <w:t>13 ve üzeri kg alanlar</w:t>
            </w:r>
          </w:p>
        </w:tc>
        <w:tc>
          <w:tcPr>
            <w:tcW w:w="1045" w:type="dxa"/>
            <w:tcBorders>
              <w:top w:val="nil"/>
              <w:left w:val="nil"/>
              <w:bottom w:val="single" w:sz="4" w:space="0" w:color="auto"/>
              <w:right w:val="nil"/>
            </w:tcBorders>
            <w:hideMark/>
          </w:tcPr>
          <w:p w:rsidR="00A734B0" w:rsidRPr="00007CE7" w:rsidRDefault="00A734B0">
            <w:pPr>
              <w:spacing w:after="0"/>
              <w:jc w:val="center"/>
              <w:rPr>
                <w:rFonts w:ascii="Times New Roman" w:hAnsi="Times New Roman"/>
              </w:rPr>
            </w:pPr>
            <w:r w:rsidRPr="00007CE7">
              <w:rPr>
                <w:rFonts w:ascii="Times New Roman" w:hAnsi="Times New Roman"/>
              </w:rPr>
              <w:t>24</w:t>
            </w:r>
          </w:p>
        </w:tc>
        <w:tc>
          <w:tcPr>
            <w:tcW w:w="992" w:type="dxa"/>
            <w:tcBorders>
              <w:top w:val="nil"/>
              <w:left w:val="nil"/>
              <w:bottom w:val="single" w:sz="4" w:space="0" w:color="auto"/>
              <w:right w:val="nil"/>
            </w:tcBorders>
            <w:hideMark/>
          </w:tcPr>
          <w:p w:rsidR="00A734B0" w:rsidRPr="00007CE7" w:rsidRDefault="00A734B0">
            <w:pPr>
              <w:spacing w:after="0"/>
              <w:jc w:val="center"/>
              <w:rPr>
                <w:rFonts w:ascii="Times New Roman" w:hAnsi="Times New Roman"/>
              </w:rPr>
            </w:pPr>
            <w:r w:rsidRPr="00007CE7">
              <w:rPr>
                <w:rFonts w:ascii="Times New Roman" w:hAnsi="Times New Roman"/>
              </w:rPr>
              <w:t>38,7</w:t>
            </w:r>
          </w:p>
        </w:tc>
        <w:tc>
          <w:tcPr>
            <w:tcW w:w="993" w:type="dxa"/>
            <w:tcBorders>
              <w:top w:val="nil"/>
              <w:left w:val="nil"/>
              <w:bottom w:val="single" w:sz="4" w:space="0" w:color="auto"/>
              <w:right w:val="nil"/>
            </w:tcBorders>
            <w:hideMark/>
          </w:tcPr>
          <w:p w:rsidR="00A734B0" w:rsidRPr="00007CE7" w:rsidRDefault="00A734B0">
            <w:pPr>
              <w:spacing w:after="0"/>
              <w:jc w:val="center"/>
              <w:rPr>
                <w:rFonts w:ascii="Times New Roman" w:hAnsi="Times New Roman"/>
              </w:rPr>
            </w:pPr>
            <w:r w:rsidRPr="00007CE7">
              <w:rPr>
                <w:rFonts w:ascii="Times New Roman" w:hAnsi="Times New Roman"/>
              </w:rPr>
              <w:t>38</w:t>
            </w:r>
          </w:p>
        </w:tc>
        <w:tc>
          <w:tcPr>
            <w:tcW w:w="810" w:type="dxa"/>
            <w:tcBorders>
              <w:top w:val="nil"/>
              <w:left w:val="nil"/>
              <w:bottom w:val="single" w:sz="4" w:space="0" w:color="auto"/>
              <w:right w:val="nil"/>
            </w:tcBorders>
            <w:hideMark/>
          </w:tcPr>
          <w:p w:rsidR="00A734B0" w:rsidRPr="00007CE7" w:rsidRDefault="00A734B0">
            <w:pPr>
              <w:spacing w:after="0"/>
              <w:jc w:val="center"/>
              <w:rPr>
                <w:rFonts w:ascii="Times New Roman" w:hAnsi="Times New Roman"/>
              </w:rPr>
            </w:pPr>
            <w:r w:rsidRPr="00007CE7">
              <w:rPr>
                <w:rFonts w:ascii="Times New Roman" w:hAnsi="Times New Roman"/>
              </w:rPr>
              <w:t>61,3</w:t>
            </w:r>
          </w:p>
        </w:tc>
        <w:tc>
          <w:tcPr>
            <w:tcW w:w="0" w:type="auto"/>
            <w:vMerge/>
            <w:tcBorders>
              <w:top w:val="nil"/>
              <w:left w:val="nil"/>
              <w:bottom w:val="single" w:sz="4" w:space="0" w:color="auto"/>
              <w:right w:val="nil"/>
            </w:tcBorders>
            <w:vAlign w:val="center"/>
            <w:hideMark/>
          </w:tcPr>
          <w:p w:rsidR="00A734B0" w:rsidRPr="00007CE7" w:rsidRDefault="00A734B0">
            <w:pPr>
              <w:spacing w:after="0" w:line="240" w:lineRule="auto"/>
              <w:rPr>
                <w:rFonts w:ascii="Times New Roman" w:hAnsi="Times New Roman"/>
              </w:rPr>
            </w:pPr>
          </w:p>
        </w:tc>
        <w:tc>
          <w:tcPr>
            <w:tcW w:w="0" w:type="auto"/>
            <w:vMerge/>
            <w:tcBorders>
              <w:top w:val="nil"/>
              <w:left w:val="nil"/>
              <w:bottom w:val="single" w:sz="4" w:space="0" w:color="auto"/>
              <w:right w:val="nil"/>
            </w:tcBorders>
            <w:vAlign w:val="center"/>
            <w:hideMark/>
          </w:tcPr>
          <w:p w:rsidR="00A734B0" w:rsidRPr="00007CE7" w:rsidRDefault="00A734B0">
            <w:pPr>
              <w:spacing w:after="0" w:line="240" w:lineRule="auto"/>
              <w:rPr>
                <w:rFonts w:ascii="Times New Roman" w:hAnsi="Times New Roman"/>
              </w:rPr>
            </w:pPr>
          </w:p>
        </w:tc>
      </w:tr>
    </w:tbl>
    <w:p w:rsidR="002D7120" w:rsidRPr="00007CE7" w:rsidRDefault="002D7120" w:rsidP="00A734B0">
      <w:pPr>
        <w:spacing w:after="0" w:line="360" w:lineRule="auto"/>
        <w:ind w:firstLine="708"/>
        <w:jc w:val="both"/>
        <w:rPr>
          <w:rFonts w:ascii="Times New Roman" w:hAnsi="Times New Roman"/>
          <w:sz w:val="24"/>
          <w:szCs w:val="24"/>
        </w:rPr>
      </w:pPr>
      <w:r w:rsidRPr="00007CE7">
        <w:rPr>
          <w:rFonts w:ascii="Times New Roman" w:hAnsi="Times New Roman"/>
          <w:sz w:val="24"/>
          <w:szCs w:val="24"/>
        </w:rPr>
        <w:lastRenderedPageBreak/>
        <w:t xml:space="preserve">Gebelerin obstetrik özelliklerine göre anemi </w:t>
      </w:r>
      <w:r w:rsidR="00FA21F4" w:rsidRPr="00007CE7">
        <w:rPr>
          <w:rFonts w:ascii="Times New Roman" w:hAnsi="Times New Roman"/>
          <w:sz w:val="24"/>
          <w:szCs w:val="24"/>
        </w:rPr>
        <w:t>sıklık</w:t>
      </w:r>
      <w:r w:rsidRPr="00007CE7">
        <w:rPr>
          <w:rFonts w:ascii="Times New Roman" w:hAnsi="Times New Roman"/>
          <w:sz w:val="24"/>
          <w:szCs w:val="24"/>
        </w:rPr>
        <w:t>ları incelendiğinde; 3-10 gebeliği olanların  (%40,6) daha yüksek oranda, ikinci gebeliği olanların da en düşük oranda (%36,3)</w:t>
      </w:r>
      <w:r w:rsidRPr="00007CE7">
        <w:rPr>
          <w:rFonts w:ascii="Times New Roman" w:hAnsi="Times New Roman"/>
        </w:rPr>
        <w:t xml:space="preserve"> </w:t>
      </w:r>
      <w:r w:rsidRPr="00007CE7">
        <w:rPr>
          <w:rFonts w:ascii="Times New Roman" w:hAnsi="Times New Roman"/>
          <w:sz w:val="24"/>
          <w:szCs w:val="24"/>
        </w:rPr>
        <w:t>anemi</w:t>
      </w:r>
      <w:r w:rsidR="00B44638" w:rsidRPr="00007CE7">
        <w:rPr>
          <w:rFonts w:ascii="Times New Roman" w:hAnsi="Times New Roman"/>
          <w:sz w:val="24"/>
          <w:szCs w:val="24"/>
        </w:rPr>
        <w:t>si olduğu</w:t>
      </w:r>
      <w:r w:rsidRPr="00007CE7">
        <w:rPr>
          <w:rFonts w:ascii="Times New Roman" w:hAnsi="Times New Roman"/>
          <w:sz w:val="24"/>
          <w:szCs w:val="24"/>
        </w:rPr>
        <w:t xml:space="preserve"> bulunmuş olup </w:t>
      </w:r>
      <w:r w:rsidR="00C335DC" w:rsidRPr="00007CE7">
        <w:rPr>
          <w:rFonts w:ascii="Times New Roman" w:hAnsi="Times New Roman"/>
          <w:sz w:val="24"/>
          <w:szCs w:val="24"/>
        </w:rPr>
        <w:t xml:space="preserve">yapılan istatistiksel analizde </w:t>
      </w:r>
      <w:r w:rsidR="00F92C62" w:rsidRPr="00007CE7">
        <w:rPr>
          <w:rFonts w:ascii="Times New Roman" w:hAnsi="Times New Roman"/>
          <w:sz w:val="24"/>
          <w:szCs w:val="24"/>
        </w:rPr>
        <w:t>gebelik</w:t>
      </w:r>
      <w:r w:rsidR="00050CFB" w:rsidRPr="00007CE7">
        <w:rPr>
          <w:rFonts w:ascii="Times New Roman" w:hAnsi="Times New Roman"/>
          <w:sz w:val="24"/>
          <w:szCs w:val="24"/>
        </w:rPr>
        <w:t xml:space="preserve"> sayısının gebelerin anemi sıklık</w:t>
      </w:r>
      <w:r w:rsidR="00F92C62" w:rsidRPr="00007CE7">
        <w:rPr>
          <w:rFonts w:ascii="Times New Roman" w:hAnsi="Times New Roman"/>
          <w:sz w:val="24"/>
          <w:szCs w:val="24"/>
        </w:rPr>
        <w:t>larını etkilemediği</w:t>
      </w:r>
      <w:r w:rsidR="00C335DC" w:rsidRPr="00007CE7">
        <w:rPr>
          <w:rFonts w:ascii="Times New Roman" w:hAnsi="Times New Roman"/>
          <w:sz w:val="24"/>
          <w:szCs w:val="24"/>
        </w:rPr>
        <w:t xml:space="preserve"> bulunmuştur</w:t>
      </w:r>
      <w:r w:rsidRPr="00007CE7">
        <w:rPr>
          <w:rFonts w:ascii="Times New Roman" w:hAnsi="Times New Roman"/>
          <w:sz w:val="24"/>
          <w:szCs w:val="24"/>
        </w:rPr>
        <w:t xml:space="preserve"> (p=0,755). 20-30. gebelik haftası ve 31-40. Gebelik haftasında olan gebeler</w:t>
      </w:r>
      <w:r w:rsidR="00F9203C" w:rsidRPr="00007CE7">
        <w:rPr>
          <w:rFonts w:ascii="Times New Roman" w:hAnsi="Times New Roman"/>
          <w:sz w:val="24"/>
          <w:szCs w:val="24"/>
        </w:rPr>
        <w:t>de</w:t>
      </w:r>
      <w:r w:rsidRPr="00007CE7">
        <w:rPr>
          <w:rFonts w:ascii="Times New Roman" w:hAnsi="Times New Roman"/>
          <w:sz w:val="24"/>
          <w:szCs w:val="24"/>
        </w:rPr>
        <w:t xml:space="preserve"> anemi </w:t>
      </w:r>
      <w:r w:rsidR="00B44638" w:rsidRPr="00007CE7">
        <w:rPr>
          <w:rFonts w:ascii="Times New Roman" w:hAnsi="Times New Roman"/>
          <w:sz w:val="24"/>
          <w:szCs w:val="24"/>
        </w:rPr>
        <w:t>varlığı</w:t>
      </w:r>
      <w:r w:rsidRPr="00007CE7">
        <w:rPr>
          <w:rFonts w:ascii="Times New Roman" w:hAnsi="Times New Roman"/>
          <w:sz w:val="24"/>
          <w:szCs w:val="24"/>
        </w:rPr>
        <w:t xml:space="preserve"> her iki gruptada %38,7 </w:t>
      </w:r>
      <w:r w:rsidR="00B44638" w:rsidRPr="00007CE7">
        <w:rPr>
          <w:rFonts w:ascii="Times New Roman" w:hAnsi="Times New Roman"/>
          <w:sz w:val="24"/>
          <w:szCs w:val="24"/>
        </w:rPr>
        <w:t>olup, gebelik haftasının anemi</w:t>
      </w:r>
      <w:r w:rsidR="00F92C62" w:rsidRPr="00007CE7">
        <w:rPr>
          <w:rFonts w:ascii="Times New Roman" w:hAnsi="Times New Roman"/>
          <w:sz w:val="24"/>
          <w:szCs w:val="24"/>
        </w:rPr>
        <w:t>yi</w:t>
      </w:r>
      <w:r w:rsidRPr="00007CE7">
        <w:rPr>
          <w:rFonts w:ascii="Times New Roman" w:hAnsi="Times New Roman"/>
          <w:sz w:val="24"/>
          <w:szCs w:val="24"/>
        </w:rPr>
        <w:t xml:space="preserve"> etkilemediği saptanmıştır (p=0,548). </w:t>
      </w:r>
      <w:r w:rsidR="00F92C62" w:rsidRPr="00007CE7">
        <w:rPr>
          <w:rFonts w:ascii="Times New Roman" w:hAnsi="Times New Roman"/>
          <w:sz w:val="24"/>
          <w:szCs w:val="24"/>
        </w:rPr>
        <w:t>Y</w:t>
      </w:r>
      <w:r w:rsidRPr="00007CE7">
        <w:rPr>
          <w:rFonts w:ascii="Times New Roman" w:hAnsi="Times New Roman"/>
          <w:sz w:val="24"/>
          <w:szCs w:val="24"/>
        </w:rPr>
        <w:t>aşayan çocuğu olmayan gebelerin %38,1’inin,  3-8 yaşayan çocuğu olanların ise %44,7’sinin anemi</w:t>
      </w:r>
      <w:r w:rsidR="00B44638" w:rsidRPr="00007CE7">
        <w:rPr>
          <w:rFonts w:ascii="Times New Roman" w:hAnsi="Times New Roman"/>
          <w:sz w:val="24"/>
          <w:szCs w:val="24"/>
        </w:rPr>
        <w:t xml:space="preserve">k olduğu </w:t>
      </w:r>
      <w:r w:rsidRPr="00007CE7">
        <w:rPr>
          <w:rFonts w:ascii="Times New Roman" w:hAnsi="Times New Roman"/>
          <w:sz w:val="24"/>
          <w:szCs w:val="24"/>
        </w:rPr>
        <w:t>ancak</w:t>
      </w:r>
      <w:r w:rsidR="00B44638" w:rsidRPr="00007CE7">
        <w:rPr>
          <w:rFonts w:ascii="Times New Roman" w:hAnsi="Times New Roman"/>
          <w:sz w:val="24"/>
          <w:szCs w:val="24"/>
        </w:rPr>
        <w:t>,</w:t>
      </w:r>
      <w:r w:rsidRPr="00007CE7">
        <w:rPr>
          <w:rFonts w:ascii="Times New Roman" w:hAnsi="Times New Roman"/>
          <w:sz w:val="24"/>
          <w:szCs w:val="24"/>
        </w:rPr>
        <w:t xml:space="preserve"> yaşayan çocuk sayısının gebelerin anemi </w:t>
      </w:r>
      <w:r w:rsidR="00050CFB" w:rsidRPr="00007CE7">
        <w:rPr>
          <w:rFonts w:ascii="Times New Roman" w:hAnsi="Times New Roman"/>
          <w:sz w:val="24"/>
          <w:szCs w:val="24"/>
        </w:rPr>
        <w:t>sıklık</w:t>
      </w:r>
      <w:r w:rsidR="00B44638" w:rsidRPr="00007CE7">
        <w:rPr>
          <w:rFonts w:ascii="Times New Roman" w:hAnsi="Times New Roman"/>
          <w:sz w:val="24"/>
          <w:szCs w:val="24"/>
        </w:rPr>
        <w:t>larını</w:t>
      </w:r>
      <w:r w:rsidRPr="00007CE7">
        <w:rPr>
          <w:rFonts w:ascii="Times New Roman" w:hAnsi="Times New Roman"/>
          <w:sz w:val="24"/>
          <w:szCs w:val="24"/>
        </w:rPr>
        <w:t xml:space="preserve"> istatistiksel düzeyde etkilemediği bulunmuştur (p=0,849). Daha önceki gebeliklerinde düşük yapanlar</w:t>
      </w:r>
      <w:r w:rsidR="00C335DC" w:rsidRPr="00007CE7">
        <w:rPr>
          <w:rFonts w:ascii="Times New Roman" w:hAnsi="Times New Roman"/>
          <w:sz w:val="24"/>
          <w:szCs w:val="24"/>
        </w:rPr>
        <w:t>ın</w:t>
      </w:r>
      <w:r w:rsidRPr="00007CE7">
        <w:rPr>
          <w:rFonts w:ascii="Times New Roman" w:hAnsi="Times New Roman"/>
          <w:sz w:val="24"/>
          <w:szCs w:val="24"/>
        </w:rPr>
        <w:t xml:space="preserve"> %38,2</w:t>
      </w:r>
      <w:r w:rsidR="00C335DC" w:rsidRPr="00007CE7">
        <w:rPr>
          <w:rFonts w:ascii="Times New Roman" w:hAnsi="Times New Roman"/>
          <w:sz w:val="24"/>
          <w:szCs w:val="24"/>
        </w:rPr>
        <w:t>’inin</w:t>
      </w:r>
      <w:r w:rsidRPr="00007CE7">
        <w:rPr>
          <w:rFonts w:ascii="Times New Roman" w:hAnsi="Times New Roman"/>
          <w:sz w:val="24"/>
          <w:szCs w:val="24"/>
        </w:rPr>
        <w:t>, küretaj olanların %42,9</w:t>
      </w:r>
      <w:r w:rsidR="00C335DC" w:rsidRPr="00007CE7">
        <w:rPr>
          <w:rFonts w:ascii="Times New Roman" w:hAnsi="Times New Roman"/>
          <w:sz w:val="24"/>
          <w:szCs w:val="24"/>
        </w:rPr>
        <w:t>’unun</w:t>
      </w:r>
      <w:r w:rsidRPr="00007CE7">
        <w:rPr>
          <w:rFonts w:ascii="Times New Roman" w:hAnsi="Times New Roman"/>
          <w:sz w:val="24"/>
          <w:szCs w:val="24"/>
        </w:rPr>
        <w:t>, ölü doğum yapanl</w:t>
      </w:r>
      <w:r w:rsidR="00C335DC" w:rsidRPr="00007CE7">
        <w:rPr>
          <w:rFonts w:ascii="Times New Roman" w:hAnsi="Times New Roman"/>
          <w:sz w:val="24"/>
          <w:szCs w:val="24"/>
        </w:rPr>
        <w:t>arın</w:t>
      </w:r>
      <w:r w:rsidRPr="00007CE7">
        <w:rPr>
          <w:rFonts w:ascii="Times New Roman" w:hAnsi="Times New Roman"/>
          <w:sz w:val="24"/>
          <w:szCs w:val="24"/>
        </w:rPr>
        <w:t xml:space="preserve"> %50</w:t>
      </w:r>
      <w:r w:rsidR="00C335DC" w:rsidRPr="00007CE7">
        <w:rPr>
          <w:rFonts w:ascii="Times New Roman" w:hAnsi="Times New Roman"/>
          <w:sz w:val="24"/>
          <w:szCs w:val="24"/>
        </w:rPr>
        <w:t>’sinin anemik olduğu ancak,</w:t>
      </w:r>
      <w:r w:rsidRPr="00007CE7">
        <w:rPr>
          <w:rFonts w:ascii="Times New Roman" w:hAnsi="Times New Roman"/>
          <w:sz w:val="24"/>
          <w:szCs w:val="24"/>
        </w:rPr>
        <w:t xml:space="preserve"> daha ö</w:t>
      </w:r>
      <w:r w:rsidR="00C335DC" w:rsidRPr="00007CE7">
        <w:rPr>
          <w:rFonts w:ascii="Times New Roman" w:hAnsi="Times New Roman"/>
          <w:sz w:val="24"/>
          <w:szCs w:val="24"/>
        </w:rPr>
        <w:t xml:space="preserve">nce düşük, küretaj </w:t>
      </w:r>
      <w:r w:rsidRPr="00007CE7">
        <w:rPr>
          <w:rFonts w:ascii="Times New Roman" w:hAnsi="Times New Roman"/>
          <w:sz w:val="24"/>
          <w:szCs w:val="24"/>
        </w:rPr>
        <w:t>ve ölü doğum yapma</w:t>
      </w:r>
      <w:r w:rsidR="00C335DC" w:rsidRPr="00007CE7">
        <w:rPr>
          <w:rFonts w:ascii="Times New Roman" w:hAnsi="Times New Roman"/>
          <w:sz w:val="24"/>
          <w:szCs w:val="24"/>
        </w:rPr>
        <w:t>nın</w:t>
      </w:r>
      <w:r w:rsidRPr="00007CE7">
        <w:rPr>
          <w:rFonts w:ascii="Times New Roman" w:hAnsi="Times New Roman"/>
          <w:sz w:val="24"/>
          <w:szCs w:val="24"/>
        </w:rPr>
        <w:t xml:space="preserve"> gebelerin anemi </w:t>
      </w:r>
      <w:r w:rsidR="00B44638" w:rsidRPr="00007CE7">
        <w:rPr>
          <w:rFonts w:ascii="Times New Roman" w:hAnsi="Times New Roman"/>
          <w:sz w:val="24"/>
          <w:szCs w:val="24"/>
        </w:rPr>
        <w:t>olmalarını</w:t>
      </w:r>
      <w:r w:rsidRPr="00007CE7">
        <w:rPr>
          <w:rFonts w:ascii="Times New Roman" w:hAnsi="Times New Roman"/>
          <w:sz w:val="24"/>
          <w:szCs w:val="24"/>
        </w:rPr>
        <w:t xml:space="preserve"> istatiksel düzeyde etkilemediği saptanmıştır (sırasıyla: p=0,100; p=0,593; p=0,549).</w:t>
      </w:r>
    </w:p>
    <w:p w:rsidR="00B616BF" w:rsidRPr="00007CE7" w:rsidRDefault="002D7120" w:rsidP="00B616BF">
      <w:pPr>
        <w:spacing w:after="0" w:line="360" w:lineRule="auto"/>
        <w:ind w:firstLine="708"/>
        <w:jc w:val="both"/>
        <w:rPr>
          <w:rFonts w:ascii="Times New Roman" w:hAnsi="Times New Roman"/>
          <w:sz w:val="24"/>
          <w:szCs w:val="24"/>
        </w:rPr>
      </w:pPr>
      <w:r w:rsidRPr="00007CE7">
        <w:rPr>
          <w:rFonts w:ascii="Times New Roman" w:hAnsi="Times New Roman"/>
          <w:sz w:val="24"/>
          <w:szCs w:val="24"/>
        </w:rPr>
        <w:t>Bi</w:t>
      </w:r>
      <w:r w:rsidR="00821D14" w:rsidRPr="00007CE7">
        <w:rPr>
          <w:rFonts w:ascii="Times New Roman" w:hAnsi="Times New Roman"/>
          <w:sz w:val="24"/>
          <w:szCs w:val="24"/>
        </w:rPr>
        <w:t>rden fazla doğum yapan gebeler</w:t>
      </w:r>
      <w:r w:rsidR="00C335DC" w:rsidRPr="00007CE7">
        <w:rPr>
          <w:rFonts w:ascii="Times New Roman" w:hAnsi="Times New Roman"/>
          <w:sz w:val="24"/>
          <w:szCs w:val="24"/>
        </w:rPr>
        <w:t>de,</w:t>
      </w:r>
      <w:r w:rsidRPr="00007CE7">
        <w:rPr>
          <w:rFonts w:ascii="Times New Roman" w:hAnsi="Times New Roman"/>
          <w:sz w:val="24"/>
          <w:szCs w:val="24"/>
        </w:rPr>
        <w:t xml:space="preserve"> son doğumunu normal vajinal doğum yapanların  %41,4’ünün, sezaryen</w:t>
      </w:r>
      <w:r w:rsidR="00C335DC" w:rsidRPr="00007CE7">
        <w:rPr>
          <w:rFonts w:ascii="Times New Roman" w:hAnsi="Times New Roman"/>
          <w:sz w:val="24"/>
          <w:szCs w:val="24"/>
        </w:rPr>
        <w:t>le</w:t>
      </w:r>
      <w:r w:rsidRPr="00007CE7">
        <w:rPr>
          <w:rFonts w:ascii="Times New Roman" w:hAnsi="Times New Roman"/>
          <w:sz w:val="24"/>
          <w:szCs w:val="24"/>
        </w:rPr>
        <w:t xml:space="preserve"> ola</w:t>
      </w:r>
      <w:r w:rsidR="00C335DC" w:rsidRPr="00007CE7">
        <w:rPr>
          <w:rFonts w:ascii="Times New Roman" w:hAnsi="Times New Roman"/>
          <w:sz w:val="24"/>
          <w:szCs w:val="24"/>
        </w:rPr>
        <w:t>nla</w:t>
      </w:r>
      <w:r w:rsidRPr="00007CE7">
        <w:rPr>
          <w:rFonts w:ascii="Times New Roman" w:hAnsi="Times New Roman"/>
          <w:sz w:val="24"/>
          <w:szCs w:val="24"/>
        </w:rPr>
        <w:t>rın %33,3’ünün anemi</w:t>
      </w:r>
      <w:r w:rsidR="00821D14" w:rsidRPr="00007CE7">
        <w:rPr>
          <w:rFonts w:ascii="Times New Roman" w:hAnsi="Times New Roman"/>
          <w:sz w:val="24"/>
          <w:szCs w:val="24"/>
        </w:rPr>
        <w:t>sinin olduğu</w:t>
      </w:r>
      <w:r w:rsidRPr="00007CE7">
        <w:rPr>
          <w:rFonts w:ascii="Times New Roman" w:hAnsi="Times New Roman"/>
          <w:sz w:val="24"/>
          <w:szCs w:val="24"/>
        </w:rPr>
        <w:t xml:space="preserve">, ancak doğum şeklinin </w:t>
      </w:r>
      <w:r w:rsidR="00C335DC" w:rsidRPr="00007CE7">
        <w:rPr>
          <w:rFonts w:ascii="Times New Roman" w:hAnsi="Times New Roman"/>
          <w:sz w:val="24"/>
          <w:szCs w:val="24"/>
        </w:rPr>
        <w:t xml:space="preserve">gebelerin </w:t>
      </w:r>
      <w:r w:rsidRPr="00007CE7">
        <w:rPr>
          <w:rFonts w:ascii="Times New Roman" w:hAnsi="Times New Roman"/>
          <w:sz w:val="24"/>
          <w:szCs w:val="24"/>
        </w:rPr>
        <w:t xml:space="preserve">anemi </w:t>
      </w:r>
      <w:r w:rsidR="00050CFB" w:rsidRPr="00007CE7">
        <w:rPr>
          <w:rFonts w:ascii="Times New Roman" w:hAnsi="Times New Roman"/>
          <w:sz w:val="24"/>
          <w:szCs w:val="24"/>
        </w:rPr>
        <w:t>sıklık</w:t>
      </w:r>
      <w:r w:rsidR="00F92C62" w:rsidRPr="00007CE7">
        <w:rPr>
          <w:rFonts w:ascii="Times New Roman" w:hAnsi="Times New Roman"/>
          <w:sz w:val="24"/>
          <w:szCs w:val="24"/>
        </w:rPr>
        <w:t>ların</w:t>
      </w:r>
      <w:r w:rsidR="00C335DC" w:rsidRPr="00007CE7">
        <w:rPr>
          <w:rFonts w:ascii="Times New Roman" w:hAnsi="Times New Roman"/>
          <w:sz w:val="24"/>
          <w:szCs w:val="24"/>
        </w:rPr>
        <w:t>ı</w:t>
      </w:r>
      <w:r w:rsidRPr="00007CE7">
        <w:rPr>
          <w:rFonts w:ascii="Times New Roman" w:hAnsi="Times New Roman"/>
          <w:sz w:val="24"/>
          <w:szCs w:val="24"/>
        </w:rPr>
        <w:t xml:space="preserve"> etkilemediği bulunmuştur (p=0,238). Bir önceki gebeliği ile şimdiki gebeliği arasında 24 aydan az olanların </w:t>
      </w:r>
      <w:r w:rsidR="00821D14" w:rsidRPr="00007CE7">
        <w:rPr>
          <w:rFonts w:ascii="Times New Roman" w:hAnsi="Times New Roman"/>
          <w:sz w:val="24"/>
          <w:szCs w:val="24"/>
        </w:rPr>
        <w:t xml:space="preserve"> </w:t>
      </w:r>
      <w:r w:rsidRPr="00007CE7">
        <w:rPr>
          <w:rFonts w:ascii="Times New Roman" w:hAnsi="Times New Roman"/>
          <w:sz w:val="24"/>
          <w:szCs w:val="24"/>
        </w:rPr>
        <w:t xml:space="preserve"> %31,5</w:t>
      </w:r>
      <w:r w:rsidR="00821D14" w:rsidRPr="00007CE7">
        <w:rPr>
          <w:rFonts w:ascii="Times New Roman" w:hAnsi="Times New Roman"/>
          <w:sz w:val="24"/>
          <w:szCs w:val="24"/>
        </w:rPr>
        <w:t>’inin</w:t>
      </w:r>
      <w:r w:rsidRPr="00007CE7">
        <w:rPr>
          <w:rFonts w:ascii="Times New Roman" w:hAnsi="Times New Roman"/>
          <w:sz w:val="24"/>
          <w:szCs w:val="24"/>
        </w:rPr>
        <w:t xml:space="preserve"> ve bir önceki gebeliği ile şimdiki gebeliği arasında 25 aydan fazla olanların %42,3</w:t>
      </w:r>
      <w:r w:rsidR="00821D14" w:rsidRPr="00007CE7">
        <w:rPr>
          <w:rFonts w:ascii="Times New Roman" w:hAnsi="Times New Roman"/>
          <w:sz w:val="24"/>
          <w:szCs w:val="24"/>
        </w:rPr>
        <w:t>’ünün anemisi vardır ve</w:t>
      </w:r>
      <w:r w:rsidRPr="00007CE7">
        <w:rPr>
          <w:rFonts w:ascii="Times New Roman" w:hAnsi="Times New Roman"/>
          <w:sz w:val="24"/>
          <w:szCs w:val="24"/>
        </w:rPr>
        <w:t xml:space="preserve"> iki gebelik arasındaki sürenin</w:t>
      </w:r>
      <w:r w:rsidR="00821D14" w:rsidRPr="00007CE7">
        <w:rPr>
          <w:rFonts w:ascii="Times New Roman" w:hAnsi="Times New Roman"/>
          <w:sz w:val="24"/>
          <w:szCs w:val="24"/>
        </w:rPr>
        <w:t xml:space="preserve"> gebelerin</w:t>
      </w:r>
      <w:r w:rsidRPr="00007CE7">
        <w:rPr>
          <w:rFonts w:ascii="Times New Roman" w:hAnsi="Times New Roman"/>
          <w:sz w:val="24"/>
          <w:szCs w:val="24"/>
        </w:rPr>
        <w:t xml:space="preserve"> anemi </w:t>
      </w:r>
      <w:r w:rsidR="00F92C62" w:rsidRPr="00007CE7">
        <w:rPr>
          <w:rFonts w:ascii="Times New Roman" w:hAnsi="Times New Roman"/>
          <w:sz w:val="24"/>
          <w:szCs w:val="24"/>
        </w:rPr>
        <w:t>olmalarını</w:t>
      </w:r>
      <w:r w:rsidR="00D76689" w:rsidRPr="00007CE7">
        <w:rPr>
          <w:rFonts w:ascii="Times New Roman" w:hAnsi="Times New Roman"/>
          <w:sz w:val="24"/>
          <w:szCs w:val="24"/>
        </w:rPr>
        <w:t xml:space="preserve"> istatistiksel</w:t>
      </w:r>
      <w:r w:rsidRPr="00007CE7">
        <w:rPr>
          <w:rFonts w:ascii="Times New Roman" w:hAnsi="Times New Roman"/>
          <w:sz w:val="24"/>
          <w:szCs w:val="24"/>
        </w:rPr>
        <w:t xml:space="preserve"> olarak etkilemediği bulunmuştur (p=0,091). Gebeliğin planlı olup olmamasının </w:t>
      </w:r>
      <w:r w:rsidR="00821D14" w:rsidRPr="00007CE7">
        <w:rPr>
          <w:rFonts w:ascii="Times New Roman" w:hAnsi="Times New Roman"/>
          <w:sz w:val="24"/>
          <w:szCs w:val="24"/>
        </w:rPr>
        <w:t xml:space="preserve">gebelerin </w:t>
      </w:r>
      <w:r w:rsidRPr="00007CE7">
        <w:rPr>
          <w:rFonts w:ascii="Times New Roman" w:hAnsi="Times New Roman"/>
          <w:sz w:val="24"/>
          <w:szCs w:val="24"/>
        </w:rPr>
        <w:t xml:space="preserve">anemi </w:t>
      </w:r>
      <w:r w:rsidR="00050CFB" w:rsidRPr="00007CE7">
        <w:rPr>
          <w:rFonts w:ascii="Times New Roman" w:hAnsi="Times New Roman"/>
          <w:sz w:val="24"/>
          <w:szCs w:val="24"/>
        </w:rPr>
        <w:t xml:space="preserve">görülme sıklıklarını </w:t>
      </w:r>
      <w:r w:rsidRPr="00007CE7">
        <w:rPr>
          <w:rFonts w:ascii="Times New Roman" w:hAnsi="Times New Roman"/>
          <w:sz w:val="24"/>
          <w:szCs w:val="24"/>
        </w:rPr>
        <w:t xml:space="preserve">istatiksel düzeyde etkilemediği </w:t>
      </w:r>
      <w:r w:rsidR="00F92C62" w:rsidRPr="00007CE7">
        <w:rPr>
          <w:rFonts w:ascii="Times New Roman" w:hAnsi="Times New Roman"/>
          <w:sz w:val="24"/>
          <w:szCs w:val="24"/>
        </w:rPr>
        <w:t>saptanmıştır</w:t>
      </w:r>
      <w:r w:rsidRPr="00007CE7">
        <w:rPr>
          <w:rFonts w:ascii="Times New Roman" w:hAnsi="Times New Roman"/>
          <w:sz w:val="24"/>
          <w:szCs w:val="24"/>
        </w:rPr>
        <w:t xml:space="preserve"> (p=0,128). Gebeli</w:t>
      </w:r>
      <w:r w:rsidR="00D76689" w:rsidRPr="00007CE7">
        <w:rPr>
          <w:rFonts w:ascii="Times New Roman" w:hAnsi="Times New Roman"/>
          <w:sz w:val="24"/>
          <w:szCs w:val="24"/>
        </w:rPr>
        <w:t xml:space="preserve">ğinde </w:t>
      </w:r>
      <w:r w:rsidRPr="00007CE7">
        <w:rPr>
          <w:rFonts w:ascii="Times New Roman" w:hAnsi="Times New Roman"/>
          <w:sz w:val="24"/>
          <w:szCs w:val="24"/>
        </w:rPr>
        <w:t>1-12 kg alanların %40,4</w:t>
      </w:r>
      <w:r w:rsidR="00791AE2" w:rsidRPr="00007CE7">
        <w:rPr>
          <w:rFonts w:ascii="Times New Roman" w:hAnsi="Times New Roman"/>
          <w:sz w:val="24"/>
          <w:szCs w:val="24"/>
        </w:rPr>
        <w:t>’ü</w:t>
      </w:r>
      <w:r w:rsidRPr="00007CE7">
        <w:rPr>
          <w:rFonts w:ascii="Times New Roman" w:hAnsi="Times New Roman"/>
          <w:sz w:val="24"/>
          <w:szCs w:val="24"/>
        </w:rPr>
        <w:t>, 13 kg ve üzeri alanlar</w:t>
      </w:r>
      <w:r w:rsidR="00791AE2" w:rsidRPr="00007CE7">
        <w:rPr>
          <w:rFonts w:ascii="Times New Roman" w:hAnsi="Times New Roman"/>
          <w:sz w:val="24"/>
          <w:szCs w:val="24"/>
        </w:rPr>
        <w:t>ın</w:t>
      </w:r>
      <w:r w:rsidRPr="00007CE7">
        <w:rPr>
          <w:rFonts w:ascii="Times New Roman" w:hAnsi="Times New Roman"/>
          <w:sz w:val="24"/>
          <w:szCs w:val="24"/>
        </w:rPr>
        <w:t xml:space="preserve"> %38,7</w:t>
      </w:r>
      <w:r w:rsidR="00791AE2" w:rsidRPr="00007CE7">
        <w:rPr>
          <w:rFonts w:ascii="Times New Roman" w:hAnsi="Times New Roman"/>
          <w:sz w:val="24"/>
          <w:szCs w:val="24"/>
        </w:rPr>
        <w:t>’si</w:t>
      </w:r>
      <w:r w:rsidRPr="00007CE7">
        <w:rPr>
          <w:rFonts w:ascii="Times New Roman" w:hAnsi="Times New Roman"/>
          <w:sz w:val="24"/>
          <w:szCs w:val="24"/>
        </w:rPr>
        <w:t>, kilo verenler</w:t>
      </w:r>
      <w:r w:rsidR="00791AE2" w:rsidRPr="00007CE7">
        <w:rPr>
          <w:rFonts w:ascii="Times New Roman" w:hAnsi="Times New Roman"/>
          <w:sz w:val="24"/>
          <w:szCs w:val="24"/>
        </w:rPr>
        <w:t>in</w:t>
      </w:r>
      <w:r w:rsidRPr="00007CE7">
        <w:rPr>
          <w:rFonts w:ascii="Times New Roman" w:hAnsi="Times New Roman"/>
          <w:sz w:val="24"/>
          <w:szCs w:val="24"/>
        </w:rPr>
        <w:t xml:space="preserve"> %33,3</w:t>
      </w:r>
      <w:r w:rsidR="00791AE2" w:rsidRPr="00007CE7">
        <w:rPr>
          <w:rFonts w:ascii="Times New Roman" w:hAnsi="Times New Roman"/>
          <w:sz w:val="24"/>
          <w:szCs w:val="24"/>
        </w:rPr>
        <w:t>’ü</w:t>
      </w:r>
      <w:r w:rsidRPr="00007CE7">
        <w:rPr>
          <w:rFonts w:ascii="Times New Roman" w:hAnsi="Times New Roman"/>
          <w:sz w:val="24"/>
          <w:szCs w:val="24"/>
        </w:rPr>
        <w:t xml:space="preserve"> ve hiç kilo almayanlar</w:t>
      </w:r>
      <w:r w:rsidR="00791AE2" w:rsidRPr="00007CE7">
        <w:rPr>
          <w:rFonts w:ascii="Times New Roman" w:hAnsi="Times New Roman"/>
          <w:sz w:val="24"/>
          <w:szCs w:val="24"/>
        </w:rPr>
        <w:t>ın</w:t>
      </w:r>
      <w:r w:rsidRPr="00007CE7">
        <w:rPr>
          <w:rFonts w:ascii="Times New Roman" w:hAnsi="Times New Roman"/>
          <w:sz w:val="24"/>
          <w:szCs w:val="24"/>
        </w:rPr>
        <w:t xml:space="preserve"> %30,6’</w:t>
      </w:r>
      <w:r w:rsidR="00791AE2" w:rsidRPr="00007CE7">
        <w:rPr>
          <w:rFonts w:ascii="Times New Roman" w:hAnsi="Times New Roman"/>
          <w:sz w:val="24"/>
          <w:szCs w:val="24"/>
        </w:rPr>
        <w:t xml:space="preserve">sının anemisinin olduğu bulunmuş olup </w:t>
      </w:r>
      <w:r w:rsidRPr="00007CE7">
        <w:rPr>
          <w:rFonts w:ascii="Times New Roman" w:hAnsi="Times New Roman"/>
          <w:sz w:val="24"/>
          <w:szCs w:val="24"/>
        </w:rPr>
        <w:t>istatistiksel olarak gebelikteki kilo al</w:t>
      </w:r>
      <w:r w:rsidR="00952BD6" w:rsidRPr="00007CE7">
        <w:rPr>
          <w:rFonts w:ascii="Times New Roman" w:hAnsi="Times New Roman"/>
          <w:sz w:val="24"/>
          <w:szCs w:val="24"/>
        </w:rPr>
        <w:t>ımının</w:t>
      </w:r>
      <w:r w:rsidRPr="00007CE7">
        <w:rPr>
          <w:rFonts w:ascii="Times New Roman" w:hAnsi="Times New Roman"/>
          <w:sz w:val="24"/>
          <w:szCs w:val="24"/>
        </w:rPr>
        <w:t xml:space="preserve"> gebelerin anemi </w:t>
      </w:r>
      <w:r w:rsidR="00821D14" w:rsidRPr="00007CE7">
        <w:rPr>
          <w:rFonts w:ascii="Times New Roman" w:hAnsi="Times New Roman"/>
          <w:sz w:val="24"/>
          <w:szCs w:val="24"/>
        </w:rPr>
        <w:t>olmalarını</w:t>
      </w:r>
      <w:r w:rsidRPr="00007CE7">
        <w:rPr>
          <w:rFonts w:ascii="Times New Roman" w:hAnsi="Times New Roman"/>
          <w:sz w:val="24"/>
          <w:szCs w:val="24"/>
        </w:rPr>
        <w:t xml:space="preserve"> etkilemediği </w:t>
      </w:r>
      <w:r w:rsidR="00B85E5F" w:rsidRPr="00007CE7">
        <w:rPr>
          <w:rFonts w:ascii="Times New Roman" w:hAnsi="Times New Roman"/>
          <w:sz w:val="24"/>
          <w:szCs w:val="24"/>
        </w:rPr>
        <w:t>bulunmuştur (p=0,587), (Tablo 18</w:t>
      </w:r>
      <w:r w:rsidR="00B616BF" w:rsidRPr="00007CE7">
        <w:rPr>
          <w:rFonts w:ascii="Times New Roman" w:hAnsi="Times New Roman"/>
          <w:sz w:val="24"/>
          <w:szCs w:val="24"/>
        </w:rPr>
        <w:t>).</w:t>
      </w:r>
    </w:p>
    <w:p w:rsidR="002D7120" w:rsidRPr="00007CE7" w:rsidRDefault="002D7120" w:rsidP="002D7120">
      <w:pPr>
        <w:spacing w:after="0"/>
        <w:rPr>
          <w:rFonts w:ascii="Times New Roman" w:hAnsi="Times New Roman"/>
          <w:sz w:val="24"/>
          <w:szCs w:val="24"/>
        </w:rPr>
      </w:pPr>
    </w:p>
    <w:p w:rsidR="00B24FA2" w:rsidRPr="00007CE7" w:rsidRDefault="00B24FA2" w:rsidP="002D7120">
      <w:pPr>
        <w:spacing w:after="0"/>
        <w:rPr>
          <w:rFonts w:ascii="Times New Roman" w:hAnsi="Times New Roman"/>
          <w:sz w:val="24"/>
          <w:szCs w:val="24"/>
        </w:rPr>
      </w:pPr>
    </w:p>
    <w:p w:rsidR="002D7120" w:rsidRPr="00007CE7" w:rsidRDefault="00B85E5F" w:rsidP="002D7120">
      <w:pPr>
        <w:spacing w:after="0"/>
        <w:rPr>
          <w:rFonts w:ascii="Times New Roman" w:hAnsi="Times New Roman"/>
          <w:sz w:val="24"/>
          <w:szCs w:val="24"/>
        </w:rPr>
      </w:pPr>
      <w:r w:rsidRPr="00007CE7">
        <w:rPr>
          <w:rFonts w:ascii="Times New Roman" w:hAnsi="Times New Roman"/>
          <w:sz w:val="24"/>
          <w:szCs w:val="24"/>
        </w:rPr>
        <w:t>Tablo 19</w:t>
      </w:r>
      <w:r w:rsidR="002D7120" w:rsidRPr="00007CE7">
        <w:rPr>
          <w:rFonts w:ascii="Times New Roman" w:hAnsi="Times New Roman"/>
          <w:sz w:val="24"/>
          <w:szCs w:val="24"/>
        </w:rPr>
        <w:t>. Gebelerin Düzenl</w:t>
      </w:r>
      <w:r w:rsidR="005765FB" w:rsidRPr="00007CE7">
        <w:rPr>
          <w:rFonts w:ascii="Times New Roman" w:hAnsi="Times New Roman"/>
          <w:sz w:val="24"/>
          <w:szCs w:val="24"/>
        </w:rPr>
        <w:t xml:space="preserve">i Sağlık Kontrollerini Yaptırmalarına </w:t>
      </w:r>
      <w:r w:rsidR="002D7120" w:rsidRPr="00007CE7">
        <w:rPr>
          <w:rFonts w:ascii="Times New Roman" w:hAnsi="Times New Roman"/>
          <w:sz w:val="24"/>
          <w:szCs w:val="24"/>
        </w:rPr>
        <w:t xml:space="preserve">Göre </w:t>
      </w:r>
      <w:r w:rsidR="00FA21F4" w:rsidRPr="00007CE7">
        <w:rPr>
          <w:rFonts w:ascii="Times New Roman" w:hAnsi="Times New Roman"/>
          <w:sz w:val="24"/>
          <w:szCs w:val="24"/>
        </w:rPr>
        <w:t>Anemi Sıklık</w:t>
      </w:r>
      <w:r w:rsidR="00827953" w:rsidRPr="00007CE7">
        <w:rPr>
          <w:rFonts w:ascii="Times New Roman" w:hAnsi="Times New Roman"/>
          <w:sz w:val="24"/>
          <w:szCs w:val="24"/>
        </w:rPr>
        <w:t>ları</w:t>
      </w:r>
      <w:r w:rsidR="002D7120" w:rsidRPr="00007CE7">
        <w:rPr>
          <w:rFonts w:ascii="Times New Roman" w:hAnsi="Times New Roman"/>
          <w:sz w:val="24"/>
          <w:szCs w:val="24"/>
        </w:rPr>
        <w:t xml:space="preserve"> </w:t>
      </w:r>
    </w:p>
    <w:p w:rsidR="00F63DEE" w:rsidRPr="00007CE7" w:rsidRDefault="00F63DEE" w:rsidP="002D7120">
      <w:pPr>
        <w:spacing w:after="0"/>
        <w:rPr>
          <w:rFonts w:ascii="Times New Roman" w:hAnsi="Times New Roman"/>
          <w:sz w:val="24"/>
          <w:szCs w:val="24"/>
        </w:rPr>
      </w:pPr>
    </w:p>
    <w:tbl>
      <w:tblPr>
        <w:tblStyle w:val="TabloKlavuzu13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22"/>
        <w:gridCol w:w="993"/>
        <w:gridCol w:w="994"/>
        <w:gridCol w:w="850"/>
        <w:gridCol w:w="1139"/>
        <w:gridCol w:w="851"/>
        <w:gridCol w:w="1122"/>
      </w:tblGrid>
      <w:tr w:rsidR="002D7120" w:rsidRPr="00007CE7" w:rsidTr="003A57D7">
        <w:trPr>
          <w:trHeight w:val="425"/>
        </w:trPr>
        <w:tc>
          <w:tcPr>
            <w:tcW w:w="2722" w:type="dxa"/>
            <w:vMerge w:val="restart"/>
            <w:tcBorders>
              <w:top w:val="single" w:sz="4" w:space="0" w:color="auto"/>
              <w:bottom w:val="single" w:sz="4" w:space="0" w:color="auto"/>
            </w:tcBorders>
          </w:tcPr>
          <w:p w:rsidR="002D7120" w:rsidRPr="00007CE7" w:rsidRDefault="002D7120" w:rsidP="00EB5DBB">
            <w:pPr>
              <w:spacing w:after="0"/>
              <w:rPr>
                <w:rFonts w:ascii="Times New Roman" w:hAnsi="Times New Roman"/>
                <w:b/>
              </w:rPr>
            </w:pPr>
          </w:p>
          <w:p w:rsidR="002D7120" w:rsidRPr="00007CE7" w:rsidRDefault="002D7120" w:rsidP="00EB5DBB">
            <w:pPr>
              <w:spacing w:after="0"/>
              <w:rPr>
                <w:rFonts w:ascii="Times New Roman" w:hAnsi="Times New Roman"/>
                <w:b/>
              </w:rPr>
            </w:pPr>
            <w:r w:rsidRPr="00007CE7">
              <w:rPr>
                <w:rFonts w:ascii="Times New Roman" w:hAnsi="Times New Roman"/>
                <w:b/>
              </w:rPr>
              <w:t>Düzenli Sağlık Kontrolleri Yaptırma Durumları</w:t>
            </w:r>
          </w:p>
        </w:tc>
        <w:tc>
          <w:tcPr>
            <w:tcW w:w="3976" w:type="dxa"/>
            <w:gridSpan w:val="4"/>
            <w:tcBorders>
              <w:top w:val="single" w:sz="4" w:space="0" w:color="auto"/>
              <w:bottom w:val="single" w:sz="4" w:space="0" w:color="auto"/>
            </w:tcBorders>
          </w:tcPr>
          <w:p w:rsidR="002D7120" w:rsidRPr="00007CE7" w:rsidRDefault="002D7120" w:rsidP="00EB5DBB">
            <w:pPr>
              <w:spacing w:after="0"/>
              <w:jc w:val="center"/>
              <w:rPr>
                <w:rFonts w:ascii="Times New Roman" w:hAnsi="Times New Roman"/>
                <w:b/>
              </w:rPr>
            </w:pPr>
            <w:r w:rsidRPr="00007CE7">
              <w:rPr>
                <w:rFonts w:ascii="Times New Roman" w:hAnsi="Times New Roman"/>
                <w:b/>
              </w:rPr>
              <w:t xml:space="preserve">Anemi </w:t>
            </w:r>
          </w:p>
          <w:p w:rsidR="002D7120" w:rsidRPr="00007CE7" w:rsidRDefault="002D7120" w:rsidP="00EB5DBB">
            <w:pPr>
              <w:spacing w:after="0"/>
              <w:jc w:val="center"/>
              <w:rPr>
                <w:rFonts w:ascii="Times New Roman" w:hAnsi="Times New Roman"/>
                <w:b/>
              </w:rPr>
            </w:pPr>
          </w:p>
        </w:tc>
        <w:tc>
          <w:tcPr>
            <w:tcW w:w="851" w:type="dxa"/>
            <w:vMerge w:val="restart"/>
            <w:tcBorders>
              <w:top w:val="single" w:sz="4" w:space="0" w:color="auto"/>
              <w:bottom w:val="single" w:sz="4" w:space="0" w:color="auto"/>
            </w:tcBorders>
            <w:vAlign w:val="center"/>
          </w:tcPr>
          <w:p w:rsidR="002D7120" w:rsidRPr="00007CE7" w:rsidRDefault="002D7120" w:rsidP="00C1275F">
            <w:pPr>
              <w:spacing w:after="0"/>
              <w:jc w:val="center"/>
              <w:rPr>
                <w:rFonts w:ascii="Times New Roman" w:hAnsi="Times New Roman"/>
                <w:b/>
              </w:rPr>
            </w:pPr>
          </w:p>
          <w:p w:rsidR="002D7120" w:rsidRPr="00007CE7" w:rsidRDefault="002D7120" w:rsidP="00C1275F">
            <w:pPr>
              <w:spacing w:after="0"/>
              <w:jc w:val="center"/>
              <w:rPr>
                <w:rFonts w:ascii="Times New Roman" w:hAnsi="Times New Roman"/>
                <w:b/>
              </w:rPr>
            </w:pPr>
            <w:r w:rsidRPr="00007CE7">
              <w:rPr>
                <w:rFonts w:ascii="Times New Roman" w:hAnsi="Times New Roman"/>
                <w:b/>
              </w:rPr>
              <w:t>X</w:t>
            </w:r>
            <w:r w:rsidRPr="00007CE7">
              <w:rPr>
                <w:rFonts w:ascii="Times New Roman" w:hAnsi="Times New Roman"/>
                <w:b/>
                <w:vertAlign w:val="superscript"/>
              </w:rPr>
              <w:t>2</w:t>
            </w:r>
          </w:p>
        </w:tc>
        <w:tc>
          <w:tcPr>
            <w:tcW w:w="1122" w:type="dxa"/>
            <w:vMerge w:val="restart"/>
            <w:tcBorders>
              <w:top w:val="single" w:sz="4" w:space="0" w:color="auto"/>
              <w:bottom w:val="single" w:sz="4" w:space="0" w:color="auto"/>
            </w:tcBorders>
            <w:vAlign w:val="center"/>
          </w:tcPr>
          <w:p w:rsidR="002D7120" w:rsidRPr="00007CE7" w:rsidRDefault="002D7120" w:rsidP="00C1275F">
            <w:pPr>
              <w:spacing w:after="0"/>
              <w:jc w:val="center"/>
              <w:rPr>
                <w:rFonts w:ascii="Times New Roman" w:hAnsi="Times New Roman"/>
                <w:b/>
              </w:rPr>
            </w:pPr>
          </w:p>
          <w:p w:rsidR="002D7120" w:rsidRPr="00007CE7" w:rsidRDefault="002D7120" w:rsidP="00C1275F">
            <w:pPr>
              <w:spacing w:after="0"/>
              <w:jc w:val="center"/>
              <w:rPr>
                <w:rFonts w:ascii="Times New Roman" w:hAnsi="Times New Roman"/>
                <w:b/>
              </w:rPr>
            </w:pPr>
            <w:proofErr w:type="gramStart"/>
            <w:r w:rsidRPr="00007CE7">
              <w:rPr>
                <w:rFonts w:ascii="Times New Roman" w:hAnsi="Times New Roman"/>
                <w:b/>
              </w:rPr>
              <w:t>p</w:t>
            </w:r>
            <w:proofErr w:type="gramEnd"/>
          </w:p>
        </w:tc>
      </w:tr>
      <w:tr w:rsidR="002D7120" w:rsidRPr="00007CE7" w:rsidTr="003A57D7">
        <w:trPr>
          <w:trHeight w:val="425"/>
        </w:trPr>
        <w:tc>
          <w:tcPr>
            <w:tcW w:w="2722" w:type="dxa"/>
            <w:vMerge/>
            <w:tcBorders>
              <w:top w:val="single" w:sz="4" w:space="0" w:color="auto"/>
              <w:bottom w:val="single" w:sz="4" w:space="0" w:color="auto"/>
            </w:tcBorders>
          </w:tcPr>
          <w:p w:rsidR="002D7120" w:rsidRPr="00007CE7" w:rsidRDefault="002D7120" w:rsidP="00EB5DBB">
            <w:pPr>
              <w:spacing w:after="0"/>
              <w:rPr>
                <w:rFonts w:ascii="Times New Roman" w:hAnsi="Times New Roman"/>
                <w:b/>
              </w:rPr>
            </w:pPr>
          </w:p>
        </w:tc>
        <w:tc>
          <w:tcPr>
            <w:tcW w:w="1987" w:type="dxa"/>
            <w:gridSpan w:val="2"/>
            <w:tcBorders>
              <w:top w:val="single" w:sz="4" w:space="0" w:color="auto"/>
              <w:bottom w:val="single" w:sz="4" w:space="0" w:color="auto"/>
            </w:tcBorders>
          </w:tcPr>
          <w:p w:rsidR="002D7120" w:rsidRPr="00007CE7" w:rsidRDefault="002D7120" w:rsidP="00EB5DBB">
            <w:pPr>
              <w:spacing w:after="0"/>
              <w:jc w:val="center"/>
              <w:rPr>
                <w:rFonts w:ascii="Times New Roman" w:hAnsi="Times New Roman"/>
                <w:b/>
              </w:rPr>
            </w:pPr>
            <w:r w:rsidRPr="00007CE7">
              <w:rPr>
                <w:rFonts w:ascii="Times New Roman" w:hAnsi="Times New Roman"/>
                <w:b/>
              </w:rPr>
              <w:t>Var (n=165)</w:t>
            </w:r>
          </w:p>
        </w:tc>
        <w:tc>
          <w:tcPr>
            <w:tcW w:w="1989" w:type="dxa"/>
            <w:gridSpan w:val="2"/>
            <w:tcBorders>
              <w:top w:val="single" w:sz="4" w:space="0" w:color="auto"/>
              <w:bottom w:val="single" w:sz="4" w:space="0" w:color="auto"/>
            </w:tcBorders>
          </w:tcPr>
          <w:p w:rsidR="002D7120" w:rsidRPr="00007CE7" w:rsidRDefault="002D7120" w:rsidP="00EB5DBB">
            <w:pPr>
              <w:spacing w:after="0"/>
              <w:jc w:val="center"/>
              <w:rPr>
                <w:rFonts w:ascii="Times New Roman" w:hAnsi="Times New Roman"/>
                <w:b/>
              </w:rPr>
            </w:pPr>
            <w:proofErr w:type="gramStart"/>
            <w:r w:rsidRPr="00007CE7">
              <w:rPr>
                <w:rFonts w:ascii="Times New Roman" w:hAnsi="Times New Roman"/>
                <w:b/>
              </w:rPr>
              <w:t>Yok</w:t>
            </w:r>
            <w:proofErr w:type="gramEnd"/>
            <w:r w:rsidRPr="00007CE7">
              <w:rPr>
                <w:rFonts w:ascii="Times New Roman" w:hAnsi="Times New Roman"/>
                <w:b/>
              </w:rPr>
              <w:t xml:space="preserve"> (n=261)</w:t>
            </w:r>
          </w:p>
        </w:tc>
        <w:tc>
          <w:tcPr>
            <w:tcW w:w="851" w:type="dxa"/>
            <w:vMerge/>
            <w:tcBorders>
              <w:bottom w:val="single" w:sz="4" w:space="0" w:color="auto"/>
            </w:tcBorders>
          </w:tcPr>
          <w:p w:rsidR="002D7120" w:rsidRPr="00007CE7" w:rsidRDefault="002D7120" w:rsidP="00EB5DBB">
            <w:pPr>
              <w:spacing w:after="0"/>
              <w:jc w:val="center"/>
              <w:rPr>
                <w:rFonts w:ascii="Times New Roman" w:hAnsi="Times New Roman"/>
                <w:b/>
              </w:rPr>
            </w:pPr>
          </w:p>
        </w:tc>
        <w:tc>
          <w:tcPr>
            <w:tcW w:w="1122" w:type="dxa"/>
            <w:vMerge/>
            <w:tcBorders>
              <w:bottom w:val="single" w:sz="4" w:space="0" w:color="auto"/>
            </w:tcBorders>
          </w:tcPr>
          <w:p w:rsidR="002D7120" w:rsidRPr="00007CE7" w:rsidRDefault="002D7120" w:rsidP="00EB5DBB">
            <w:pPr>
              <w:spacing w:after="0"/>
              <w:jc w:val="center"/>
              <w:rPr>
                <w:rFonts w:ascii="Times New Roman" w:hAnsi="Times New Roman"/>
                <w:b/>
              </w:rPr>
            </w:pPr>
          </w:p>
        </w:tc>
      </w:tr>
      <w:tr w:rsidR="002D7120" w:rsidRPr="00007CE7" w:rsidTr="003A57D7">
        <w:tc>
          <w:tcPr>
            <w:tcW w:w="2722" w:type="dxa"/>
            <w:vMerge/>
            <w:tcBorders>
              <w:bottom w:val="single" w:sz="4" w:space="0" w:color="auto"/>
            </w:tcBorders>
          </w:tcPr>
          <w:p w:rsidR="002D7120" w:rsidRPr="00007CE7" w:rsidRDefault="002D7120" w:rsidP="00EB5DBB">
            <w:pPr>
              <w:spacing w:after="0"/>
              <w:rPr>
                <w:rFonts w:ascii="Times New Roman" w:hAnsi="Times New Roman"/>
                <w:b/>
              </w:rPr>
            </w:pPr>
          </w:p>
        </w:tc>
        <w:tc>
          <w:tcPr>
            <w:tcW w:w="993" w:type="dxa"/>
            <w:tcBorders>
              <w:top w:val="single" w:sz="4" w:space="0" w:color="auto"/>
              <w:bottom w:val="single" w:sz="4" w:space="0" w:color="auto"/>
            </w:tcBorders>
          </w:tcPr>
          <w:p w:rsidR="002D7120" w:rsidRPr="00007CE7" w:rsidRDefault="0099598B" w:rsidP="00EB5DBB">
            <w:pPr>
              <w:spacing w:after="0"/>
              <w:jc w:val="center"/>
              <w:rPr>
                <w:rFonts w:ascii="Times New Roman" w:hAnsi="Times New Roman"/>
                <w:b/>
              </w:rPr>
            </w:pPr>
            <w:proofErr w:type="gramStart"/>
            <w:r w:rsidRPr="00007CE7">
              <w:rPr>
                <w:rFonts w:ascii="Times New Roman" w:hAnsi="Times New Roman"/>
                <w:b/>
              </w:rPr>
              <w:t>n</w:t>
            </w:r>
            <w:proofErr w:type="gramEnd"/>
          </w:p>
        </w:tc>
        <w:tc>
          <w:tcPr>
            <w:tcW w:w="994" w:type="dxa"/>
            <w:tcBorders>
              <w:top w:val="single" w:sz="4" w:space="0" w:color="auto"/>
              <w:bottom w:val="single" w:sz="4" w:space="0" w:color="auto"/>
            </w:tcBorders>
          </w:tcPr>
          <w:p w:rsidR="002D7120" w:rsidRPr="00007CE7" w:rsidRDefault="002D7120" w:rsidP="00EB5DBB">
            <w:pPr>
              <w:spacing w:after="0"/>
              <w:jc w:val="center"/>
              <w:rPr>
                <w:rFonts w:ascii="Times New Roman" w:hAnsi="Times New Roman"/>
                <w:b/>
              </w:rPr>
            </w:pPr>
            <w:r w:rsidRPr="00007CE7">
              <w:rPr>
                <w:rFonts w:ascii="Times New Roman" w:hAnsi="Times New Roman"/>
                <w:b/>
              </w:rPr>
              <w:t>%</w:t>
            </w:r>
          </w:p>
        </w:tc>
        <w:tc>
          <w:tcPr>
            <w:tcW w:w="850" w:type="dxa"/>
            <w:tcBorders>
              <w:top w:val="single" w:sz="4" w:space="0" w:color="auto"/>
              <w:bottom w:val="single" w:sz="4" w:space="0" w:color="auto"/>
            </w:tcBorders>
          </w:tcPr>
          <w:p w:rsidR="002D7120" w:rsidRPr="00007CE7" w:rsidRDefault="00476B07" w:rsidP="00EB5DBB">
            <w:pPr>
              <w:spacing w:after="0"/>
              <w:jc w:val="center"/>
              <w:rPr>
                <w:rFonts w:ascii="Times New Roman" w:hAnsi="Times New Roman"/>
                <w:b/>
              </w:rPr>
            </w:pPr>
            <w:proofErr w:type="gramStart"/>
            <w:r w:rsidRPr="00007CE7">
              <w:rPr>
                <w:rFonts w:ascii="Times New Roman" w:hAnsi="Times New Roman"/>
                <w:b/>
              </w:rPr>
              <w:t>n</w:t>
            </w:r>
            <w:proofErr w:type="gramEnd"/>
          </w:p>
        </w:tc>
        <w:tc>
          <w:tcPr>
            <w:tcW w:w="1139" w:type="dxa"/>
            <w:tcBorders>
              <w:top w:val="single" w:sz="4" w:space="0" w:color="auto"/>
              <w:bottom w:val="single" w:sz="4" w:space="0" w:color="auto"/>
            </w:tcBorders>
          </w:tcPr>
          <w:p w:rsidR="002D7120" w:rsidRPr="00007CE7" w:rsidRDefault="002D7120" w:rsidP="00EB5DBB">
            <w:pPr>
              <w:spacing w:after="0"/>
              <w:jc w:val="center"/>
              <w:rPr>
                <w:rFonts w:ascii="Times New Roman" w:hAnsi="Times New Roman"/>
                <w:b/>
              </w:rPr>
            </w:pPr>
            <w:r w:rsidRPr="00007CE7">
              <w:rPr>
                <w:rFonts w:ascii="Times New Roman" w:hAnsi="Times New Roman"/>
                <w:b/>
              </w:rPr>
              <w:t>%</w:t>
            </w:r>
          </w:p>
        </w:tc>
        <w:tc>
          <w:tcPr>
            <w:tcW w:w="851" w:type="dxa"/>
            <w:vMerge/>
            <w:tcBorders>
              <w:bottom w:val="single" w:sz="4" w:space="0" w:color="auto"/>
            </w:tcBorders>
          </w:tcPr>
          <w:p w:rsidR="002D7120" w:rsidRPr="00007CE7" w:rsidRDefault="002D7120" w:rsidP="00EB5DBB">
            <w:pPr>
              <w:spacing w:after="0"/>
              <w:jc w:val="center"/>
              <w:rPr>
                <w:rFonts w:ascii="Times New Roman" w:hAnsi="Times New Roman"/>
              </w:rPr>
            </w:pPr>
          </w:p>
        </w:tc>
        <w:tc>
          <w:tcPr>
            <w:tcW w:w="1122" w:type="dxa"/>
            <w:vMerge/>
            <w:tcBorders>
              <w:bottom w:val="single" w:sz="4" w:space="0" w:color="auto"/>
            </w:tcBorders>
          </w:tcPr>
          <w:p w:rsidR="002D7120" w:rsidRPr="00007CE7" w:rsidRDefault="002D7120" w:rsidP="00EB5DBB">
            <w:pPr>
              <w:spacing w:after="0"/>
              <w:jc w:val="center"/>
              <w:rPr>
                <w:rFonts w:ascii="Times New Roman" w:hAnsi="Times New Roman"/>
              </w:rPr>
            </w:pPr>
          </w:p>
        </w:tc>
      </w:tr>
      <w:tr w:rsidR="002D7120" w:rsidRPr="00007CE7" w:rsidTr="003A57D7">
        <w:tc>
          <w:tcPr>
            <w:tcW w:w="2722" w:type="dxa"/>
            <w:tcBorders>
              <w:top w:val="single" w:sz="4" w:space="0" w:color="auto"/>
            </w:tcBorders>
          </w:tcPr>
          <w:p w:rsidR="002D7120" w:rsidRPr="00007CE7" w:rsidRDefault="002D7120" w:rsidP="00B3533A">
            <w:pPr>
              <w:spacing w:after="0"/>
              <w:ind w:firstLine="318"/>
              <w:rPr>
                <w:rFonts w:ascii="Times New Roman" w:hAnsi="Times New Roman"/>
              </w:rPr>
            </w:pPr>
            <w:r w:rsidRPr="00007CE7">
              <w:rPr>
                <w:rFonts w:ascii="Times New Roman" w:hAnsi="Times New Roman"/>
              </w:rPr>
              <w:t>Evet</w:t>
            </w:r>
          </w:p>
        </w:tc>
        <w:tc>
          <w:tcPr>
            <w:tcW w:w="993" w:type="dxa"/>
            <w:tcBorders>
              <w:top w:val="single" w:sz="4" w:space="0" w:color="auto"/>
            </w:tcBorders>
          </w:tcPr>
          <w:p w:rsidR="002D7120" w:rsidRPr="00007CE7" w:rsidRDefault="002D7120" w:rsidP="00EB5DBB">
            <w:pPr>
              <w:spacing w:after="0"/>
              <w:jc w:val="center"/>
              <w:rPr>
                <w:rFonts w:ascii="Times New Roman" w:hAnsi="Times New Roman"/>
              </w:rPr>
            </w:pPr>
            <w:r w:rsidRPr="00007CE7">
              <w:rPr>
                <w:rFonts w:ascii="Times New Roman" w:hAnsi="Times New Roman"/>
              </w:rPr>
              <w:t>157</w:t>
            </w:r>
          </w:p>
        </w:tc>
        <w:tc>
          <w:tcPr>
            <w:tcW w:w="994" w:type="dxa"/>
          </w:tcPr>
          <w:p w:rsidR="002D7120" w:rsidRPr="00007CE7" w:rsidRDefault="002D7120" w:rsidP="00EB5DBB">
            <w:pPr>
              <w:spacing w:after="0"/>
              <w:jc w:val="center"/>
              <w:rPr>
                <w:rFonts w:ascii="Times New Roman" w:hAnsi="Times New Roman"/>
              </w:rPr>
            </w:pPr>
            <w:r w:rsidRPr="00007CE7">
              <w:rPr>
                <w:rFonts w:ascii="Times New Roman" w:hAnsi="Times New Roman"/>
              </w:rPr>
              <w:t>38,4</w:t>
            </w:r>
          </w:p>
        </w:tc>
        <w:tc>
          <w:tcPr>
            <w:tcW w:w="850" w:type="dxa"/>
          </w:tcPr>
          <w:p w:rsidR="002D7120" w:rsidRPr="00007CE7" w:rsidRDefault="002D7120" w:rsidP="00EB5DBB">
            <w:pPr>
              <w:spacing w:after="0"/>
              <w:jc w:val="center"/>
              <w:rPr>
                <w:rFonts w:ascii="Times New Roman" w:hAnsi="Times New Roman"/>
              </w:rPr>
            </w:pPr>
            <w:r w:rsidRPr="00007CE7">
              <w:rPr>
                <w:rFonts w:ascii="Times New Roman" w:hAnsi="Times New Roman"/>
              </w:rPr>
              <w:t>252</w:t>
            </w:r>
          </w:p>
        </w:tc>
        <w:tc>
          <w:tcPr>
            <w:tcW w:w="1139" w:type="dxa"/>
          </w:tcPr>
          <w:p w:rsidR="002D7120" w:rsidRPr="00007CE7" w:rsidRDefault="002D7120" w:rsidP="00EB5DBB">
            <w:pPr>
              <w:spacing w:after="0"/>
              <w:jc w:val="center"/>
              <w:rPr>
                <w:rFonts w:ascii="Times New Roman" w:hAnsi="Times New Roman"/>
              </w:rPr>
            </w:pPr>
            <w:r w:rsidRPr="00007CE7">
              <w:rPr>
                <w:rFonts w:ascii="Times New Roman" w:hAnsi="Times New Roman"/>
              </w:rPr>
              <w:t>61,6</w:t>
            </w:r>
          </w:p>
        </w:tc>
        <w:tc>
          <w:tcPr>
            <w:tcW w:w="851" w:type="dxa"/>
            <w:vMerge w:val="restart"/>
            <w:tcBorders>
              <w:top w:val="single" w:sz="4" w:space="0" w:color="auto"/>
            </w:tcBorders>
          </w:tcPr>
          <w:p w:rsidR="002D7120" w:rsidRPr="00007CE7" w:rsidRDefault="002D7120" w:rsidP="00EB5DBB">
            <w:pPr>
              <w:spacing w:after="0"/>
              <w:jc w:val="center"/>
              <w:rPr>
                <w:rFonts w:ascii="Times New Roman" w:hAnsi="Times New Roman"/>
              </w:rPr>
            </w:pPr>
            <w:r w:rsidRPr="00007CE7">
              <w:rPr>
                <w:rFonts w:ascii="Times New Roman" w:hAnsi="Times New Roman"/>
              </w:rPr>
              <w:t>0,517</w:t>
            </w:r>
          </w:p>
        </w:tc>
        <w:tc>
          <w:tcPr>
            <w:tcW w:w="1122" w:type="dxa"/>
            <w:vMerge w:val="restart"/>
            <w:tcBorders>
              <w:top w:val="single" w:sz="4" w:space="0" w:color="auto"/>
            </w:tcBorders>
          </w:tcPr>
          <w:p w:rsidR="002D7120" w:rsidRPr="00007CE7" w:rsidRDefault="002D7120" w:rsidP="00EB5DBB">
            <w:pPr>
              <w:spacing w:after="0"/>
              <w:jc w:val="center"/>
              <w:rPr>
                <w:rFonts w:ascii="Times New Roman" w:hAnsi="Times New Roman"/>
              </w:rPr>
            </w:pPr>
            <w:r w:rsidRPr="00007CE7">
              <w:rPr>
                <w:rFonts w:ascii="Times New Roman" w:hAnsi="Times New Roman"/>
              </w:rPr>
              <w:t>0,461</w:t>
            </w:r>
          </w:p>
        </w:tc>
      </w:tr>
      <w:tr w:rsidR="002D7120" w:rsidRPr="00007CE7" w:rsidTr="003A57D7">
        <w:tc>
          <w:tcPr>
            <w:tcW w:w="2722" w:type="dxa"/>
            <w:tcBorders>
              <w:bottom w:val="single" w:sz="4" w:space="0" w:color="auto"/>
            </w:tcBorders>
          </w:tcPr>
          <w:p w:rsidR="002D7120" w:rsidRPr="00007CE7" w:rsidRDefault="002D7120" w:rsidP="00B3533A">
            <w:pPr>
              <w:spacing w:after="0"/>
              <w:ind w:firstLine="318"/>
              <w:rPr>
                <w:rFonts w:ascii="Times New Roman" w:hAnsi="Times New Roman"/>
              </w:rPr>
            </w:pPr>
            <w:r w:rsidRPr="00007CE7">
              <w:rPr>
                <w:rFonts w:ascii="Times New Roman" w:hAnsi="Times New Roman"/>
              </w:rPr>
              <w:t>Hayır</w:t>
            </w:r>
          </w:p>
        </w:tc>
        <w:tc>
          <w:tcPr>
            <w:tcW w:w="993" w:type="dxa"/>
            <w:tcBorders>
              <w:bottom w:val="single" w:sz="4" w:space="0" w:color="auto"/>
            </w:tcBorders>
          </w:tcPr>
          <w:p w:rsidR="002D7120" w:rsidRPr="00007CE7" w:rsidRDefault="002D7120" w:rsidP="00EB5DBB">
            <w:pPr>
              <w:spacing w:after="0"/>
              <w:jc w:val="center"/>
              <w:rPr>
                <w:rFonts w:ascii="Times New Roman" w:hAnsi="Times New Roman"/>
              </w:rPr>
            </w:pPr>
            <w:r w:rsidRPr="00007CE7">
              <w:rPr>
                <w:rFonts w:ascii="Times New Roman" w:hAnsi="Times New Roman"/>
              </w:rPr>
              <w:t>8</w:t>
            </w:r>
          </w:p>
        </w:tc>
        <w:tc>
          <w:tcPr>
            <w:tcW w:w="994" w:type="dxa"/>
            <w:tcBorders>
              <w:bottom w:val="single" w:sz="4" w:space="0" w:color="auto"/>
            </w:tcBorders>
          </w:tcPr>
          <w:p w:rsidR="002D7120" w:rsidRPr="00007CE7" w:rsidRDefault="002D7120" w:rsidP="00EB5DBB">
            <w:pPr>
              <w:spacing w:after="0"/>
              <w:jc w:val="center"/>
              <w:rPr>
                <w:rFonts w:ascii="Times New Roman" w:hAnsi="Times New Roman"/>
              </w:rPr>
            </w:pPr>
            <w:r w:rsidRPr="00007CE7">
              <w:rPr>
                <w:rFonts w:ascii="Times New Roman" w:hAnsi="Times New Roman"/>
              </w:rPr>
              <w:t>47,1</w:t>
            </w:r>
          </w:p>
        </w:tc>
        <w:tc>
          <w:tcPr>
            <w:tcW w:w="850" w:type="dxa"/>
            <w:tcBorders>
              <w:bottom w:val="single" w:sz="4" w:space="0" w:color="auto"/>
            </w:tcBorders>
          </w:tcPr>
          <w:p w:rsidR="002D7120" w:rsidRPr="00007CE7" w:rsidRDefault="002D7120" w:rsidP="00EB5DBB">
            <w:pPr>
              <w:spacing w:after="0"/>
              <w:jc w:val="center"/>
              <w:rPr>
                <w:rFonts w:ascii="Times New Roman" w:hAnsi="Times New Roman"/>
              </w:rPr>
            </w:pPr>
            <w:r w:rsidRPr="00007CE7">
              <w:rPr>
                <w:rFonts w:ascii="Times New Roman" w:hAnsi="Times New Roman"/>
              </w:rPr>
              <w:t>9</w:t>
            </w:r>
          </w:p>
        </w:tc>
        <w:tc>
          <w:tcPr>
            <w:tcW w:w="1139" w:type="dxa"/>
            <w:tcBorders>
              <w:bottom w:val="single" w:sz="4" w:space="0" w:color="auto"/>
            </w:tcBorders>
          </w:tcPr>
          <w:p w:rsidR="002D7120" w:rsidRPr="00007CE7" w:rsidRDefault="002D7120" w:rsidP="00EB5DBB">
            <w:pPr>
              <w:spacing w:after="0"/>
              <w:jc w:val="center"/>
              <w:rPr>
                <w:rFonts w:ascii="Times New Roman" w:hAnsi="Times New Roman"/>
              </w:rPr>
            </w:pPr>
            <w:r w:rsidRPr="00007CE7">
              <w:rPr>
                <w:rFonts w:ascii="Times New Roman" w:hAnsi="Times New Roman"/>
              </w:rPr>
              <w:t>52,9</w:t>
            </w:r>
          </w:p>
        </w:tc>
        <w:tc>
          <w:tcPr>
            <w:tcW w:w="851" w:type="dxa"/>
            <w:vMerge/>
            <w:tcBorders>
              <w:bottom w:val="single" w:sz="4" w:space="0" w:color="auto"/>
            </w:tcBorders>
          </w:tcPr>
          <w:p w:rsidR="002D7120" w:rsidRPr="00007CE7" w:rsidRDefault="002D7120" w:rsidP="00EB5DBB">
            <w:pPr>
              <w:spacing w:after="0"/>
              <w:jc w:val="center"/>
              <w:rPr>
                <w:rFonts w:ascii="Times New Roman" w:hAnsi="Times New Roman"/>
              </w:rPr>
            </w:pPr>
          </w:p>
        </w:tc>
        <w:tc>
          <w:tcPr>
            <w:tcW w:w="1122" w:type="dxa"/>
            <w:vMerge/>
            <w:tcBorders>
              <w:bottom w:val="single" w:sz="4" w:space="0" w:color="auto"/>
            </w:tcBorders>
          </w:tcPr>
          <w:p w:rsidR="002D7120" w:rsidRPr="00007CE7" w:rsidRDefault="002D7120" w:rsidP="00EB5DBB">
            <w:pPr>
              <w:spacing w:after="0"/>
              <w:jc w:val="center"/>
              <w:rPr>
                <w:rFonts w:ascii="Times New Roman" w:hAnsi="Times New Roman"/>
              </w:rPr>
            </w:pPr>
          </w:p>
        </w:tc>
      </w:tr>
    </w:tbl>
    <w:p w:rsidR="002D7120" w:rsidRPr="00007CE7" w:rsidRDefault="002D7120" w:rsidP="000C2539">
      <w:pPr>
        <w:spacing w:after="0" w:line="240" w:lineRule="auto"/>
        <w:jc w:val="both"/>
        <w:rPr>
          <w:rFonts w:ascii="Times New Roman" w:hAnsi="Times New Roman"/>
          <w:sz w:val="24"/>
          <w:szCs w:val="24"/>
        </w:rPr>
      </w:pPr>
    </w:p>
    <w:p w:rsidR="002D7120" w:rsidRPr="00007CE7" w:rsidRDefault="002D7120" w:rsidP="002D7120">
      <w:pPr>
        <w:tabs>
          <w:tab w:val="left" w:pos="709"/>
        </w:tabs>
        <w:spacing w:after="0" w:line="240" w:lineRule="auto"/>
        <w:jc w:val="both"/>
        <w:rPr>
          <w:rFonts w:ascii="Times New Roman" w:eastAsia="Times New Roman" w:hAnsi="Times New Roman"/>
          <w:sz w:val="24"/>
          <w:szCs w:val="24"/>
          <w:lang w:eastAsia="tr-TR"/>
        </w:rPr>
      </w:pPr>
    </w:p>
    <w:p w:rsidR="00B616BF" w:rsidRPr="00007CE7" w:rsidRDefault="00B616BF" w:rsidP="00B616BF">
      <w:pPr>
        <w:spacing w:after="0" w:line="360" w:lineRule="auto"/>
        <w:ind w:firstLine="708"/>
        <w:jc w:val="both"/>
        <w:rPr>
          <w:rFonts w:ascii="Times New Roman" w:hAnsi="Times New Roman"/>
          <w:sz w:val="24"/>
          <w:szCs w:val="24"/>
        </w:rPr>
      </w:pPr>
      <w:r w:rsidRPr="00007CE7">
        <w:rPr>
          <w:rFonts w:ascii="Times New Roman" w:hAnsi="Times New Roman"/>
          <w:sz w:val="24"/>
          <w:szCs w:val="24"/>
        </w:rPr>
        <w:t xml:space="preserve">Gebelerin düzenli sağlık kontrollerini yaptırmalarına göre anemi </w:t>
      </w:r>
      <w:r w:rsidR="00FA21F4" w:rsidRPr="00007CE7">
        <w:rPr>
          <w:rFonts w:ascii="Times New Roman" w:hAnsi="Times New Roman"/>
          <w:sz w:val="24"/>
          <w:szCs w:val="24"/>
        </w:rPr>
        <w:t>sıklık</w:t>
      </w:r>
      <w:r w:rsidRPr="00007CE7">
        <w:rPr>
          <w:rFonts w:ascii="Times New Roman" w:hAnsi="Times New Roman"/>
          <w:sz w:val="24"/>
          <w:szCs w:val="24"/>
        </w:rPr>
        <w:t xml:space="preserve">ları incelendiğinde; düzenli sağlık kontrollerini yaptıran gebelerin %38,4’ünün, düzenli sağlık </w:t>
      </w:r>
      <w:r w:rsidRPr="00007CE7">
        <w:rPr>
          <w:rFonts w:ascii="Times New Roman" w:hAnsi="Times New Roman"/>
          <w:sz w:val="24"/>
          <w:szCs w:val="24"/>
        </w:rPr>
        <w:lastRenderedPageBreak/>
        <w:t xml:space="preserve">kontrollerini yaptırmayanların %47,1’inin anemisi olduğu saptanmasına rağmen düzenli sağlık kontrollerinin yaptırılmasının gebelerin anemi olmalarını istatistiksel düzeyde etkilemediği </w:t>
      </w:r>
      <w:r w:rsidR="00B85E5F" w:rsidRPr="00007CE7">
        <w:rPr>
          <w:rFonts w:ascii="Times New Roman" w:hAnsi="Times New Roman"/>
          <w:sz w:val="24"/>
          <w:szCs w:val="24"/>
        </w:rPr>
        <w:t>bulunmuştur (p=0,461), (Tablo 19</w:t>
      </w:r>
      <w:r w:rsidRPr="00007CE7">
        <w:rPr>
          <w:rFonts w:ascii="Times New Roman" w:hAnsi="Times New Roman"/>
          <w:sz w:val="24"/>
          <w:szCs w:val="24"/>
        </w:rPr>
        <w:t>).</w:t>
      </w:r>
    </w:p>
    <w:p w:rsidR="00B616BF" w:rsidRPr="00007CE7" w:rsidRDefault="00B616BF" w:rsidP="00B616BF">
      <w:pPr>
        <w:tabs>
          <w:tab w:val="left" w:pos="709"/>
        </w:tabs>
        <w:spacing w:after="0" w:line="240" w:lineRule="auto"/>
        <w:jc w:val="both"/>
        <w:rPr>
          <w:rFonts w:ascii="Times New Roman" w:eastAsia="Times New Roman" w:hAnsi="Times New Roman"/>
          <w:sz w:val="24"/>
          <w:szCs w:val="24"/>
          <w:lang w:eastAsia="tr-TR"/>
        </w:rPr>
      </w:pPr>
    </w:p>
    <w:p w:rsidR="00B616BF" w:rsidRPr="00007CE7" w:rsidRDefault="00B616BF" w:rsidP="00B616BF">
      <w:pPr>
        <w:spacing w:after="0"/>
        <w:rPr>
          <w:rFonts w:ascii="Times New Roman" w:hAnsi="Times New Roman"/>
          <w:sz w:val="24"/>
          <w:szCs w:val="24"/>
        </w:rPr>
      </w:pPr>
    </w:p>
    <w:p w:rsidR="00B616BF" w:rsidRPr="00007CE7" w:rsidRDefault="00B616BF" w:rsidP="002D7120">
      <w:pPr>
        <w:tabs>
          <w:tab w:val="left" w:pos="709"/>
        </w:tabs>
        <w:spacing w:after="0" w:line="240" w:lineRule="auto"/>
        <w:jc w:val="both"/>
        <w:rPr>
          <w:rFonts w:ascii="Times New Roman" w:eastAsia="Times New Roman" w:hAnsi="Times New Roman"/>
          <w:sz w:val="24"/>
          <w:szCs w:val="24"/>
          <w:lang w:eastAsia="tr-TR"/>
        </w:rPr>
      </w:pPr>
    </w:p>
    <w:p w:rsidR="002D7120" w:rsidRPr="00007CE7" w:rsidRDefault="00B85E5F" w:rsidP="002D7120">
      <w:pPr>
        <w:tabs>
          <w:tab w:val="left" w:pos="709"/>
        </w:tabs>
        <w:spacing w:after="0" w:line="240" w:lineRule="auto"/>
        <w:jc w:val="both"/>
        <w:rPr>
          <w:rFonts w:ascii="Times New Roman" w:eastAsia="Times New Roman" w:hAnsi="Times New Roman"/>
          <w:sz w:val="24"/>
          <w:szCs w:val="24"/>
          <w:lang w:eastAsia="tr-TR"/>
        </w:rPr>
      </w:pPr>
      <w:r w:rsidRPr="00007CE7">
        <w:rPr>
          <w:rFonts w:ascii="Times New Roman" w:eastAsia="Times New Roman" w:hAnsi="Times New Roman"/>
          <w:sz w:val="24"/>
          <w:szCs w:val="24"/>
          <w:lang w:eastAsia="tr-TR"/>
        </w:rPr>
        <w:t>Tablo 20</w:t>
      </w:r>
      <w:r w:rsidR="002D7120" w:rsidRPr="00007CE7">
        <w:rPr>
          <w:rFonts w:ascii="Times New Roman" w:eastAsia="Times New Roman" w:hAnsi="Times New Roman"/>
          <w:sz w:val="24"/>
          <w:szCs w:val="24"/>
          <w:lang w:eastAsia="tr-TR"/>
        </w:rPr>
        <w:t>. Gebelerin Gebeliklerinde Herhangi Bir Sağlık Sorunu Yaşama</w:t>
      </w:r>
      <w:r w:rsidR="00584665" w:rsidRPr="00007CE7">
        <w:rPr>
          <w:rFonts w:ascii="Times New Roman" w:eastAsia="Times New Roman" w:hAnsi="Times New Roman"/>
          <w:sz w:val="24"/>
          <w:szCs w:val="24"/>
          <w:lang w:eastAsia="tr-TR"/>
        </w:rPr>
        <w:t xml:space="preserve"> Durumlarına</w:t>
      </w:r>
      <w:r w:rsidR="002D7120" w:rsidRPr="00007CE7">
        <w:rPr>
          <w:rFonts w:ascii="Times New Roman" w:eastAsia="Times New Roman" w:hAnsi="Times New Roman"/>
          <w:sz w:val="24"/>
          <w:szCs w:val="24"/>
          <w:lang w:eastAsia="tr-TR"/>
        </w:rPr>
        <w:t xml:space="preserve"> Göre </w:t>
      </w:r>
      <w:r w:rsidR="00827953" w:rsidRPr="00007CE7">
        <w:rPr>
          <w:rFonts w:ascii="Times New Roman" w:eastAsia="Times New Roman" w:hAnsi="Times New Roman"/>
          <w:sz w:val="24"/>
          <w:szCs w:val="24"/>
          <w:lang w:eastAsia="tr-TR"/>
        </w:rPr>
        <w:t xml:space="preserve">Anemi </w:t>
      </w:r>
      <w:r w:rsidR="00FA21F4" w:rsidRPr="00007CE7">
        <w:rPr>
          <w:rFonts w:ascii="Times New Roman" w:eastAsia="Times New Roman" w:hAnsi="Times New Roman"/>
          <w:sz w:val="24"/>
          <w:szCs w:val="24"/>
          <w:lang w:eastAsia="tr-TR"/>
        </w:rPr>
        <w:t>Sıklık</w:t>
      </w:r>
      <w:r w:rsidR="00827953" w:rsidRPr="00007CE7">
        <w:rPr>
          <w:rFonts w:ascii="Times New Roman" w:eastAsia="Times New Roman" w:hAnsi="Times New Roman"/>
          <w:sz w:val="24"/>
          <w:szCs w:val="24"/>
          <w:lang w:eastAsia="tr-TR"/>
        </w:rPr>
        <w:t>ları</w:t>
      </w:r>
    </w:p>
    <w:p w:rsidR="002D7120" w:rsidRPr="00007CE7" w:rsidRDefault="002D7120" w:rsidP="002D7120">
      <w:pPr>
        <w:spacing w:after="0" w:line="240" w:lineRule="auto"/>
        <w:rPr>
          <w:rFonts w:ascii="Times New Roman" w:hAnsi="Times New Roman"/>
          <w:sz w:val="24"/>
          <w:szCs w:val="24"/>
        </w:rPr>
      </w:pPr>
    </w:p>
    <w:tbl>
      <w:tblPr>
        <w:tblStyle w:val="TabloKlavuzu131"/>
        <w:tblW w:w="0" w:type="auto"/>
        <w:tblInd w:w="108" w:type="dxa"/>
        <w:tblLayout w:type="fixed"/>
        <w:tblLook w:val="04A0"/>
      </w:tblPr>
      <w:tblGrid>
        <w:gridCol w:w="2722"/>
        <w:gridCol w:w="993"/>
        <w:gridCol w:w="994"/>
        <w:gridCol w:w="850"/>
        <w:gridCol w:w="1139"/>
        <w:gridCol w:w="851"/>
        <w:gridCol w:w="1122"/>
      </w:tblGrid>
      <w:tr w:rsidR="002D7120" w:rsidRPr="00007CE7" w:rsidTr="003A57D7">
        <w:trPr>
          <w:trHeight w:val="425"/>
        </w:trPr>
        <w:tc>
          <w:tcPr>
            <w:tcW w:w="2722" w:type="dxa"/>
            <w:vMerge w:val="restart"/>
            <w:tcBorders>
              <w:top w:val="single" w:sz="4" w:space="0" w:color="auto"/>
              <w:left w:val="nil"/>
              <w:bottom w:val="single" w:sz="4" w:space="0" w:color="auto"/>
              <w:right w:val="nil"/>
            </w:tcBorders>
          </w:tcPr>
          <w:p w:rsidR="002D7120" w:rsidRPr="00007CE7" w:rsidRDefault="002D7120" w:rsidP="00EB5DBB">
            <w:pPr>
              <w:spacing w:after="0"/>
              <w:rPr>
                <w:rFonts w:ascii="Times New Roman" w:hAnsi="Times New Roman"/>
                <w:b/>
              </w:rPr>
            </w:pPr>
          </w:p>
          <w:p w:rsidR="002D7120" w:rsidRPr="00007CE7" w:rsidRDefault="0054105F" w:rsidP="00EB5DBB">
            <w:pPr>
              <w:spacing w:after="0"/>
              <w:rPr>
                <w:rFonts w:ascii="Times New Roman" w:hAnsi="Times New Roman"/>
                <w:b/>
              </w:rPr>
            </w:pPr>
            <w:r w:rsidRPr="00007CE7">
              <w:rPr>
                <w:rFonts w:ascii="Times New Roman" w:hAnsi="Times New Roman"/>
                <w:b/>
              </w:rPr>
              <w:t>Sağlık Sorunu Yaşama Durumları</w:t>
            </w:r>
          </w:p>
        </w:tc>
        <w:tc>
          <w:tcPr>
            <w:tcW w:w="3976" w:type="dxa"/>
            <w:gridSpan w:val="4"/>
            <w:tcBorders>
              <w:top w:val="single" w:sz="4" w:space="0" w:color="auto"/>
              <w:left w:val="nil"/>
              <w:bottom w:val="single" w:sz="4" w:space="0" w:color="auto"/>
              <w:right w:val="nil"/>
            </w:tcBorders>
          </w:tcPr>
          <w:p w:rsidR="002D7120" w:rsidRPr="00007CE7" w:rsidRDefault="002D7120" w:rsidP="00EB5DBB">
            <w:pPr>
              <w:spacing w:after="0"/>
              <w:jc w:val="center"/>
              <w:rPr>
                <w:rFonts w:ascii="Times New Roman" w:hAnsi="Times New Roman"/>
                <w:b/>
              </w:rPr>
            </w:pPr>
            <w:r w:rsidRPr="00007CE7">
              <w:rPr>
                <w:rFonts w:ascii="Times New Roman" w:hAnsi="Times New Roman"/>
                <w:b/>
              </w:rPr>
              <w:t xml:space="preserve">Anemi </w:t>
            </w:r>
          </w:p>
          <w:p w:rsidR="002D7120" w:rsidRPr="00007CE7" w:rsidRDefault="002D7120" w:rsidP="00EB5DBB">
            <w:pPr>
              <w:spacing w:after="0"/>
              <w:jc w:val="center"/>
              <w:rPr>
                <w:rFonts w:ascii="Times New Roman" w:hAnsi="Times New Roman"/>
                <w:b/>
              </w:rPr>
            </w:pPr>
          </w:p>
        </w:tc>
        <w:tc>
          <w:tcPr>
            <w:tcW w:w="851" w:type="dxa"/>
            <w:vMerge w:val="restart"/>
            <w:tcBorders>
              <w:top w:val="single" w:sz="4" w:space="0" w:color="auto"/>
              <w:left w:val="nil"/>
              <w:bottom w:val="single" w:sz="4" w:space="0" w:color="auto"/>
              <w:right w:val="nil"/>
            </w:tcBorders>
            <w:vAlign w:val="center"/>
          </w:tcPr>
          <w:p w:rsidR="002D7120" w:rsidRPr="00007CE7" w:rsidRDefault="002D7120" w:rsidP="0054105F">
            <w:pPr>
              <w:spacing w:after="0"/>
              <w:jc w:val="center"/>
              <w:rPr>
                <w:rFonts w:ascii="Times New Roman" w:hAnsi="Times New Roman"/>
                <w:b/>
              </w:rPr>
            </w:pPr>
          </w:p>
          <w:p w:rsidR="002D7120" w:rsidRPr="00007CE7" w:rsidRDefault="002D7120" w:rsidP="0054105F">
            <w:pPr>
              <w:spacing w:after="0"/>
              <w:jc w:val="center"/>
              <w:rPr>
                <w:rFonts w:ascii="Times New Roman" w:hAnsi="Times New Roman"/>
                <w:b/>
              </w:rPr>
            </w:pPr>
            <w:r w:rsidRPr="00007CE7">
              <w:rPr>
                <w:rFonts w:ascii="Times New Roman" w:hAnsi="Times New Roman"/>
                <w:b/>
              </w:rPr>
              <w:t>X</w:t>
            </w:r>
            <w:r w:rsidRPr="00007CE7">
              <w:rPr>
                <w:rFonts w:ascii="Times New Roman" w:hAnsi="Times New Roman"/>
                <w:b/>
                <w:vertAlign w:val="superscript"/>
              </w:rPr>
              <w:t>2</w:t>
            </w:r>
          </w:p>
        </w:tc>
        <w:tc>
          <w:tcPr>
            <w:tcW w:w="1122" w:type="dxa"/>
            <w:vMerge w:val="restart"/>
            <w:tcBorders>
              <w:top w:val="single" w:sz="4" w:space="0" w:color="auto"/>
              <w:left w:val="nil"/>
              <w:bottom w:val="single" w:sz="4" w:space="0" w:color="auto"/>
              <w:right w:val="nil"/>
            </w:tcBorders>
            <w:vAlign w:val="center"/>
          </w:tcPr>
          <w:p w:rsidR="002D7120" w:rsidRPr="00007CE7" w:rsidRDefault="002D7120" w:rsidP="0054105F">
            <w:pPr>
              <w:spacing w:after="0"/>
              <w:jc w:val="center"/>
              <w:rPr>
                <w:rFonts w:ascii="Times New Roman" w:hAnsi="Times New Roman"/>
                <w:b/>
              </w:rPr>
            </w:pPr>
          </w:p>
          <w:p w:rsidR="002D7120" w:rsidRPr="00007CE7" w:rsidRDefault="002D7120" w:rsidP="0054105F">
            <w:pPr>
              <w:spacing w:after="0"/>
              <w:jc w:val="center"/>
              <w:rPr>
                <w:rFonts w:ascii="Times New Roman" w:hAnsi="Times New Roman"/>
                <w:b/>
              </w:rPr>
            </w:pPr>
            <w:proofErr w:type="gramStart"/>
            <w:r w:rsidRPr="00007CE7">
              <w:rPr>
                <w:rFonts w:ascii="Times New Roman" w:hAnsi="Times New Roman"/>
                <w:b/>
              </w:rPr>
              <w:t>p</w:t>
            </w:r>
            <w:proofErr w:type="gramEnd"/>
          </w:p>
        </w:tc>
      </w:tr>
      <w:tr w:rsidR="002D7120" w:rsidRPr="00007CE7" w:rsidTr="003A57D7">
        <w:trPr>
          <w:trHeight w:val="425"/>
        </w:trPr>
        <w:tc>
          <w:tcPr>
            <w:tcW w:w="2722" w:type="dxa"/>
            <w:vMerge/>
            <w:tcBorders>
              <w:top w:val="nil"/>
              <w:left w:val="nil"/>
              <w:bottom w:val="single" w:sz="4" w:space="0" w:color="auto"/>
              <w:right w:val="nil"/>
            </w:tcBorders>
          </w:tcPr>
          <w:p w:rsidR="002D7120" w:rsidRPr="00007CE7" w:rsidRDefault="002D7120" w:rsidP="00EB5DBB">
            <w:pPr>
              <w:spacing w:after="0"/>
              <w:rPr>
                <w:rFonts w:ascii="Times New Roman" w:hAnsi="Times New Roman"/>
                <w:b/>
              </w:rPr>
            </w:pPr>
          </w:p>
        </w:tc>
        <w:tc>
          <w:tcPr>
            <w:tcW w:w="1987" w:type="dxa"/>
            <w:gridSpan w:val="2"/>
            <w:tcBorders>
              <w:top w:val="single" w:sz="4" w:space="0" w:color="auto"/>
              <w:left w:val="nil"/>
              <w:bottom w:val="single" w:sz="4" w:space="0" w:color="auto"/>
              <w:right w:val="nil"/>
            </w:tcBorders>
          </w:tcPr>
          <w:p w:rsidR="002D7120" w:rsidRPr="00007CE7" w:rsidRDefault="002D7120" w:rsidP="00EB5DBB">
            <w:pPr>
              <w:spacing w:after="0"/>
              <w:jc w:val="center"/>
              <w:rPr>
                <w:rFonts w:ascii="Times New Roman" w:hAnsi="Times New Roman"/>
                <w:b/>
              </w:rPr>
            </w:pPr>
            <w:r w:rsidRPr="00007CE7">
              <w:rPr>
                <w:rFonts w:ascii="Times New Roman" w:hAnsi="Times New Roman"/>
                <w:b/>
              </w:rPr>
              <w:t>Var (n=165)</w:t>
            </w:r>
          </w:p>
        </w:tc>
        <w:tc>
          <w:tcPr>
            <w:tcW w:w="1989" w:type="dxa"/>
            <w:gridSpan w:val="2"/>
            <w:tcBorders>
              <w:top w:val="single" w:sz="4" w:space="0" w:color="auto"/>
              <w:left w:val="nil"/>
              <w:bottom w:val="single" w:sz="4" w:space="0" w:color="auto"/>
              <w:right w:val="nil"/>
            </w:tcBorders>
          </w:tcPr>
          <w:p w:rsidR="002D7120" w:rsidRPr="00007CE7" w:rsidRDefault="002D7120" w:rsidP="00EB5DBB">
            <w:pPr>
              <w:spacing w:after="0"/>
              <w:jc w:val="center"/>
              <w:rPr>
                <w:rFonts w:ascii="Times New Roman" w:hAnsi="Times New Roman"/>
                <w:b/>
              </w:rPr>
            </w:pPr>
            <w:proofErr w:type="gramStart"/>
            <w:r w:rsidRPr="00007CE7">
              <w:rPr>
                <w:rFonts w:ascii="Times New Roman" w:hAnsi="Times New Roman"/>
                <w:b/>
              </w:rPr>
              <w:t>Yok</w:t>
            </w:r>
            <w:proofErr w:type="gramEnd"/>
            <w:r w:rsidRPr="00007CE7">
              <w:rPr>
                <w:rFonts w:ascii="Times New Roman" w:hAnsi="Times New Roman"/>
                <w:b/>
              </w:rPr>
              <w:t xml:space="preserve"> (n=261)</w:t>
            </w:r>
          </w:p>
        </w:tc>
        <w:tc>
          <w:tcPr>
            <w:tcW w:w="851" w:type="dxa"/>
            <w:vMerge/>
            <w:tcBorders>
              <w:top w:val="nil"/>
              <w:left w:val="nil"/>
              <w:bottom w:val="single" w:sz="4" w:space="0" w:color="auto"/>
              <w:right w:val="nil"/>
            </w:tcBorders>
          </w:tcPr>
          <w:p w:rsidR="002D7120" w:rsidRPr="00007CE7" w:rsidRDefault="002D7120" w:rsidP="00EB5DBB">
            <w:pPr>
              <w:spacing w:after="0"/>
              <w:jc w:val="center"/>
              <w:rPr>
                <w:rFonts w:ascii="Times New Roman" w:hAnsi="Times New Roman"/>
                <w:b/>
              </w:rPr>
            </w:pPr>
          </w:p>
        </w:tc>
        <w:tc>
          <w:tcPr>
            <w:tcW w:w="1122" w:type="dxa"/>
            <w:vMerge/>
            <w:tcBorders>
              <w:top w:val="nil"/>
              <w:left w:val="nil"/>
              <w:bottom w:val="single" w:sz="4" w:space="0" w:color="auto"/>
              <w:right w:val="nil"/>
            </w:tcBorders>
          </w:tcPr>
          <w:p w:rsidR="002D7120" w:rsidRPr="00007CE7" w:rsidRDefault="002D7120" w:rsidP="00EB5DBB">
            <w:pPr>
              <w:spacing w:after="0"/>
              <w:jc w:val="center"/>
              <w:rPr>
                <w:rFonts w:ascii="Times New Roman" w:hAnsi="Times New Roman"/>
                <w:b/>
              </w:rPr>
            </w:pPr>
          </w:p>
        </w:tc>
      </w:tr>
      <w:tr w:rsidR="002D7120" w:rsidRPr="00007CE7" w:rsidTr="003A57D7">
        <w:tc>
          <w:tcPr>
            <w:tcW w:w="2722" w:type="dxa"/>
            <w:vMerge/>
            <w:tcBorders>
              <w:top w:val="nil"/>
              <w:left w:val="nil"/>
              <w:bottom w:val="single" w:sz="4" w:space="0" w:color="auto"/>
              <w:right w:val="nil"/>
            </w:tcBorders>
          </w:tcPr>
          <w:p w:rsidR="002D7120" w:rsidRPr="00007CE7" w:rsidRDefault="002D7120" w:rsidP="00EB5DBB">
            <w:pPr>
              <w:spacing w:after="0"/>
              <w:rPr>
                <w:rFonts w:ascii="Times New Roman" w:hAnsi="Times New Roman"/>
                <w:b/>
              </w:rPr>
            </w:pPr>
          </w:p>
        </w:tc>
        <w:tc>
          <w:tcPr>
            <w:tcW w:w="993" w:type="dxa"/>
            <w:tcBorders>
              <w:top w:val="single" w:sz="4" w:space="0" w:color="auto"/>
              <w:left w:val="nil"/>
              <w:bottom w:val="single" w:sz="4" w:space="0" w:color="auto"/>
              <w:right w:val="nil"/>
            </w:tcBorders>
          </w:tcPr>
          <w:p w:rsidR="002D7120" w:rsidRPr="00007CE7" w:rsidRDefault="0099598B" w:rsidP="00EB5DBB">
            <w:pPr>
              <w:spacing w:after="0"/>
              <w:jc w:val="center"/>
              <w:rPr>
                <w:rFonts w:ascii="Times New Roman" w:hAnsi="Times New Roman"/>
                <w:b/>
              </w:rPr>
            </w:pPr>
            <w:proofErr w:type="gramStart"/>
            <w:r w:rsidRPr="00007CE7">
              <w:rPr>
                <w:rFonts w:ascii="Times New Roman" w:hAnsi="Times New Roman"/>
                <w:b/>
              </w:rPr>
              <w:t>n</w:t>
            </w:r>
            <w:proofErr w:type="gramEnd"/>
          </w:p>
        </w:tc>
        <w:tc>
          <w:tcPr>
            <w:tcW w:w="994" w:type="dxa"/>
            <w:tcBorders>
              <w:top w:val="single" w:sz="4" w:space="0" w:color="auto"/>
              <w:left w:val="nil"/>
              <w:bottom w:val="single" w:sz="4" w:space="0" w:color="auto"/>
              <w:right w:val="nil"/>
            </w:tcBorders>
          </w:tcPr>
          <w:p w:rsidR="002D7120" w:rsidRPr="00007CE7" w:rsidRDefault="002D7120" w:rsidP="00EB5DBB">
            <w:pPr>
              <w:spacing w:after="0"/>
              <w:jc w:val="center"/>
              <w:rPr>
                <w:rFonts w:ascii="Times New Roman" w:hAnsi="Times New Roman"/>
                <w:b/>
              </w:rPr>
            </w:pPr>
            <w:r w:rsidRPr="00007CE7">
              <w:rPr>
                <w:rFonts w:ascii="Times New Roman" w:hAnsi="Times New Roman"/>
                <w:b/>
              </w:rPr>
              <w:t>%</w:t>
            </w:r>
          </w:p>
        </w:tc>
        <w:tc>
          <w:tcPr>
            <w:tcW w:w="850" w:type="dxa"/>
            <w:tcBorders>
              <w:top w:val="single" w:sz="4" w:space="0" w:color="auto"/>
              <w:left w:val="nil"/>
              <w:bottom w:val="single" w:sz="4" w:space="0" w:color="auto"/>
              <w:right w:val="nil"/>
            </w:tcBorders>
          </w:tcPr>
          <w:p w:rsidR="002D7120" w:rsidRPr="00007CE7" w:rsidRDefault="0099598B" w:rsidP="00EB5DBB">
            <w:pPr>
              <w:spacing w:after="0"/>
              <w:jc w:val="center"/>
              <w:rPr>
                <w:rFonts w:ascii="Times New Roman" w:hAnsi="Times New Roman"/>
                <w:b/>
              </w:rPr>
            </w:pPr>
            <w:proofErr w:type="gramStart"/>
            <w:r w:rsidRPr="00007CE7">
              <w:rPr>
                <w:rFonts w:ascii="Times New Roman" w:hAnsi="Times New Roman"/>
                <w:b/>
              </w:rPr>
              <w:t>n</w:t>
            </w:r>
            <w:proofErr w:type="gramEnd"/>
          </w:p>
        </w:tc>
        <w:tc>
          <w:tcPr>
            <w:tcW w:w="1139" w:type="dxa"/>
            <w:tcBorders>
              <w:top w:val="single" w:sz="4" w:space="0" w:color="auto"/>
              <w:left w:val="nil"/>
              <w:bottom w:val="single" w:sz="4" w:space="0" w:color="auto"/>
              <w:right w:val="nil"/>
            </w:tcBorders>
          </w:tcPr>
          <w:p w:rsidR="002D7120" w:rsidRPr="00007CE7" w:rsidRDefault="002D7120" w:rsidP="00EB5DBB">
            <w:pPr>
              <w:spacing w:after="0"/>
              <w:jc w:val="center"/>
              <w:rPr>
                <w:rFonts w:ascii="Times New Roman" w:hAnsi="Times New Roman"/>
                <w:b/>
              </w:rPr>
            </w:pPr>
            <w:r w:rsidRPr="00007CE7">
              <w:rPr>
                <w:rFonts w:ascii="Times New Roman" w:hAnsi="Times New Roman"/>
                <w:b/>
              </w:rPr>
              <w:t>%</w:t>
            </w:r>
          </w:p>
        </w:tc>
        <w:tc>
          <w:tcPr>
            <w:tcW w:w="851" w:type="dxa"/>
            <w:vMerge/>
            <w:tcBorders>
              <w:top w:val="nil"/>
              <w:left w:val="nil"/>
              <w:bottom w:val="single" w:sz="4" w:space="0" w:color="auto"/>
              <w:right w:val="nil"/>
            </w:tcBorders>
          </w:tcPr>
          <w:p w:rsidR="002D7120" w:rsidRPr="00007CE7" w:rsidRDefault="002D7120" w:rsidP="00EB5DBB">
            <w:pPr>
              <w:spacing w:after="0"/>
              <w:jc w:val="center"/>
              <w:rPr>
                <w:rFonts w:ascii="Times New Roman" w:hAnsi="Times New Roman"/>
              </w:rPr>
            </w:pPr>
          </w:p>
        </w:tc>
        <w:tc>
          <w:tcPr>
            <w:tcW w:w="1122" w:type="dxa"/>
            <w:vMerge/>
            <w:tcBorders>
              <w:top w:val="nil"/>
              <w:left w:val="nil"/>
              <w:bottom w:val="single" w:sz="4" w:space="0" w:color="auto"/>
              <w:right w:val="nil"/>
            </w:tcBorders>
          </w:tcPr>
          <w:p w:rsidR="002D7120" w:rsidRPr="00007CE7" w:rsidRDefault="002D7120" w:rsidP="00EB5DBB">
            <w:pPr>
              <w:spacing w:after="0"/>
              <w:jc w:val="center"/>
              <w:rPr>
                <w:rFonts w:ascii="Times New Roman" w:hAnsi="Times New Roman"/>
              </w:rPr>
            </w:pPr>
          </w:p>
        </w:tc>
      </w:tr>
      <w:tr w:rsidR="002D7120" w:rsidRPr="00007CE7" w:rsidTr="003A57D7">
        <w:tc>
          <w:tcPr>
            <w:tcW w:w="2722" w:type="dxa"/>
            <w:tcBorders>
              <w:top w:val="single" w:sz="4" w:space="0" w:color="auto"/>
              <w:left w:val="nil"/>
              <w:bottom w:val="nil"/>
              <w:right w:val="nil"/>
            </w:tcBorders>
          </w:tcPr>
          <w:p w:rsidR="002D7120" w:rsidRPr="00007CE7" w:rsidRDefault="002D7120" w:rsidP="00B3533A">
            <w:pPr>
              <w:spacing w:after="0"/>
              <w:ind w:firstLine="318"/>
              <w:rPr>
                <w:rFonts w:ascii="Times New Roman" w:hAnsi="Times New Roman"/>
              </w:rPr>
            </w:pPr>
            <w:r w:rsidRPr="00007CE7">
              <w:rPr>
                <w:rFonts w:ascii="Times New Roman" w:hAnsi="Times New Roman"/>
              </w:rPr>
              <w:t>Yaşayan</w:t>
            </w:r>
          </w:p>
        </w:tc>
        <w:tc>
          <w:tcPr>
            <w:tcW w:w="993" w:type="dxa"/>
            <w:tcBorders>
              <w:top w:val="single" w:sz="4" w:space="0" w:color="auto"/>
              <w:left w:val="nil"/>
              <w:bottom w:val="nil"/>
              <w:right w:val="nil"/>
            </w:tcBorders>
          </w:tcPr>
          <w:p w:rsidR="002D7120" w:rsidRPr="00007CE7" w:rsidRDefault="002D7120" w:rsidP="00EB5DBB">
            <w:pPr>
              <w:spacing w:after="0"/>
              <w:jc w:val="center"/>
              <w:rPr>
                <w:rFonts w:ascii="Times New Roman" w:hAnsi="Times New Roman"/>
              </w:rPr>
            </w:pPr>
            <w:r w:rsidRPr="00007CE7">
              <w:rPr>
                <w:rFonts w:ascii="Times New Roman" w:hAnsi="Times New Roman"/>
              </w:rPr>
              <w:t>87</w:t>
            </w:r>
          </w:p>
        </w:tc>
        <w:tc>
          <w:tcPr>
            <w:tcW w:w="994" w:type="dxa"/>
            <w:tcBorders>
              <w:top w:val="single" w:sz="4" w:space="0" w:color="auto"/>
              <w:left w:val="nil"/>
              <w:bottom w:val="nil"/>
              <w:right w:val="nil"/>
            </w:tcBorders>
          </w:tcPr>
          <w:p w:rsidR="002D7120" w:rsidRPr="00007CE7" w:rsidRDefault="002D7120" w:rsidP="00EB5DBB">
            <w:pPr>
              <w:spacing w:after="0"/>
              <w:jc w:val="center"/>
              <w:rPr>
                <w:rFonts w:ascii="Times New Roman" w:hAnsi="Times New Roman"/>
              </w:rPr>
            </w:pPr>
            <w:r w:rsidRPr="00007CE7">
              <w:rPr>
                <w:rFonts w:ascii="Times New Roman" w:hAnsi="Times New Roman"/>
              </w:rPr>
              <w:t>41,4</w:t>
            </w:r>
          </w:p>
        </w:tc>
        <w:tc>
          <w:tcPr>
            <w:tcW w:w="850" w:type="dxa"/>
            <w:tcBorders>
              <w:top w:val="single" w:sz="4" w:space="0" w:color="auto"/>
              <w:left w:val="nil"/>
              <w:bottom w:val="nil"/>
              <w:right w:val="nil"/>
            </w:tcBorders>
          </w:tcPr>
          <w:p w:rsidR="002D7120" w:rsidRPr="00007CE7" w:rsidRDefault="002D7120" w:rsidP="00EB5DBB">
            <w:pPr>
              <w:spacing w:after="0"/>
              <w:jc w:val="center"/>
              <w:rPr>
                <w:rFonts w:ascii="Times New Roman" w:hAnsi="Times New Roman"/>
              </w:rPr>
            </w:pPr>
            <w:r w:rsidRPr="00007CE7">
              <w:rPr>
                <w:rFonts w:ascii="Times New Roman" w:hAnsi="Times New Roman"/>
              </w:rPr>
              <w:t>123</w:t>
            </w:r>
          </w:p>
        </w:tc>
        <w:tc>
          <w:tcPr>
            <w:tcW w:w="1139" w:type="dxa"/>
            <w:tcBorders>
              <w:top w:val="single" w:sz="4" w:space="0" w:color="auto"/>
              <w:left w:val="nil"/>
              <w:bottom w:val="nil"/>
              <w:right w:val="nil"/>
            </w:tcBorders>
          </w:tcPr>
          <w:p w:rsidR="002D7120" w:rsidRPr="00007CE7" w:rsidRDefault="002D7120" w:rsidP="00EB5DBB">
            <w:pPr>
              <w:spacing w:after="0"/>
              <w:jc w:val="center"/>
              <w:rPr>
                <w:rFonts w:ascii="Times New Roman" w:hAnsi="Times New Roman"/>
              </w:rPr>
            </w:pPr>
            <w:r w:rsidRPr="00007CE7">
              <w:rPr>
                <w:rFonts w:ascii="Times New Roman" w:hAnsi="Times New Roman"/>
              </w:rPr>
              <w:t>58,6</w:t>
            </w:r>
          </w:p>
        </w:tc>
        <w:tc>
          <w:tcPr>
            <w:tcW w:w="851" w:type="dxa"/>
            <w:vMerge w:val="restart"/>
            <w:tcBorders>
              <w:top w:val="single" w:sz="4" w:space="0" w:color="auto"/>
              <w:left w:val="nil"/>
              <w:bottom w:val="nil"/>
              <w:right w:val="nil"/>
            </w:tcBorders>
          </w:tcPr>
          <w:p w:rsidR="002D7120" w:rsidRPr="00007CE7" w:rsidRDefault="002D7120" w:rsidP="00EB5DBB">
            <w:pPr>
              <w:spacing w:after="0"/>
              <w:jc w:val="center"/>
              <w:rPr>
                <w:rFonts w:ascii="Times New Roman" w:hAnsi="Times New Roman"/>
              </w:rPr>
            </w:pPr>
            <w:r w:rsidRPr="00007CE7">
              <w:rPr>
                <w:rFonts w:ascii="Times New Roman" w:hAnsi="Times New Roman"/>
              </w:rPr>
              <w:t>1,269</w:t>
            </w:r>
          </w:p>
        </w:tc>
        <w:tc>
          <w:tcPr>
            <w:tcW w:w="1122" w:type="dxa"/>
            <w:vMerge w:val="restart"/>
            <w:tcBorders>
              <w:top w:val="single" w:sz="4" w:space="0" w:color="auto"/>
              <w:left w:val="nil"/>
              <w:bottom w:val="nil"/>
              <w:right w:val="nil"/>
            </w:tcBorders>
          </w:tcPr>
          <w:p w:rsidR="002D7120" w:rsidRPr="00007CE7" w:rsidRDefault="002D7120" w:rsidP="00EB5DBB">
            <w:pPr>
              <w:spacing w:after="0"/>
              <w:jc w:val="center"/>
              <w:rPr>
                <w:rFonts w:ascii="Times New Roman" w:hAnsi="Times New Roman"/>
              </w:rPr>
            </w:pPr>
            <w:r w:rsidRPr="00007CE7">
              <w:rPr>
                <w:rFonts w:ascii="Times New Roman" w:hAnsi="Times New Roman"/>
              </w:rPr>
              <w:t>0,275</w:t>
            </w:r>
          </w:p>
        </w:tc>
      </w:tr>
      <w:tr w:rsidR="002D7120" w:rsidRPr="00007CE7" w:rsidTr="003A57D7">
        <w:tc>
          <w:tcPr>
            <w:tcW w:w="2722" w:type="dxa"/>
            <w:tcBorders>
              <w:top w:val="nil"/>
              <w:left w:val="nil"/>
              <w:bottom w:val="single" w:sz="4" w:space="0" w:color="auto"/>
              <w:right w:val="nil"/>
            </w:tcBorders>
          </w:tcPr>
          <w:p w:rsidR="002D7120" w:rsidRPr="00007CE7" w:rsidRDefault="002D7120" w:rsidP="00B3533A">
            <w:pPr>
              <w:spacing w:after="0"/>
              <w:ind w:firstLine="318"/>
              <w:rPr>
                <w:rFonts w:ascii="Times New Roman" w:hAnsi="Times New Roman"/>
              </w:rPr>
            </w:pPr>
            <w:r w:rsidRPr="00007CE7">
              <w:rPr>
                <w:rFonts w:ascii="Times New Roman" w:hAnsi="Times New Roman"/>
              </w:rPr>
              <w:t>Yaşamayan</w:t>
            </w:r>
          </w:p>
        </w:tc>
        <w:tc>
          <w:tcPr>
            <w:tcW w:w="993" w:type="dxa"/>
            <w:tcBorders>
              <w:top w:val="nil"/>
              <w:left w:val="nil"/>
              <w:bottom w:val="single" w:sz="4" w:space="0" w:color="auto"/>
              <w:right w:val="nil"/>
            </w:tcBorders>
          </w:tcPr>
          <w:p w:rsidR="002D7120" w:rsidRPr="00007CE7" w:rsidRDefault="002D7120" w:rsidP="00EB5DBB">
            <w:pPr>
              <w:spacing w:after="0"/>
              <w:jc w:val="center"/>
              <w:rPr>
                <w:rFonts w:ascii="Times New Roman" w:hAnsi="Times New Roman"/>
              </w:rPr>
            </w:pPr>
            <w:r w:rsidRPr="00007CE7">
              <w:rPr>
                <w:rFonts w:ascii="Times New Roman" w:hAnsi="Times New Roman"/>
              </w:rPr>
              <w:t>78</w:t>
            </w:r>
          </w:p>
        </w:tc>
        <w:tc>
          <w:tcPr>
            <w:tcW w:w="994" w:type="dxa"/>
            <w:tcBorders>
              <w:top w:val="nil"/>
              <w:left w:val="nil"/>
              <w:bottom w:val="single" w:sz="4" w:space="0" w:color="auto"/>
              <w:right w:val="nil"/>
            </w:tcBorders>
          </w:tcPr>
          <w:p w:rsidR="002D7120" w:rsidRPr="00007CE7" w:rsidRDefault="002D7120" w:rsidP="00EB5DBB">
            <w:pPr>
              <w:spacing w:after="0"/>
              <w:jc w:val="center"/>
              <w:rPr>
                <w:rFonts w:ascii="Times New Roman" w:hAnsi="Times New Roman"/>
              </w:rPr>
            </w:pPr>
            <w:r w:rsidRPr="00007CE7">
              <w:rPr>
                <w:rFonts w:ascii="Times New Roman" w:hAnsi="Times New Roman"/>
              </w:rPr>
              <w:t>36,1</w:t>
            </w:r>
          </w:p>
        </w:tc>
        <w:tc>
          <w:tcPr>
            <w:tcW w:w="850" w:type="dxa"/>
            <w:tcBorders>
              <w:top w:val="nil"/>
              <w:left w:val="nil"/>
              <w:bottom w:val="single" w:sz="4" w:space="0" w:color="auto"/>
              <w:right w:val="nil"/>
            </w:tcBorders>
          </w:tcPr>
          <w:p w:rsidR="002D7120" w:rsidRPr="00007CE7" w:rsidRDefault="002D7120" w:rsidP="00EB5DBB">
            <w:pPr>
              <w:spacing w:after="0"/>
              <w:jc w:val="center"/>
              <w:rPr>
                <w:rFonts w:ascii="Times New Roman" w:hAnsi="Times New Roman"/>
              </w:rPr>
            </w:pPr>
            <w:r w:rsidRPr="00007CE7">
              <w:rPr>
                <w:rFonts w:ascii="Times New Roman" w:hAnsi="Times New Roman"/>
              </w:rPr>
              <w:t>138</w:t>
            </w:r>
          </w:p>
        </w:tc>
        <w:tc>
          <w:tcPr>
            <w:tcW w:w="1139" w:type="dxa"/>
            <w:tcBorders>
              <w:top w:val="nil"/>
              <w:left w:val="nil"/>
              <w:bottom w:val="single" w:sz="4" w:space="0" w:color="auto"/>
              <w:right w:val="nil"/>
            </w:tcBorders>
          </w:tcPr>
          <w:p w:rsidR="002D7120" w:rsidRPr="00007CE7" w:rsidRDefault="002D7120" w:rsidP="00EB5DBB">
            <w:pPr>
              <w:spacing w:after="0"/>
              <w:jc w:val="center"/>
              <w:rPr>
                <w:rFonts w:ascii="Times New Roman" w:hAnsi="Times New Roman"/>
              </w:rPr>
            </w:pPr>
            <w:r w:rsidRPr="00007CE7">
              <w:rPr>
                <w:rFonts w:ascii="Times New Roman" w:hAnsi="Times New Roman"/>
              </w:rPr>
              <w:t>63,9</w:t>
            </w:r>
          </w:p>
        </w:tc>
        <w:tc>
          <w:tcPr>
            <w:tcW w:w="851" w:type="dxa"/>
            <w:vMerge/>
            <w:tcBorders>
              <w:top w:val="nil"/>
              <w:left w:val="nil"/>
              <w:bottom w:val="single" w:sz="4" w:space="0" w:color="auto"/>
              <w:right w:val="nil"/>
            </w:tcBorders>
          </w:tcPr>
          <w:p w:rsidR="002D7120" w:rsidRPr="00007CE7" w:rsidRDefault="002D7120" w:rsidP="00EB5DBB">
            <w:pPr>
              <w:spacing w:after="0"/>
              <w:jc w:val="center"/>
              <w:rPr>
                <w:rFonts w:ascii="Times New Roman" w:hAnsi="Times New Roman"/>
              </w:rPr>
            </w:pPr>
          </w:p>
        </w:tc>
        <w:tc>
          <w:tcPr>
            <w:tcW w:w="1122" w:type="dxa"/>
            <w:vMerge/>
            <w:tcBorders>
              <w:top w:val="nil"/>
              <w:left w:val="nil"/>
              <w:bottom w:val="single" w:sz="4" w:space="0" w:color="auto"/>
              <w:right w:val="nil"/>
            </w:tcBorders>
          </w:tcPr>
          <w:p w:rsidR="002D7120" w:rsidRPr="00007CE7" w:rsidRDefault="002D7120" w:rsidP="00EB5DBB">
            <w:pPr>
              <w:spacing w:after="0"/>
              <w:jc w:val="center"/>
              <w:rPr>
                <w:rFonts w:ascii="Times New Roman" w:hAnsi="Times New Roman"/>
              </w:rPr>
            </w:pPr>
          </w:p>
        </w:tc>
      </w:tr>
    </w:tbl>
    <w:p w:rsidR="002D7120" w:rsidRPr="00007CE7" w:rsidRDefault="002D7120" w:rsidP="002D7120">
      <w:pPr>
        <w:spacing w:after="0" w:line="240" w:lineRule="auto"/>
        <w:rPr>
          <w:rFonts w:ascii="Times New Roman" w:hAnsi="Times New Roman"/>
          <w:sz w:val="24"/>
          <w:szCs w:val="24"/>
        </w:rPr>
      </w:pPr>
    </w:p>
    <w:p w:rsidR="00B616BF" w:rsidRPr="00007CE7" w:rsidRDefault="00B616BF" w:rsidP="00B85E5F">
      <w:pPr>
        <w:spacing w:after="0" w:line="360" w:lineRule="auto"/>
        <w:ind w:firstLine="708"/>
        <w:jc w:val="both"/>
        <w:rPr>
          <w:rFonts w:ascii="Times New Roman" w:hAnsi="Times New Roman"/>
          <w:sz w:val="24"/>
          <w:szCs w:val="24"/>
        </w:rPr>
      </w:pPr>
      <w:r w:rsidRPr="00007CE7">
        <w:rPr>
          <w:rFonts w:ascii="Times New Roman" w:hAnsi="Times New Roman"/>
          <w:sz w:val="24"/>
          <w:szCs w:val="24"/>
        </w:rPr>
        <w:t>Gebeliklerinde herhangi bir sağlık sorunu yaşayanların %41,4’ünü</w:t>
      </w:r>
      <w:r w:rsidR="00B85E5F" w:rsidRPr="00007CE7">
        <w:rPr>
          <w:rFonts w:ascii="Times New Roman" w:hAnsi="Times New Roman"/>
          <w:sz w:val="24"/>
          <w:szCs w:val="24"/>
        </w:rPr>
        <w:t xml:space="preserve">n, sağlık sorunu yaşamayanların </w:t>
      </w:r>
      <w:r w:rsidRPr="00007CE7">
        <w:rPr>
          <w:rFonts w:ascii="Times New Roman" w:hAnsi="Times New Roman"/>
          <w:sz w:val="24"/>
          <w:szCs w:val="24"/>
        </w:rPr>
        <w:t>%36,1’ini</w:t>
      </w:r>
      <w:r w:rsidR="00B85E5F" w:rsidRPr="00007CE7">
        <w:rPr>
          <w:rFonts w:ascii="Times New Roman" w:hAnsi="Times New Roman"/>
          <w:sz w:val="24"/>
          <w:szCs w:val="24"/>
        </w:rPr>
        <w:t>n</w:t>
      </w:r>
      <w:r w:rsidRPr="00007CE7">
        <w:rPr>
          <w:rFonts w:ascii="Times New Roman" w:hAnsi="Times New Roman"/>
          <w:sz w:val="24"/>
          <w:szCs w:val="24"/>
        </w:rPr>
        <w:t xml:space="preserve"> anemi yaşadığı saptanmış olup gebelikte sağlık sorunu yaşamanın anemi olmayı istatistiksel düzeyde etkilemediği s</w:t>
      </w:r>
      <w:r w:rsidR="00B85E5F" w:rsidRPr="00007CE7">
        <w:rPr>
          <w:rFonts w:ascii="Times New Roman" w:hAnsi="Times New Roman"/>
          <w:sz w:val="24"/>
          <w:szCs w:val="24"/>
        </w:rPr>
        <w:t>aptanmıştır (p=0,275), (Tablo 20</w:t>
      </w:r>
      <w:r w:rsidRPr="00007CE7">
        <w:rPr>
          <w:rFonts w:ascii="Times New Roman" w:hAnsi="Times New Roman"/>
          <w:sz w:val="24"/>
          <w:szCs w:val="24"/>
        </w:rPr>
        <w:t xml:space="preserve">). </w:t>
      </w:r>
    </w:p>
    <w:p w:rsidR="002D7120" w:rsidRPr="00007CE7" w:rsidRDefault="002D7120" w:rsidP="002D7120">
      <w:pPr>
        <w:spacing w:after="0" w:line="240" w:lineRule="auto"/>
        <w:rPr>
          <w:rFonts w:ascii="Times New Roman" w:hAnsi="Times New Roman"/>
          <w:sz w:val="24"/>
          <w:szCs w:val="24"/>
        </w:rPr>
      </w:pPr>
    </w:p>
    <w:p w:rsidR="002D7120" w:rsidRPr="00007CE7" w:rsidRDefault="002D7120" w:rsidP="00B616BF">
      <w:pPr>
        <w:spacing w:after="0" w:line="240" w:lineRule="auto"/>
        <w:jc w:val="both"/>
        <w:rPr>
          <w:rFonts w:ascii="Times New Roman" w:hAnsi="Times New Roman"/>
          <w:sz w:val="24"/>
          <w:szCs w:val="24"/>
        </w:rPr>
      </w:pPr>
      <w:r w:rsidRPr="00007CE7">
        <w:rPr>
          <w:rFonts w:ascii="Times New Roman" w:hAnsi="Times New Roman"/>
          <w:sz w:val="24"/>
          <w:szCs w:val="24"/>
        </w:rPr>
        <w:tab/>
      </w:r>
    </w:p>
    <w:p w:rsidR="00895252" w:rsidRPr="00007CE7" w:rsidRDefault="00895252" w:rsidP="00B616BF">
      <w:pPr>
        <w:spacing w:after="0" w:line="240" w:lineRule="auto"/>
        <w:jc w:val="both"/>
        <w:rPr>
          <w:rFonts w:ascii="Times New Roman" w:hAnsi="Times New Roman"/>
          <w:sz w:val="24"/>
          <w:szCs w:val="24"/>
        </w:rPr>
      </w:pPr>
    </w:p>
    <w:p w:rsidR="002D7120" w:rsidRPr="00007CE7" w:rsidRDefault="00B85E5F" w:rsidP="002D7120">
      <w:pPr>
        <w:spacing w:after="0" w:line="240" w:lineRule="auto"/>
        <w:rPr>
          <w:rFonts w:ascii="Times New Roman" w:hAnsi="Times New Roman"/>
          <w:sz w:val="24"/>
          <w:szCs w:val="24"/>
        </w:rPr>
      </w:pPr>
      <w:r w:rsidRPr="00007CE7">
        <w:rPr>
          <w:rFonts w:ascii="Times New Roman" w:hAnsi="Times New Roman"/>
          <w:sz w:val="24"/>
          <w:szCs w:val="24"/>
        </w:rPr>
        <w:t>Tablo 21.</w:t>
      </w:r>
      <w:r w:rsidR="002D7120" w:rsidRPr="00007CE7">
        <w:rPr>
          <w:rFonts w:ascii="Times New Roman" w:hAnsi="Times New Roman"/>
          <w:sz w:val="24"/>
          <w:szCs w:val="24"/>
        </w:rPr>
        <w:t xml:space="preserve">  Gebelerin </w:t>
      </w:r>
      <w:r w:rsidR="00584665" w:rsidRPr="00007CE7">
        <w:rPr>
          <w:rFonts w:ascii="Times New Roman" w:hAnsi="Times New Roman"/>
          <w:sz w:val="24"/>
          <w:szCs w:val="24"/>
        </w:rPr>
        <w:t>Genel Sağlık</w:t>
      </w:r>
      <w:r w:rsidR="00FA21F4" w:rsidRPr="00007CE7">
        <w:rPr>
          <w:rFonts w:ascii="Times New Roman" w:hAnsi="Times New Roman"/>
          <w:sz w:val="24"/>
          <w:szCs w:val="24"/>
        </w:rPr>
        <w:t xml:space="preserve"> Durumlarına Göre Anemi Sıklık</w:t>
      </w:r>
      <w:r w:rsidR="002D7120" w:rsidRPr="00007CE7">
        <w:rPr>
          <w:rFonts w:ascii="Times New Roman" w:hAnsi="Times New Roman"/>
          <w:sz w:val="24"/>
          <w:szCs w:val="24"/>
        </w:rPr>
        <w:t>ları</w:t>
      </w:r>
    </w:p>
    <w:p w:rsidR="002D7120" w:rsidRPr="00007CE7" w:rsidRDefault="002D7120" w:rsidP="002D7120">
      <w:pPr>
        <w:spacing w:after="0" w:line="240" w:lineRule="auto"/>
        <w:rPr>
          <w:rFonts w:ascii="Times New Roman" w:hAnsi="Times New Roman"/>
          <w:sz w:val="24"/>
          <w:szCs w:val="24"/>
        </w:rPr>
      </w:pPr>
    </w:p>
    <w:tbl>
      <w:tblPr>
        <w:tblStyle w:val="TabloKlavuzu13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22"/>
        <w:gridCol w:w="993"/>
        <w:gridCol w:w="994"/>
        <w:gridCol w:w="850"/>
        <w:gridCol w:w="1139"/>
        <w:gridCol w:w="851"/>
        <w:gridCol w:w="1122"/>
      </w:tblGrid>
      <w:tr w:rsidR="002D7120" w:rsidRPr="00007CE7" w:rsidTr="003A57D7">
        <w:trPr>
          <w:trHeight w:val="425"/>
        </w:trPr>
        <w:tc>
          <w:tcPr>
            <w:tcW w:w="2722" w:type="dxa"/>
            <w:vMerge w:val="restart"/>
            <w:tcBorders>
              <w:top w:val="single" w:sz="4" w:space="0" w:color="auto"/>
              <w:bottom w:val="single" w:sz="4" w:space="0" w:color="auto"/>
            </w:tcBorders>
          </w:tcPr>
          <w:p w:rsidR="002D7120" w:rsidRPr="00007CE7" w:rsidRDefault="002D7120" w:rsidP="00EB5DBB">
            <w:pPr>
              <w:spacing w:after="0"/>
              <w:rPr>
                <w:rFonts w:ascii="Times New Roman" w:hAnsi="Times New Roman"/>
                <w:b/>
              </w:rPr>
            </w:pPr>
          </w:p>
          <w:p w:rsidR="002D7120" w:rsidRPr="00007CE7" w:rsidRDefault="002D7120" w:rsidP="00EB5DBB">
            <w:pPr>
              <w:spacing w:after="0"/>
              <w:rPr>
                <w:rFonts w:ascii="Times New Roman" w:hAnsi="Times New Roman"/>
                <w:b/>
              </w:rPr>
            </w:pPr>
            <w:r w:rsidRPr="00007CE7">
              <w:rPr>
                <w:rFonts w:ascii="Times New Roman" w:hAnsi="Times New Roman"/>
                <w:b/>
              </w:rPr>
              <w:t>Genel Sağlık Özellikleri</w:t>
            </w:r>
          </w:p>
        </w:tc>
        <w:tc>
          <w:tcPr>
            <w:tcW w:w="3976" w:type="dxa"/>
            <w:gridSpan w:val="4"/>
            <w:tcBorders>
              <w:top w:val="single" w:sz="4" w:space="0" w:color="auto"/>
              <w:bottom w:val="single" w:sz="4" w:space="0" w:color="auto"/>
            </w:tcBorders>
          </w:tcPr>
          <w:p w:rsidR="002D7120" w:rsidRPr="00007CE7" w:rsidRDefault="002D7120" w:rsidP="00EB5DBB">
            <w:pPr>
              <w:spacing w:after="0"/>
              <w:jc w:val="center"/>
              <w:rPr>
                <w:rFonts w:ascii="Times New Roman" w:hAnsi="Times New Roman"/>
                <w:b/>
              </w:rPr>
            </w:pPr>
            <w:r w:rsidRPr="00007CE7">
              <w:rPr>
                <w:rFonts w:ascii="Times New Roman" w:hAnsi="Times New Roman"/>
                <w:b/>
              </w:rPr>
              <w:t>Anemi</w:t>
            </w:r>
          </w:p>
        </w:tc>
        <w:tc>
          <w:tcPr>
            <w:tcW w:w="851" w:type="dxa"/>
            <w:vMerge w:val="restart"/>
            <w:tcBorders>
              <w:top w:val="single" w:sz="4" w:space="0" w:color="auto"/>
              <w:bottom w:val="single" w:sz="4" w:space="0" w:color="auto"/>
            </w:tcBorders>
            <w:vAlign w:val="center"/>
          </w:tcPr>
          <w:p w:rsidR="002D7120" w:rsidRPr="00007CE7" w:rsidRDefault="002D7120" w:rsidP="0054105F">
            <w:pPr>
              <w:spacing w:after="0"/>
              <w:jc w:val="center"/>
              <w:rPr>
                <w:rFonts w:ascii="Times New Roman" w:hAnsi="Times New Roman"/>
                <w:b/>
              </w:rPr>
            </w:pPr>
          </w:p>
          <w:p w:rsidR="002D7120" w:rsidRPr="00007CE7" w:rsidRDefault="002D7120" w:rsidP="0054105F">
            <w:pPr>
              <w:spacing w:after="0"/>
              <w:jc w:val="center"/>
              <w:rPr>
                <w:rFonts w:ascii="Times New Roman" w:hAnsi="Times New Roman"/>
                <w:b/>
              </w:rPr>
            </w:pPr>
            <w:r w:rsidRPr="00007CE7">
              <w:rPr>
                <w:rFonts w:ascii="Times New Roman" w:hAnsi="Times New Roman"/>
                <w:b/>
              </w:rPr>
              <w:t>X</w:t>
            </w:r>
            <w:r w:rsidRPr="00007CE7">
              <w:rPr>
                <w:rFonts w:ascii="Times New Roman" w:hAnsi="Times New Roman"/>
                <w:b/>
                <w:vertAlign w:val="superscript"/>
              </w:rPr>
              <w:t>2</w:t>
            </w:r>
          </w:p>
        </w:tc>
        <w:tc>
          <w:tcPr>
            <w:tcW w:w="1122" w:type="dxa"/>
            <w:vMerge w:val="restart"/>
            <w:tcBorders>
              <w:top w:val="single" w:sz="4" w:space="0" w:color="auto"/>
              <w:bottom w:val="single" w:sz="4" w:space="0" w:color="auto"/>
            </w:tcBorders>
            <w:vAlign w:val="center"/>
          </w:tcPr>
          <w:p w:rsidR="002D7120" w:rsidRPr="00007CE7" w:rsidRDefault="002D7120" w:rsidP="0054105F">
            <w:pPr>
              <w:spacing w:after="0"/>
              <w:jc w:val="center"/>
              <w:rPr>
                <w:rFonts w:ascii="Times New Roman" w:hAnsi="Times New Roman"/>
                <w:b/>
              </w:rPr>
            </w:pPr>
          </w:p>
          <w:p w:rsidR="002D7120" w:rsidRPr="00007CE7" w:rsidRDefault="002D7120" w:rsidP="0054105F">
            <w:pPr>
              <w:spacing w:after="0"/>
              <w:jc w:val="center"/>
              <w:rPr>
                <w:rFonts w:ascii="Times New Roman" w:hAnsi="Times New Roman"/>
                <w:b/>
              </w:rPr>
            </w:pPr>
            <w:r w:rsidRPr="00007CE7">
              <w:rPr>
                <w:rFonts w:ascii="Times New Roman" w:hAnsi="Times New Roman"/>
                <w:b/>
              </w:rPr>
              <w:t>P</w:t>
            </w:r>
          </w:p>
        </w:tc>
      </w:tr>
      <w:tr w:rsidR="002D7120" w:rsidRPr="00007CE7" w:rsidTr="003A57D7">
        <w:trPr>
          <w:trHeight w:val="425"/>
        </w:trPr>
        <w:tc>
          <w:tcPr>
            <w:tcW w:w="2722" w:type="dxa"/>
            <w:vMerge/>
            <w:tcBorders>
              <w:bottom w:val="single" w:sz="4" w:space="0" w:color="auto"/>
            </w:tcBorders>
          </w:tcPr>
          <w:p w:rsidR="002D7120" w:rsidRPr="00007CE7" w:rsidRDefault="002D7120" w:rsidP="00EB5DBB">
            <w:pPr>
              <w:spacing w:after="0"/>
              <w:rPr>
                <w:rFonts w:ascii="Times New Roman" w:hAnsi="Times New Roman"/>
                <w:b/>
              </w:rPr>
            </w:pPr>
          </w:p>
        </w:tc>
        <w:tc>
          <w:tcPr>
            <w:tcW w:w="1987" w:type="dxa"/>
            <w:gridSpan w:val="2"/>
            <w:tcBorders>
              <w:top w:val="single" w:sz="4" w:space="0" w:color="auto"/>
              <w:bottom w:val="single" w:sz="4" w:space="0" w:color="auto"/>
            </w:tcBorders>
          </w:tcPr>
          <w:p w:rsidR="002D7120" w:rsidRPr="00007CE7" w:rsidRDefault="002D7120" w:rsidP="00EB5DBB">
            <w:pPr>
              <w:spacing w:after="0"/>
              <w:jc w:val="center"/>
              <w:rPr>
                <w:rFonts w:ascii="Times New Roman" w:hAnsi="Times New Roman"/>
                <w:b/>
              </w:rPr>
            </w:pPr>
            <w:r w:rsidRPr="00007CE7">
              <w:rPr>
                <w:rFonts w:ascii="Times New Roman" w:hAnsi="Times New Roman"/>
                <w:b/>
              </w:rPr>
              <w:t>Var (n=165)</w:t>
            </w:r>
          </w:p>
        </w:tc>
        <w:tc>
          <w:tcPr>
            <w:tcW w:w="1989" w:type="dxa"/>
            <w:gridSpan w:val="2"/>
            <w:tcBorders>
              <w:top w:val="single" w:sz="4" w:space="0" w:color="auto"/>
              <w:bottom w:val="single" w:sz="4" w:space="0" w:color="auto"/>
            </w:tcBorders>
          </w:tcPr>
          <w:p w:rsidR="002D7120" w:rsidRPr="00007CE7" w:rsidRDefault="002D7120" w:rsidP="00EB5DBB">
            <w:pPr>
              <w:spacing w:after="0"/>
              <w:jc w:val="center"/>
              <w:rPr>
                <w:rFonts w:ascii="Times New Roman" w:hAnsi="Times New Roman"/>
                <w:b/>
              </w:rPr>
            </w:pPr>
            <w:proofErr w:type="gramStart"/>
            <w:r w:rsidRPr="00007CE7">
              <w:rPr>
                <w:rFonts w:ascii="Times New Roman" w:hAnsi="Times New Roman"/>
                <w:b/>
              </w:rPr>
              <w:t>Yok</w:t>
            </w:r>
            <w:proofErr w:type="gramEnd"/>
            <w:r w:rsidRPr="00007CE7">
              <w:rPr>
                <w:rFonts w:ascii="Times New Roman" w:hAnsi="Times New Roman"/>
                <w:b/>
              </w:rPr>
              <w:t xml:space="preserve"> (n=261)</w:t>
            </w:r>
          </w:p>
        </w:tc>
        <w:tc>
          <w:tcPr>
            <w:tcW w:w="851" w:type="dxa"/>
            <w:vMerge/>
            <w:tcBorders>
              <w:bottom w:val="single" w:sz="4" w:space="0" w:color="auto"/>
            </w:tcBorders>
          </w:tcPr>
          <w:p w:rsidR="002D7120" w:rsidRPr="00007CE7" w:rsidRDefault="002D7120" w:rsidP="00EB5DBB">
            <w:pPr>
              <w:spacing w:after="0"/>
              <w:jc w:val="center"/>
              <w:rPr>
                <w:rFonts w:ascii="Times New Roman" w:hAnsi="Times New Roman"/>
                <w:b/>
              </w:rPr>
            </w:pPr>
          </w:p>
        </w:tc>
        <w:tc>
          <w:tcPr>
            <w:tcW w:w="1122" w:type="dxa"/>
            <w:vMerge/>
            <w:tcBorders>
              <w:bottom w:val="single" w:sz="4" w:space="0" w:color="auto"/>
            </w:tcBorders>
          </w:tcPr>
          <w:p w:rsidR="002D7120" w:rsidRPr="00007CE7" w:rsidRDefault="002D7120" w:rsidP="00EB5DBB">
            <w:pPr>
              <w:spacing w:after="0"/>
              <w:jc w:val="center"/>
              <w:rPr>
                <w:rFonts w:ascii="Times New Roman" w:hAnsi="Times New Roman"/>
                <w:b/>
              </w:rPr>
            </w:pPr>
          </w:p>
        </w:tc>
      </w:tr>
      <w:tr w:rsidR="002D7120" w:rsidRPr="00007CE7" w:rsidTr="003A57D7">
        <w:tc>
          <w:tcPr>
            <w:tcW w:w="2722" w:type="dxa"/>
            <w:vMerge/>
            <w:tcBorders>
              <w:bottom w:val="single" w:sz="4" w:space="0" w:color="auto"/>
            </w:tcBorders>
          </w:tcPr>
          <w:p w:rsidR="002D7120" w:rsidRPr="00007CE7" w:rsidRDefault="002D7120" w:rsidP="00EB5DBB">
            <w:pPr>
              <w:spacing w:after="0"/>
              <w:rPr>
                <w:rFonts w:ascii="Times New Roman" w:hAnsi="Times New Roman"/>
                <w:b/>
              </w:rPr>
            </w:pPr>
          </w:p>
        </w:tc>
        <w:tc>
          <w:tcPr>
            <w:tcW w:w="993" w:type="dxa"/>
            <w:tcBorders>
              <w:top w:val="single" w:sz="4" w:space="0" w:color="auto"/>
              <w:bottom w:val="single" w:sz="4" w:space="0" w:color="auto"/>
            </w:tcBorders>
          </w:tcPr>
          <w:p w:rsidR="002D7120" w:rsidRPr="00007CE7" w:rsidRDefault="0099598B" w:rsidP="00EB5DBB">
            <w:pPr>
              <w:spacing w:after="0"/>
              <w:jc w:val="center"/>
              <w:rPr>
                <w:rFonts w:ascii="Times New Roman" w:hAnsi="Times New Roman"/>
                <w:b/>
              </w:rPr>
            </w:pPr>
            <w:proofErr w:type="gramStart"/>
            <w:r w:rsidRPr="00007CE7">
              <w:rPr>
                <w:rFonts w:ascii="Times New Roman" w:hAnsi="Times New Roman"/>
                <w:b/>
              </w:rPr>
              <w:t>n</w:t>
            </w:r>
            <w:proofErr w:type="gramEnd"/>
          </w:p>
        </w:tc>
        <w:tc>
          <w:tcPr>
            <w:tcW w:w="994" w:type="dxa"/>
            <w:tcBorders>
              <w:top w:val="single" w:sz="4" w:space="0" w:color="auto"/>
              <w:bottom w:val="single" w:sz="4" w:space="0" w:color="auto"/>
            </w:tcBorders>
          </w:tcPr>
          <w:p w:rsidR="002D7120" w:rsidRPr="00007CE7" w:rsidRDefault="002D7120" w:rsidP="00EB5DBB">
            <w:pPr>
              <w:spacing w:after="0"/>
              <w:jc w:val="center"/>
              <w:rPr>
                <w:rFonts w:ascii="Times New Roman" w:hAnsi="Times New Roman"/>
                <w:b/>
              </w:rPr>
            </w:pPr>
            <w:r w:rsidRPr="00007CE7">
              <w:rPr>
                <w:rFonts w:ascii="Times New Roman" w:hAnsi="Times New Roman"/>
                <w:b/>
              </w:rPr>
              <w:t>%</w:t>
            </w:r>
          </w:p>
        </w:tc>
        <w:tc>
          <w:tcPr>
            <w:tcW w:w="850" w:type="dxa"/>
            <w:tcBorders>
              <w:top w:val="single" w:sz="4" w:space="0" w:color="auto"/>
              <w:bottom w:val="single" w:sz="4" w:space="0" w:color="auto"/>
            </w:tcBorders>
          </w:tcPr>
          <w:p w:rsidR="002D7120" w:rsidRPr="00007CE7" w:rsidRDefault="0099598B" w:rsidP="00EB5DBB">
            <w:pPr>
              <w:spacing w:after="0"/>
              <w:jc w:val="center"/>
              <w:rPr>
                <w:rFonts w:ascii="Times New Roman" w:hAnsi="Times New Roman"/>
                <w:b/>
              </w:rPr>
            </w:pPr>
            <w:proofErr w:type="gramStart"/>
            <w:r w:rsidRPr="00007CE7">
              <w:rPr>
                <w:rFonts w:ascii="Times New Roman" w:hAnsi="Times New Roman"/>
                <w:b/>
              </w:rPr>
              <w:t>n</w:t>
            </w:r>
            <w:proofErr w:type="gramEnd"/>
          </w:p>
        </w:tc>
        <w:tc>
          <w:tcPr>
            <w:tcW w:w="1139" w:type="dxa"/>
            <w:tcBorders>
              <w:top w:val="single" w:sz="4" w:space="0" w:color="auto"/>
              <w:bottom w:val="single" w:sz="4" w:space="0" w:color="auto"/>
            </w:tcBorders>
          </w:tcPr>
          <w:p w:rsidR="002D7120" w:rsidRPr="00007CE7" w:rsidRDefault="002D7120" w:rsidP="00EB5DBB">
            <w:pPr>
              <w:spacing w:after="0"/>
              <w:jc w:val="center"/>
              <w:rPr>
                <w:rFonts w:ascii="Times New Roman" w:hAnsi="Times New Roman"/>
                <w:b/>
              </w:rPr>
            </w:pPr>
            <w:r w:rsidRPr="00007CE7">
              <w:rPr>
                <w:rFonts w:ascii="Times New Roman" w:hAnsi="Times New Roman"/>
                <w:b/>
              </w:rPr>
              <w:t>%</w:t>
            </w:r>
          </w:p>
        </w:tc>
        <w:tc>
          <w:tcPr>
            <w:tcW w:w="851" w:type="dxa"/>
            <w:vMerge/>
            <w:tcBorders>
              <w:bottom w:val="single" w:sz="4" w:space="0" w:color="auto"/>
            </w:tcBorders>
          </w:tcPr>
          <w:p w:rsidR="002D7120" w:rsidRPr="00007CE7" w:rsidRDefault="002D7120" w:rsidP="00EB5DBB">
            <w:pPr>
              <w:spacing w:after="0"/>
              <w:jc w:val="center"/>
              <w:rPr>
                <w:rFonts w:ascii="Times New Roman" w:hAnsi="Times New Roman"/>
              </w:rPr>
            </w:pPr>
          </w:p>
        </w:tc>
        <w:tc>
          <w:tcPr>
            <w:tcW w:w="1122" w:type="dxa"/>
            <w:vMerge/>
            <w:tcBorders>
              <w:bottom w:val="single" w:sz="4" w:space="0" w:color="auto"/>
            </w:tcBorders>
          </w:tcPr>
          <w:p w:rsidR="002D7120" w:rsidRPr="00007CE7" w:rsidRDefault="002D7120" w:rsidP="00EB5DBB">
            <w:pPr>
              <w:spacing w:after="0"/>
              <w:jc w:val="center"/>
              <w:rPr>
                <w:rFonts w:ascii="Times New Roman" w:hAnsi="Times New Roman"/>
              </w:rPr>
            </w:pPr>
          </w:p>
        </w:tc>
      </w:tr>
      <w:tr w:rsidR="002D7120" w:rsidRPr="00007CE7" w:rsidTr="003A57D7">
        <w:tc>
          <w:tcPr>
            <w:tcW w:w="2722" w:type="dxa"/>
            <w:tcBorders>
              <w:top w:val="single" w:sz="4" w:space="0" w:color="auto"/>
            </w:tcBorders>
          </w:tcPr>
          <w:p w:rsidR="002D7120" w:rsidRPr="00007CE7" w:rsidRDefault="00050CFB" w:rsidP="00EB5DBB">
            <w:pPr>
              <w:spacing w:after="0"/>
              <w:rPr>
                <w:rFonts w:ascii="Times New Roman" w:hAnsi="Times New Roman"/>
              </w:rPr>
            </w:pPr>
            <w:r w:rsidRPr="00007CE7">
              <w:rPr>
                <w:rFonts w:ascii="Times New Roman" w:hAnsi="Times New Roman"/>
                <w:b/>
              </w:rPr>
              <w:t>Ameliyat Olma D</w:t>
            </w:r>
            <w:r w:rsidR="002D7120" w:rsidRPr="00007CE7">
              <w:rPr>
                <w:rFonts w:ascii="Times New Roman" w:hAnsi="Times New Roman"/>
                <w:b/>
              </w:rPr>
              <w:t>urumu</w:t>
            </w:r>
          </w:p>
          <w:p w:rsidR="002D7120" w:rsidRPr="00007CE7" w:rsidRDefault="00B3533A" w:rsidP="00EB5DBB">
            <w:pPr>
              <w:spacing w:after="0"/>
              <w:rPr>
                <w:rFonts w:ascii="Times New Roman" w:hAnsi="Times New Roman"/>
              </w:rPr>
            </w:pPr>
            <w:r w:rsidRPr="00007CE7">
              <w:rPr>
                <w:rFonts w:ascii="Times New Roman" w:hAnsi="Times New Roman"/>
              </w:rPr>
              <w:t xml:space="preserve">      </w:t>
            </w:r>
            <w:r w:rsidR="002D7120" w:rsidRPr="00007CE7">
              <w:rPr>
                <w:rFonts w:ascii="Times New Roman" w:hAnsi="Times New Roman"/>
              </w:rPr>
              <w:t>Olan</w:t>
            </w:r>
          </w:p>
        </w:tc>
        <w:tc>
          <w:tcPr>
            <w:tcW w:w="993" w:type="dxa"/>
            <w:tcBorders>
              <w:top w:val="single" w:sz="4" w:space="0" w:color="auto"/>
            </w:tcBorders>
          </w:tcPr>
          <w:p w:rsidR="002D7120" w:rsidRPr="00007CE7" w:rsidRDefault="002D7120" w:rsidP="00EB5DBB">
            <w:pPr>
              <w:spacing w:after="0"/>
              <w:jc w:val="center"/>
              <w:rPr>
                <w:rFonts w:ascii="Times New Roman" w:hAnsi="Times New Roman"/>
              </w:rPr>
            </w:pPr>
            <w:r w:rsidRPr="00007CE7">
              <w:rPr>
                <w:rFonts w:ascii="Times New Roman" w:hAnsi="Times New Roman"/>
              </w:rPr>
              <w:t>47</w:t>
            </w:r>
          </w:p>
        </w:tc>
        <w:tc>
          <w:tcPr>
            <w:tcW w:w="994" w:type="dxa"/>
            <w:tcBorders>
              <w:top w:val="single" w:sz="4" w:space="0" w:color="auto"/>
            </w:tcBorders>
          </w:tcPr>
          <w:p w:rsidR="002D7120" w:rsidRPr="00007CE7" w:rsidRDefault="002D7120" w:rsidP="00EB5DBB">
            <w:pPr>
              <w:spacing w:after="0"/>
              <w:jc w:val="center"/>
              <w:rPr>
                <w:rFonts w:ascii="Times New Roman" w:hAnsi="Times New Roman"/>
              </w:rPr>
            </w:pPr>
            <w:r w:rsidRPr="00007CE7">
              <w:rPr>
                <w:rFonts w:ascii="Times New Roman" w:hAnsi="Times New Roman"/>
              </w:rPr>
              <w:t>34,1</w:t>
            </w:r>
          </w:p>
        </w:tc>
        <w:tc>
          <w:tcPr>
            <w:tcW w:w="850" w:type="dxa"/>
            <w:tcBorders>
              <w:top w:val="single" w:sz="4" w:space="0" w:color="auto"/>
            </w:tcBorders>
          </w:tcPr>
          <w:p w:rsidR="002D7120" w:rsidRPr="00007CE7" w:rsidRDefault="002D7120" w:rsidP="00EB5DBB">
            <w:pPr>
              <w:spacing w:after="0"/>
              <w:jc w:val="center"/>
              <w:rPr>
                <w:rFonts w:ascii="Times New Roman" w:hAnsi="Times New Roman"/>
              </w:rPr>
            </w:pPr>
            <w:r w:rsidRPr="00007CE7">
              <w:rPr>
                <w:rFonts w:ascii="Times New Roman" w:hAnsi="Times New Roman"/>
              </w:rPr>
              <w:t>91</w:t>
            </w:r>
          </w:p>
        </w:tc>
        <w:tc>
          <w:tcPr>
            <w:tcW w:w="1139" w:type="dxa"/>
            <w:tcBorders>
              <w:top w:val="single" w:sz="4" w:space="0" w:color="auto"/>
            </w:tcBorders>
          </w:tcPr>
          <w:p w:rsidR="002D7120" w:rsidRPr="00007CE7" w:rsidRDefault="002D7120" w:rsidP="00EB5DBB">
            <w:pPr>
              <w:spacing w:after="0"/>
              <w:jc w:val="center"/>
              <w:rPr>
                <w:rFonts w:ascii="Times New Roman" w:hAnsi="Times New Roman"/>
              </w:rPr>
            </w:pPr>
            <w:r w:rsidRPr="00007CE7">
              <w:rPr>
                <w:rFonts w:ascii="Times New Roman" w:hAnsi="Times New Roman"/>
              </w:rPr>
              <w:t>65,9</w:t>
            </w:r>
          </w:p>
        </w:tc>
        <w:tc>
          <w:tcPr>
            <w:tcW w:w="851" w:type="dxa"/>
            <w:vMerge w:val="restart"/>
            <w:tcBorders>
              <w:top w:val="single" w:sz="4" w:space="0" w:color="auto"/>
            </w:tcBorders>
            <w:vAlign w:val="center"/>
          </w:tcPr>
          <w:p w:rsidR="002D7120" w:rsidRPr="00007CE7" w:rsidRDefault="002D7120" w:rsidP="0054105F">
            <w:pPr>
              <w:spacing w:after="0"/>
              <w:jc w:val="center"/>
              <w:rPr>
                <w:rFonts w:ascii="Times New Roman" w:hAnsi="Times New Roman"/>
              </w:rPr>
            </w:pPr>
            <w:r w:rsidRPr="00007CE7">
              <w:rPr>
                <w:rFonts w:ascii="Times New Roman" w:hAnsi="Times New Roman"/>
              </w:rPr>
              <w:t>1,880</w:t>
            </w:r>
          </w:p>
        </w:tc>
        <w:tc>
          <w:tcPr>
            <w:tcW w:w="1122" w:type="dxa"/>
            <w:vMerge w:val="restart"/>
            <w:tcBorders>
              <w:top w:val="single" w:sz="4" w:space="0" w:color="auto"/>
            </w:tcBorders>
            <w:vAlign w:val="center"/>
          </w:tcPr>
          <w:p w:rsidR="002D7120" w:rsidRPr="00007CE7" w:rsidRDefault="002D7120" w:rsidP="0054105F">
            <w:pPr>
              <w:spacing w:after="0"/>
              <w:jc w:val="center"/>
              <w:rPr>
                <w:rFonts w:ascii="Times New Roman" w:hAnsi="Times New Roman"/>
              </w:rPr>
            </w:pPr>
            <w:r w:rsidRPr="00007CE7">
              <w:rPr>
                <w:rFonts w:ascii="Times New Roman" w:hAnsi="Times New Roman"/>
              </w:rPr>
              <w:t>0,202</w:t>
            </w:r>
          </w:p>
        </w:tc>
      </w:tr>
      <w:tr w:rsidR="002D7120" w:rsidRPr="00007CE7" w:rsidTr="003A57D7">
        <w:tc>
          <w:tcPr>
            <w:tcW w:w="2722" w:type="dxa"/>
            <w:tcBorders>
              <w:bottom w:val="single" w:sz="4" w:space="0" w:color="auto"/>
            </w:tcBorders>
          </w:tcPr>
          <w:p w:rsidR="002D7120" w:rsidRPr="00007CE7" w:rsidRDefault="002D7120" w:rsidP="00B3533A">
            <w:pPr>
              <w:spacing w:after="0"/>
              <w:ind w:firstLine="318"/>
              <w:rPr>
                <w:rFonts w:ascii="Times New Roman" w:hAnsi="Times New Roman"/>
              </w:rPr>
            </w:pPr>
            <w:r w:rsidRPr="00007CE7">
              <w:rPr>
                <w:rFonts w:ascii="Times New Roman" w:hAnsi="Times New Roman"/>
              </w:rPr>
              <w:t>Olmayan</w:t>
            </w:r>
          </w:p>
        </w:tc>
        <w:tc>
          <w:tcPr>
            <w:tcW w:w="993" w:type="dxa"/>
            <w:tcBorders>
              <w:bottom w:val="single" w:sz="4" w:space="0" w:color="auto"/>
            </w:tcBorders>
          </w:tcPr>
          <w:p w:rsidR="002D7120" w:rsidRPr="00007CE7" w:rsidRDefault="002D7120" w:rsidP="00EB5DBB">
            <w:pPr>
              <w:spacing w:after="0"/>
              <w:jc w:val="center"/>
              <w:rPr>
                <w:rFonts w:ascii="Times New Roman" w:hAnsi="Times New Roman"/>
              </w:rPr>
            </w:pPr>
            <w:r w:rsidRPr="00007CE7">
              <w:rPr>
                <w:rFonts w:ascii="Times New Roman" w:hAnsi="Times New Roman"/>
              </w:rPr>
              <w:t>118</w:t>
            </w:r>
          </w:p>
        </w:tc>
        <w:tc>
          <w:tcPr>
            <w:tcW w:w="994" w:type="dxa"/>
            <w:tcBorders>
              <w:bottom w:val="single" w:sz="4" w:space="0" w:color="auto"/>
            </w:tcBorders>
          </w:tcPr>
          <w:p w:rsidR="002D7120" w:rsidRPr="00007CE7" w:rsidRDefault="002D7120" w:rsidP="00EB5DBB">
            <w:pPr>
              <w:spacing w:after="0"/>
              <w:jc w:val="center"/>
              <w:rPr>
                <w:rFonts w:ascii="Times New Roman" w:hAnsi="Times New Roman"/>
              </w:rPr>
            </w:pPr>
            <w:r w:rsidRPr="00007CE7">
              <w:rPr>
                <w:rFonts w:ascii="Times New Roman" w:hAnsi="Times New Roman"/>
              </w:rPr>
              <w:t>41,0</w:t>
            </w:r>
          </w:p>
        </w:tc>
        <w:tc>
          <w:tcPr>
            <w:tcW w:w="850" w:type="dxa"/>
            <w:tcBorders>
              <w:bottom w:val="single" w:sz="4" w:space="0" w:color="auto"/>
            </w:tcBorders>
          </w:tcPr>
          <w:p w:rsidR="002D7120" w:rsidRPr="00007CE7" w:rsidRDefault="002D7120" w:rsidP="00EB5DBB">
            <w:pPr>
              <w:spacing w:after="0"/>
              <w:jc w:val="center"/>
              <w:rPr>
                <w:rFonts w:ascii="Times New Roman" w:hAnsi="Times New Roman"/>
              </w:rPr>
            </w:pPr>
            <w:r w:rsidRPr="00007CE7">
              <w:rPr>
                <w:rFonts w:ascii="Times New Roman" w:hAnsi="Times New Roman"/>
              </w:rPr>
              <w:t>170</w:t>
            </w:r>
          </w:p>
        </w:tc>
        <w:tc>
          <w:tcPr>
            <w:tcW w:w="1139" w:type="dxa"/>
            <w:tcBorders>
              <w:bottom w:val="single" w:sz="4" w:space="0" w:color="auto"/>
            </w:tcBorders>
          </w:tcPr>
          <w:p w:rsidR="002D7120" w:rsidRPr="00007CE7" w:rsidRDefault="002D7120" w:rsidP="00EB5DBB">
            <w:pPr>
              <w:spacing w:after="0"/>
              <w:jc w:val="center"/>
              <w:rPr>
                <w:rFonts w:ascii="Times New Roman" w:hAnsi="Times New Roman"/>
              </w:rPr>
            </w:pPr>
            <w:r w:rsidRPr="00007CE7">
              <w:rPr>
                <w:rFonts w:ascii="Times New Roman" w:hAnsi="Times New Roman"/>
              </w:rPr>
              <w:t>59,0</w:t>
            </w:r>
          </w:p>
        </w:tc>
        <w:tc>
          <w:tcPr>
            <w:tcW w:w="851" w:type="dxa"/>
            <w:vMerge/>
            <w:tcBorders>
              <w:bottom w:val="single" w:sz="4" w:space="0" w:color="auto"/>
            </w:tcBorders>
          </w:tcPr>
          <w:p w:rsidR="002D7120" w:rsidRPr="00007CE7" w:rsidRDefault="002D7120" w:rsidP="00EB5DBB">
            <w:pPr>
              <w:spacing w:after="0"/>
              <w:jc w:val="center"/>
              <w:rPr>
                <w:rFonts w:ascii="Times New Roman" w:hAnsi="Times New Roman"/>
              </w:rPr>
            </w:pPr>
          </w:p>
        </w:tc>
        <w:tc>
          <w:tcPr>
            <w:tcW w:w="1122" w:type="dxa"/>
            <w:vMerge/>
            <w:tcBorders>
              <w:bottom w:val="single" w:sz="4" w:space="0" w:color="auto"/>
            </w:tcBorders>
          </w:tcPr>
          <w:p w:rsidR="002D7120" w:rsidRPr="00007CE7" w:rsidRDefault="002D7120" w:rsidP="00EB5DBB">
            <w:pPr>
              <w:spacing w:after="0"/>
              <w:jc w:val="center"/>
              <w:rPr>
                <w:rFonts w:ascii="Times New Roman" w:hAnsi="Times New Roman"/>
              </w:rPr>
            </w:pPr>
          </w:p>
        </w:tc>
      </w:tr>
      <w:tr w:rsidR="002D7120" w:rsidRPr="00007CE7" w:rsidTr="003A57D7">
        <w:tc>
          <w:tcPr>
            <w:tcW w:w="2722" w:type="dxa"/>
            <w:tcBorders>
              <w:top w:val="single" w:sz="4" w:space="0" w:color="auto"/>
            </w:tcBorders>
          </w:tcPr>
          <w:p w:rsidR="002D7120" w:rsidRPr="00007CE7" w:rsidRDefault="00050CFB" w:rsidP="00EB5DBB">
            <w:pPr>
              <w:spacing w:after="0"/>
              <w:rPr>
                <w:rFonts w:ascii="Times New Roman" w:hAnsi="Times New Roman"/>
                <w:b/>
              </w:rPr>
            </w:pPr>
            <w:r w:rsidRPr="00007CE7">
              <w:rPr>
                <w:rFonts w:ascii="Times New Roman" w:hAnsi="Times New Roman"/>
                <w:b/>
              </w:rPr>
              <w:t>Sürekli İlaç Kullanma D</w:t>
            </w:r>
            <w:r w:rsidR="002D7120" w:rsidRPr="00007CE7">
              <w:rPr>
                <w:rFonts w:ascii="Times New Roman" w:hAnsi="Times New Roman"/>
                <w:b/>
              </w:rPr>
              <w:t>urumu</w:t>
            </w:r>
          </w:p>
        </w:tc>
        <w:tc>
          <w:tcPr>
            <w:tcW w:w="993" w:type="dxa"/>
            <w:tcBorders>
              <w:top w:val="single" w:sz="4" w:space="0" w:color="auto"/>
            </w:tcBorders>
          </w:tcPr>
          <w:p w:rsidR="002D7120" w:rsidRPr="00007CE7" w:rsidRDefault="002D7120" w:rsidP="00EB5DBB">
            <w:pPr>
              <w:spacing w:after="0"/>
              <w:jc w:val="center"/>
              <w:rPr>
                <w:rFonts w:ascii="Times New Roman" w:hAnsi="Times New Roman"/>
              </w:rPr>
            </w:pPr>
          </w:p>
        </w:tc>
        <w:tc>
          <w:tcPr>
            <w:tcW w:w="994" w:type="dxa"/>
            <w:tcBorders>
              <w:top w:val="single" w:sz="4" w:space="0" w:color="auto"/>
            </w:tcBorders>
          </w:tcPr>
          <w:p w:rsidR="002D7120" w:rsidRPr="00007CE7" w:rsidRDefault="002D7120" w:rsidP="00EB5DBB">
            <w:pPr>
              <w:spacing w:after="0"/>
              <w:jc w:val="center"/>
              <w:rPr>
                <w:rFonts w:ascii="Times New Roman" w:hAnsi="Times New Roman"/>
              </w:rPr>
            </w:pPr>
          </w:p>
        </w:tc>
        <w:tc>
          <w:tcPr>
            <w:tcW w:w="850" w:type="dxa"/>
            <w:tcBorders>
              <w:top w:val="single" w:sz="4" w:space="0" w:color="auto"/>
            </w:tcBorders>
          </w:tcPr>
          <w:p w:rsidR="002D7120" w:rsidRPr="00007CE7" w:rsidRDefault="002D7120" w:rsidP="00EB5DBB">
            <w:pPr>
              <w:spacing w:after="0"/>
              <w:jc w:val="center"/>
              <w:rPr>
                <w:rFonts w:ascii="Times New Roman" w:hAnsi="Times New Roman"/>
              </w:rPr>
            </w:pPr>
          </w:p>
        </w:tc>
        <w:tc>
          <w:tcPr>
            <w:tcW w:w="1139" w:type="dxa"/>
            <w:tcBorders>
              <w:top w:val="single" w:sz="4" w:space="0" w:color="auto"/>
            </w:tcBorders>
          </w:tcPr>
          <w:p w:rsidR="002D7120" w:rsidRPr="00007CE7" w:rsidRDefault="002D7120" w:rsidP="00EB5DBB">
            <w:pPr>
              <w:spacing w:after="0"/>
              <w:jc w:val="center"/>
              <w:rPr>
                <w:rFonts w:ascii="Times New Roman" w:hAnsi="Times New Roman"/>
              </w:rPr>
            </w:pPr>
          </w:p>
        </w:tc>
        <w:tc>
          <w:tcPr>
            <w:tcW w:w="851" w:type="dxa"/>
            <w:tcBorders>
              <w:top w:val="single" w:sz="4" w:space="0" w:color="auto"/>
            </w:tcBorders>
          </w:tcPr>
          <w:p w:rsidR="002D7120" w:rsidRPr="00007CE7" w:rsidRDefault="002D7120" w:rsidP="00EB5DBB">
            <w:pPr>
              <w:spacing w:after="0"/>
              <w:jc w:val="center"/>
              <w:rPr>
                <w:rFonts w:ascii="Times New Roman" w:hAnsi="Times New Roman"/>
              </w:rPr>
            </w:pPr>
          </w:p>
        </w:tc>
        <w:tc>
          <w:tcPr>
            <w:tcW w:w="1122" w:type="dxa"/>
            <w:tcBorders>
              <w:top w:val="single" w:sz="4" w:space="0" w:color="auto"/>
            </w:tcBorders>
          </w:tcPr>
          <w:p w:rsidR="002D7120" w:rsidRPr="00007CE7" w:rsidRDefault="002D7120" w:rsidP="00EB5DBB">
            <w:pPr>
              <w:spacing w:after="0"/>
              <w:jc w:val="center"/>
              <w:rPr>
                <w:rFonts w:ascii="Times New Roman" w:hAnsi="Times New Roman"/>
              </w:rPr>
            </w:pPr>
          </w:p>
        </w:tc>
      </w:tr>
      <w:tr w:rsidR="002D7120" w:rsidRPr="00007CE7" w:rsidTr="003A57D7">
        <w:tc>
          <w:tcPr>
            <w:tcW w:w="2722" w:type="dxa"/>
          </w:tcPr>
          <w:p w:rsidR="002D7120" w:rsidRPr="00007CE7" w:rsidRDefault="002D7120" w:rsidP="00B3533A">
            <w:pPr>
              <w:spacing w:after="0"/>
              <w:ind w:firstLine="318"/>
              <w:rPr>
                <w:rFonts w:ascii="Times New Roman" w:hAnsi="Times New Roman"/>
              </w:rPr>
            </w:pPr>
            <w:r w:rsidRPr="00007CE7">
              <w:rPr>
                <w:rFonts w:ascii="Times New Roman" w:hAnsi="Times New Roman"/>
              </w:rPr>
              <w:t>Kullanan</w:t>
            </w:r>
          </w:p>
        </w:tc>
        <w:tc>
          <w:tcPr>
            <w:tcW w:w="993" w:type="dxa"/>
          </w:tcPr>
          <w:p w:rsidR="002D7120" w:rsidRPr="00007CE7" w:rsidRDefault="002D7120" w:rsidP="00EB5DBB">
            <w:pPr>
              <w:spacing w:after="0"/>
              <w:jc w:val="center"/>
              <w:rPr>
                <w:rFonts w:ascii="Times New Roman" w:hAnsi="Times New Roman"/>
              </w:rPr>
            </w:pPr>
            <w:r w:rsidRPr="00007CE7">
              <w:rPr>
                <w:rFonts w:ascii="Times New Roman" w:hAnsi="Times New Roman"/>
              </w:rPr>
              <w:t>11</w:t>
            </w:r>
          </w:p>
        </w:tc>
        <w:tc>
          <w:tcPr>
            <w:tcW w:w="994" w:type="dxa"/>
          </w:tcPr>
          <w:p w:rsidR="002D7120" w:rsidRPr="00007CE7" w:rsidRDefault="002D7120" w:rsidP="00EB5DBB">
            <w:pPr>
              <w:spacing w:after="0"/>
              <w:jc w:val="center"/>
              <w:rPr>
                <w:rFonts w:ascii="Times New Roman" w:hAnsi="Times New Roman"/>
              </w:rPr>
            </w:pPr>
            <w:r w:rsidRPr="00007CE7">
              <w:rPr>
                <w:rFonts w:ascii="Times New Roman" w:hAnsi="Times New Roman"/>
              </w:rPr>
              <w:t>32,4</w:t>
            </w:r>
          </w:p>
        </w:tc>
        <w:tc>
          <w:tcPr>
            <w:tcW w:w="850" w:type="dxa"/>
          </w:tcPr>
          <w:p w:rsidR="002D7120" w:rsidRPr="00007CE7" w:rsidRDefault="002D7120" w:rsidP="00EB5DBB">
            <w:pPr>
              <w:spacing w:after="0"/>
              <w:jc w:val="center"/>
              <w:rPr>
                <w:rFonts w:ascii="Times New Roman" w:hAnsi="Times New Roman"/>
              </w:rPr>
            </w:pPr>
            <w:r w:rsidRPr="00007CE7">
              <w:rPr>
                <w:rFonts w:ascii="Times New Roman" w:hAnsi="Times New Roman"/>
              </w:rPr>
              <w:t>23</w:t>
            </w:r>
          </w:p>
        </w:tc>
        <w:tc>
          <w:tcPr>
            <w:tcW w:w="1139" w:type="dxa"/>
          </w:tcPr>
          <w:p w:rsidR="002D7120" w:rsidRPr="00007CE7" w:rsidRDefault="002D7120" w:rsidP="00EB5DBB">
            <w:pPr>
              <w:spacing w:after="0"/>
              <w:jc w:val="center"/>
              <w:rPr>
                <w:rFonts w:ascii="Times New Roman" w:hAnsi="Times New Roman"/>
              </w:rPr>
            </w:pPr>
            <w:r w:rsidRPr="00007CE7">
              <w:rPr>
                <w:rFonts w:ascii="Times New Roman" w:hAnsi="Times New Roman"/>
              </w:rPr>
              <w:t>67,6</w:t>
            </w:r>
          </w:p>
        </w:tc>
        <w:tc>
          <w:tcPr>
            <w:tcW w:w="851" w:type="dxa"/>
            <w:vMerge w:val="restart"/>
            <w:vAlign w:val="center"/>
          </w:tcPr>
          <w:p w:rsidR="002D7120" w:rsidRPr="00007CE7" w:rsidRDefault="002D7120" w:rsidP="0054105F">
            <w:pPr>
              <w:spacing w:after="0"/>
              <w:jc w:val="center"/>
              <w:rPr>
                <w:rFonts w:ascii="Times New Roman" w:hAnsi="Times New Roman"/>
              </w:rPr>
            </w:pPr>
            <w:r w:rsidRPr="00007CE7">
              <w:rPr>
                <w:rFonts w:ascii="Times New Roman" w:hAnsi="Times New Roman"/>
              </w:rPr>
              <w:t>0,634</w:t>
            </w:r>
          </w:p>
        </w:tc>
        <w:tc>
          <w:tcPr>
            <w:tcW w:w="1122" w:type="dxa"/>
            <w:vMerge w:val="restart"/>
            <w:vAlign w:val="center"/>
          </w:tcPr>
          <w:p w:rsidR="002D7120" w:rsidRPr="00007CE7" w:rsidRDefault="002D7120" w:rsidP="0054105F">
            <w:pPr>
              <w:spacing w:after="0"/>
              <w:jc w:val="center"/>
              <w:rPr>
                <w:rFonts w:ascii="Times New Roman" w:hAnsi="Times New Roman"/>
              </w:rPr>
            </w:pPr>
            <w:r w:rsidRPr="00007CE7">
              <w:rPr>
                <w:rFonts w:ascii="Times New Roman" w:hAnsi="Times New Roman"/>
              </w:rPr>
              <w:t>0,468</w:t>
            </w:r>
          </w:p>
        </w:tc>
      </w:tr>
      <w:tr w:rsidR="002D7120" w:rsidRPr="00007CE7" w:rsidTr="003A57D7">
        <w:tc>
          <w:tcPr>
            <w:tcW w:w="2722" w:type="dxa"/>
            <w:tcBorders>
              <w:bottom w:val="single" w:sz="4" w:space="0" w:color="auto"/>
            </w:tcBorders>
          </w:tcPr>
          <w:p w:rsidR="002D7120" w:rsidRPr="00007CE7" w:rsidRDefault="002D7120" w:rsidP="00B3533A">
            <w:pPr>
              <w:spacing w:after="0"/>
              <w:ind w:firstLine="318"/>
              <w:rPr>
                <w:rFonts w:ascii="Times New Roman" w:hAnsi="Times New Roman"/>
              </w:rPr>
            </w:pPr>
            <w:r w:rsidRPr="00007CE7">
              <w:rPr>
                <w:rFonts w:ascii="Times New Roman" w:hAnsi="Times New Roman"/>
              </w:rPr>
              <w:t>Kullanmayan</w:t>
            </w:r>
          </w:p>
        </w:tc>
        <w:tc>
          <w:tcPr>
            <w:tcW w:w="993" w:type="dxa"/>
            <w:tcBorders>
              <w:bottom w:val="single" w:sz="4" w:space="0" w:color="auto"/>
            </w:tcBorders>
          </w:tcPr>
          <w:p w:rsidR="002D7120" w:rsidRPr="00007CE7" w:rsidRDefault="002D7120" w:rsidP="00EB5DBB">
            <w:pPr>
              <w:spacing w:after="0"/>
              <w:jc w:val="center"/>
              <w:rPr>
                <w:rFonts w:ascii="Times New Roman" w:hAnsi="Times New Roman"/>
              </w:rPr>
            </w:pPr>
            <w:r w:rsidRPr="00007CE7">
              <w:rPr>
                <w:rFonts w:ascii="Times New Roman" w:hAnsi="Times New Roman"/>
              </w:rPr>
              <w:t>154</w:t>
            </w:r>
          </w:p>
        </w:tc>
        <w:tc>
          <w:tcPr>
            <w:tcW w:w="994" w:type="dxa"/>
            <w:tcBorders>
              <w:bottom w:val="single" w:sz="4" w:space="0" w:color="auto"/>
            </w:tcBorders>
          </w:tcPr>
          <w:p w:rsidR="002D7120" w:rsidRPr="00007CE7" w:rsidRDefault="002D7120" w:rsidP="00EB5DBB">
            <w:pPr>
              <w:spacing w:after="0"/>
              <w:jc w:val="center"/>
              <w:rPr>
                <w:rFonts w:ascii="Times New Roman" w:hAnsi="Times New Roman"/>
              </w:rPr>
            </w:pPr>
            <w:r w:rsidRPr="00007CE7">
              <w:rPr>
                <w:rFonts w:ascii="Times New Roman" w:hAnsi="Times New Roman"/>
              </w:rPr>
              <w:t>39,3</w:t>
            </w:r>
          </w:p>
        </w:tc>
        <w:tc>
          <w:tcPr>
            <w:tcW w:w="850" w:type="dxa"/>
            <w:tcBorders>
              <w:bottom w:val="single" w:sz="4" w:space="0" w:color="auto"/>
            </w:tcBorders>
          </w:tcPr>
          <w:p w:rsidR="002D7120" w:rsidRPr="00007CE7" w:rsidRDefault="002D7120" w:rsidP="00EB5DBB">
            <w:pPr>
              <w:spacing w:after="0"/>
              <w:jc w:val="center"/>
              <w:rPr>
                <w:rFonts w:ascii="Times New Roman" w:hAnsi="Times New Roman"/>
              </w:rPr>
            </w:pPr>
            <w:r w:rsidRPr="00007CE7">
              <w:rPr>
                <w:rFonts w:ascii="Times New Roman" w:hAnsi="Times New Roman"/>
              </w:rPr>
              <w:t>238</w:t>
            </w:r>
          </w:p>
        </w:tc>
        <w:tc>
          <w:tcPr>
            <w:tcW w:w="1139" w:type="dxa"/>
            <w:tcBorders>
              <w:bottom w:val="single" w:sz="4" w:space="0" w:color="auto"/>
            </w:tcBorders>
          </w:tcPr>
          <w:p w:rsidR="002D7120" w:rsidRPr="00007CE7" w:rsidRDefault="002D7120" w:rsidP="00EB5DBB">
            <w:pPr>
              <w:spacing w:after="0"/>
              <w:jc w:val="center"/>
              <w:rPr>
                <w:rFonts w:ascii="Times New Roman" w:hAnsi="Times New Roman"/>
              </w:rPr>
            </w:pPr>
            <w:r w:rsidRPr="00007CE7">
              <w:rPr>
                <w:rFonts w:ascii="Times New Roman" w:hAnsi="Times New Roman"/>
              </w:rPr>
              <w:t>60,7</w:t>
            </w:r>
          </w:p>
        </w:tc>
        <w:tc>
          <w:tcPr>
            <w:tcW w:w="851" w:type="dxa"/>
            <w:vMerge/>
            <w:tcBorders>
              <w:bottom w:val="single" w:sz="4" w:space="0" w:color="auto"/>
            </w:tcBorders>
            <w:vAlign w:val="center"/>
          </w:tcPr>
          <w:p w:rsidR="002D7120" w:rsidRPr="00007CE7" w:rsidRDefault="002D7120" w:rsidP="0054105F">
            <w:pPr>
              <w:spacing w:after="0"/>
              <w:jc w:val="center"/>
              <w:rPr>
                <w:rFonts w:ascii="Times New Roman" w:hAnsi="Times New Roman"/>
              </w:rPr>
            </w:pPr>
          </w:p>
        </w:tc>
        <w:tc>
          <w:tcPr>
            <w:tcW w:w="1122" w:type="dxa"/>
            <w:vMerge/>
            <w:tcBorders>
              <w:bottom w:val="single" w:sz="4" w:space="0" w:color="auto"/>
            </w:tcBorders>
            <w:vAlign w:val="center"/>
          </w:tcPr>
          <w:p w:rsidR="002D7120" w:rsidRPr="00007CE7" w:rsidRDefault="002D7120" w:rsidP="0054105F">
            <w:pPr>
              <w:spacing w:after="0"/>
              <w:jc w:val="center"/>
              <w:rPr>
                <w:rFonts w:ascii="Times New Roman" w:hAnsi="Times New Roman"/>
              </w:rPr>
            </w:pPr>
          </w:p>
        </w:tc>
      </w:tr>
      <w:tr w:rsidR="002D7120" w:rsidRPr="00007CE7" w:rsidTr="003A57D7">
        <w:tc>
          <w:tcPr>
            <w:tcW w:w="2722" w:type="dxa"/>
            <w:tcBorders>
              <w:top w:val="single" w:sz="4" w:space="0" w:color="auto"/>
            </w:tcBorders>
          </w:tcPr>
          <w:p w:rsidR="002D7120" w:rsidRPr="00007CE7" w:rsidRDefault="00050CFB" w:rsidP="00EB5DBB">
            <w:pPr>
              <w:spacing w:after="0"/>
              <w:rPr>
                <w:rFonts w:ascii="Times New Roman" w:hAnsi="Times New Roman"/>
                <w:b/>
              </w:rPr>
            </w:pPr>
            <w:r w:rsidRPr="00007CE7">
              <w:rPr>
                <w:rFonts w:ascii="Times New Roman" w:hAnsi="Times New Roman"/>
                <w:b/>
              </w:rPr>
              <w:t>Sigara Kullanma D</w:t>
            </w:r>
            <w:r w:rsidR="002D7120" w:rsidRPr="00007CE7">
              <w:rPr>
                <w:rFonts w:ascii="Times New Roman" w:hAnsi="Times New Roman"/>
                <w:b/>
              </w:rPr>
              <w:t>urumu</w:t>
            </w:r>
          </w:p>
        </w:tc>
        <w:tc>
          <w:tcPr>
            <w:tcW w:w="993" w:type="dxa"/>
            <w:tcBorders>
              <w:top w:val="single" w:sz="4" w:space="0" w:color="auto"/>
            </w:tcBorders>
          </w:tcPr>
          <w:p w:rsidR="002D7120" w:rsidRPr="00007CE7" w:rsidRDefault="002D7120" w:rsidP="00EB5DBB">
            <w:pPr>
              <w:spacing w:after="0"/>
              <w:jc w:val="center"/>
              <w:rPr>
                <w:rFonts w:ascii="Times New Roman" w:hAnsi="Times New Roman"/>
              </w:rPr>
            </w:pPr>
          </w:p>
        </w:tc>
        <w:tc>
          <w:tcPr>
            <w:tcW w:w="994" w:type="dxa"/>
            <w:tcBorders>
              <w:top w:val="single" w:sz="4" w:space="0" w:color="auto"/>
            </w:tcBorders>
          </w:tcPr>
          <w:p w:rsidR="002D7120" w:rsidRPr="00007CE7" w:rsidRDefault="002D7120" w:rsidP="00EB5DBB">
            <w:pPr>
              <w:spacing w:after="0"/>
              <w:jc w:val="center"/>
              <w:rPr>
                <w:rFonts w:ascii="Times New Roman" w:hAnsi="Times New Roman"/>
              </w:rPr>
            </w:pPr>
          </w:p>
        </w:tc>
        <w:tc>
          <w:tcPr>
            <w:tcW w:w="850" w:type="dxa"/>
            <w:tcBorders>
              <w:top w:val="single" w:sz="4" w:space="0" w:color="auto"/>
            </w:tcBorders>
          </w:tcPr>
          <w:p w:rsidR="002D7120" w:rsidRPr="00007CE7" w:rsidRDefault="002D7120" w:rsidP="00EB5DBB">
            <w:pPr>
              <w:spacing w:after="0"/>
              <w:jc w:val="center"/>
              <w:rPr>
                <w:rFonts w:ascii="Times New Roman" w:hAnsi="Times New Roman"/>
              </w:rPr>
            </w:pPr>
          </w:p>
        </w:tc>
        <w:tc>
          <w:tcPr>
            <w:tcW w:w="1139" w:type="dxa"/>
            <w:tcBorders>
              <w:top w:val="single" w:sz="4" w:space="0" w:color="auto"/>
            </w:tcBorders>
          </w:tcPr>
          <w:p w:rsidR="002D7120" w:rsidRPr="00007CE7" w:rsidRDefault="002D7120" w:rsidP="00EB5DBB">
            <w:pPr>
              <w:spacing w:after="0"/>
              <w:jc w:val="center"/>
              <w:rPr>
                <w:rFonts w:ascii="Times New Roman" w:hAnsi="Times New Roman"/>
              </w:rPr>
            </w:pPr>
          </w:p>
        </w:tc>
        <w:tc>
          <w:tcPr>
            <w:tcW w:w="851" w:type="dxa"/>
            <w:tcBorders>
              <w:top w:val="single" w:sz="4" w:space="0" w:color="auto"/>
            </w:tcBorders>
            <w:vAlign w:val="center"/>
          </w:tcPr>
          <w:p w:rsidR="002D7120" w:rsidRPr="00007CE7" w:rsidRDefault="002D7120" w:rsidP="0054105F">
            <w:pPr>
              <w:spacing w:after="0"/>
              <w:jc w:val="center"/>
              <w:rPr>
                <w:rFonts w:ascii="Times New Roman" w:hAnsi="Times New Roman"/>
              </w:rPr>
            </w:pPr>
          </w:p>
        </w:tc>
        <w:tc>
          <w:tcPr>
            <w:tcW w:w="1122" w:type="dxa"/>
            <w:tcBorders>
              <w:top w:val="single" w:sz="4" w:space="0" w:color="auto"/>
            </w:tcBorders>
            <w:vAlign w:val="center"/>
          </w:tcPr>
          <w:p w:rsidR="002D7120" w:rsidRPr="00007CE7" w:rsidRDefault="002D7120" w:rsidP="0054105F">
            <w:pPr>
              <w:spacing w:after="0"/>
              <w:jc w:val="center"/>
              <w:rPr>
                <w:rFonts w:ascii="Times New Roman" w:hAnsi="Times New Roman"/>
              </w:rPr>
            </w:pPr>
          </w:p>
        </w:tc>
      </w:tr>
      <w:tr w:rsidR="002D7120" w:rsidRPr="00007CE7" w:rsidTr="003A57D7">
        <w:tc>
          <w:tcPr>
            <w:tcW w:w="2722" w:type="dxa"/>
          </w:tcPr>
          <w:p w:rsidR="002D7120" w:rsidRPr="00007CE7" w:rsidRDefault="002D7120" w:rsidP="00B3533A">
            <w:pPr>
              <w:spacing w:after="0"/>
              <w:ind w:firstLine="318"/>
              <w:rPr>
                <w:rFonts w:ascii="Times New Roman" w:hAnsi="Times New Roman"/>
              </w:rPr>
            </w:pPr>
            <w:r w:rsidRPr="00007CE7">
              <w:rPr>
                <w:rFonts w:ascii="Times New Roman" w:hAnsi="Times New Roman"/>
              </w:rPr>
              <w:t>Kullanan</w:t>
            </w:r>
          </w:p>
        </w:tc>
        <w:tc>
          <w:tcPr>
            <w:tcW w:w="993" w:type="dxa"/>
          </w:tcPr>
          <w:p w:rsidR="002D7120" w:rsidRPr="00007CE7" w:rsidRDefault="002D7120" w:rsidP="00EB5DBB">
            <w:pPr>
              <w:spacing w:after="0"/>
              <w:jc w:val="center"/>
              <w:rPr>
                <w:rFonts w:ascii="Times New Roman" w:hAnsi="Times New Roman"/>
              </w:rPr>
            </w:pPr>
            <w:r w:rsidRPr="00007CE7">
              <w:rPr>
                <w:rFonts w:ascii="Times New Roman" w:hAnsi="Times New Roman"/>
              </w:rPr>
              <w:t>15</w:t>
            </w:r>
          </w:p>
        </w:tc>
        <w:tc>
          <w:tcPr>
            <w:tcW w:w="994" w:type="dxa"/>
          </w:tcPr>
          <w:p w:rsidR="002D7120" w:rsidRPr="00007CE7" w:rsidRDefault="002D7120" w:rsidP="00EB5DBB">
            <w:pPr>
              <w:spacing w:after="0"/>
              <w:jc w:val="center"/>
              <w:rPr>
                <w:rFonts w:ascii="Times New Roman" w:hAnsi="Times New Roman"/>
              </w:rPr>
            </w:pPr>
            <w:r w:rsidRPr="00007CE7">
              <w:rPr>
                <w:rFonts w:ascii="Times New Roman" w:hAnsi="Times New Roman"/>
              </w:rPr>
              <w:t>44,1</w:t>
            </w:r>
          </w:p>
        </w:tc>
        <w:tc>
          <w:tcPr>
            <w:tcW w:w="850" w:type="dxa"/>
          </w:tcPr>
          <w:p w:rsidR="002D7120" w:rsidRPr="00007CE7" w:rsidRDefault="002D7120" w:rsidP="00EB5DBB">
            <w:pPr>
              <w:spacing w:after="0"/>
              <w:jc w:val="center"/>
              <w:rPr>
                <w:rFonts w:ascii="Times New Roman" w:hAnsi="Times New Roman"/>
              </w:rPr>
            </w:pPr>
            <w:r w:rsidRPr="00007CE7">
              <w:rPr>
                <w:rFonts w:ascii="Times New Roman" w:hAnsi="Times New Roman"/>
              </w:rPr>
              <w:t>19</w:t>
            </w:r>
          </w:p>
        </w:tc>
        <w:tc>
          <w:tcPr>
            <w:tcW w:w="1139" w:type="dxa"/>
          </w:tcPr>
          <w:p w:rsidR="002D7120" w:rsidRPr="00007CE7" w:rsidRDefault="002D7120" w:rsidP="00EB5DBB">
            <w:pPr>
              <w:spacing w:after="0"/>
              <w:jc w:val="center"/>
              <w:rPr>
                <w:rFonts w:ascii="Times New Roman" w:hAnsi="Times New Roman"/>
              </w:rPr>
            </w:pPr>
            <w:r w:rsidRPr="00007CE7">
              <w:rPr>
                <w:rFonts w:ascii="Times New Roman" w:hAnsi="Times New Roman"/>
              </w:rPr>
              <w:t>55,9</w:t>
            </w:r>
          </w:p>
        </w:tc>
        <w:tc>
          <w:tcPr>
            <w:tcW w:w="851" w:type="dxa"/>
            <w:vMerge w:val="restart"/>
            <w:vAlign w:val="center"/>
          </w:tcPr>
          <w:p w:rsidR="002D7120" w:rsidRPr="00007CE7" w:rsidRDefault="002D7120" w:rsidP="0054105F">
            <w:pPr>
              <w:spacing w:after="0"/>
              <w:jc w:val="center"/>
              <w:rPr>
                <w:rFonts w:ascii="Times New Roman" w:hAnsi="Times New Roman"/>
              </w:rPr>
            </w:pPr>
            <w:r w:rsidRPr="00007CE7">
              <w:rPr>
                <w:rFonts w:ascii="Times New Roman" w:hAnsi="Times New Roman"/>
              </w:rPr>
              <w:t>0,452</w:t>
            </w:r>
          </w:p>
        </w:tc>
        <w:tc>
          <w:tcPr>
            <w:tcW w:w="1122" w:type="dxa"/>
            <w:vMerge w:val="restart"/>
            <w:vAlign w:val="center"/>
          </w:tcPr>
          <w:p w:rsidR="002D7120" w:rsidRPr="00007CE7" w:rsidRDefault="002D7120" w:rsidP="0054105F">
            <w:pPr>
              <w:spacing w:after="0"/>
              <w:jc w:val="center"/>
              <w:rPr>
                <w:rFonts w:ascii="Times New Roman" w:hAnsi="Times New Roman"/>
              </w:rPr>
            </w:pPr>
            <w:r w:rsidRPr="00007CE7">
              <w:rPr>
                <w:rFonts w:ascii="Times New Roman" w:hAnsi="Times New Roman"/>
              </w:rPr>
              <w:t>0,583</w:t>
            </w:r>
          </w:p>
        </w:tc>
      </w:tr>
      <w:tr w:rsidR="002D7120" w:rsidRPr="00007CE7" w:rsidTr="003A57D7">
        <w:tc>
          <w:tcPr>
            <w:tcW w:w="2722" w:type="dxa"/>
            <w:tcBorders>
              <w:bottom w:val="single" w:sz="4" w:space="0" w:color="auto"/>
            </w:tcBorders>
          </w:tcPr>
          <w:p w:rsidR="002D7120" w:rsidRPr="00007CE7" w:rsidRDefault="002D7120" w:rsidP="00B3533A">
            <w:pPr>
              <w:spacing w:after="0"/>
              <w:ind w:firstLine="318"/>
              <w:rPr>
                <w:rFonts w:ascii="Times New Roman" w:hAnsi="Times New Roman"/>
              </w:rPr>
            </w:pPr>
            <w:r w:rsidRPr="00007CE7">
              <w:rPr>
                <w:rFonts w:ascii="Times New Roman" w:hAnsi="Times New Roman"/>
              </w:rPr>
              <w:t>Kullanmayan</w:t>
            </w:r>
          </w:p>
        </w:tc>
        <w:tc>
          <w:tcPr>
            <w:tcW w:w="993" w:type="dxa"/>
            <w:tcBorders>
              <w:bottom w:val="single" w:sz="4" w:space="0" w:color="auto"/>
            </w:tcBorders>
          </w:tcPr>
          <w:p w:rsidR="002D7120" w:rsidRPr="00007CE7" w:rsidRDefault="002D7120" w:rsidP="00EB5DBB">
            <w:pPr>
              <w:spacing w:after="0"/>
              <w:jc w:val="center"/>
              <w:rPr>
                <w:rFonts w:ascii="Times New Roman" w:hAnsi="Times New Roman"/>
              </w:rPr>
            </w:pPr>
            <w:r w:rsidRPr="00007CE7">
              <w:rPr>
                <w:rFonts w:ascii="Times New Roman" w:hAnsi="Times New Roman"/>
              </w:rPr>
              <w:t>150</w:t>
            </w:r>
          </w:p>
        </w:tc>
        <w:tc>
          <w:tcPr>
            <w:tcW w:w="994" w:type="dxa"/>
            <w:tcBorders>
              <w:bottom w:val="single" w:sz="4" w:space="0" w:color="auto"/>
            </w:tcBorders>
          </w:tcPr>
          <w:p w:rsidR="002D7120" w:rsidRPr="00007CE7" w:rsidRDefault="002D7120" w:rsidP="00EB5DBB">
            <w:pPr>
              <w:spacing w:after="0"/>
              <w:jc w:val="center"/>
              <w:rPr>
                <w:rFonts w:ascii="Times New Roman" w:hAnsi="Times New Roman"/>
              </w:rPr>
            </w:pPr>
            <w:r w:rsidRPr="00007CE7">
              <w:rPr>
                <w:rFonts w:ascii="Times New Roman" w:hAnsi="Times New Roman"/>
              </w:rPr>
              <w:t>38,3</w:t>
            </w:r>
          </w:p>
        </w:tc>
        <w:tc>
          <w:tcPr>
            <w:tcW w:w="850" w:type="dxa"/>
            <w:tcBorders>
              <w:bottom w:val="single" w:sz="4" w:space="0" w:color="auto"/>
            </w:tcBorders>
          </w:tcPr>
          <w:p w:rsidR="002D7120" w:rsidRPr="00007CE7" w:rsidRDefault="002D7120" w:rsidP="00EB5DBB">
            <w:pPr>
              <w:spacing w:after="0"/>
              <w:jc w:val="center"/>
              <w:rPr>
                <w:rFonts w:ascii="Times New Roman" w:hAnsi="Times New Roman"/>
              </w:rPr>
            </w:pPr>
            <w:r w:rsidRPr="00007CE7">
              <w:rPr>
                <w:rFonts w:ascii="Times New Roman" w:hAnsi="Times New Roman"/>
              </w:rPr>
              <w:t>242</w:t>
            </w:r>
          </w:p>
        </w:tc>
        <w:tc>
          <w:tcPr>
            <w:tcW w:w="1139" w:type="dxa"/>
            <w:tcBorders>
              <w:bottom w:val="single" w:sz="4" w:space="0" w:color="auto"/>
            </w:tcBorders>
          </w:tcPr>
          <w:p w:rsidR="002D7120" w:rsidRPr="00007CE7" w:rsidRDefault="002D7120" w:rsidP="00EB5DBB">
            <w:pPr>
              <w:spacing w:after="0"/>
              <w:jc w:val="center"/>
              <w:rPr>
                <w:rFonts w:ascii="Times New Roman" w:hAnsi="Times New Roman"/>
              </w:rPr>
            </w:pPr>
            <w:r w:rsidRPr="00007CE7">
              <w:rPr>
                <w:rFonts w:ascii="Times New Roman" w:hAnsi="Times New Roman"/>
              </w:rPr>
              <w:t>61,7</w:t>
            </w:r>
          </w:p>
        </w:tc>
        <w:tc>
          <w:tcPr>
            <w:tcW w:w="851" w:type="dxa"/>
            <w:vMerge/>
            <w:tcBorders>
              <w:bottom w:val="single" w:sz="4" w:space="0" w:color="auto"/>
            </w:tcBorders>
          </w:tcPr>
          <w:p w:rsidR="002D7120" w:rsidRPr="00007CE7" w:rsidRDefault="002D7120" w:rsidP="00EB5DBB">
            <w:pPr>
              <w:spacing w:after="0"/>
              <w:jc w:val="center"/>
              <w:rPr>
                <w:rFonts w:ascii="Times New Roman" w:hAnsi="Times New Roman"/>
              </w:rPr>
            </w:pPr>
          </w:p>
        </w:tc>
        <w:tc>
          <w:tcPr>
            <w:tcW w:w="1122" w:type="dxa"/>
            <w:vMerge/>
            <w:tcBorders>
              <w:bottom w:val="single" w:sz="4" w:space="0" w:color="auto"/>
            </w:tcBorders>
          </w:tcPr>
          <w:p w:rsidR="002D7120" w:rsidRPr="00007CE7" w:rsidRDefault="002D7120" w:rsidP="00EB5DBB">
            <w:pPr>
              <w:spacing w:after="0"/>
              <w:jc w:val="center"/>
              <w:rPr>
                <w:rFonts w:ascii="Times New Roman" w:hAnsi="Times New Roman"/>
              </w:rPr>
            </w:pPr>
          </w:p>
        </w:tc>
      </w:tr>
    </w:tbl>
    <w:p w:rsidR="002D7120" w:rsidRPr="00007CE7" w:rsidRDefault="002D7120" w:rsidP="002D7120">
      <w:pPr>
        <w:spacing w:after="0" w:line="240" w:lineRule="auto"/>
        <w:rPr>
          <w:rFonts w:ascii="Times New Roman" w:hAnsi="Times New Roman"/>
          <w:sz w:val="24"/>
          <w:szCs w:val="24"/>
        </w:rPr>
      </w:pPr>
    </w:p>
    <w:p w:rsidR="002D7120" w:rsidRPr="00007CE7" w:rsidRDefault="002D7120" w:rsidP="002D7120">
      <w:pPr>
        <w:spacing w:after="0" w:line="240" w:lineRule="auto"/>
        <w:rPr>
          <w:rFonts w:ascii="Times New Roman" w:hAnsi="Times New Roman"/>
          <w:sz w:val="24"/>
          <w:szCs w:val="24"/>
        </w:rPr>
      </w:pPr>
    </w:p>
    <w:p w:rsidR="002D7120" w:rsidRPr="00007CE7" w:rsidRDefault="000C2539" w:rsidP="002D7120">
      <w:pPr>
        <w:tabs>
          <w:tab w:val="left" w:pos="709"/>
        </w:tabs>
        <w:spacing w:after="0"/>
        <w:jc w:val="both"/>
        <w:rPr>
          <w:rFonts w:ascii="Times New Roman" w:hAnsi="Times New Roman"/>
          <w:sz w:val="24"/>
          <w:szCs w:val="24"/>
        </w:rPr>
      </w:pPr>
      <w:r w:rsidRPr="00007CE7">
        <w:rPr>
          <w:rFonts w:ascii="Times New Roman" w:hAnsi="Times New Roman"/>
          <w:sz w:val="24"/>
          <w:szCs w:val="24"/>
        </w:rPr>
        <w:tab/>
      </w:r>
    </w:p>
    <w:p w:rsidR="00365150" w:rsidRPr="00007CE7" w:rsidRDefault="00365150" w:rsidP="00365150">
      <w:pPr>
        <w:spacing w:after="0" w:line="360" w:lineRule="auto"/>
        <w:ind w:firstLine="708"/>
        <w:jc w:val="both"/>
        <w:rPr>
          <w:rFonts w:ascii="Times New Roman" w:hAnsi="Times New Roman"/>
          <w:sz w:val="24"/>
          <w:szCs w:val="24"/>
        </w:rPr>
      </w:pPr>
      <w:r w:rsidRPr="00007CE7">
        <w:rPr>
          <w:rFonts w:ascii="Times New Roman" w:hAnsi="Times New Roman"/>
          <w:sz w:val="24"/>
          <w:szCs w:val="24"/>
        </w:rPr>
        <w:t xml:space="preserve">Gebelerin genel sağlıklarına ilişkin özelliklerine göre anemi </w:t>
      </w:r>
      <w:r w:rsidR="00895252" w:rsidRPr="00007CE7">
        <w:rPr>
          <w:rFonts w:ascii="Times New Roman" w:hAnsi="Times New Roman"/>
          <w:sz w:val="24"/>
          <w:szCs w:val="24"/>
        </w:rPr>
        <w:t>sıklık</w:t>
      </w:r>
      <w:r w:rsidRPr="00007CE7">
        <w:rPr>
          <w:rFonts w:ascii="Times New Roman" w:hAnsi="Times New Roman"/>
          <w:sz w:val="24"/>
          <w:szCs w:val="24"/>
        </w:rPr>
        <w:t xml:space="preserve">ları incelendiğinde; ameliyat olmayan gebelerin (%41), ameliyat olanlara göre (%34,1) ve gebelik döneminde sigara kullananların (%44,1) kullanmayanlara göre (%38,3) daha yüksek oranda anemisi </w:t>
      </w:r>
      <w:r w:rsidRPr="00007CE7">
        <w:rPr>
          <w:rFonts w:ascii="Times New Roman" w:hAnsi="Times New Roman"/>
          <w:sz w:val="24"/>
          <w:szCs w:val="24"/>
        </w:rPr>
        <w:lastRenderedPageBreak/>
        <w:t xml:space="preserve">olduğu bulunmuştur. Ancak ameliyat olma ve gebelikte sigara kullanımının gebelerin anemi </w:t>
      </w:r>
      <w:r w:rsidR="00050CFB" w:rsidRPr="00007CE7">
        <w:rPr>
          <w:rFonts w:ascii="Times New Roman" w:hAnsi="Times New Roman"/>
          <w:sz w:val="24"/>
          <w:szCs w:val="24"/>
        </w:rPr>
        <w:t>görülme sıklığını</w:t>
      </w:r>
      <w:r w:rsidRPr="00007CE7">
        <w:rPr>
          <w:rFonts w:ascii="Times New Roman" w:hAnsi="Times New Roman"/>
          <w:sz w:val="24"/>
          <w:szCs w:val="24"/>
        </w:rPr>
        <w:t xml:space="preserve"> etkilemediği bulunmuştur </w:t>
      </w:r>
      <w:r w:rsidR="00B85E5F" w:rsidRPr="00007CE7">
        <w:rPr>
          <w:rFonts w:ascii="Times New Roman" w:hAnsi="Times New Roman"/>
          <w:sz w:val="24"/>
          <w:szCs w:val="24"/>
        </w:rPr>
        <w:t>(p=0,202 ve p=0,583), (Tablo 21</w:t>
      </w:r>
      <w:r w:rsidRPr="00007CE7">
        <w:rPr>
          <w:rFonts w:ascii="Times New Roman" w:hAnsi="Times New Roman"/>
          <w:sz w:val="24"/>
          <w:szCs w:val="24"/>
        </w:rPr>
        <w:t>).</w:t>
      </w:r>
    </w:p>
    <w:p w:rsidR="000C2539" w:rsidRPr="00007CE7" w:rsidRDefault="000C2539" w:rsidP="002D7120">
      <w:pPr>
        <w:tabs>
          <w:tab w:val="left" w:pos="709"/>
        </w:tabs>
        <w:spacing w:after="0"/>
        <w:jc w:val="both"/>
        <w:rPr>
          <w:rFonts w:ascii="Times New Roman" w:hAnsi="Times New Roman"/>
          <w:sz w:val="24"/>
          <w:szCs w:val="24"/>
        </w:rPr>
      </w:pPr>
    </w:p>
    <w:p w:rsidR="00365150" w:rsidRPr="00007CE7" w:rsidRDefault="00365150" w:rsidP="002D7120">
      <w:pPr>
        <w:tabs>
          <w:tab w:val="left" w:pos="709"/>
        </w:tabs>
        <w:spacing w:after="0"/>
        <w:jc w:val="both"/>
        <w:rPr>
          <w:rFonts w:ascii="Times New Roman" w:hAnsi="Times New Roman"/>
          <w:sz w:val="24"/>
          <w:szCs w:val="24"/>
        </w:rPr>
      </w:pPr>
    </w:p>
    <w:p w:rsidR="002D7120" w:rsidRPr="00007CE7" w:rsidRDefault="00B85E5F" w:rsidP="002D7120">
      <w:pPr>
        <w:tabs>
          <w:tab w:val="left" w:pos="709"/>
        </w:tabs>
        <w:spacing w:after="0"/>
        <w:jc w:val="both"/>
        <w:rPr>
          <w:rFonts w:ascii="Times New Roman" w:hAnsi="Times New Roman"/>
          <w:sz w:val="24"/>
          <w:szCs w:val="24"/>
        </w:rPr>
      </w:pPr>
      <w:r w:rsidRPr="00007CE7">
        <w:rPr>
          <w:rFonts w:ascii="Times New Roman" w:hAnsi="Times New Roman"/>
          <w:sz w:val="24"/>
          <w:szCs w:val="24"/>
        </w:rPr>
        <w:t>Tablo 22</w:t>
      </w:r>
      <w:r w:rsidR="002D7120" w:rsidRPr="00007CE7">
        <w:rPr>
          <w:rFonts w:ascii="Times New Roman" w:hAnsi="Times New Roman"/>
          <w:sz w:val="24"/>
          <w:szCs w:val="24"/>
        </w:rPr>
        <w:t xml:space="preserve">. Gebelerin Gebeliklerinde Demir (Kan) Hapı Kullanma Durumlarına Göre </w:t>
      </w:r>
      <w:r w:rsidR="00C96367" w:rsidRPr="00007CE7">
        <w:rPr>
          <w:rFonts w:ascii="Times New Roman" w:hAnsi="Times New Roman"/>
          <w:sz w:val="24"/>
          <w:szCs w:val="24"/>
        </w:rPr>
        <w:t>Anemi</w:t>
      </w:r>
      <w:r w:rsidR="00895252" w:rsidRPr="00007CE7">
        <w:rPr>
          <w:rFonts w:ascii="Times New Roman" w:hAnsi="Times New Roman"/>
          <w:sz w:val="24"/>
          <w:szCs w:val="24"/>
        </w:rPr>
        <w:t xml:space="preserve"> Sıklık</w:t>
      </w:r>
      <w:r w:rsidR="00C96367" w:rsidRPr="00007CE7">
        <w:rPr>
          <w:rFonts w:ascii="Times New Roman" w:hAnsi="Times New Roman"/>
          <w:sz w:val="24"/>
          <w:szCs w:val="24"/>
        </w:rPr>
        <w:t>ları</w:t>
      </w:r>
    </w:p>
    <w:p w:rsidR="00B85E5F" w:rsidRPr="00007CE7" w:rsidRDefault="00B85E5F" w:rsidP="002D7120">
      <w:pPr>
        <w:tabs>
          <w:tab w:val="left" w:pos="709"/>
        </w:tabs>
        <w:spacing w:after="0"/>
        <w:jc w:val="both"/>
        <w:rPr>
          <w:rFonts w:ascii="Times New Roman" w:hAnsi="Times New Roman"/>
          <w:sz w:val="24"/>
          <w:szCs w:val="24"/>
        </w:rPr>
      </w:pPr>
    </w:p>
    <w:tbl>
      <w:tblPr>
        <w:tblStyle w:val="TabloKlavuzu13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61"/>
        <w:gridCol w:w="708"/>
        <w:gridCol w:w="993"/>
        <w:gridCol w:w="16"/>
        <w:gridCol w:w="579"/>
        <w:gridCol w:w="1139"/>
        <w:gridCol w:w="851"/>
        <w:gridCol w:w="1122"/>
      </w:tblGrid>
      <w:tr w:rsidR="002D7120" w:rsidRPr="00007CE7" w:rsidTr="003A57D7">
        <w:trPr>
          <w:trHeight w:val="425"/>
        </w:trPr>
        <w:tc>
          <w:tcPr>
            <w:tcW w:w="3261" w:type="dxa"/>
            <w:vMerge w:val="restart"/>
            <w:tcBorders>
              <w:top w:val="single" w:sz="4" w:space="0" w:color="auto"/>
              <w:bottom w:val="single" w:sz="4" w:space="0" w:color="auto"/>
            </w:tcBorders>
          </w:tcPr>
          <w:p w:rsidR="002D7120" w:rsidRPr="00007CE7" w:rsidRDefault="002D7120" w:rsidP="00EB5DBB">
            <w:pPr>
              <w:spacing w:after="0"/>
              <w:rPr>
                <w:rFonts w:ascii="Times New Roman" w:hAnsi="Times New Roman"/>
                <w:b/>
              </w:rPr>
            </w:pPr>
          </w:p>
          <w:p w:rsidR="002D7120" w:rsidRPr="00007CE7" w:rsidRDefault="002D7120" w:rsidP="00EB5DBB">
            <w:pPr>
              <w:spacing w:after="0"/>
              <w:rPr>
                <w:rFonts w:ascii="Times New Roman" w:hAnsi="Times New Roman"/>
                <w:b/>
              </w:rPr>
            </w:pPr>
            <w:r w:rsidRPr="00007CE7">
              <w:rPr>
                <w:rFonts w:ascii="Times New Roman" w:hAnsi="Times New Roman"/>
                <w:b/>
              </w:rPr>
              <w:t>Demir Hapını Kullanma Durumları</w:t>
            </w:r>
          </w:p>
        </w:tc>
        <w:tc>
          <w:tcPr>
            <w:tcW w:w="3435" w:type="dxa"/>
            <w:gridSpan w:val="5"/>
            <w:tcBorders>
              <w:top w:val="single" w:sz="4" w:space="0" w:color="auto"/>
              <w:bottom w:val="single" w:sz="4" w:space="0" w:color="auto"/>
            </w:tcBorders>
          </w:tcPr>
          <w:p w:rsidR="002D7120" w:rsidRPr="00007CE7" w:rsidRDefault="002D7120" w:rsidP="00EB5DBB">
            <w:pPr>
              <w:spacing w:after="0"/>
              <w:jc w:val="center"/>
              <w:rPr>
                <w:rFonts w:ascii="Times New Roman" w:hAnsi="Times New Roman"/>
                <w:b/>
              </w:rPr>
            </w:pPr>
            <w:r w:rsidRPr="00007CE7">
              <w:rPr>
                <w:rFonts w:ascii="Times New Roman" w:hAnsi="Times New Roman"/>
                <w:b/>
              </w:rPr>
              <w:t xml:space="preserve">Anemi </w:t>
            </w:r>
          </w:p>
          <w:p w:rsidR="002D7120" w:rsidRPr="00007CE7" w:rsidRDefault="002D7120" w:rsidP="00EB5DBB">
            <w:pPr>
              <w:spacing w:after="0"/>
              <w:rPr>
                <w:rFonts w:ascii="Times New Roman" w:hAnsi="Times New Roman"/>
                <w:b/>
              </w:rPr>
            </w:pPr>
          </w:p>
        </w:tc>
        <w:tc>
          <w:tcPr>
            <w:tcW w:w="851" w:type="dxa"/>
            <w:vMerge w:val="restart"/>
            <w:tcBorders>
              <w:top w:val="single" w:sz="4" w:space="0" w:color="auto"/>
              <w:bottom w:val="single" w:sz="4" w:space="0" w:color="auto"/>
            </w:tcBorders>
            <w:vAlign w:val="center"/>
          </w:tcPr>
          <w:p w:rsidR="002D7120" w:rsidRPr="00007CE7" w:rsidRDefault="002D7120" w:rsidP="0054105F">
            <w:pPr>
              <w:spacing w:after="0"/>
              <w:jc w:val="center"/>
              <w:rPr>
                <w:rFonts w:ascii="Times New Roman" w:hAnsi="Times New Roman"/>
                <w:b/>
              </w:rPr>
            </w:pPr>
          </w:p>
          <w:p w:rsidR="002D7120" w:rsidRPr="00007CE7" w:rsidRDefault="002D7120" w:rsidP="0054105F">
            <w:pPr>
              <w:spacing w:after="0"/>
              <w:jc w:val="center"/>
              <w:rPr>
                <w:rFonts w:ascii="Times New Roman" w:hAnsi="Times New Roman"/>
                <w:b/>
              </w:rPr>
            </w:pPr>
            <w:r w:rsidRPr="00007CE7">
              <w:rPr>
                <w:rFonts w:ascii="Times New Roman" w:hAnsi="Times New Roman"/>
                <w:b/>
              </w:rPr>
              <w:t>X</w:t>
            </w:r>
            <w:r w:rsidRPr="00007CE7">
              <w:rPr>
                <w:rFonts w:ascii="Times New Roman" w:hAnsi="Times New Roman"/>
                <w:b/>
                <w:vertAlign w:val="superscript"/>
              </w:rPr>
              <w:t>2</w:t>
            </w:r>
          </w:p>
        </w:tc>
        <w:tc>
          <w:tcPr>
            <w:tcW w:w="1122" w:type="dxa"/>
            <w:vMerge w:val="restart"/>
            <w:tcBorders>
              <w:top w:val="single" w:sz="4" w:space="0" w:color="auto"/>
              <w:bottom w:val="single" w:sz="4" w:space="0" w:color="auto"/>
            </w:tcBorders>
            <w:vAlign w:val="center"/>
          </w:tcPr>
          <w:p w:rsidR="002D7120" w:rsidRPr="00007CE7" w:rsidRDefault="002D7120" w:rsidP="0054105F">
            <w:pPr>
              <w:spacing w:after="0"/>
              <w:jc w:val="center"/>
              <w:rPr>
                <w:rFonts w:ascii="Times New Roman" w:hAnsi="Times New Roman"/>
                <w:b/>
              </w:rPr>
            </w:pPr>
          </w:p>
          <w:p w:rsidR="002D7120" w:rsidRPr="00007CE7" w:rsidRDefault="0054105F" w:rsidP="0054105F">
            <w:pPr>
              <w:spacing w:after="0"/>
              <w:jc w:val="center"/>
              <w:rPr>
                <w:rFonts w:ascii="Times New Roman" w:hAnsi="Times New Roman"/>
                <w:b/>
              </w:rPr>
            </w:pPr>
            <w:r w:rsidRPr="00007CE7">
              <w:rPr>
                <w:rFonts w:ascii="Times New Roman" w:hAnsi="Times New Roman"/>
                <w:b/>
              </w:rPr>
              <w:t>P</w:t>
            </w:r>
          </w:p>
        </w:tc>
      </w:tr>
      <w:tr w:rsidR="002D7120" w:rsidRPr="00007CE7" w:rsidTr="003A57D7">
        <w:trPr>
          <w:trHeight w:val="425"/>
        </w:trPr>
        <w:tc>
          <w:tcPr>
            <w:tcW w:w="3261" w:type="dxa"/>
            <w:vMerge/>
            <w:tcBorders>
              <w:top w:val="single" w:sz="4" w:space="0" w:color="auto"/>
              <w:bottom w:val="single" w:sz="4" w:space="0" w:color="auto"/>
            </w:tcBorders>
          </w:tcPr>
          <w:p w:rsidR="002D7120" w:rsidRPr="00007CE7" w:rsidRDefault="002D7120" w:rsidP="00EB5DBB">
            <w:pPr>
              <w:spacing w:after="0"/>
              <w:rPr>
                <w:rFonts w:ascii="Times New Roman" w:hAnsi="Times New Roman"/>
                <w:b/>
              </w:rPr>
            </w:pPr>
          </w:p>
        </w:tc>
        <w:tc>
          <w:tcPr>
            <w:tcW w:w="1717" w:type="dxa"/>
            <w:gridSpan w:val="3"/>
            <w:tcBorders>
              <w:top w:val="single" w:sz="4" w:space="0" w:color="auto"/>
              <w:bottom w:val="single" w:sz="4" w:space="0" w:color="auto"/>
            </w:tcBorders>
          </w:tcPr>
          <w:p w:rsidR="002D7120" w:rsidRPr="00007CE7" w:rsidRDefault="002D7120" w:rsidP="00EB5DBB">
            <w:pPr>
              <w:spacing w:after="0"/>
              <w:jc w:val="center"/>
              <w:rPr>
                <w:rFonts w:ascii="Times New Roman" w:hAnsi="Times New Roman"/>
                <w:b/>
              </w:rPr>
            </w:pPr>
            <w:r w:rsidRPr="00007CE7">
              <w:rPr>
                <w:rFonts w:ascii="Times New Roman" w:hAnsi="Times New Roman"/>
                <w:b/>
              </w:rPr>
              <w:t>Var (n=165)</w:t>
            </w:r>
          </w:p>
        </w:tc>
        <w:tc>
          <w:tcPr>
            <w:tcW w:w="1718" w:type="dxa"/>
            <w:gridSpan w:val="2"/>
            <w:tcBorders>
              <w:top w:val="single" w:sz="4" w:space="0" w:color="auto"/>
              <w:bottom w:val="single" w:sz="4" w:space="0" w:color="auto"/>
            </w:tcBorders>
          </w:tcPr>
          <w:p w:rsidR="002D7120" w:rsidRPr="00007CE7" w:rsidRDefault="002D7120" w:rsidP="00EB5DBB">
            <w:pPr>
              <w:spacing w:after="0"/>
              <w:jc w:val="center"/>
              <w:rPr>
                <w:rFonts w:ascii="Times New Roman" w:hAnsi="Times New Roman"/>
                <w:b/>
              </w:rPr>
            </w:pPr>
            <w:proofErr w:type="gramStart"/>
            <w:r w:rsidRPr="00007CE7">
              <w:rPr>
                <w:rFonts w:ascii="Times New Roman" w:hAnsi="Times New Roman"/>
                <w:b/>
              </w:rPr>
              <w:t>Yok</w:t>
            </w:r>
            <w:proofErr w:type="gramEnd"/>
            <w:r w:rsidRPr="00007CE7">
              <w:rPr>
                <w:rFonts w:ascii="Times New Roman" w:hAnsi="Times New Roman"/>
                <w:b/>
              </w:rPr>
              <w:t xml:space="preserve"> (n=261)</w:t>
            </w:r>
          </w:p>
        </w:tc>
        <w:tc>
          <w:tcPr>
            <w:tcW w:w="851" w:type="dxa"/>
            <w:vMerge/>
            <w:tcBorders>
              <w:bottom w:val="single" w:sz="4" w:space="0" w:color="auto"/>
            </w:tcBorders>
          </w:tcPr>
          <w:p w:rsidR="002D7120" w:rsidRPr="00007CE7" w:rsidRDefault="002D7120" w:rsidP="00EB5DBB">
            <w:pPr>
              <w:spacing w:after="0"/>
              <w:jc w:val="center"/>
              <w:rPr>
                <w:rFonts w:ascii="Times New Roman" w:hAnsi="Times New Roman"/>
                <w:b/>
              </w:rPr>
            </w:pPr>
          </w:p>
        </w:tc>
        <w:tc>
          <w:tcPr>
            <w:tcW w:w="1122" w:type="dxa"/>
            <w:vMerge/>
            <w:tcBorders>
              <w:bottom w:val="single" w:sz="4" w:space="0" w:color="auto"/>
            </w:tcBorders>
          </w:tcPr>
          <w:p w:rsidR="002D7120" w:rsidRPr="00007CE7" w:rsidRDefault="002D7120" w:rsidP="00EB5DBB">
            <w:pPr>
              <w:spacing w:after="0"/>
              <w:jc w:val="center"/>
              <w:rPr>
                <w:rFonts w:ascii="Times New Roman" w:hAnsi="Times New Roman"/>
                <w:b/>
              </w:rPr>
            </w:pPr>
          </w:p>
        </w:tc>
      </w:tr>
      <w:tr w:rsidR="002D7120" w:rsidRPr="00007CE7" w:rsidTr="003A57D7">
        <w:tc>
          <w:tcPr>
            <w:tcW w:w="3261" w:type="dxa"/>
            <w:vMerge/>
            <w:tcBorders>
              <w:bottom w:val="single" w:sz="4" w:space="0" w:color="auto"/>
            </w:tcBorders>
          </w:tcPr>
          <w:p w:rsidR="002D7120" w:rsidRPr="00007CE7" w:rsidRDefault="002D7120" w:rsidP="00EB5DBB">
            <w:pPr>
              <w:spacing w:after="0"/>
              <w:rPr>
                <w:rFonts w:ascii="Times New Roman" w:hAnsi="Times New Roman"/>
                <w:b/>
              </w:rPr>
            </w:pPr>
          </w:p>
        </w:tc>
        <w:tc>
          <w:tcPr>
            <w:tcW w:w="708" w:type="dxa"/>
            <w:tcBorders>
              <w:top w:val="single" w:sz="4" w:space="0" w:color="auto"/>
              <w:bottom w:val="single" w:sz="4" w:space="0" w:color="auto"/>
            </w:tcBorders>
          </w:tcPr>
          <w:p w:rsidR="002D7120" w:rsidRPr="00007CE7" w:rsidRDefault="002D7120" w:rsidP="00EB5DBB">
            <w:pPr>
              <w:spacing w:after="0"/>
              <w:jc w:val="center"/>
              <w:rPr>
                <w:rFonts w:ascii="Times New Roman" w:hAnsi="Times New Roman"/>
                <w:b/>
              </w:rPr>
            </w:pPr>
            <w:proofErr w:type="gramStart"/>
            <w:r w:rsidRPr="00007CE7">
              <w:rPr>
                <w:rFonts w:ascii="Times New Roman" w:hAnsi="Times New Roman"/>
                <w:b/>
              </w:rPr>
              <w:t>n</w:t>
            </w:r>
            <w:proofErr w:type="gramEnd"/>
          </w:p>
        </w:tc>
        <w:tc>
          <w:tcPr>
            <w:tcW w:w="993" w:type="dxa"/>
            <w:tcBorders>
              <w:top w:val="single" w:sz="4" w:space="0" w:color="auto"/>
              <w:bottom w:val="single" w:sz="4" w:space="0" w:color="auto"/>
            </w:tcBorders>
          </w:tcPr>
          <w:p w:rsidR="002D7120" w:rsidRPr="00007CE7" w:rsidRDefault="002D7120" w:rsidP="00EB5DBB">
            <w:pPr>
              <w:spacing w:after="0"/>
              <w:jc w:val="center"/>
              <w:rPr>
                <w:rFonts w:ascii="Times New Roman" w:hAnsi="Times New Roman"/>
                <w:b/>
              </w:rPr>
            </w:pPr>
            <w:r w:rsidRPr="00007CE7">
              <w:rPr>
                <w:rFonts w:ascii="Times New Roman" w:hAnsi="Times New Roman"/>
                <w:b/>
              </w:rPr>
              <w:t>%</w:t>
            </w:r>
          </w:p>
        </w:tc>
        <w:tc>
          <w:tcPr>
            <w:tcW w:w="595" w:type="dxa"/>
            <w:gridSpan w:val="2"/>
            <w:tcBorders>
              <w:top w:val="single" w:sz="4" w:space="0" w:color="auto"/>
              <w:bottom w:val="single" w:sz="4" w:space="0" w:color="auto"/>
            </w:tcBorders>
          </w:tcPr>
          <w:p w:rsidR="002D7120" w:rsidRPr="00007CE7" w:rsidRDefault="00476B07" w:rsidP="00EB5DBB">
            <w:pPr>
              <w:spacing w:after="0"/>
              <w:jc w:val="center"/>
              <w:rPr>
                <w:rFonts w:ascii="Times New Roman" w:hAnsi="Times New Roman"/>
                <w:b/>
              </w:rPr>
            </w:pPr>
            <w:proofErr w:type="gramStart"/>
            <w:r w:rsidRPr="00007CE7">
              <w:rPr>
                <w:rFonts w:ascii="Times New Roman" w:hAnsi="Times New Roman"/>
                <w:b/>
              </w:rPr>
              <w:t>n</w:t>
            </w:r>
            <w:proofErr w:type="gramEnd"/>
          </w:p>
        </w:tc>
        <w:tc>
          <w:tcPr>
            <w:tcW w:w="1139" w:type="dxa"/>
            <w:tcBorders>
              <w:top w:val="single" w:sz="4" w:space="0" w:color="auto"/>
              <w:bottom w:val="single" w:sz="4" w:space="0" w:color="auto"/>
            </w:tcBorders>
          </w:tcPr>
          <w:p w:rsidR="002D7120" w:rsidRPr="00007CE7" w:rsidRDefault="002D7120" w:rsidP="00EB5DBB">
            <w:pPr>
              <w:spacing w:after="0"/>
              <w:jc w:val="center"/>
              <w:rPr>
                <w:rFonts w:ascii="Times New Roman" w:hAnsi="Times New Roman"/>
                <w:b/>
              </w:rPr>
            </w:pPr>
            <w:r w:rsidRPr="00007CE7">
              <w:rPr>
                <w:rFonts w:ascii="Times New Roman" w:hAnsi="Times New Roman"/>
                <w:b/>
              </w:rPr>
              <w:t>%</w:t>
            </w:r>
          </w:p>
        </w:tc>
        <w:tc>
          <w:tcPr>
            <w:tcW w:w="851" w:type="dxa"/>
            <w:vMerge/>
            <w:tcBorders>
              <w:bottom w:val="single" w:sz="4" w:space="0" w:color="auto"/>
            </w:tcBorders>
          </w:tcPr>
          <w:p w:rsidR="002D7120" w:rsidRPr="00007CE7" w:rsidRDefault="002D7120" w:rsidP="00EB5DBB">
            <w:pPr>
              <w:spacing w:after="0"/>
              <w:jc w:val="center"/>
              <w:rPr>
                <w:rFonts w:ascii="Times New Roman" w:hAnsi="Times New Roman"/>
              </w:rPr>
            </w:pPr>
          </w:p>
        </w:tc>
        <w:tc>
          <w:tcPr>
            <w:tcW w:w="1122" w:type="dxa"/>
            <w:vMerge/>
            <w:tcBorders>
              <w:bottom w:val="single" w:sz="4" w:space="0" w:color="auto"/>
            </w:tcBorders>
          </w:tcPr>
          <w:p w:rsidR="002D7120" w:rsidRPr="00007CE7" w:rsidRDefault="002D7120" w:rsidP="00EB5DBB">
            <w:pPr>
              <w:spacing w:after="0"/>
              <w:jc w:val="center"/>
              <w:rPr>
                <w:rFonts w:ascii="Times New Roman" w:hAnsi="Times New Roman"/>
              </w:rPr>
            </w:pPr>
          </w:p>
        </w:tc>
      </w:tr>
      <w:tr w:rsidR="002D7120" w:rsidRPr="00007CE7" w:rsidTr="003A57D7">
        <w:tc>
          <w:tcPr>
            <w:tcW w:w="3261" w:type="dxa"/>
            <w:tcBorders>
              <w:top w:val="single" w:sz="4" w:space="0" w:color="auto"/>
            </w:tcBorders>
          </w:tcPr>
          <w:p w:rsidR="002D7120" w:rsidRPr="00007CE7" w:rsidRDefault="002D7120" w:rsidP="00B3533A">
            <w:pPr>
              <w:spacing w:after="0"/>
              <w:ind w:firstLine="318"/>
              <w:rPr>
                <w:rFonts w:ascii="Times New Roman" w:hAnsi="Times New Roman"/>
              </w:rPr>
            </w:pPr>
            <w:r w:rsidRPr="00007CE7">
              <w:rPr>
                <w:rFonts w:ascii="Times New Roman" w:hAnsi="Times New Roman"/>
              </w:rPr>
              <w:t>Kullanan/ Kullanıp bırakan</w:t>
            </w:r>
          </w:p>
        </w:tc>
        <w:tc>
          <w:tcPr>
            <w:tcW w:w="708" w:type="dxa"/>
            <w:tcBorders>
              <w:top w:val="single" w:sz="4" w:space="0" w:color="auto"/>
            </w:tcBorders>
          </w:tcPr>
          <w:p w:rsidR="002D7120" w:rsidRPr="00007CE7" w:rsidRDefault="002D7120" w:rsidP="00EB5DBB">
            <w:pPr>
              <w:spacing w:after="0"/>
              <w:jc w:val="center"/>
              <w:rPr>
                <w:rFonts w:ascii="Times New Roman" w:hAnsi="Times New Roman"/>
              </w:rPr>
            </w:pPr>
            <w:r w:rsidRPr="00007CE7">
              <w:rPr>
                <w:rFonts w:ascii="Times New Roman" w:hAnsi="Times New Roman"/>
              </w:rPr>
              <w:t>148</w:t>
            </w:r>
          </w:p>
        </w:tc>
        <w:tc>
          <w:tcPr>
            <w:tcW w:w="993" w:type="dxa"/>
            <w:tcBorders>
              <w:top w:val="single" w:sz="4" w:space="0" w:color="auto"/>
            </w:tcBorders>
          </w:tcPr>
          <w:p w:rsidR="002D7120" w:rsidRPr="00007CE7" w:rsidRDefault="002D7120" w:rsidP="00EB5DBB">
            <w:pPr>
              <w:spacing w:after="0"/>
              <w:jc w:val="center"/>
              <w:rPr>
                <w:rFonts w:ascii="Times New Roman" w:hAnsi="Times New Roman"/>
              </w:rPr>
            </w:pPr>
            <w:r w:rsidRPr="00007CE7">
              <w:rPr>
                <w:rFonts w:ascii="Times New Roman" w:hAnsi="Times New Roman"/>
              </w:rPr>
              <w:t>37,3</w:t>
            </w:r>
          </w:p>
        </w:tc>
        <w:tc>
          <w:tcPr>
            <w:tcW w:w="595" w:type="dxa"/>
            <w:gridSpan w:val="2"/>
            <w:tcBorders>
              <w:top w:val="single" w:sz="4" w:space="0" w:color="auto"/>
            </w:tcBorders>
          </w:tcPr>
          <w:p w:rsidR="002D7120" w:rsidRPr="00007CE7" w:rsidRDefault="002D7120" w:rsidP="00EB5DBB">
            <w:pPr>
              <w:spacing w:after="0"/>
              <w:jc w:val="center"/>
              <w:rPr>
                <w:rFonts w:ascii="Times New Roman" w:hAnsi="Times New Roman"/>
              </w:rPr>
            </w:pPr>
            <w:r w:rsidRPr="00007CE7">
              <w:rPr>
                <w:rFonts w:ascii="Times New Roman" w:hAnsi="Times New Roman"/>
              </w:rPr>
              <w:t>249</w:t>
            </w:r>
          </w:p>
        </w:tc>
        <w:tc>
          <w:tcPr>
            <w:tcW w:w="1139" w:type="dxa"/>
            <w:tcBorders>
              <w:top w:val="single" w:sz="4" w:space="0" w:color="auto"/>
            </w:tcBorders>
          </w:tcPr>
          <w:p w:rsidR="002D7120" w:rsidRPr="00007CE7" w:rsidRDefault="0099598B" w:rsidP="00EB5DBB">
            <w:pPr>
              <w:spacing w:after="0"/>
              <w:jc w:val="center"/>
              <w:rPr>
                <w:rFonts w:ascii="Times New Roman" w:hAnsi="Times New Roman"/>
              </w:rPr>
            </w:pPr>
            <w:r w:rsidRPr="00007CE7">
              <w:rPr>
                <w:rFonts w:ascii="Times New Roman" w:hAnsi="Times New Roman"/>
              </w:rPr>
              <w:t>6</w:t>
            </w:r>
            <w:r w:rsidR="002D7120" w:rsidRPr="00007CE7">
              <w:rPr>
                <w:rFonts w:ascii="Times New Roman" w:hAnsi="Times New Roman"/>
              </w:rPr>
              <w:t>2,7</w:t>
            </w:r>
          </w:p>
        </w:tc>
        <w:tc>
          <w:tcPr>
            <w:tcW w:w="851" w:type="dxa"/>
            <w:vMerge w:val="restart"/>
            <w:tcBorders>
              <w:top w:val="single" w:sz="4" w:space="0" w:color="auto"/>
            </w:tcBorders>
            <w:vAlign w:val="center"/>
          </w:tcPr>
          <w:p w:rsidR="0054105F" w:rsidRPr="00007CE7" w:rsidRDefault="0054105F" w:rsidP="0054105F">
            <w:pPr>
              <w:spacing w:after="0"/>
              <w:jc w:val="center"/>
              <w:rPr>
                <w:rFonts w:ascii="Times New Roman" w:hAnsi="Times New Roman"/>
              </w:rPr>
            </w:pPr>
          </w:p>
          <w:p w:rsidR="002D7120" w:rsidRPr="00007CE7" w:rsidRDefault="002D7120" w:rsidP="0054105F">
            <w:pPr>
              <w:spacing w:after="0"/>
              <w:jc w:val="center"/>
              <w:rPr>
                <w:rFonts w:ascii="Times New Roman" w:hAnsi="Times New Roman"/>
              </w:rPr>
            </w:pPr>
            <w:r w:rsidRPr="00007CE7">
              <w:rPr>
                <w:rFonts w:ascii="Times New Roman" w:hAnsi="Times New Roman"/>
              </w:rPr>
              <w:t>5,187</w:t>
            </w:r>
          </w:p>
        </w:tc>
        <w:tc>
          <w:tcPr>
            <w:tcW w:w="1122" w:type="dxa"/>
            <w:vMerge w:val="restart"/>
            <w:tcBorders>
              <w:top w:val="single" w:sz="4" w:space="0" w:color="auto"/>
            </w:tcBorders>
            <w:shd w:val="clear" w:color="auto" w:fill="FFFFFF" w:themeFill="background1"/>
            <w:vAlign w:val="center"/>
          </w:tcPr>
          <w:p w:rsidR="002D7120" w:rsidRPr="00007CE7" w:rsidRDefault="002D7120" w:rsidP="0054105F">
            <w:pPr>
              <w:spacing w:after="0"/>
              <w:jc w:val="center"/>
              <w:rPr>
                <w:rFonts w:ascii="Times New Roman" w:hAnsi="Times New Roman"/>
              </w:rPr>
            </w:pPr>
          </w:p>
          <w:p w:rsidR="002D7120" w:rsidRPr="00007CE7" w:rsidRDefault="002D7120" w:rsidP="0054105F">
            <w:pPr>
              <w:spacing w:after="0"/>
              <w:jc w:val="center"/>
              <w:rPr>
                <w:rFonts w:ascii="Times New Roman" w:hAnsi="Times New Roman"/>
                <w:b/>
              </w:rPr>
            </w:pPr>
            <w:r w:rsidRPr="00007CE7">
              <w:rPr>
                <w:rFonts w:ascii="Times New Roman" w:hAnsi="Times New Roman"/>
                <w:b/>
                <w:shd w:val="clear" w:color="auto" w:fill="FFFFFF"/>
              </w:rPr>
              <w:t>0,029</w:t>
            </w:r>
          </w:p>
        </w:tc>
      </w:tr>
      <w:tr w:rsidR="002D7120" w:rsidRPr="00007CE7" w:rsidTr="003A57D7">
        <w:tc>
          <w:tcPr>
            <w:tcW w:w="3261" w:type="dxa"/>
            <w:tcBorders>
              <w:bottom w:val="single" w:sz="4" w:space="0" w:color="auto"/>
            </w:tcBorders>
          </w:tcPr>
          <w:p w:rsidR="002D7120" w:rsidRPr="00007CE7" w:rsidRDefault="002D7120" w:rsidP="00B3533A">
            <w:pPr>
              <w:spacing w:after="0"/>
              <w:ind w:firstLine="318"/>
              <w:rPr>
                <w:rFonts w:ascii="Times New Roman" w:hAnsi="Times New Roman"/>
              </w:rPr>
            </w:pPr>
            <w:r w:rsidRPr="00007CE7">
              <w:rPr>
                <w:rFonts w:ascii="Times New Roman" w:hAnsi="Times New Roman"/>
              </w:rPr>
              <w:t>Hiç kullanmayan</w:t>
            </w:r>
          </w:p>
        </w:tc>
        <w:tc>
          <w:tcPr>
            <w:tcW w:w="708" w:type="dxa"/>
            <w:tcBorders>
              <w:bottom w:val="single" w:sz="4" w:space="0" w:color="auto"/>
            </w:tcBorders>
          </w:tcPr>
          <w:p w:rsidR="002D7120" w:rsidRPr="00007CE7" w:rsidRDefault="002D7120" w:rsidP="00EB5DBB">
            <w:pPr>
              <w:spacing w:after="0"/>
              <w:jc w:val="center"/>
              <w:rPr>
                <w:rFonts w:ascii="Times New Roman" w:hAnsi="Times New Roman"/>
              </w:rPr>
            </w:pPr>
            <w:r w:rsidRPr="00007CE7">
              <w:rPr>
                <w:rFonts w:ascii="Times New Roman" w:hAnsi="Times New Roman"/>
              </w:rPr>
              <w:t>17</w:t>
            </w:r>
          </w:p>
        </w:tc>
        <w:tc>
          <w:tcPr>
            <w:tcW w:w="993" w:type="dxa"/>
            <w:tcBorders>
              <w:bottom w:val="single" w:sz="4" w:space="0" w:color="auto"/>
            </w:tcBorders>
          </w:tcPr>
          <w:p w:rsidR="002D7120" w:rsidRPr="00007CE7" w:rsidRDefault="002D7120" w:rsidP="00EB5DBB">
            <w:pPr>
              <w:spacing w:after="0"/>
              <w:jc w:val="center"/>
              <w:rPr>
                <w:rFonts w:ascii="Times New Roman" w:hAnsi="Times New Roman"/>
              </w:rPr>
            </w:pPr>
            <w:r w:rsidRPr="00007CE7">
              <w:rPr>
                <w:rFonts w:ascii="Times New Roman" w:hAnsi="Times New Roman"/>
              </w:rPr>
              <w:t>58,6</w:t>
            </w:r>
          </w:p>
        </w:tc>
        <w:tc>
          <w:tcPr>
            <w:tcW w:w="595" w:type="dxa"/>
            <w:gridSpan w:val="2"/>
            <w:tcBorders>
              <w:bottom w:val="single" w:sz="4" w:space="0" w:color="auto"/>
            </w:tcBorders>
          </w:tcPr>
          <w:p w:rsidR="002D7120" w:rsidRPr="00007CE7" w:rsidRDefault="002D7120" w:rsidP="00EB5DBB">
            <w:pPr>
              <w:spacing w:after="0"/>
              <w:jc w:val="center"/>
              <w:rPr>
                <w:rFonts w:ascii="Times New Roman" w:hAnsi="Times New Roman"/>
              </w:rPr>
            </w:pPr>
            <w:r w:rsidRPr="00007CE7">
              <w:rPr>
                <w:rFonts w:ascii="Times New Roman" w:hAnsi="Times New Roman"/>
              </w:rPr>
              <w:t>12</w:t>
            </w:r>
          </w:p>
        </w:tc>
        <w:tc>
          <w:tcPr>
            <w:tcW w:w="1139" w:type="dxa"/>
            <w:tcBorders>
              <w:bottom w:val="single" w:sz="4" w:space="0" w:color="auto"/>
            </w:tcBorders>
          </w:tcPr>
          <w:p w:rsidR="002D7120" w:rsidRPr="00007CE7" w:rsidRDefault="002D7120" w:rsidP="00EB5DBB">
            <w:pPr>
              <w:spacing w:after="0"/>
              <w:jc w:val="center"/>
              <w:rPr>
                <w:rFonts w:ascii="Times New Roman" w:hAnsi="Times New Roman"/>
              </w:rPr>
            </w:pPr>
            <w:r w:rsidRPr="00007CE7">
              <w:rPr>
                <w:rFonts w:ascii="Times New Roman" w:hAnsi="Times New Roman"/>
              </w:rPr>
              <w:t>41,4</w:t>
            </w:r>
          </w:p>
        </w:tc>
        <w:tc>
          <w:tcPr>
            <w:tcW w:w="851" w:type="dxa"/>
            <w:vMerge/>
            <w:tcBorders>
              <w:bottom w:val="single" w:sz="4" w:space="0" w:color="auto"/>
            </w:tcBorders>
            <w:vAlign w:val="center"/>
          </w:tcPr>
          <w:p w:rsidR="002D7120" w:rsidRPr="00007CE7" w:rsidRDefault="002D7120" w:rsidP="0054105F">
            <w:pPr>
              <w:spacing w:after="0"/>
              <w:jc w:val="center"/>
              <w:rPr>
                <w:rFonts w:ascii="Times New Roman" w:hAnsi="Times New Roman"/>
              </w:rPr>
            </w:pPr>
          </w:p>
        </w:tc>
        <w:tc>
          <w:tcPr>
            <w:tcW w:w="1122" w:type="dxa"/>
            <w:vMerge/>
            <w:tcBorders>
              <w:bottom w:val="single" w:sz="4" w:space="0" w:color="auto"/>
            </w:tcBorders>
            <w:shd w:val="clear" w:color="auto" w:fill="FFFFFF" w:themeFill="background1"/>
            <w:vAlign w:val="center"/>
          </w:tcPr>
          <w:p w:rsidR="002D7120" w:rsidRPr="00007CE7" w:rsidRDefault="002D7120" w:rsidP="0054105F">
            <w:pPr>
              <w:spacing w:after="0"/>
              <w:jc w:val="center"/>
              <w:rPr>
                <w:rFonts w:ascii="Times New Roman" w:hAnsi="Times New Roman"/>
              </w:rPr>
            </w:pPr>
          </w:p>
        </w:tc>
      </w:tr>
      <w:tr w:rsidR="002D7120" w:rsidRPr="00007CE7" w:rsidTr="00895252">
        <w:tc>
          <w:tcPr>
            <w:tcW w:w="3261" w:type="dxa"/>
            <w:tcBorders>
              <w:top w:val="single" w:sz="4" w:space="0" w:color="auto"/>
            </w:tcBorders>
            <w:shd w:val="clear" w:color="auto" w:fill="auto"/>
          </w:tcPr>
          <w:p w:rsidR="002D7120" w:rsidRPr="00007CE7" w:rsidRDefault="002D7120" w:rsidP="00895252">
            <w:pPr>
              <w:spacing w:after="0" w:line="240" w:lineRule="auto"/>
              <w:rPr>
                <w:rFonts w:ascii="Times New Roman" w:hAnsi="Times New Roman"/>
                <w:b/>
              </w:rPr>
            </w:pPr>
            <w:r w:rsidRPr="00007CE7">
              <w:rPr>
                <w:rFonts w:ascii="Times New Roman" w:hAnsi="Times New Roman"/>
                <w:b/>
              </w:rPr>
              <w:t xml:space="preserve">Demir </w:t>
            </w:r>
            <w:r w:rsidR="00050CFB" w:rsidRPr="00007CE7">
              <w:rPr>
                <w:rFonts w:ascii="Times New Roman" w:hAnsi="Times New Roman"/>
                <w:b/>
              </w:rPr>
              <w:t>(K</w:t>
            </w:r>
            <w:r w:rsidRPr="00007CE7">
              <w:rPr>
                <w:rFonts w:ascii="Times New Roman" w:hAnsi="Times New Roman"/>
                <w:b/>
              </w:rPr>
              <w:t xml:space="preserve">an) Hapını Düzenli </w:t>
            </w:r>
            <w:r w:rsidR="00050CFB" w:rsidRPr="00007CE7">
              <w:rPr>
                <w:rFonts w:ascii="Times New Roman" w:hAnsi="Times New Roman"/>
                <w:b/>
              </w:rPr>
              <w:t>K</w:t>
            </w:r>
            <w:r w:rsidRPr="00007CE7">
              <w:rPr>
                <w:rFonts w:ascii="Times New Roman" w:hAnsi="Times New Roman"/>
                <w:b/>
              </w:rPr>
              <w:t>ullanma Durumu</w:t>
            </w:r>
          </w:p>
        </w:tc>
        <w:tc>
          <w:tcPr>
            <w:tcW w:w="708" w:type="dxa"/>
            <w:tcBorders>
              <w:top w:val="single" w:sz="4" w:space="0" w:color="auto"/>
            </w:tcBorders>
          </w:tcPr>
          <w:p w:rsidR="002D7120" w:rsidRPr="00007CE7" w:rsidRDefault="002D7120" w:rsidP="00EB5DBB">
            <w:pPr>
              <w:spacing w:after="0" w:line="240" w:lineRule="auto"/>
              <w:jc w:val="center"/>
              <w:rPr>
                <w:rFonts w:ascii="Times New Roman" w:hAnsi="Times New Roman"/>
              </w:rPr>
            </w:pPr>
          </w:p>
        </w:tc>
        <w:tc>
          <w:tcPr>
            <w:tcW w:w="993" w:type="dxa"/>
            <w:tcBorders>
              <w:top w:val="single" w:sz="4" w:space="0" w:color="auto"/>
            </w:tcBorders>
          </w:tcPr>
          <w:p w:rsidR="002D7120" w:rsidRPr="00007CE7" w:rsidRDefault="002D7120" w:rsidP="00EB5DBB">
            <w:pPr>
              <w:spacing w:after="0" w:line="240" w:lineRule="auto"/>
              <w:jc w:val="center"/>
              <w:rPr>
                <w:rFonts w:ascii="Times New Roman" w:hAnsi="Times New Roman"/>
              </w:rPr>
            </w:pPr>
          </w:p>
        </w:tc>
        <w:tc>
          <w:tcPr>
            <w:tcW w:w="595" w:type="dxa"/>
            <w:gridSpan w:val="2"/>
            <w:tcBorders>
              <w:top w:val="single" w:sz="4" w:space="0" w:color="auto"/>
            </w:tcBorders>
          </w:tcPr>
          <w:p w:rsidR="002D7120" w:rsidRPr="00007CE7" w:rsidRDefault="002D7120" w:rsidP="00EB5DBB">
            <w:pPr>
              <w:spacing w:after="0" w:line="240" w:lineRule="auto"/>
              <w:jc w:val="center"/>
              <w:rPr>
                <w:rFonts w:ascii="Times New Roman" w:hAnsi="Times New Roman"/>
              </w:rPr>
            </w:pPr>
          </w:p>
        </w:tc>
        <w:tc>
          <w:tcPr>
            <w:tcW w:w="1139" w:type="dxa"/>
            <w:tcBorders>
              <w:top w:val="single" w:sz="4" w:space="0" w:color="auto"/>
            </w:tcBorders>
          </w:tcPr>
          <w:p w:rsidR="002D7120" w:rsidRPr="00007CE7" w:rsidRDefault="002D7120" w:rsidP="00EB5DBB">
            <w:pPr>
              <w:spacing w:after="0" w:line="240" w:lineRule="auto"/>
              <w:jc w:val="center"/>
              <w:rPr>
                <w:rFonts w:ascii="Times New Roman" w:hAnsi="Times New Roman"/>
              </w:rPr>
            </w:pPr>
          </w:p>
        </w:tc>
        <w:tc>
          <w:tcPr>
            <w:tcW w:w="851" w:type="dxa"/>
            <w:tcBorders>
              <w:top w:val="single" w:sz="4" w:space="0" w:color="auto"/>
            </w:tcBorders>
            <w:vAlign w:val="center"/>
          </w:tcPr>
          <w:p w:rsidR="002D7120" w:rsidRPr="00007CE7" w:rsidRDefault="002D7120" w:rsidP="0054105F">
            <w:pPr>
              <w:spacing w:after="0" w:line="240" w:lineRule="auto"/>
              <w:jc w:val="center"/>
              <w:rPr>
                <w:rFonts w:ascii="Times New Roman" w:hAnsi="Times New Roman"/>
              </w:rPr>
            </w:pPr>
          </w:p>
        </w:tc>
        <w:tc>
          <w:tcPr>
            <w:tcW w:w="1122" w:type="dxa"/>
            <w:tcBorders>
              <w:top w:val="single" w:sz="4" w:space="0" w:color="auto"/>
            </w:tcBorders>
            <w:vAlign w:val="center"/>
          </w:tcPr>
          <w:p w:rsidR="002D7120" w:rsidRPr="00007CE7" w:rsidRDefault="002D7120" w:rsidP="0054105F">
            <w:pPr>
              <w:spacing w:after="0" w:line="240" w:lineRule="auto"/>
              <w:jc w:val="center"/>
              <w:rPr>
                <w:rFonts w:ascii="Times New Roman" w:hAnsi="Times New Roman"/>
              </w:rPr>
            </w:pPr>
          </w:p>
        </w:tc>
      </w:tr>
      <w:tr w:rsidR="002D7120" w:rsidRPr="00007CE7" w:rsidTr="003A57D7">
        <w:tc>
          <w:tcPr>
            <w:tcW w:w="3261" w:type="dxa"/>
          </w:tcPr>
          <w:p w:rsidR="002D7120" w:rsidRPr="00007CE7" w:rsidRDefault="002D7120" w:rsidP="00B3533A">
            <w:pPr>
              <w:spacing w:after="0" w:line="240" w:lineRule="auto"/>
              <w:ind w:firstLine="318"/>
              <w:rPr>
                <w:rFonts w:ascii="Times New Roman" w:hAnsi="Times New Roman"/>
              </w:rPr>
            </w:pPr>
            <w:r w:rsidRPr="00007CE7">
              <w:rPr>
                <w:rFonts w:ascii="Times New Roman" w:hAnsi="Times New Roman"/>
              </w:rPr>
              <w:t>Düzenli kullanan</w:t>
            </w:r>
          </w:p>
        </w:tc>
        <w:tc>
          <w:tcPr>
            <w:tcW w:w="708" w:type="dxa"/>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106</w:t>
            </w:r>
          </w:p>
        </w:tc>
        <w:tc>
          <w:tcPr>
            <w:tcW w:w="993" w:type="dxa"/>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35,3</w:t>
            </w:r>
          </w:p>
        </w:tc>
        <w:tc>
          <w:tcPr>
            <w:tcW w:w="595" w:type="dxa"/>
            <w:gridSpan w:val="2"/>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194</w:t>
            </w:r>
          </w:p>
        </w:tc>
        <w:tc>
          <w:tcPr>
            <w:tcW w:w="1139" w:type="dxa"/>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64,7</w:t>
            </w:r>
          </w:p>
        </w:tc>
        <w:tc>
          <w:tcPr>
            <w:tcW w:w="851" w:type="dxa"/>
            <w:vMerge w:val="restart"/>
            <w:vAlign w:val="center"/>
          </w:tcPr>
          <w:p w:rsidR="002D7120" w:rsidRPr="00007CE7" w:rsidRDefault="002D7120" w:rsidP="0054105F">
            <w:pPr>
              <w:spacing w:after="0" w:line="240" w:lineRule="auto"/>
              <w:jc w:val="center"/>
              <w:rPr>
                <w:rFonts w:ascii="Times New Roman" w:hAnsi="Times New Roman"/>
              </w:rPr>
            </w:pPr>
            <w:r w:rsidRPr="00007CE7">
              <w:rPr>
                <w:rFonts w:ascii="Times New Roman" w:hAnsi="Times New Roman"/>
              </w:rPr>
              <w:t>2,941</w:t>
            </w:r>
          </w:p>
        </w:tc>
        <w:tc>
          <w:tcPr>
            <w:tcW w:w="1122" w:type="dxa"/>
            <w:vMerge w:val="restart"/>
            <w:shd w:val="clear" w:color="auto" w:fill="auto"/>
            <w:vAlign w:val="center"/>
          </w:tcPr>
          <w:p w:rsidR="002D7120" w:rsidRPr="00007CE7" w:rsidRDefault="002D7120" w:rsidP="0054105F">
            <w:pPr>
              <w:spacing w:after="0" w:line="240" w:lineRule="auto"/>
              <w:jc w:val="center"/>
              <w:rPr>
                <w:rFonts w:ascii="Times New Roman" w:hAnsi="Times New Roman"/>
              </w:rPr>
            </w:pPr>
            <w:r w:rsidRPr="00007CE7">
              <w:rPr>
                <w:rFonts w:ascii="Times New Roman" w:hAnsi="Times New Roman"/>
              </w:rPr>
              <w:t>0,093</w:t>
            </w:r>
          </w:p>
        </w:tc>
      </w:tr>
      <w:tr w:rsidR="002D7120" w:rsidRPr="00007CE7" w:rsidTr="003A57D7">
        <w:tc>
          <w:tcPr>
            <w:tcW w:w="3261" w:type="dxa"/>
            <w:tcBorders>
              <w:bottom w:val="single" w:sz="4" w:space="0" w:color="auto"/>
            </w:tcBorders>
          </w:tcPr>
          <w:p w:rsidR="002D7120" w:rsidRPr="00007CE7" w:rsidRDefault="002D7120" w:rsidP="00B3533A">
            <w:pPr>
              <w:spacing w:after="0" w:line="240" w:lineRule="auto"/>
              <w:ind w:firstLine="318"/>
              <w:rPr>
                <w:rFonts w:ascii="Times New Roman" w:hAnsi="Times New Roman"/>
              </w:rPr>
            </w:pPr>
            <w:r w:rsidRPr="00007CE7">
              <w:rPr>
                <w:rFonts w:ascii="Times New Roman" w:hAnsi="Times New Roman"/>
              </w:rPr>
              <w:t>Düzenli kullanmayan</w:t>
            </w:r>
          </w:p>
        </w:tc>
        <w:tc>
          <w:tcPr>
            <w:tcW w:w="708" w:type="dxa"/>
            <w:tcBorders>
              <w:bottom w:val="single" w:sz="4" w:space="0" w:color="auto"/>
            </w:tcBorders>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21</w:t>
            </w:r>
          </w:p>
        </w:tc>
        <w:tc>
          <w:tcPr>
            <w:tcW w:w="993" w:type="dxa"/>
            <w:tcBorders>
              <w:bottom w:val="single" w:sz="4" w:space="0" w:color="auto"/>
            </w:tcBorders>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48,8</w:t>
            </w:r>
          </w:p>
        </w:tc>
        <w:tc>
          <w:tcPr>
            <w:tcW w:w="595" w:type="dxa"/>
            <w:gridSpan w:val="2"/>
            <w:tcBorders>
              <w:bottom w:val="single" w:sz="4" w:space="0" w:color="auto"/>
            </w:tcBorders>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22</w:t>
            </w:r>
          </w:p>
        </w:tc>
        <w:tc>
          <w:tcPr>
            <w:tcW w:w="1139" w:type="dxa"/>
            <w:tcBorders>
              <w:bottom w:val="single" w:sz="4" w:space="0" w:color="auto"/>
            </w:tcBorders>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51,2</w:t>
            </w:r>
          </w:p>
        </w:tc>
        <w:tc>
          <w:tcPr>
            <w:tcW w:w="851" w:type="dxa"/>
            <w:vMerge/>
            <w:tcBorders>
              <w:bottom w:val="single" w:sz="4" w:space="0" w:color="auto"/>
            </w:tcBorders>
            <w:vAlign w:val="center"/>
          </w:tcPr>
          <w:p w:rsidR="002D7120" w:rsidRPr="00007CE7" w:rsidRDefault="002D7120" w:rsidP="0054105F">
            <w:pPr>
              <w:spacing w:after="0" w:line="240" w:lineRule="auto"/>
              <w:jc w:val="center"/>
              <w:rPr>
                <w:rFonts w:ascii="Times New Roman" w:hAnsi="Times New Roman"/>
              </w:rPr>
            </w:pPr>
          </w:p>
        </w:tc>
        <w:tc>
          <w:tcPr>
            <w:tcW w:w="1122" w:type="dxa"/>
            <w:vMerge/>
            <w:tcBorders>
              <w:bottom w:val="single" w:sz="4" w:space="0" w:color="auto"/>
            </w:tcBorders>
            <w:shd w:val="clear" w:color="auto" w:fill="auto"/>
            <w:vAlign w:val="center"/>
          </w:tcPr>
          <w:p w:rsidR="002D7120" w:rsidRPr="00007CE7" w:rsidRDefault="002D7120" w:rsidP="0054105F">
            <w:pPr>
              <w:spacing w:after="0" w:line="240" w:lineRule="auto"/>
              <w:jc w:val="center"/>
              <w:rPr>
                <w:rFonts w:ascii="Times New Roman" w:hAnsi="Times New Roman"/>
              </w:rPr>
            </w:pPr>
          </w:p>
        </w:tc>
      </w:tr>
      <w:tr w:rsidR="002D7120" w:rsidRPr="00007CE7" w:rsidTr="00895252">
        <w:tc>
          <w:tcPr>
            <w:tcW w:w="3261" w:type="dxa"/>
            <w:tcBorders>
              <w:top w:val="single" w:sz="4" w:space="0" w:color="auto"/>
            </w:tcBorders>
          </w:tcPr>
          <w:p w:rsidR="002D7120" w:rsidRPr="00007CE7" w:rsidRDefault="002D7120" w:rsidP="00895252">
            <w:pPr>
              <w:spacing w:after="0"/>
              <w:rPr>
                <w:rFonts w:ascii="Times New Roman" w:hAnsi="Times New Roman"/>
                <w:b/>
              </w:rPr>
            </w:pPr>
            <w:r w:rsidRPr="00007CE7">
              <w:rPr>
                <w:rFonts w:ascii="Times New Roman" w:hAnsi="Times New Roman"/>
                <w:b/>
              </w:rPr>
              <w:t xml:space="preserve">Demir </w:t>
            </w:r>
            <w:r w:rsidR="00050CFB" w:rsidRPr="00007CE7">
              <w:rPr>
                <w:rFonts w:ascii="Times New Roman" w:hAnsi="Times New Roman"/>
                <w:b/>
              </w:rPr>
              <w:t>Hapını Alma Z</w:t>
            </w:r>
            <w:r w:rsidRPr="00007CE7">
              <w:rPr>
                <w:rFonts w:ascii="Times New Roman" w:hAnsi="Times New Roman"/>
                <w:b/>
              </w:rPr>
              <w:t>amanları</w:t>
            </w:r>
          </w:p>
        </w:tc>
        <w:tc>
          <w:tcPr>
            <w:tcW w:w="708" w:type="dxa"/>
            <w:tcBorders>
              <w:top w:val="single" w:sz="4" w:space="0" w:color="auto"/>
            </w:tcBorders>
          </w:tcPr>
          <w:p w:rsidR="002D7120" w:rsidRPr="00007CE7" w:rsidRDefault="002D7120" w:rsidP="00EB5DBB">
            <w:pPr>
              <w:spacing w:after="0" w:line="240" w:lineRule="auto"/>
              <w:jc w:val="center"/>
              <w:rPr>
                <w:rFonts w:ascii="Times New Roman" w:hAnsi="Times New Roman"/>
              </w:rPr>
            </w:pPr>
          </w:p>
        </w:tc>
        <w:tc>
          <w:tcPr>
            <w:tcW w:w="993" w:type="dxa"/>
            <w:tcBorders>
              <w:top w:val="single" w:sz="4" w:space="0" w:color="auto"/>
            </w:tcBorders>
          </w:tcPr>
          <w:p w:rsidR="002D7120" w:rsidRPr="00007CE7" w:rsidRDefault="002D7120" w:rsidP="00EB5DBB">
            <w:pPr>
              <w:spacing w:after="0" w:line="240" w:lineRule="auto"/>
              <w:jc w:val="center"/>
              <w:rPr>
                <w:rFonts w:ascii="Times New Roman" w:hAnsi="Times New Roman"/>
              </w:rPr>
            </w:pPr>
          </w:p>
        </w:tc>
        <w:tc>
          <w:tcPr>
            <w:tcW w:w="595" w:type="dxa"/>
            <w:gridSpan w:val="2"/>
            <w:tcBorders>
              <w:top w:val="single" w:sz="4" w:space="0" w:color="auto"/>
            </w:tcBorders>
          </w:tcPr>
          <w:p w:rsidR="002D7120" w:rsidRPr="00007CE7" w:rsidRDefault="002D7120" w:rsidP="00EB5DBB">
            <w:pPr>
              <w:spacing w:after="0" w:line="240" w:lineRule="auto"/>
              <w:jc w:val="center"/>
              <w:rPr>
                <w:rFonts w:ascii="Times New Roman" w:hAnsi="Times New Roman"/>
              </w:rPr>
            </w:pPr>
          </w:p>
        </w:tc>
        <w:tc>
          <w:tcPr>
            <w:tcW w:w="1139" w:type="dxa"/>
            <w:tcBorders>
              <w:top w:val="single" w:sz="4" w:space="0" w:color="auto"/>
            </w:tcBorders>
          </w:tcPr>
          <w:p w:rsidR="002D7120" w:rsidRPr="00007CE7" w:rsidRDefault="002D7120" w:rsidP="00EB5DBB">
            <w:pPr>
              <w:spacing w:after="0" w:line="240" w:lineRule="auto"/>
              <w:jc w:val="center"/>
              <w:rPr>
                <w:rFonts w:ascii="Times New Roman" w:hAnsi="Times New Roman"/>
              </w:rPr>
            </w:pPr>
          </w:p>
        </w:tc>
        <w:tc>
          <w:tcPr>
            <w:tcW w:w="851" w:type="dxa"/>
            <w:tcBorders>
              <w:top w:val="single" w:sz="4" w:space="0" w:color="auto"/>
            </w:tcBorders>
            <w:vAlign w:val="center"/>
          </w:tcPr>
          <w:p w:rsidR="002D7120" w:rsidRPr="00007CE7" w:rsidRDefault="002D7120" w:rsidP="0054105F">
            <w:pPr>
              <w:spacing w:after="0" w:line="240" w:lineRule="auto"/>
              <w:jc w:val="center"/>
              <w:rPr>
                <w:rFonts w:ascii="Times New Roman" w:hAnsi="Times New Roman"/>
              </w:rPr>
            </w:pPr>
          </w:p>
        </w:tc>
        <w:tc>
          <w:tcPr>
            <w:tcW w:w="1122" w:type="dxa"/>
            <w:tcBorders>
              <w:top w:val="single" w:sz="4" w:space="0" w:color="auto"/>
            </w:tcBorders>
            <w:vAlign w:val="center"/>
          </w:tcPr>
          <w:p w:rsidR="002D7120" w:rsidRPr="00007CE7" w:rsidRDefault="002D7120" w:rsidP="0054105F">
            <w:pPr>
              <w:spacing w:after="0" w:line="240" w:lineRule="auto"/>
              <w:jc w:val="center"/>
              <w:rPr>
                <w:rFonts w:ascii="Times New Roman" w:hAnsi="Times New Roman"/>
              </w:rPr>
            </w:pPr>
          </w:p>
        </w:tc>
      </w:tr>
      <w:tr w:rsidR="002D7120" w:rsidRPr="00007CE7" w:rsidTr="004D0797">
        <w:tc>
          <w:tcPr>
            <w:tcW w:w="3261" w:type="dxa"/>
          </w:tcPr>
          <w:p w:rsidR="002D7120" w:rsidRPr="00007CE7" w:rsidRDefault="002D7120" w:rsidP="00B3533A">
            <w:pPr>
              <w:spacing w:after="0"/>
              <w:ind w:left="318"/>
              <w:rPr>
                <w:rFonts w:ascii="Times New Roman" w:hAnsi="Times New Roman"/>
              </w:rPr>
            </w:pPr>
            <w:r w:rsidRPr="00007CE7">
              <w:rPr>
                <w:rFonts w:ascii="Times New Roman" w:hAnsi="Times New Roman"/>
              </w:rPr>
              <w:t>Yemeklerden önce (aç karnına)</w:t>
            </w:r>
          </w:p>
        </w:tc>
        <w:tc>
          <w:tcPr>
            <w:tcW w:w="708" w:type="dxa"/>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42</w:t>
            </w:r>
          </w:p>
        </w:tc>
        <w:tc>
          <w:tcPr>
            <w:tcW w:w="993" w:type="dxa"/>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32,6</w:t>
            </w:r>
          </w:p>
        </w:tc>
        <w:tc>
          <w:tcPr>
            <w:tcW w:w="595" w:type="dxa"/>
            <w:gridSpan w:val="2"/>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87</w:t>
            </w:r>
          </w:p>
        </w:tc>
        <w:tc>
          <w:tcPr>
            <w:tcW w:w="1139" w:type="dxa"/>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67,4</w:t>
            </w:r>
          </w:p>
        </w:tc>
        <w:tc>
          <w:tcPr>
            <w:tcW w:w="851" w:type="dxa"/>
            <w:vMerge w:val="restart"/>
            <w:vAlign w:val="center"/>
          </w:tcPr>
          <w:p w:rsidR="002D7120" w:rsidRPr="00007CE7" w:rsidRDefault="002D7120" w:rsidP="004D0797">
            <w:pPr>
              <w:spacing w:after="0" w:line="240" w:lineRule="auto"/>
              <w:jc w:val="center"/>
              <w:rPr>
                <w:rFonts w:ascii="Times New Roman" w:hAnsi="Times New Roman"/>
              </w:rPr>
            </w:pPr>
            <w:r w:rsidRPr="00007CE7">
              <w:rPr>
                <w:rFonts w:ascii="Times New Roman" w:hAnsi="Times New Roman"/>
              </w:rPr>
              <w:t>1,653</w:t>
            </w:r>
          </w:p>
        </w:tc>
        <w:tc>
          <w:tcPr>
            <w:tcW w:w="1122" w:type="dxa"/>
            <w:vMerge w:val="restart"/>
            <w:vAlign w:val="center"/>
          </w:tcPr>
          <w:p w:rsidR="002D7120" w:rsidRPr="00007CE7" w:rsidRDefault="002D7120" w:rsidP="004D0797">
            <w:pPr>
              <w:spacing w:after="0" w:line="240" w:lineRule="auto"/>
              <w:jc w:val="center"/>
              <w:rPr>
                <w:rFonts w:ascii="Times New Roman" w:hAnsi="Times New Roman"/>
              </w:rPr>
            </w:pPr>
            <w:r w:rsidRPr="00007CE7">
              <w:rPr>
                <w:rFonts w:ascii="Times New Roman" w:hAnsi="Times New Roman"/>
              </w:rPr>
              <w:t>0,208</w:t>
            </w:r>
          </w:p>
        </w:tc>
      </w:tr>
      <w:tr w:rsidR="002D7120" w:rsidRPr="00007CE7" w:rsidTr="003A57D7">
        <w:tc>
          <w:tcPr>
            <w:tcW w:w="3261" w:type="dxa"/>
            <w:tcBorders>
              <w:bottom w:val="single" w:sz="4" w:space="0" w:color="auto"/>
            </w:tcBorders>
          </w:tcPr>
          <w:p w:rsidR="002D7120" w:rsidRPr="00007CE7" w:rsidRDefault="002D7120" w:rsidP="00B3533A">
            <w:pPr>
              <w:spacing w:after="0"/>
              <w:ind w:left="318"/>
              <w:rPr>
                <w:rFonts w:ascii="Times New Roman" w:hAnsi="Times New Roman"/>
              </w:rPr>
            </w:pPr>
            <w:r w:rsidRPr="00007CE7">
              <w:rPr>
                <w:rFonts w:ascii="Times New Roman" w:hAnsi="Times New Roman"/>
              </w:rPr>
              <w:t>Yemeklerden sonra (tok karnına)</w:t>
            </w:r>
          </w:p>
        </w:tc>
        <w:tc>
          <w:tcPr>
            <w:tcW w:w="708" w:type="dxa"/>
            <w:tcBorders>
              <w:bottom w:val="single" w:sz="4" w:space="0" w:color="auto"/>
            </w:tcBorders>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86</w:t>
            </w:r>
          </w:p>
        </w:tc>
        <w:tc>
          <w:tcPr>
            <w:tcW w:w="993" w:type="dxa"/>
            <w:tcBorders>
              <w:bottom w:val="single" w:sz="4" w:space="0" w:color="auto"/>
            </w:tcBorders>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39,4</w:t>
            </w:r>
          </w:p>
        </w:tc>
        <w:tc>
          <w:tcPr>
            <w:tcW w:w="595" w:type="dxa"/>
            <w:gridSpan w:val="2"/>
            <w:tcBorders>
              <w:bottom w:val="single" w:sz="4" w:space="0" w:color="auto"/>
            </w:tcBorders>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132</w:t>
            </w:r>
          </w:p>
        </w:tc>
        <w:tc>
          <w:tcPr>
            <w:tcW w:w="1139" w:type="dxa"/>
            <w:tcBorders>
              <w:bottom w:val="single" w:sz="4" w:space="0" w:color="auto"/>
            </w:tcBorders>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60,6</w:t>
            </w:r>
          </w:p>
        </w:tc>
        <w:tc>
          <w:tcPr>
            <w:tcW w:w="851" w:type="dxa"/>
            <w:vMerge/>
            <w:tcBorders>
              <w:bottom w:val="single" w:sz="4" w:space="0" w:color="auto"/>
            </w:tcBorders>
          </w:tcPr>
          <w:p w:rsidR="002D7120" w:rsidRPr="00007CE7" w:rsidRDefault="002D7120" w:rsidP="00EB5DBB">
            <w:pPr>
              <w:spacing w:after="0" w:line="240" w:lineRule="auto"/>
              <w:jc w:val="center"/>
              <w:rPr>
                <w:rFonts w:ascii="Times New Roman" w:hAnsi="Times New Roman"/>
              </w:rPr>
            </w:pPr>
          </w:p>
        </w:tc>
        <w:tc>
          <w:tcPr>
            <w:tcW w:w="1122" w:type="dxa"/>
            <w:vMerge/>
            <w:tcBorders>
              <w:bottom w:val="single" w:sz="4" w:space="0" w:color="auto"/>
            </w:tcBorders>
          </w:tcPr>
          <w:p w:rsidR="002D7120" w:rsidRPr="00007CE7" w:rsidRDefault="002D7120" w:rsidP="00EB5DBB">
            <w:pPr>
              <w:spacing w:after="0" w:line="240" w:lineRule="auto"/>
              <w:jc w:val="center"/>
              <w:rPr>
                <w:rFonts w:ascii="Times New Roman" w:hAnsi="Times New Roman"/>
              </w:rPr>
            </w:pPr>
          </w:p>
        </w:tc>
      </w:tr>
    </w:tbl>
    <w:p w:rsidR="002D7120" w:rsidRPr="00007CE7" w:rsidRDefault="002D7120" w:rsidP="002D7120">
      <w:pPr>
        <w:tabs>
          <w:tab w:val="left" w:pos="851"/>
        </w:tabs>
        <w:spacing w:after="0"/>
        <w:rPr>
          <w:rFonts w:ascii="Times New Roman" w:hAnsi="Times New Roman"/>
          <w:sz w:val="24"/>
          <w:szCs w:val="24"/>
        </w:rPr>
      </w:pPr>
    </w:p>
    <w:p w:rsidR="000C2539" w:rsidRPr="00007CE7" w:rsidRDefault="002D7120" w:rsidP="002D7120">
      <w:pPr>
        <w:tabs>
          <w:tab w:val="left" w:pos="851"/>
        </w:tabs>
        <w:spacing w:after="0"/>
        <w:jc w:val="both"/>
        <w:rPr>
          <w:rFonts w:ascii="Times New Roman" w:hAnsi="Times New Roman"/>
          <w:sz w:val="24"/>
          <w:szCs w:val="24"/>
        </w:rPr>
      </w:pPr>
      <w:r w:rsidRPr="00007CE7">
        <w:rPr>
          <w:rFonts w:ascii="Times New Roman" w:hAnsi="Times New Roman"/>
          <w:sz w:val="24"/>
          <w:szCs w:val="24"/>
        </w:rPr>
        <w:tab/>
      </w:r>
    </w:p>
    <w:p w:rsidR="002D7120" w:rsidRPr="00007CE7" w:rsidRDefault="000C2539" w:rsidP="000C2539">
      <w:pPr>
        <w:tabs>
          <w:tab w:val="left" w:pos="851"/>
        </w:tabs>
        <w:spacing w:after="0"/>
        <w:jc w:val="both"/>
        <w:rPr>
          <w:rFonts w:ascii="Times New Roman" w:hAnsi="Times New Roman"/>
          <w:sz w:val="24"/>
          <w:szCs w:val="24"/>
        </w:rPr>
      </w:pPr>
      <w:r w:rsidRPr="00007CE7">
        <w:rPr>
          <w:rFonts w:ascii="Times New Roman" w:hAnsi="Times New Roman"/>
          <w:sz w:val="24"/>
          <w:szCs w:val="24"/>
        </w:rPr>
        <w:tab/>
      </w:r>
    </w:p>
    <w:p w:rsidR="000C2539" w:rsidRPr="00007CE7" w:rsidRDefault="000C2539" w:rsidP="000C2539">
      <w:pPr>
        <w:spacing w:after="0" w:line="360" w:lineRule="auto"/>
        <w:ind w:firstLine="708"/>
        <w:jc w:val="both"/>
        <w:rPr>
          <w:rFonts w:ascii="Times New Roman" w:hAnsi="Times New Roman"/>
          <w:sz w:val="24"/>
          <w:szCs w:val="24"/>
        </w:rPr>
      </w:pPr>
      <w:r w:rsidRPr="00007CE7">
        <w:rPr>
          <w:rFonts w:ascii="Times New Roman" w:hAnsi="Times New Roman"/>
          <w:sz w:val="24"/>
          <w:szCs w:val="24"/>
        </w:rPr>
        <w:t>Gebelerin gebeliklerinde demir (kan) hapını kullanma durumları</w:t>
      </w:r>
      <w:r w:rsidR="007E636A" w:rsidRPr="00007CE7">
        <w:rPr>
          <w:rFonts w:ascii="Times New Roman" w:hAnsi="Times New Roman"/>
          <w:sz w:val="24"/>
          <w:szCs w:val="24"/>
        </w:rPr>
        <w:t>na göre</w:t>
      </w:r>
      <w:r w:rsidR="00C96367" w:rsidRPr="00007CE7">
        <w:rPr>
          <w:rFonts w:ascii="Times New Roman" w:hAnsi="Times New Roman"/>
          <w:sz w:val="24"/>
          <w:szCs w:val="24"/>
        </w:rPr>
        <w:t xml:space="preserve"> </w:t>
      </w:r>
      <w:r w:rsidR="00895252" w:rsidRPr="00007CE7">
        <w:rPr>
          <w:rFonts w:ascii="Times New Roman" w:hAnsi="Times New Roman"/>
          <w:sz w:val="24"/>
          <w:szCs w:val="24"/>
        </w:rPr>
        <w:t>anemi sıklık</w:t>
      </w:r>
      <w:r w:rsidR="007E636A" w:rsidRPr="00007CE7">
        <w:rPr>
          <w:rFonts w:ascii="Times New Roman" w:hAnsi="Times New Roman"/>
          <w:sz w:val="24"/>
          <w:szCs w:val="24"/>
        </w:rPr>
        <w:t>ları</w:t>
      </w:r>
      <w:r w:rsidRPr="00007CE7">
        <w:rPr>
          <w:rFonts w:ascii="Times New Roman" w:hAnsi="Times New Roman"/>
          <w:sz w:val="24"/>
          <w:szCs w:val="24"/>
        </w:rPr>
        <w:t xml:space="preserve"> incelendiğinde; </w:t>
      </w:r>
      <w:r w:rsidR="007E636A" w:rsidRPr="00007CE7">
        <w:rPr>
          <w:rFonts w:ascii="Times New Roman" w:hAnsi="Times New Roman"/>
          <w:sz w:val="24"/>
          <w:szCs w:val="24"/>
        </w:rPr>
        <w:t xml:space="preserve">kan hapını hiç kullanmayanların </w:t>
      </w:r>
      <w:r w:rsidRPr="00007CE7">
        <w:rPr>
          <w:rFonts w:ascii="Times New Roman" w:hAnsi="Times New Roman"/>
          <w:sz w:val="24"/>
          <w:szCs w:val="24"/>
        </w:rPr>
        <w:t>%58,6</w:t>
      </w:r>
      <w:r w:rsidR="007E636A" w:rsidRPr="00007CE7">
        <w:rPr>
          <w:rFonts w:ascii="Times New Roman" w:hAnsi="Times New Roman"/>
          <w:sz w:val="24"/>
          <w:szCs w:val="24"/>
        </w:rPr>
        <w:t>’sının</w:t>
      </w:r>
      <w:r w:rsidRPr="00007CE7">
        <w:rPr>
          <w:rFonts w:ascii="Times New Roman" w:hAnsi="Times New Roman"/>
          <w:sz w:val="24"/>
          <w:szCs w:val="24"/>
        </w:rPr>
        <w:t>, kullanan/kullanıp bırakanların %37,3</w:t>
      </w:r>
      <w:r w:rsidR="007E636A" w:rsidRPr="00007CE7">
        <w:rPr>
          <w:rFonts w:ascii="Times New Roman" w:hAnsi="Times New Roman"/>
          <w:sz w:val="24"/>
          <w:szCs w:val="24"/>
        </w:rPr>
        <w:t>’ünün anemisi</w:t>
      </w:r>
      <w:r w:rsidRPr="00007CE7">
        <w:rPr>
          <w:rFonts w:ascii="Times New Roman" w:hAnsi="Times New Roman"/>
          <w:sz w:val="24"/>
          <w:szCs w:val="24"/>
        </w:rPr>
        <w:t xml:space="preserve"> olup gebeliğinde kan hapı kullanma durumunun gebelerin anemi </w:t>
      </w:r>
      <w:r w:rsidR="007E636A" w:rsidRPr="00007CE7">
        <w:rPr>
          <w:rFonts w:ascii="Times New Roman" w:hAnsi="Times New Roman"/>
          <w:sz w:val="24"/>
          <w:szCs w:val="24"/>
        </w:rPr>
        <w:t>olmalarını</w:t>
      </w:r>
      <w:r w:rsidRPr="00007CE7">
        <w:rPr>
          <w:rFonts w:ascii="Times New Roman" w:hAnsi="Times New Roman"/>
          <w:sz w:val="24"/>
          <w:szCs w:val="24"/>
        </w:rPr>
        <w:t xml:space="preserve"> istatistiksel olarak etkilediği bulunmuştur (p=0,029). Kan hapını düzenli kullanmayan gebelerin  %48,8</w:t>
      </w:r>
      <w:r w:rsidR="007E636A" w:rsidRPr="00007CE7">
        <w:rPr>
          <w:rFonts w:ascii="Times New Roman" w:hAnsi="Times New Roman"/>
          <w:sz w:val="24"/>
          <w:szCs w:val="24"/>
        </w:rPr>
        <w:t>,</w:t>
      </w:r>
      <w:r w:rsidRPr="00007CE7">
        <w:rPr>
          <w:rFonts w:ascii="Times New Roman" w:hAnsi="Times New Roman"/>
          <w:sz w:val="24"/>
          <w:szCs w:val="24"/>
        </w:rPr>
        <w:t xml:space="preserve"> düzenli kullanan</w:t>
      </w:r>
      <w:r w:rsidR="007E636A" w:rsidRPr="00007CE7">
        <w:rPr>
          <w:rFonts w:ascii="Times New Roman" w:hAnsi="Times New Roman"/>
          <w:sz w:val="24"/>
          <w:szCs w:val="24"/>
        </w:rPr>
        <w:t xml:space="preserve">ların </w:t>
      </w:r>
      <w:r w:rsidRPr="00007CE7">
        <w:rPr>
          <w:rFonts w:ascii="Times New Roman" w:hAnsi="Times New Roman"/>
          <w:sz w:val="24"/>
          <w:szCs w:val="24"/>
        </w:rPr>
        <w:t>%35,3</w:t>
      </w:r>
      <w:r w:rsidR="007E636A" w:rsidRPr="00007CE7">
        <w:rPr>
          <w:rFonts w:ascii="Times New Roman" w:hAnsi="Times New Roman"/>
          <w:sz w:val="24"/>
          <w:szCs w:val="24"/>
        </w:rPr>
        <w:t xml:space="preserve"> oranında </w:t>
      </w:r>
      <w:r w:rsidRPr="00007CE7">
        <w:rPr>
          <w:rFonts w:ascii="Times New Roman" w:hAnsi="Times New Roman"/>
          <w:sz w:val="24"/>
          <w:szCs w:val="24"/>
        </w:rPr>
        <w:t>anemi</w:t>
      </w:r>
      <w:r w:rsidR="007E636A" w:rsidRPr="00007CE7">
        <w:rPr>
          <w:rFonts w:ascii="Times New Roman" w:hAnsi="Times New Roman"/>
          <w:sz w:val="24"/>
          <w:szCs w:val="24"/>
        </w:rPr>
        <w:t>si olduğu</w:t>
      </w:r>
      <w:r w:rsidRPr="00007CE7">
        <w:rPr>
          <w:rFonts w:ascii="Times New Roman" w:hAnsi="Times New Roman"/>
          <w:sz w:val="24"/>
          <w:szCs w:val="24"/>
        </w:rPr>
        <w:t xml:space="preserve"> ancak bu farkın istatistiksel olarak anlamlı olmadığı bulunmuştur (p=0,093). Kan hapını yemeklerden sonra (tok karnına) alan gebelerin (%39,4),  yemeklerden önce (aç karnına) alan gebelere göre (%32,6) daha yüksek oranda anemi yaşadığı ancak demir hapının alınma zamanının anemi</w:t>
      </w:r>
      <w:r w:rsidR="00C96367" w:rsidRPr="00007CE7">
        <w:rPr>
          <w:rFonts w:ascii="Times New Roman" w:hAnsi="Times New Roman"/>
          <w:sz w:val="24"/>
          <w:szCs w:val="24"/>
        </w:rPr>
        <w:t>yi</w:t>
      </w:r>
      <w:r w:rsidRPr="00007CE7">
        <w:rPr>
          <w:rFonts w:ascii="Times New Roman" w:hAnsi="Times New Roman"/>
          <w:sz w:val="24"/>
          <w:szCs w:val="24"/>
        </w:rPr>
        <w:t xml:space="preserve"> istatistiksel olarak etkilemediği </w:t>
      </w:r>
      <w:r w:rsidR="00B85E5F" w:rsidRPr="00007CE7">
        <w:rPr>
          <w:rFonts w:ascii="Times New Roman" w:hAnsi="Times New Roman"/>
          <w:sz w:val="24"/>
          <w:szCs w:val="24"/>
        </w:rPr>
        <w:t>bulunmuştur (p=0,208), (Tablo 22</w:t>
      </w:r>
      <w:r w:rsidRPr="00007CE7">
        <w:rPr>
          <w:rFonts w:ascii="Times New Roman" w:hAnsi="Times New Roman"/>
          <w:sz w:val="24"/>
          <w:szCs w:val="24"/>
        </w:rPr>
        <w:t>).</w:t>
      </w:r>
    </w:p>
    <w:p w:rsidR="005C2C6C" w:rsidRPr="00007CE7" w:rsidRDefault="005C2C6C" w:rsidP="002D7120">
      <w:pPr>
        <w:tabs>
          <w:tab w:val="left" w:pos="2070"/>
        </w:tabs>
        <w:spacing w:after="0"/>
        <w:rPr>
          <w:rFonts w:ascii="Times New Roman" w:hAnsi="Times New Roman"/>
          <w:sz w:val="24"/>
          <w:szCs w:val="24"/>
        </w:rPr>
      </w:pPr>
    </w:p>
    <w:p w:rsidR="000C2539" w:rsidRPr="00007CE7" w:rsidRDefault="000C2539" w:rsidP="002D7120">
      <w:pPr>
        <w:tabs>
          <w:tab w:val="left" w:pos="2070"/>
        </w:tabs>
        <w:spacing w:after="0"/>
        <w:rPr>
          <w:rFonts w:ascii="Times New Roman" w:hAnsi="Times New Roman"/>
          <w:sz w:val="24"/>
          <w:szCs w:val="24"/>
        </w:rPr>
      </w:pPr>
    </w:p>
    <w:p w:rsidR="0054105F" w:rsidRPr="00007CE7" w:rsidRDefault="0054105F" w:rsidP="002D7120">
      <w:pPr>
        <w:tabs>
          <w:tab w:val="left" w:pos="2070"/>
        </w:tabs>
        <w:spacing w:after="0"/>
        <w:rPr>
          <w:rFonts w:ascii="Times New Roman" w:hAnsi="Times New Roman"/>
          <w:sz w:val="24"/>
          <w:szCs w:val="24"/>
        </w:rPr>
      </w:pPr>
    </w:p>
    <w:p w:rsidR="0054105F" w:rsidRPr="00007CE7" w:rsidRDefault="0054105F" w:rsidP="002D7120">
      <w:pPr>
        <w:tabs>
          <w:tab w:val="left" w:pos="2070"/>
        </w:tabs>
        <w:spacing w:after="0"/>
        <w:rPr>
          <w:rFonts w:ascii="Times New Roman" w:hAnsi="Times New Roman"/>
          <w:sz w:val="24"/>
          <w:szCs w:val="24"/>
        </w:rPr>
      </w:pPr>
    </w:p>
    <w:p w:rsidR="0054105F" w:rsidRPr="00007CE7" w:rsidRDefault="0054105F" w:rsidP="002D7120">
      <w:pPr>
        <w:tabs>
          <w:tab w:val="left" w:pos="2070"/>
        </w:tabs>
        <w:spacing w:after="0"/>
        <w:rPr>
          <w:rFonts w:ascii="Times New Roman" w:hAnsi="Times New Roman"/>
          <w:sz w:val="24"/>
          <w:szCs w:val="24"/>
        </w:rPr>
      </w:pPr>
    </w:p>
    <w:p w:rsidR="0054105F" w:rsidRPr="00007CE7" w:rsidRDefault="0054105F" w:rsidP="002D7120">
      <w:pPr>
        <w:tabs>
          <w:tab w:val="left" w:pos="2070"/>
        </w:tabs>
        <w:spacing w:after="0"/>
        <w:rPr>
          <w:rFonts w:ascii="Times New Roman" w:hAnsi="Times New Roman"/>
          <w:sz w:val="24"/>
          <w:szCs w:val="24"/>
        </w:rPr>
      </w:pPr>
    </w:p>
    <w:p w:rsidR="000C2539" w:rsidRPr="00007CE7" w:rsidRDefault="000C2539" w:rsidP="002D7120">
      <w:pPr>
        <w:tabs>
          <w:tab w:val="left" w:pos="2070"/>
        </w:tabs>
        <w:spacing w:after="0"/>
        <w:rPr>
          <w:rFonts w:ascii="Times New Roman" w:hAnsi="Times New Roman"/>
          <w:sz w:val="24"/>
          <w:szCs w:val="24"/>
        </w:rPr>
      </w:pPr>
    </w:p>
    <w:p w:rsidR="002D7120" w:rsidRPr="00007CE7" w:rsidRDefault="00B85E5F" w:rsidP="002D7120">
      <w:pPr>
        <w:tabs>
          <w:tab w:val="left" w:pos="2070"/>
        </w:tabs>
        <w:spacing w:after="0"/>
        <w:rPr>
          <w:rFonts w:ascii="Times New Roman" w:hAnsi="Times New Roman"/>
          <w:sz w:val="24"/>
          <w:szCs w:val="24"/>
        </w:rPr>
      </w:pPr>
      <w:r w:rsidRPr="00007CE7">
        <w:rPr>
          <w:rFonts w:ascii="Times New Roman" w:hAnsi="Times New Roman"/>
          <w:sz w:val="24"/>
          <w:szCs w:val="24"/>
        </w:rPr>
        <w:lastRenderedPageBreak/>
        <w:t>Tablo 23</w:t>
      </w:r>
      <w:r w:rsidR="002D7120" w:rsidRPr="00007CE7">
        <w:rPr>
          <w:rFonts w:ascii="Times New Roman" w:hAnsi="Times New Roman"/>
          <w:sz w:val="24"/>
          <w:szCs w:val="24"/>
        </w:rPr>
        <w:t>. Gebe</w:t>
      </w:r>
      <w:r w:rsidRPr="00007CE7">
        <w:rPr>
          <w:rFonts w:ascii="Times New Roman" w:hAnsi="Times New Roman"/>
          <w:sz w:val="24"/>
          <w:szCs w:val="24"/>
        </w:rPr>
        <w:t>lerin Gebeliğinde Yorgunluk-H</w:t>
      </w:r>
      <w:r w:rsidR="002D7120" w:rsidRPr="00007CE7">
        <w:rPr>
          <w:rFonts w:ascii="Times New Roman" w:hAnsi="Times New Roman"/>
          <w:sz w:val="24"/>
          <w:szCs w:val="24"/>
        </w:rPr>
        <w:t xml:space="preserve">alsizlik Yaşama Durumlarına Göre Anemi </w:t>
      </w:r>
      <w:r w:rsidR="00895252" w:rsidRPr="00007CE7">
        <w:rPr>
          <w:rFonts w:ascii="Times New Roman" w:hAnsi="Times New Roman"/>
          <w:sz w:val="24"/>
          <w:szCs w:val="24"/>
        </w:rPr>
        <w:t>Sıklık</w:t>
      </w:r>
      <w:r w:rsidR="002D7120" w:rsidRPr="00007CE7">
        <w:rPr>
          <w:rFonts w:ascii="Times New Roman" w:hAnsi="Times New Roman"/>
          <w:sz w:val="24"/>
          <w:szCs w:val="24"/>
        </w:rPr>
        <w:t>ları</w:t>
      </w:r>
    </w:p>
    <w:p w:rsidR="00BD44EC" w:rsidRPr="00007CE7" w:rsidRDefault="00BD44EC" w:rsidP="002D7120">
      <w:pPr>
        <w:tabs>
          <w:tab w:val="left" w:pos="2070"/>
        </w:tabs>
        <w:spacing w:after="0"/>
        <w:rPr>
          <w:rFonts w:ascii="Times New Roman" w:hAnsi="Times New Roman"/>
          <w:sz w:val="24"/>
          <w:szCs w:val="24"/>
        </w:rPr>
      </w:pPr>
    </w:p>
    <w:tbl>
      <w:tblPr>
        <w:tblStyle w:val="TabloKlavuzu131"/>
        <w:tblW w:w="4884" w:type="pct"/>
        <w:tblInd w:w="108" w:type="dxa"/>
        <w:tblBorders>
          <w:left w:val="none" w:sz="0" w:space="0" w:color="auto"/>
          <w:right w:val="none" w:sz="0" w:space="0" w:color="auto"/>
          <w:insideH w:val="none" w:sz="0" w:space="0" w:color="auto"/>
          <w:insideV w:val="none" w:sz="0" w:space="0" w:color="auto"/>
        </w:tblBorders>
        <w:tblLayout w:type="fixed"/>
        <w:tblLook w:val="04A0"/>
      </w:tblPr>
      <w:tblGrid>
        <w:gridCol w:w="3829"/>
        <w:gridCol w:w="992"/>
        <w:gridCol w:w="992"/>
        <w:gridCol w:w="708"/>
        <w:gridCol w:w="849"/>
        <w:gridCol w:w="855"/>
        <w:gridCol w:w="847"/>
      </w:tblGrid>
      <w:tr w:rsidR="00895252" w:rsidRPr="00007CE7" w:rsidTr="00895252">
        <w:trPr>
          <w:trHeight w:val="425"/>
        </w:trPr>
        <w:tc>
          <w:tcPr>
            <w:tcW w:w="2110" w:type="pct"/>
            <w:vMerge w:val="restart"/>
            <w:tcBorders>
              <w:top w:val="single" w:sz="4" w:space="0" w:color="auto"/>
              <w:bottom w:val="single" w:sz="4" w:space="0" w:color="auto"/>
            </w:tcBorders>
          </w:tcPr>
          <w:p w:rsidR="00C17C15" w:rsidRPr="00007CE7" w:rsidRDefault="00C17C15" w:rsidP="00EB5DBB">
            <w:pPr>
              <w:spacing w:after="0"/>
              <w:rPr>
                <w:rFonts w:ascii="Times New Roman" w:hAnsi="Times New Roman"/>
                <w:b/>
              </w:rPr>
            </w:pPr>
          </w:p>
          <w:p w:rsidR="00895252" w:rsidRPr="00007CE7" w:rsidRDefault="002D7120" w:rsidP="00EB5DBB">
            <w:pPr>
              <w:spacing w:after="0"/>
              <w:rPr>
                <w:rFonts w:ascii="Times New Roman" w:hAnsi="Times New Roman"/>
                <w:b/>
              </w:rPr>
            </w:pPr>
            <w:r w:rsidRPr="00007CE7">
              <w:rPr>
                <w:rFonts w:ascii="Times New Roman" w:hAnsi="Times New Roman"/>
                <w:b/>
              </w:rPr>
              <w:t xml:space="preserve">Gebelikte </w:t>
            </w:r>
            <w:r w:rsidR="0054105F" w:rsidRPr="00007CE7">
              <w:rPr>
                <w:rFonts w:ascii="Times New Roman" w:hAnsi="Times New Roman"/>
                <w:b/>
              </w:rPr>
              <w:t>Yorgunluk-H</w:t>
            </w:r>
            <w:r w:rsidR="00895252" w:rsidRPr="00007CE7">
              <w:rPr>
                <w:rFonts w:ascii="Times New Roman" w:hAnsi="Times New Roman"/>
                <w:b/>
              </w:rPr>
              <w:t xml:space="preserve">alsizlik </w:t>
            </w:r>
          </w:p>
          <w:p w:rsidR="002D7120" w:rsidRPr="00007CE7" w:rsidRDefault="00895252" w:rsidP="00EB5DBB">
            <w:pPr>
              <w:spacing w:after="0"/>
              <w:rPr>
                <w:rFonts w:ascii="Times New Roman" w:hAnsi="Times New Roman"/>
                <w:b/>
              </w:rPr>
            </w:pPr>
            <w:r w:rsidRPr="00007CE7">
              <w:rPr>
                <w:rFonts w:ascii="Times New Roman" w:hAnsi="Times New Roman"/>
                <w:b/>
              </w:rPr>
              <w:t>Yaşama D</w:t>
            </w:r>
            <w:r w:rsidR="00C17C15" w:rsidRPr="00007CE7">
              <w:rPr>
                <w:rFonts w:ascii="Times New Roman" w:hAnsi="Times New Roman"/>
                <w:b/>
              </w:rPr>
              <w:t>urumları</w:t>
            </w:r>
          </w:p>
        </w:tc>
        <w:tc>
          <w:tcPr>
            <w:tcW w:w="1952" w:type="pct"/>
            <w:gridSpan w:val="4"/>
            <w:tcBorders>
              <w:top w:val="single" w:sz="4" w:space="0" w:color="auto"/>
              <w:bottom w:val="single" w:sz="4" w:space="0" w:color="auto"/>
            </w:tcBorders>
          </w:tcPr>
          <w:p w:rsidR="002D7120" w:rsidRPr="00007CE7" w:rsidRDefault="002D7120" w:rsidP="00EB5DBB">
            <w:pPr>
              <w:spacing w:after="0"/>
              <w:jc w:val="center"/>
              <w:rPr>
                <w:rFonts w:ascii="Times New Roman" w:hAnsi="Times New Roman"/>
                <w:b/>
              </w:rPr>
            </w:pPr>
            <w:r w:rsidRPr="00007CE7">
              <w:rPr>
                <w:rFonts w:ascii="Times New Roman" w:hAnsi="Times New Roman"/>
                <w:b/>
              </w:rPr>
              <w:t>Anemi</w:t>
            </w:r>
          </w:p>
        </w:tc>
        <w:tc>
          <w:tcPr>
            <w:tcW w:w="471" w:type="pct"/>
            <w:vMerge w:val="restart"/>
            <w:tcBorders>
              <w:top w:val="single" w:sz="4" w:space="0" w:color="auto"/>
              <w:bottom w:val="single" w:sz="4" w:space="0" w:color="auto"/>
            </w:tcBorders>
            <w:vAlign w:val="center"/>
          </w:tcPr>
          <w:p w:rsidR="002D7120" w:rsidRPr="00007CE7" w:rsidRDefault="002D7120" w:rsidP="0054105F">
            <w:pPr>
              <w:spacing w:after="0"/>
              <w:jc w:val="center"/>
              <w:rPr>
                <w:rFonts w:ascii="Times New Roman" w:hAnsi="Times New Roman"/>
                <w:b/>
              </w:rPr>
            </w:pPr>
          </w:p>
          <w:p w:rsidR="002D7120" w:rsidRPr="00007CE7" w:rsidRDefault="002D7120" w:rsidP="0054105F">
            <w:pPr>
              <w:spacing w:after="0"/>
              <w:jc w:val="center"/>
              <w:rPr>
                <w:rFonts w:ascii="Times New Roman" w:hAnsi="Times New Roman"/>
                <w:b/>
              </w:rPr>
            </w:pPr>
            <w:r w:rsidRPr="00007CE7">
              <w:rPr>
                <w:rFonts w:ascii="Times New Roman" w:hAnsi="Times New Roman"/>
                <w:b/>
              </w:rPr>
              <w:t>X</w:t>
            </w:r>
            <w:r w:rsidRPr="00007CE7">
              <w:rPr>
                <w:rFonts w:ascii="Times New Roman" w:hAnsi="Times New Roman"/>
                <w:b/>
                <w:vertAlign w:val="superscript"/>
              </w:rPr>
              <w:t>2</w:t>
            </w:r>
          </w:p>
        </w:tc>
        <w:tc>
          <w:tcPr>
            <w:tcW w:w="467" w:type="pct"/>
            <w:vMerge w:val="restart"/>
            <w:tcBorders>
              <w:top w:val="single" w:sz="4" w:space="0" w:color="auto"/>
              <w:bottom w:val="single" w:sz="4" w:space="0" w:color="auto"/>
            </w:tcBorders>
            <w:vAlign w:val="center"/>
          </w:tcPr>
          <w:p w:rsidR="002D7120" w:rsidRPr="00007CE7" w:rsidRDefault="002D7120" w:rsidP="0054105F">
            <w:pPr>
              <w:spacing w:after="0"/>
              <w:jc w:val="center"/>
              <w:rPr>
                <w:rFonts w:ascii="Times New Roman" w:hAnsi="Times New Roman"/>
                <w:b/>
              </w:rPr>
            </w:pPr>
          </w:p>
          <w:p w:rsidR="002D7120" w:rsidRPr="00007CE7" w:rsidRDefault="0099598B" w:rsidP="0054105F">
            <w:pPr>
              <w:spacing w:after="0"/>
              <w:jc w:val="center"/>
              <w:rPr>
                <w:rFonts w:ascii="Times New Roman" w:hAnsi="Times New Roman"/>
                <w:b/>
              </w:rPr>
            </w:pPr>
            <w:r w:rsidRPr="00007CE7">
              <w:rPr>
                <w:rFonts w:ascii="Times New Roman" w:hAnsi="Times New Roman"/>
                <w:b/>
              </w:rPr>
              <w:t>P</w:t>
            </w:r>
          </w:p>
        </w:tc>
      </w:tr>
      <w:tr w:rsidR="00895252" w:rsidRPr="00007CE7" w:rsidTr="00895252">
        <w:trPr>
          <w:trHeight w:val="425"/>
        </w:trPr>
        <w:tc>
          <w:tcPr>
            <w:tcW w:w="2110" w:type="pct"/>
            <w:vMerge/>
            <w:tcBorders>
              <w:top w:val="nil"/>
              <w:bottom w:val="single" w:sz="4" w:space="0" w:color="auto"/>
            </w:tcBorders>
          </w:tcPr>
          <w:p w:rsidR="002D7120" w:rsidRPr="00007CE7" w:rsidRDefault="002D7120" w:rsidP="00EB5DBB">
            <w:pPr>
              <w:spacing w:after="0"/>
              <w:rPr>
                <w:rFonts w:ascii="Times New Roman" w:hAnsi="Times New Roman"/>
                <w:b/>
              </w:rPr>
            </w:pPr>
          </w:p>
        </w:tc>
        <w:tc>
          <w:tcPr>
            <w:tcW w:w="1094" w:type="pct"/>
            <w:gridSpan w:val="2"/>
            <w:tcBorders>
              <w:top w:val="single" w:sz="4" w:space="0" w:color="auto"/>
              <w:bottom w:val="single" w:sz="4" w:space="0" w:color="auto"/>
            </w:tcBorders>
          </w:tcPr>
          <w:p w:rsidR="002D7120" w:rsidRPr="00007CE7" w:rsidRDefault="002D7120" w:rsidP="00EB5DBB">
            <w:pPr>
              <w:spacing w:after="0"/>
              <w:jc w:val="center"/>
              <w:rPr>
                <w:rFonts w:ascii="Times New Roman" w:hAnsi="Times New Roman"/>
                <w:b/>
              </w:rPr>
            </w:pPr>
            <w:r w:rsidRPr="00007CE7">
              <w:rPr>
                <w:rFonts w:ascii="Times New Roman" w:hAnsi="Times New Roman"/>
                <w:b/>
              </w:rPr>
              <w:t>Var (n=165)</w:t>
            </w:r>
          </w:p>
        </w:tc>
        <w:tc>
          <w:tcPr>
            <w:tcW w:w="858" w:type="pct"/>
            <w:gridSpan w:val="2"/>
            <w:tcBorders>
              <w:top w:val="single" w:sz="4" w:space="0" w:color="auto"/>
              <w:bottom w:val="single" w:sz="4" w:space="0" w:color="auto"/>
            </w:tcBorders>
          </w:tcPr>
          <w:p w:rsidR="002D7120" w:rsidRPr="00007CE7" w:rsidRDefault="002D7120" w:rsidP="00EB5DBB">
            <w:pPr>
              <w:spacing w:after="0"/>
              <w:jc w:val="center"/>
              <w:rPr>
                <w:rFonts w:ascii="Times New Roman" w:hAnsi="Times New Roman"/>
                <w:b/>
              </w:rPr>
            </w:pPr>
            <w:proofErr w:type="gramStart"/>
            <w:r w:rsidRPr="00007CE7">
              <w:rPr>
                <w:rFonts w:ascii="Times New Roman" w:hAnsi="Times New Roman"/>
                <w:b/>
              </w:rPr>
              <w:t>Yok</w:t>
            </w:r>
            <w:proofErr w:type="gramEnd"/>
            <w:r w:rsidRPr="00007CE7">
              <w:rPr>
                <w:rFonts w:ascii="Times New Roman" w:hAnsi="Times New Roman"/>
                <w:b/>
              </w:rPr>
              <w:t xml:space="preserve"> (n=261)</w:t>
            </w:r>
          </w:p>
        </w:tc>
        <w:tc>
          <w:tcPr>
            <w:tcW w:w="471" w:type="pct"/>
            <w:vMerge/>
            <w:tcBorders>
              <w:top w:val="nil"/>
              <w:bottom w:val="single" w:sz="4" w:space="0" w:color="auto"/>
            </w:tcBorders>
            <w:vAlign w:val="center"/>
          </w:tcPr>
          <w:p w:rsidR="002D7120" w:rsidRPr="00007CE7" w:rsidRDefault="002D7120" w:rsidP="0054105F">
            <w:pPr>
              <w:spacing w:after="0"/>
              <w:jc w:val="center"/>
              <w:rPr>
                <w:rFonts w:ascii="Times New Roman" w:hAnsi="Times New Roman"/>
                <w:b/>
              </w:rPr>
            </w:pPr>
          </w:p>
        </w:tc>
        <w:tc>
          <w:tcPr>
            <w:tcW w:w="467" w:type="pct"/>
            <w:vMerge/>
            <w:tcBorders>
              <w:top w:val="nil"/>
              <w:bottom w:val="single" w:sz="4" w:space="0" w:color="auto"/>
            </w:tcBorders>
            <w:vAlign w:val="center"/>
          </w:tcPr>
          <w:p w:rsidR="002D7120" w:rsidRPr="00007CE7" w:rsidRDefault="002D7120" w:rsidP="0054105F">
            <w:pPr>
              <w:spacing w:after="0"/>
              <w:jc w:val="center"/>
              <w:rPr>
                <w:rFonts w:ascii="Times New Roman" w:hAnsi="Times New Roman"/>
                <w:b/>
              </w:rPr>
            </w:pPr>
          </w:p>
        </w:tc>
      </w:tr>
      <w:tr w:rsidR="00895252" w:rsidRPr="00007CE7" w:rsidTr="00895252">
        <w:tc>
          <w:tcPr>
            <w:tcW w:w="2110" w:type="pct"/>
            <w:vMerge/>
            <w:tcBorders>
              <w:top w:val="nil"/>
              <w:bottom w:val="single" w:sz="4" w:space="0" w:color="auto"/>
            </w:tcBorders>
          </w:tcPr>
          <w:p w:rsidR="002D7120" w:rsidRPr="00007CE7" w:rsidRDefault="002D7120" w:rsidP="00EB5DBB">
            <w:pPr>
              <w:spacing w:after="0"/>
              <w:rPr>
                <w:rFonts w:ascii="Times New Roman" w:hAnsi="Times New Roman"/>
                <w:b/>
              </w:rPr>
            </w:pPr>
          </w:p>
        </w:tc>
        <w:tc>
          <w:tcPr>
            <w:tcW w:w="547" w:type="pct"/>
            <w:tcBorders>
              <w:top w:val="single" w:sz="4" w:space="0" w:color="auto"/>
              <w:bottom w:val="single" w:sz="4" w:space="0" w:color="auto"/>
            </w:tcBorders>
          </w:tcPr>
          <w:p w:rsidR="002D7120" w:rsidRPr="00007CE7" w:rsidRDefault="002D7120" w:rsidP="00EB5DBB">
            <w:pPr>
              <w:spacing w:after="0"/>
              <w:jc w:val="center"/>
              <w:rPr>
                <w:rFonts w:ascii="Times New Roman" w:hAnsi="Times New Roman"/>
                <w:b/>
              </w:rPr>
            </w:pPr>
            <w:proofErr w:type="gramStart"/>
            <w:r w:rsidRPr="00007CE7">
              <w:rPr>
                <w:rFonts w:ascii="Times New Roman" w:hAnsi="Times New Roman"/>
                <w:b/>
              </w:rPr>
              <w:t>n</w:t>
            </w:r>
            <w:proofErr w:type="gramEnd"/>
          </w:p>
        </w:tc>
        <w:tc>
          <w:tcPr>
            <w:tcW w:w="547" w:type="pct"/>
            <w:tcBorders>
              <w:top w:val="single" w:sz="4" w:space="0" w:color="auto"/>
              <w:bottom w:val="single" w:sz="4" w:space="0" w:color="auto"/>
            </w:tcBorders>
          </w:tcPr>
          <w:p w:rsidR="002D7120" w:rsidRPr="00007CE7" w:rsidRDefault="002D7120" w:rsidP="00EB5DBB">
            <w:pPr>
              <w:spacing w:after="0"/>
              <w:jc w:val="center"/>
              <w:rPr>
                <w:rFonts w:ascii="Times New Roman" w:hAnsi="Times New Roman"/>
                <w:b/>
              </w:rPr>
            </w:pPr>
            <w:r w:rsidRPr="00007CE7">
              <w:rPr>
                <w:rFonts w:ascii="Times New Roman" w:hAnsi="Times New Roman"/>
                <w:b/>
              </w:rPr>
              <w:t>%</w:t>
            </w:r>
          </w:p>
        </w:tc>
        <w:tc>
          <w:tcPr>
            <w:tcW w:w="390" w:type="pct"/>
            <w:tcBorders>
              <w:top w:val="single" w:sz="4" w:space="0" w:color="auto"/>
              <w:bottom w:val="single" w:sz="4" w:space="0" w:color="auto"/>
            </w:tcBorders>
          </w:tcPr>
          <w:p w:rsidR="002D7120" w:rsidRPr="00007CE7" w:rsidRDefault="0099598B" w:rsidP="00EB5DBB">
            <w:pPr>
              <w:spacing w:after="0"/>
              <w:jc w:val="center"/>
              <w:rPr>
                <w:rFonts w:ascii="Times New Roman" w:hAnsi="Times New Roman"/>
                <w:b/>
              </w:rPr>
            </w:pPr>
            <w:proofErr w:type="gramStart"/>
            <w:r w:rsidRPr="00007CE7">
              <w:rPr>
                <w:rFonts w:ascii="Times New Roman" w:hAnsi="Times New Roman"/>
                <w:b/>
              </w:rPr>
              <w:t>n</w:t>
            </w:r>
            <w:proofErr w:type="gramEnd"/>
          </w:p>
        </w:tc>
        <w:tc>
          <w:tcPr>
            <w:tcW w:w="468" w:type="pct"/>
            <w:tcBorders>
              <w:top w:val="single" w:sz="4" w:space="0" w:color="auto"/>
              <w:bottom w:val="single" w:sz="4" w:space="0" w:color="auto"/>
            </w:tcBorders>
          </w:tcPr>
          <w:p w:rsidR="002D7120" w:rsidRPr="00007CE7" w:rsidRDefault="002D7120" w:rsidP="00EB5DBB">
            <w:pPr>
              <w:spacing w:after="0"/>
              <w:jc w:val="center"/>
              <w:rPr>
                <w:rFonts w:ascii="Times New Roman" w:hAnsi="Times New Roman"/>
                <w:b/>
              </w:rPr>
            </w:pPr>
            <w:r w:rsidRPr="00007CE7">
              <w:rPr>
                <w:rFonts w:ascii="Times New Roman" w:hAnsi="Times New Roman"/>
                <w:b/>
              </w:rPr>
              <w:t>%</w:t>
            </w:r>
          </w:p>
        </w:tc>
        <w:tc>
          <w:tcPr>
            <w:tcW w:w="471" w:type="pct"/>
            <w:vMerge/>
            <w:tcBorders>
              <w:top w:val="nil"/>
              <w:bottom w:val="single" w:sz="4" w:space="0" w:color="auto"/>
            </w:tcBorders>
            <w:vAlign w:val="center"/>
          </w:tcPr>
          <w:p w:rsidR="002D7120" w:rsidRPr="00007CE7" w:rsidRDefault="002D7120" w:rsidP="0054105F">
            <w:pPr>
              <w:spacing w:after="0"/>
              <w:jc w:val="center"/>
              <w:rPr>
                <w:rFonts w:ascii="Times New Roman" w:hAnsi="Times New Roman"/>
              </w:rPr>
            </w:pPr>
          </w:p>
        </w:tc>
        <w:tc>
          <w:tcPr>
            <w:tcW w:w="467" w:type="pct"/>
            <w:vMerge/>
            <w:tcBorders>
              <w:top w:val="nil"/>
              <w:bottom w:val="single" w:sz="4" w:space="0" w:color="auto"/>
            </w:tcBorders>
            <w:vAlign w:val="center"/>
          </w:tcPr>
          <w:p w:rsidR="002D7120" w:rsidRPr="00007CE7" w:rsidRDefault="002D7120" w:rsidP="0054105F">
            <w:pPr>
              <w:spacing w:after="0"/>
              <w:jc w:val="center"/>
              <w:rPr>
                <w:rFonts w:ascii="Times New Roman" w:hAnsi="Times New Roman"/>
              </w:rPr>
            </w:pPr>
          </w:p>
        </w:tc>
      </w:tr>
      <w:tr w:rsidR="00895252" w:rsidRPr="00007CE7" w:rsidTr="00895252">
        <w:tc>
          <w:tcPr>
            <w:tcW w:w="2110" w:type="pct"/>
            <w:tcBorders>
              <w:top w:val="single" w:sz="4" w:space="0" w:color="auto"/>
            </w:tcBorders>
          </w:tcPr>
          <w:p w:rsidR="002D7120" w:rsidRPr="00007CE7" w:rsidRDefault="002D7120" w:rsidP="00B3533A">
            <w:pPr>
              <w:spacing w:after="0"/>
              <w:ind w:firstLine="318"/>
              <w:rPr>
                <w:rFonts w:ascii="Times New Roman" w:hAnsi="Times New Roman"/>
              </w:rPr>
            </w:pPr>
            <w:r w:rsidRPr="00007CE7">
              <w:rPr>
                <w:rFonts w:ascii="Times New Roman" w:hAnsi="Times New Roman"/>
              </w:rPr>
              <w:t>Yaşayan</w:t>
            </w:r>
          </w:p>
        </w:tc>
        <w:tc>
          <w:tcPr>
            <w:tcW w:w="547" w:type="pct"/>
            <w:tcBorders>
              <w:top w:val="single" w:sz="4" w:space="0" w:color="auto"/>
            </w:tcBorders>
          </w:tcPr>
          <w:p w:rsidR="002D7120" w:rsidRPr="00007CE7" w:rsidRDefault="002D7120" w:rsidP="00EB5DBB">
            <w:pPr>
              <w:spacing w:after="0"/>
              <w:jc w:val="center"/>
              <w:rPr>
                <w:rFonts w:ascii="Times New Roman" w:hAnsi="Times New Roman"/>
              </w:rPr>
            </w:pPr>
            <w:r w:rsidRPr="00007CE7">
              <w:rPr>
                <w:rFonts w:ascii="Times New Roman" w:hAnsi="Times New Roman"/>
              </w:rPr>
              <w:t>107</w:t>
            </w:r>
          </w:p>
        </w:tc>
        <w:tc>
          <w:tcPr>
            <w:tcW w:w="547" w:type="pct"/>
            <w:tcBorders>
              <w:top w:val="single" w:sz="4" w:space="0" w:color="auto"/>
            </w:tcBorders>
          </w:tcPr>
          <w:p w:rsidR="002D7120" w:rsidRPr="00007CE7" w:rsidRDefault="002D7120" w:rsidP="00EB5DBB">
            <w:pPr>
              <w:spacing w:after="0"/>
              <w:jc w:val="center"/>
              <w:rPr>
                <w:rFonts w:ascii="Times New Roman" w:hAnsi="Times New Roman"/>
              </w:rPr>
            </w:pPr>
            <w:r w:rsidRPr="00007CE7">
              <w:rPr>
                <w:rFonts w:ascii="Times New Roman" w:hAnsi="Times New Roman"/>
              </w:rPr>
              <w:t>40,7</w:t>
            </w:r>
          </w:p>
        </w:tc>
        <w:tc>
          <w:tcPr>
            <w:tcW w:w="390" w:type="pct"/>
            <w:tcBorders>
              <w:top w:val="single" w:sz="4" w:space="0" w:color="auto"/>
            </w:tcBorders>
          </w:tcPr>
          <w:p w:rsidR="002D7120" w:rsidRPr="00007CE7" w:rsidRDefault="002D7120" w:rsidP="00EB5DBB">
            <w:pPr>
              <w:spacing w:after="0"/>
              <w:jc w:val="center"/>
              <w:rPr>
                <w:rFonts w:ascii="Times New Roman" w:hAnsi="Times New Roman"/>
              </w:rPr>
            </w:pPr>
            <w:r w:rsidRPr="00007CE7">
              <w:rPr>
                <w:rFonts w:ascii="Times New Roman" w:hAnsi="Times New Roman"/>
              </w:rPr>
              <w:t>156</w:t>
            </w:r>
          </w:p>
        </w:tc>
        <w:tc>
          <w:tcPr>
            <w:tcW w:w="468" w:type="pct"/>
            <w:tcBorders>
              <w:top w:val="single" w:sz="4" w:space="0" w:color="auto"/>
            </w:tcBorders>
          </w:tcPr>
          <w:p w:rsidR="002D7120" w:rsidRPr="00007CE7" w:rsidRDefault="002D7120" w:rsidP="00EB5DBB">
            <w:pPr>
              <w:spacing w:after="0"/>
              <w:jc w:val="center"/>
              <w:rPr>
                <w:rFonts w:ascii="Times New Roman" w:hAnsi="Times New Roman"/>
              </w:rPr>
            </w:pPr>
            <w:r w:rsidRPr="00007CE7">
              <w:rPr>
                <w:rFonts w:ascii="Times New Roman" w:hAnsi="Times New Roman"/>
              </w:rPr>
              <w:t>59,3</w:t>
            </w:r>
          </w:p>
        </w:tc>
        <w:tc>
          <w:tcPr>
            <w:tcW w:w="471" w:type="pct"/>
            <w:vMerge w:val="restart"/>
            <w:tcBorders>
              <w:top w:val="single" w:sz="4" w:space="0" w:color="auto"/>
            </w:tcBorders>
            <w:vAlign w:val="center"/>
          </w:tcPr>
          <w:p w:rsidR="002D7120" w:rsidRPr="00007CE7" w:rsidRDefault="002D7120" w:rsidP="0054105F">
            <w:pPr>
              <w:spacing w:after="0"/>
              <w:jc w:val="center"/>
              <w:rPr>
                <w:rFonts w:ascii="Times New Roman" w:hAnsi="Times New Roman"/>
              </w:rPr>
            </w:pPr>
            <w:r w:rsidRPr="00007CE7">
              <w:rPr>
                <w:rFonts w:ascii="Times New Roman" w:hAnsi="Times New Roman"/>
              </w:rPr>
              <w:t>1,104</w:t>
            </w:r>
          </w:p>
        </w:tc>
        <w:tc>
          <w:tcPr>
            <w:tcW w:w="467" w:type="pct"/>
            <w:vMerge w:val="restart"/>
            <w:tcBorders>
              <w:top w:val="single" w:sz="4" w:space="0" w:color="auto"/>
            </w:tcBorders>
            <w:vAlign w:val="center"/>
          </w:tcPr>
          <w:p w:rsidR="002D7120" w:rsidRPr="00007CE7" w:rsidRDefault="002D7120" w:rsidP="0054105F">
            <w:pPr>
              <w:spacing w:after="0"/>
              <w:jc w:val="center"/>
              <w:rPr>
                <w:rFonts w:ascii="Times New Roman" w:hAnsi="Times New Roman"/>
              </w:rPr>
            </w:pPr>
            <w:r w:rsidRPr="00007CE7">
              <w:rPr>
                <w:rFonts w:ascii="Times New Roman" w:hAnsi="Times New Roman"/>
              </w:rPr>
              <w:t>0,308</w:t>
            </w:r>
          </w:p>
        </w:tc>
      </w:tr>
      <w:tr w:rsidR="00895252" w:rsidRPr="00007CE7" w:rsidTr="00895252">
        <w:tc>
          <w:tcPr>
            <w:tcW w:w="2110" w:type="pct"/>
            <w:tcBorders>
              <w:bottom w:val="single" w:sz="4" w:space="0" w:color="auto"/>
            </w:tcBorders>
          </w:tcPr>
          <w:p w:rsidR="002D7120" w:rsidRPr="00007CE7" w:rsidRDefault="002D7120" w:rsidP="00B3533A">
            <w:pPr>
              <w:spacing w:after="0"/>
              <w:ind w:firstLine="318"/>
              <w:rPr>
                <w:rFonts w:ascii="Times New Roman" w:hAnsi="Times New Roman"/>
              </w:rPr>
            </w:pPr>
            <w:r w:rsidRPr="00007CE7">
              <w:rPr>
                <w:rFonts w:ascii="Times New Roman" w:hAnsi="Times New Roman"/>
              </w:rPr>
              <w:t>Yaşamayan</w:t>
            </w:r>
          </w:p>
        </w:tc>
        <w:tc>
          <w:tcPr>
            <w:tcW w:w="547" w:type="pct"/>
            <w:tcBorders>
              <w:bottom w:val="single" w:sz="4" w:space="0" w:color="auto"/>
            </w:tcBorders>
          </w:tcPr>
          <w:p w:rsidR="002D7120" w:rsidRPr="00007CE7" w:rsidRDefault="002D7120" w:rsidP="00EB5DBB">
            <w:pPr>
              <w:spacing w:after="0"/>
              <w:jc w:val="center"/>
              <w:rPr>
                <w:rFonts w:ascii="Times New Roman" w:hAnsi="Times New Roman"/>
              </w:rPr>
            </w:pPr>
            <w:r w:rsidRPr="00007CE7">
              <w:rPr>
                <w:rFonts w:ascii="Times New Roman" w:hAnsi="Times New Roman"/>
              </w:rPr>
              <w:t>58</w:t>
            </w:r>
          </w:p>
        </w:tc>
        <w:tc>
          <w:tcPr>
            <w:tcW w:w="547" w:type="pct"/>
            <w:tcBorders>
              <w:bottom w:val="single" w:sz="4" w:space="0" w:color="auto"/>
            </w:tcBorders>
          </w:tcPr>
          <w:p w:rsidR="002D7120" w:rsidRPr="00007CE7" w:rsidRDefault="002D7120" w:rsidP="00EB5DBB">
            <w:pPr>
              <w:spacing w:after="0"/>
              <w:jc w:val="center"/>
              <w:rPr>
                <w:rFonts w:ascii="Times New Roman" w:hAnsi="Times New Roman"/>
              </w:rPr>
            </w:pPr>
            <w:r w:rsidRPr="00007CE7">
              <w:rPr>
                <w:rFonts w:ascii="Times New Roman" w:hAnsi="Times New Roman"/>
              </w:rPr>
              <w:t>35,6</w:t>
            </w:r>
          </w:p>
        </w:tc>
        <w:tc>
          <w:tcPr>
            <w:tcW w:w="390" w:type="pct"/>
            <w:tcBorders>
              <w:bottom w:val="single" w:sz="4" w:space="0" w:color="auto"/>
            </w:tcBorders>
          </w:tcPr>
          <w:p w:rsidR="002D7120" w:rsidRPr="00007CE7" w:rsidRDefault="002D7120" w:rsidP="00EB5DBB">
            <w:pPr>
              <w:spacing w:after="0"/>
              <w:jc w:val="center"/>
              <w:rPr>
                <w:rFonts w:ascii="Times New Roman" w:hAnsi="Times New Roman"/>
              </w:rPr>
            </w:pPr>
            <w:r w:rsidRPr="00007CE7">
              <w:rPr>
                <w:rFonts w:ascii="Times New Roman" w:hAnsi="Times New Roman"/>
              </w:rPr>
              <w:t>105</w:t>
            </w:r>
          </w:p>
        </w:tc>
        <w:tc>
          <w:tcPr>
            <w:tcW w:w="468" w:type="pct"/>
            <w:tcBorders>
              <w:bottom w:val="single" w:sz="4" w:space="0" w:color="auto"/>
            </w:tcBorders>
          </w:tcPr>
          <w:p w:rsidR="002D7120" w:rsidRPr="00007CE7" w:rsidRDefault="002D7120" w:rsidP="00EB5DBB">
            <w:pPr>
              <w:spacing w:after="0"/>
              <w:jc w:val="center"/>
              <w:rPr>
                <w:rFonts w:ascii="Times New Roman" w:hAnsi="Times New Roman"/>
              </w:rPr>
            </w:pPr>
            <w:r w:rsidRPr="00007CE7">
              <w:rPr>
                <w:rFonts w:ascii="Times New Roman" w:hAnsi="Times New Roman"/>
              </w:rPr>
              <w:t>64,4</w:t>
            </w:r>
          </w:p>
        </w:tc>
        <w:tc>
          <w:tcPr>
            <w:tcW w:w="471" w:type="pct"/>
            <w:vMerge/>
            <w:tcBorders>
              <w:bottom w:val="single" w:sz="4" w:space="0" w:color="auto"/>
            </w:tcBorders>
            <w:vAlign w:val="center"/>
          </w:tcPr>
          <w:p w:rsidR="002D7120" w:rsidRPr="00007CE7" w:rsidRDefault="002D7120" w:rsidP="0054105F">
            <w:pPr>
              <w:spacing w:after="0"/>
              <w:jc w:val="center"/>
              <w:rPr>
                <w:rFonts w:ascii="Times New Roman" w:hAnsi="Times New Roman"/>
              </w:rPr>
            </w:pPr>
          </w:p>
        </w:tc>
        <w:tc>
          <w:tcPr>
            <w:tcW w:w="467" w:type="pct"/>
            <w:vMerge/>
            <w:tcBorders>
              <w:bottom w:val="single" w:sz="4" w:space="0" w:color="auto"/>
            </w:tcBorders>
            <w:vAlign w:val="center"/>
          </w:tcPr>
          <w:p w:rsidR="002D7120" w:rsidRPr="00007CE7" w:rsidRDefault="002D7120" w:rsidP="0054105F">
            <w:pPr>
              <w:spacing w:after="0"/>
              <w:jc w:val="center"/>
              <w:rPr>
                <w:rFonts w:ascii="Times New Roman" w:hAnsi="Times New Roman"/>
              </w:rPr>
            </w:pPr>
          </w:p>
        </w:tc>
      </w:tr>
      <w:tr w:rsidR="00895252" w:rsidRPr="00007CE7" w:rsidTr="00895252">
        <w:tc>
          <w:tcPr>
            <w:tcW w:w="2110" w:type="pct"/>
            <w:tcBorders>
              <w:top w:val="single" w:sz="4" w:space="0" w:color="auto"/>
              <w:bottom w:val="nil"/>
            </w:tcBorders>
          </w:tcPr>
          <w:p w:rsidR="002D7120" w:rsidRPr="00007CE7" w:rsidRDefault="002D7120" w:rsidP="00EB5DBB">
            <w:pPr>
              <w:spacing w:after="0"/>
              <w:rPr>
                <w:rFonts w:ascii="Times New Roman" w:hAnsi="Times New Roman"/>
                <w:b/>
              </w:rPr>
            </w:pPr>
            <w:r w:rsidRPr="00007CE7">
              <w:rPr>
                <w:rFonts w:ascii="Times New Roman" w:hAnsi="Times New Roman"/>
                <w:b/>
              </w:rPr>
              <w:t>Gebelik</w:t>
            </w:r>
            <w:r w:rsidR="00B85E5F" w:rsidRPr="00007CE7">
              <w:rPr>
                <w:rFonts w:ascii="Times New Roman" w:hAnsi="Times New Roman"/>
                <w:b/>
              </w:rPr>
              <w:t xml:space="preserve"> Ö</w:t>
            </w:r>
            <w:r w:rsidRPr="00007CE7">
              <w:rPr>
                <w:rFonts w:ascii="Times New Roman" w:hAnsi="Times New Roman"/>
                <w:b/>
              </w:rPr>
              <w:t>ncesi</w:t>
            </w:r>
            <w:r w:rsidR="00B85E5F" w:rsidRPr="00007CE7">
              <w:rPr>
                <w:rFonts w:ascii="Times New Roman" w:hAnsi="Times New Roman"/>
                <w:b/>
              </w:rPr>
              <w:t>nde Yorgunluk-Halsizlik Yaşama Durumları</w:t>
            </w:r>
          </w:p>
        </w:tc>
        <w:tc>
          <w:tcPr>
            <w:tcW w:w="547" w:type="pct"/>
            <w:tcBorders>
              <w:top w:val="single" w:sz="4" w:space="0" w:color="auto"/>
              <w:bottom w:val="nil"/>
            </w:tcBorders>
          </w:tcPr>
          <w:p w:rsidR="002D7120" w:rsidRPr="00007CE7" w:rsidRDefault="002D7120" w:rsidP="00EB5DBB">
            <w:pPr>
              <w:spacing w:after="0"/>
              <w:jc w:val="center"/>
              <w:rPr>
                <w:rFonts w:ascii="Times New Roman" w:hAnsi="Times New Roman"/>
              </w:rPr>
            </w:pPr>
          </w:p>
        </w:tc>
        <w:tc>
          <w:tcPr>
            <w:tcW w:w="547" w:type="pct"/>
            <w:tcBorders>
              <w:top w:val="single" w:sz="4" w:space="0" w:color="auto"/>
              <w:bottom w:val="nil"/>
            </w:tcBorders>
          </w:tcPr>
          <w:p w:rsidR="002D7120" w:rsidRPr="00007CE7" w:rsidRDefault="002D7120" w:rsidP="00EB5DBB">
            <w:pPr>
              <w:spacing w:after="0"/>
              <w:jc w:val="center"/>
              <w:rPr>
                <w:rFonts w:ascii="Times New Roman" w:hAnsi="Times New Roman"/>
              </w:rPr>
            </w:pPr>
          </w:p>
        </w:tc>
        <w:tc>
          <w:tcPr>
            <w:tcW w:w="390" w:type="pct"/>
            <w:tcBorders>
              <w:top w:val="single" w:sz="4" w:space="0" w:color="auto"/>
              <w:bottom w:val="nil"/>
            </w:tcBorders>
          </w:tcPr>
          <w:p w:rsidR="002D7120" w:rsidRPr="00007CE7" w:rsidRDefault="002D7120" w:rsidP="00EB5DBB">
            <w:pPr>
              <w:spacing w:after="0"/>
              <w:jc w:val="center"/>
              <w:rPr>
                <w:rFonts w:ascii="Times New Roman" w:hAnsi="Times New Roman"/>
              </w:rPr>
            </w:pPr>
          </w:p>
        </w:tc>
        <w:tc>
          <w:tcPr>
            <w:tcW w:w="468" w:type="pct"/>
            <w:tcBorders>
              <w:top w:val="single" w:sz="4" w:space="0" w:color="auto"/>
              <w:bottom w:val="nil"/>
            </w:tcBorders>
          </w:tcPr>
          <w:p w:rsidR="002D7120" w:rsidRPr="00007CE7" w:rsidRDefault="002D7120" w:rsidP="00EB5DBB">
            <w:pPr>
              <w:spacing w:after="0"/>
              <w:jc w:val="center"/>
              <w:rPr>
                <w:rFonts w:ascii="Times New Roman" w:hAnsi="Times New Roman"/>
              </w:rPr>
            </w:pPr>
          </w:p>
        </w:tc>
        <w:tc>
          <w:tcPr>
            <w:tcW w:w="471" w:type="pct"/>
            <w:tcBorders>
              <w:top w:val="single" w:sz="4" w:space="0" w:color="auto"/>
              <w:bottom w:val="nil"/>
            </w:tcBorders>
            <w:vAlign w:val="center"/>
          </w:tcPr>
          <w:p w:rsidR="002D7120" w:rsidRPr="00007CE7" w:rsidRDefault="002D7120" w:rsidP="0054105F">
            <w:pPr>
              <w:spacing w:after="0"/>
              <w:jc w:val="center"/>
              <w:rPr>
                <w:rFonts w:ascii="Times New Roman" w:hAnsi="Times New Roman"/>
              </w:rPr>
            </w:pPr>
          </w:p>
        </w:tc>
        <w:tc>
          <w:tcPr>
            <w:tcW w:w="467" w:type="pct"/>
            <w:tcBorders>
              <w:top w:val="single" w:sz="4" w:space="0" w:color="auto"/>
              <w:bottom w:val="nil"/>
            </w:tcBorders>
            <w:vAlign w:val="center"/>
          </w:tcPr>
          <w:p w:rsidR="002D7120" w:rsidRPr="00007CE7" w:rsidRDefault="002D7120" w:rsidP="0054105F">
            <w:pPr>
              <w:spacing w:after="0"/>
              <w:jc w:val="center"/>
              <w:rPr>
                <w:rFonts w:ascii="Times New Roman" w:hAnsi="Times New Roman"/>
              </w:rPr>
            </w:pPr>
          </w:p>
        </w:tc>
      </w:tr>
      <w:tr w:rsidR="00895252" w:rsidRPr="00007CE7" w:rsidTr="00895252">
        <w:tc>
          <w:tcPr>
            <w:tcW w:w="2110" w:type="pct"/>
            <w:tcBorders>
              <w:top w:val="nil"/>
              <w:bottom w:val="nil"/>
            </w:tcBorders>
          </w:tcPr>
          <w:p w:rsidR="002D7120" w:rsidRPr="00007CE7" w:rsidRDefault="002D7120" w:rsidP="00B3533A">
            <w:pPr>
              <w:spacing w:after="0"/>
              <w:ind w:firstLine="318"/>
              <w:rPr>
                <w:rFonts w:ascii="Times New Roman" w:hAnsi="Times New Roman"/>
              </w:rPr>
            </w:pPr>
            <w:r w:rsidRPr="00007CE7">
              <w:rPr>
                <w:rFonts w:ascii="Times New Roman" w:hAnsi="Times New Roman"/>
              </w:rPr>
              <w:t>Yaşayan</w:t>
            </w:r>
          </w:p>
        </w:tc>
        <w:tc>
          <w:tcPr>
            <w:tcW w:w="547" w:type="pct"/>
            <w:tcBorders>
              <w:top w:val="nil"/>
              <w:bottom w:val="nil"/>
            </w:tcBorders>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11</w:t>
            </w:r>
          </w:p>
        </w:tc>
        <w:tc>
          <w:tcPr>
            <w:tcW w:w="547" w:type="pct"/>
            <w:tcBorders>
              <w:top w:val="nil"/>
              <w:bottom w:val="nil"/>
            </w:tcBorders>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35,5</w:t>
            </w:r>
          </w:p>
        </w:tc>
        <w:tc>
          <w:tcPr>
            <w:tcW w:w="390" w:type="pct"/>
            <w:tcBorders>
              <w:top w:val="nil"/>
              <w:bottom w:val="nil"/>
            </w:tcBorders>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20</w:t>
            </w:r>
          </w:p>
        </w:tc>
        <w:tc>
          <w:tcPr>
            <w:tcW w:w="468" w:type="pct"/>
            <w:tcBorders>
              <w:top w:val="nil"/>
              <w:bottom w:val="nil"/>
            </w:tcBorders>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64,5</w:t>
            </w:r>
          </w:p>
        </w:tc>
        <w:tc>
          <w:tcPr>
            <w:tcW w:w="471" w:type="pct"/>
            <w:vMerge w:val="restart"/>
            <w:tcBorders>
              <w:top w:val="nil"/>
              <w:bottom w:val="nil"/>
            </w:tcBorders>
            <w:vAlign w:val="center"/>
          </w:tcPr>
          <w:p w:rsidR="002D7120" w:rsidRPr="00007CE7" w:rsidRDefault="002D7120" w:rsidP="0054105F">
            <w:pPr>
              <w:spacing w:after="0" w:line="240" w:lineRule="auto"/>
              <w:jc w:val="center"/>
              <w:rPr>
                <w:rFonts w:ascii="Times New Roman" w:hAnsi="Times New Roman"/>
              </w:rPr>
            </w:pPr>
            <w:r w:rsidRPr="00007CE7">
              <w:rPr>
                <w:rFonts w:ascii="Times New Roman" w:hAnsi="Times New Roman"/>
              </w:rPr>
              <w:t>0,149</w:t>
            </w:r>
          </w:p>
        </w:tc>
        <w:tc>
          <w:tcPr>
            <w:tcW w:w="467" w:type="pct"/>
            <w:vMerge w:val="restart"/>
            <w:tcBorders>
              <w:top w:val="nil"/>
              <w:bottom w:val="nil"/>
            </w:tcBorders>
            <w:vAlign w:val="center"/>
          </w:tcPr>
          <w:p w:rsidR="002D7120" w:rsidRPr="00007CE7" w:rsidRDefault="002D7120" w:rsidP="0054105F">
            <w:pPr>
              <w:spacing w:after="0" w:line="240" w:lineRule="auto"/>
              <w:jc w:val="center"/>
              <w:rPr>
                <w:rFonts w:ascii="Times New Roman" w:hAnsi="Times New Roman"/>
              </w:rPr>
            </w:pPr>
            <w:r w:rsidRPr="00007CE7">
              <w:rPr>
                <w:rFonts w:ascii="Times New Roman" w:hAnsi="Times New Roman"/>
              </w:rPr>
              <w:t>0,849</w:t>
            </w:r>
          </w:p>
        </w:tc>
      </w:tr>
      <w:tr w:rsidR="00895252" w:rsidRPr="00007CE7" w:rsidTr="00895252">
        <w:tc>
          <w:tcPr>
            <w:tcW w:w="2110" w:type="pct"/>
            <w:tcBorders>
              <w:top w:val="nil"/>
              <w:bottom w:val="single" w:sz="4" w:space="0" w:color="auto"/>
            </w:tcBorders>
          </w:tcPr>
          <w:p w:rsidR="002D7120" w:rsidRPr="00007CE7" w:rsidRDefault="002D7120" w:rsidP="00B3533A">
            <w:pPr>
              <w:spacing w:after="0"/>
              <w:ind w:firstLine="318"/>
              <w:rPr>
                <w:rFonts w:ascii="Times New Roman" w:hAnsi="Times New Roman"/>
              </w:rPr>
            </w:pPr>
            <w:r w:rsidRPr="00007CE7">
              <w:rPr>
                <w:rFonts w:ascii="Times New Roman" w:hAnsi="Times New Roman"/>
              </w:rPr>
              <w:t>Yaşamayan</w:t>
            </w:r>
          </w:p>
        </w:tc>
        <w:tc>
          <w:tcPr>
            <w:tcW w:w="547" w:type="pct"/>
            <w:tcBorders>
              <w:top w:val="nil"/>
              <w:bottom w:val="single" w:sz="4" w:space="0" w:color="auto"/>
            </w:tcBorders>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154</w:t>
            </w:r>
          </w:p>
        </w:tc>
        <w:tc>
          <w:tcPr>
            <w:tcW w:w="547" w:type="pct"/>
            <w:tcBorders>
              <w:top w:val="nil"/>
              <w:bottom w:val="single" w:sz="4" w:space="0" w:color="auto"/>
            </w:tcBorders>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39,0</w:t>
            </w:r>
          </w:p>
        </w:tc>
        <w:tc>
          <w:tcPr>
            <w:tcW w:w="390" w:type="pct"/>
            <w:tcBorders>
              <w:top w:val="nil"/>
              <w:bottom w:val="single" w:sz="4" w:space="0" w:color="auto"/>
            </w:tcBorders>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241</w:t>
            </w:r>
          </w:p>
        </w:tc>
        <w:tc>
          <w:tcPr>
            <w:tcW w:w="468" w:type="pct"/>
            <w:tcBorders>
              <w:top w:val="nil"/>
              <w:bottom w:val="single" w:sz="4" w:space="0" w:color="auto"/>
            </w:tcBorders>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61,0</w:t>
            </w:r>
          </w:p>
        </w:tc>
        <w:tc>
          <w:tcPr>
            <w:tcW w:w="471" w:type="pct"/>
            <w:vMerge/>
            <w:tcBorders>
              <w:top w:val="nil"/>
              <w:bottom w:val="single" w:sz="4" w:space="0" w:color="auto"/>
            </w:tcBorders>
            <w:vAlign w:val="center"/>
          </w:tcPr>
          <w:p w:rsidR="002D7120" w:rsidRPr="00007CE7" w:rsidRDefault="002D7120" w:rsidP="0054105F">
            <w:pPr>
              <w:spacing w:after="0" w:line="240" w:lineRule="auto"/>
              <w:jc w:val="center"/>
              <w:rPr>
                <w:rFonts w:ascii="Times New Roman" w:hAnsi="Times New Roman"/>
              </w:rPr>
            </w:pPr>
          </w:p>
        </w:tc>
        <w:tc>
          <w:tcPr>
            <w:tcW w:w="467" w:type="pct"/>
            <w:vMerge/>
            <w:tcBorders>
              <w:top w:val="nil"/>
              <w:bottom w:val="single" w:sz="4" w:space="0" w:color="auto"/>
            </w:tcBorders>
            <w:vAlign w:val="center"/>
          </w:tcPr>
          <w:p w:rsidR="002D7120" w:rsidRPr="00007CE7" w:rsidRDefault="002D7120" w:rsidP="0054105F">
            <w:pPr>
              <w:spacing w:after="0" w:line="240" w:lineRule="auto"/>
              <w:jc w:val="center"/>
              <w:rPr>
                <w:rFonts w:ascii="Times New Roman" w:hAnsi="Times New Roman"/>
              </w:rPr>
            </w:pPr>
          </w:p>
        </w:tc>
      </w:tr>
      <w:tr w:rsidR="00895252" w:rsidRPr="00007CE7" w:rsidTr="00895252">
        <w:tc>
          <w:tcPr>
            <w:tcW w:w="2110" w:type="pct"/>
            <w:tcBorders>
              <w:top w:val="single" w:sz="4" w:space="0" w:color="auto"/>
            </w:tcBorders>
          </w:tcPr>
          <w:p w:rsidR="002D7120" w:rsidRPr="00007CE7" w:rsidRDefault="00B85E5F" w:rsidP="00EB5DBB">
            <w:pPr>
              <w:spacing w:after="0" w:line="240" w:lineRule="auto"/>
              <w:rPr>
                <w:rFonts w:ascii="Times New Roman" w:hAnsi="Times New Roman"/>
                <w:b/>
              </w:rPr>
            </w:pPr>
            <w:r w:rsidRPr="00007CE7">
              <w:rPr>
                <w:rFonts w:ascii="Times New Roman" w:hAnsi="Times New Roman"/>
                <w:b/>
              </w:rPr>
              <w:t>Gebelikte Folik Asit Kullanma Durumları</w:t>
            </w:r>
          </w:p>
        </w:tc>
        <w:tc>
          <w:tcPr>
            <w:tcW w:w="547" w:type="pct"/>
            <w:tcBorders>
              <w:top w:val="single" w:sz="4" w:space="0" w:color="auto"/>
            </w:tcBorders>
          </w:tcPr>
          <w:p w:rsidR="002D7120" w:rsidRPr="00007CE7" w:rsidRDefault="002D7120" w:rsidP="00EB5DBB">
            <w:pPr>
              <w:spacing w:after="0" w:line="240" w:lineRule="auto"/>
              <w:jc w:val="center"/>
              <w:rPr>
                <w:rFonts w:ascii="Times New Roman" w:hAnsi="Times New Roman"/>
              </w:rPr>
            </w:pPr>
          </w:p>
        </w:tc>
        <w:tc>
          <w:tcPr>
            <w:tcW w:w="547" w:type="pct"/>
            <w:tcBorders>
              <w:top w:val="single" w:sz="4" w:space="0" w:color="auto"/>
            </w:tcBorders>
          </w:tcPr>
          <w:p w:rsidR="002D7120" w:rsidRPr="00007CE7" w:rsidRDefault="002D7120" w:rsidP="00EB5DBB">
            <w:pPr>
              <w:spacing w:after="0" w:line="240" w:lineRule="auto"/>
              <w:jc w:val="center"/>
              <w:rPr>
                <w:rFonts w:ascii="Times New Roman" w:hAnsi="Times New Roman"/>
              </w:rPr>
            </w:pPr>
          </w:p>
        </w:tc>
        <w:tc>
          <w:tcPr>
            <w:tcW w:w="390" w:type="pct"/>
            <w:tcBorders>
              <w:top w:val="single" w:sz="4" w:space="0" w:color="auto"/>
            </w:tcBorders>
          </w:tcPr>
          <w:p w:rsidR="002D7120" w:rsidRPr="00007CE7" w:rsidRDefault="002D7120" w:rsidP="00EB5DBB">
            <w:pPr>
              <w:spacing w:after="0" w:line="240" w:lineRule="auto"/>
              <w:jc w:val="center"/>
              <w:rPr>
                <w:rFonts w:ascii="Times New Roman" w:hAnsi="Times New Roman"/>
              </w:rPr>
            </w:pPr>
          </w:p>
        </w:tc>
        <w:tc>
          <w:tcPr>
            <w:tcW w:w="468" w:type="pct"/>
            <w:tcBorders>
              <w:top w:val="single" w:sz="4" w:space="0" w:color="auto"/>
            </w:tcBorders>
          </w:tcPr>
          <w:p w:rsidR="002D7120" w:rsidRPr="00007CE7" w:rsidRDefault="002D7120" w:rsidP="00EB5DBB">
            <w:pPr>
              <w:spacing w:after="0" w:line="240" w:lineRule="auto"/>
              <w:jc w:val="center"/>
              <w:rPr>
                <w:rFonts w:ascii="Times New Roman" w:hAnsi="Times New Roman"/>
              </w:rPr>
            </w:pPr>
          </w:p>
        </w:tc>
        <w:tc>
          <w:tcPr>
            <w:tcW w:w="471" w:type="pct"/>
            <w:tcBorders>
              <w:top w:val="single" w:sz="4" w:space="0" w:color="auto"/>
            </w:tcBorders>
            <w:vAlign w:val="center"/>
          </w:tcPr>
          <w:p w:rsidR="002D7120" w:rsidRPr="00007CE7" w:rsidRDefault="002D7120" w:rsidP="0054105F">
            <w:pPr>
              <w:spacing w:after="0" w:line="240" w:lineRule="auto"/>
              <w:jc w:val="center"/>
              <w:rPr>
                <w:rFonts w:ascii="Times New Roman" w:hAnsi="Times New Roman"/>
              </w:rPr>
            </w:pPr>
          </w:p>
        </w:tc>
        <w:tc>
          <w:tcPr>
            <w:tcW w:w="467" w:type="pct"/>
            <w:tcBorders>
              <w:top w:val="single" w:sz="4" w:space="0" w:color="auto"/>
            </w:tcBorders>
            <w:vAlign w:val="center"/>
          </w:tcPr>
          <w:p w:rsidR="002D7120" w:rsidRPr="00007CE7" w:rsidRDefault="002D7120" w:rsidP="0054105F">
            <w:pPr>
              <w:spacing w:after="0" w:line="240" w:lineRule="auto"/>
              <w:jc w:val="center"/>
              <w:rPr>
                <w:rFonts w:ascii="Times New Roman" w:hAnsi="Times New Roman"/>
              </w:rPr>
            </w:pPr>
          </w:p>
        </w:tc>
      </w:tr>
      <w:tr w:rsidR="00895252" w:rsidRPr="00007CE7" w:rsidTr="00895252">
        <w:tc>
          <w:tcPr>
            <w:tcW w:w="2110" w:type="pct"/>
          </w:tcPr>
          <w:p w:rsidR="002D7120" w:rsidRPr="00007CE7" w:rsidRDefault="002D7120" w:rsidP="00B3533A">
            <w:pPr>
              <w:spacing w:after="0" w:line="240" w:lineRule="auto"/>
              <w:ind w:firstLine="318"/>
              <w:rPr>
                <w:rFonts w:ascii="Times New Roman" w:hAnsi="Times New Roman"/>
              </w:rPr>
            </w:pPr>
            <w:r w:rsidRPr="00007CE7">
              <w:rPr>
                <w:rFonts w:ascii="Times New Roman" w:hAnsi="Times New Roman"/>
              </w:rPr>
              <w:t>Kullanan</w:t>
            </w:r>
          </w:p>
        </w:tc>
        <w:tc>
          <w:tcPr>
            <w:tcW w:w="547" w:type="pct"/>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93</w:t>
            </w:r>
          </w:p>
        </w:tc>
        <w:tc>
          <w:tcPr>
            <w:tcW w:w="547" w:type="pct"/>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37,8</w:t>
            </w:r>
          </w:p>
        </w:tc>
        <w:tc>
          <w:tcPr>
            <w:tcW w:w="390" w:type="pct"/>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153</w:t>
            </w:r>
          </w:p>
        </w:tc>
        <w:tc>
          <w:tcPr>
            <w:tcW w:w="468" w:type="pct"/>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62,2</w:t>
            </w:r>
          </w:p>
        </w:tc>
        <w:tc>
          <w:tcPr>
            <w:tcW w:w="471" w:type="pct"/>
            <w:vMerge w:val="restart"/>
            <w:vAlign w:val="center"/>
          </w:tcPr>
          <w:p w:rsidR="002D7120" w:rsidRPr="00007CE7" w:rsidRDefault="002D7120" w:rsidP="0054105F">
            <w:pPr>
              <w:spacing w:after="0" w:line="240" w:lineRule="auto"/>
              <w:jc w:val="center"/>
              <w:rPr>
                <w:rFonts w:ascii="Times New Roman" w:hAnsi="Times New Roman"/>
              </w:rPr>
            </w:pPr>
            <w:r w:rsidRPr="00007CE7">
              <w:rPr>
                <w:rFonts w:ascii="Times New Roman" w:hAnsi="Times New Roman"/>
              </w:rPr>
              <w:t>0,211</w:t>
            </w:r>
          </w:p>
        </w:tc>
        <w:tc>
          <w:tcPr>
            <w:tcW w:w="467" w:type="pct"/>
            <w:vMerge w:val="restart"/>
            <w:vAlign w:val="center"/>
          </w:tcPr>
          <w:p w:rsidR="002D7120" w:rsidRPr="00007CE7" w:rsidRDefault="002D7120" w:rsidP="0054105F">
            <w:pPr>
              <w:spacing w:after="0" w:line="240" w:lineRule="auto"/>
              <w:jc w:val="center"/>
              <w:rPr>
                <w:rFonts w:ascii="Times New Roman" w:hAnsi="Times New Roman"/>
              </w:rPr>
            </w:pPr>
            <w:r w:rsidRPr="00007CE7">
              <w:rPr>
                <w:rFonts w:ascii="Times New Roman" w:hAnsi="Times New Roman"/>
              </w:rPr>
              <w:t>0,687</w:t>
            </w:r>
          </w:p>
        </w:tc>
      </w:tr>
      <w:tr w:rsidR="00895252" w:rsidRPr="00007CE7" w:rsidTr="00895252">
        <w:tc>
          <w:tcPr>
            <w:tcW w:w="2110" w:type="pct"/>
          </w:tcPr>
          <w:p w:rsidR="002D7120" w:rsidRPr="00007CE7" w:rsidRDefault="002D7120" w:rsidP="00B3533A">
            <w:pPr>
              <w:spacing w:after="0" w:line="240" w:lineRule="auto"/>
              <w:ind w:firstLine="318"/>
              <w:rPr>
                <w:rFonts w:ascii="Times New Roman" w:hAnsi="Times New Roman"/>
              </w:rPr>
            </w:pPr>
            <w:r w:rsidRPr="00007CE7">
              <w:rPr>
                <w:rFonts w:ascii="Times New Roman" w:hAnsi="Times New Roman"/>
              </w:rPr>
              <w:t>Kullanmayan</w:t>
            </w:r>
          </w:p>
        </w:tc>
        <w:tc>
          <w:tcPr>
            <w:tcW w:w="547" w:type="pct"/>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72</w:t>
            </w:r>
          </w:p>
        </w:tc>
        <w:tc>
          <w:tcPr>
            <w:tcW w:w="547" w:type="pct"/>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40,0</w:t>
            </w:r>
          </w:p>
        </w:tc>
        <w:tc>
          <w:tcPr>
            <w:tcW w:w="390" w:type="pct"/>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108</w:t>
            </w:r>
          </w:p>
        </w:tc>
        <w:tc>
          <w:tcPr>
            <w:tcW w:w="468" w:type="pct"/>
          </w:tcPr>
          <w:p w:rsidR="002D7120" w:rsidRPr="00007CE7" w:rsidRDefault="002D7120" w:rsidP="00EB5DBB">
            <w:pPr>
              <w:spacing w:after="0" w:line="240" w:lineRule="auto"/>
              <w:jc w:val="center"/>
              <w:rPr>
                <w:rFonts w:ascii="Times New Roman" w:hAnsi="Times New Roman"/>
              </w:rPr>
            </w:pPr>
            <w:r w:rsidRPr="00007CE7">
              <w:rPr>
                <w:rFonts w:ascii="Times New Roman" w:hAnsi="Times New Roman"/>
              </w:rPr>
              <w:t>60,0</w:t>
            </w:r>
          </w:p>
        </w:tc>
        <w:tc>
          <w:tcPr>
            <w:tcW w:w="471" w:type="pct"/>
            <w:vMerge/>
          </w:tcPr>
          <w:p w:rsidR="002D7120" w:rsidRPr="00007CE7" w:rsidRDefault="002D7120" w:rsidP="00EB5DBB">
            <w:pPr>
              <w:spacing w:after="0" w:line="240" w:lineRule="auto"/>
              <w:jc w:val="center"/>
              <w:rPr>
                <w:rFonts w:ascii="Times New Roman" w:hAnsi="Times New Roman"/>
              </w:rPr>
            </w:pPr>
          </w:p>
        </w:tc>
        <w:tc>
          <w:tcPr>
            <w:tcW w:w="467" w:type="pct"/>
            <w:vMerge/>
          </w:tcPr>
          <w:p w:rsidR="002D7120" w:rsidRPr="00007CE7" w:rsidRDefault="002D7120" w:rsidP="00EB5DBB">
            <w:pPr>
              <w:spacing w:after="0" w:line="240" w:lineRule="auto"/>
              <w:jc w:val="center"/>
              <w:rPr>
                <w:rFonts w:ascii="Times New Roman" w:hAnsi="Times New Roman"/>
              </w:rPr>
            </w:pPr>
          </w:p>
        </w:tc>
      </w:tr>
    </w:tbl>
    <w:p w:rsidR="002D7120" w:rsidRPr="00007CE7" w:rsidRDefault="002D7120" w:rsidP="002D7120">
      <w:pPr>
        <w:spacing w:after="0" w:line="360" w:lineRule="auto"/>
        <w:jc w:val="both"/>
        <w:rPr>
          <w:rFonts w:ascii="Times New Roman" w:hAnsi="Times New Roman"/>
          <w:sz w:val="24"/>
          <w:szCs w:val="24"/>
        </w:rPr>
      </w:pPr>
      <w:r w:rsidRPr="00007CE7">
        <w:rPr>
          <w:rFonts w:ascii="Times New Roman" w:hAnsi="Times New Roman"/>
          <w:b/>
          <w:sz w:val="24"/>
          <w:szCs w:val="24"/>
        </w:rPr>
        <w:tab/>
      </w:r>
      <w:r w:rsidRPr="00007CE7">
        <w:rPr>
          <w:rFonts w:ascii="Times New Roman" w:hAnsi="Times New Roman"/>
          <w:sz w:val="24"/>
          <w:szCs w:val="24"/>
        </w:rPr>
        <w:t xml:space="preserve">  </w:t>
      </w:r>
    </w:p>
    <w:p w:rsidR="002D7120" w:rsidRPr="00007CE7" w:rsidRDefault="002D7120" w:rsidP="008365AC">
      <w:pPr>
        <w:spacing w:after="0" w:line="360" w:lineRule="auto"/>
        <w:ind w:firstLine="708"/>
        <w:jc w:val="both"/>
        <w:rPr>
          <w:rFonts w:ascii="Times New Roman" w:hAnsi="Times New Roman"/>
          <w:sz w:val="24"/>
          <w:szCs w:val="24"/>
        </w:rPr>
      </w:pPr>
      <w:r w:rsidRPr="00007CE7">
        <w:rPr>
          <w:rFonts w:ascii="Times New Roman" w:hAnsi="Times New Roman"/>
          <w:sz w:val="24"/>
          <w:szCs w:val="24"/>
        </w:rPr>
        <w:t xml:space="preserve">Gebeliğinde yorgunluk-halsizlik yaşayanların (%40,7), yorgunluk-halsizlik yaşamayanlara (%35,6) göre ve gebeliğinde folik asit kullanmayanların (%40)  kullananlara (%37,8) </w:t>
      </w:r>
      <w:r w:rsidRPr="00007CE7">
        <w:rPr>
          <w:rFonts w:ascii="Times New Roman" w:hAnsi="Times New Roman" w:cs="Times New Roman"/>
          <w:sz w:val="24"/>
          <w:szCs w:val="24"/>
        </w:rPr>
        <w:t>göre daha yüksek oranda anemi</w:t>
      </w:r>
      <w:r w:rsidR="00A64845" w:rsidRPr="00007CE7">
        <w:rPr>
          <w:rFonts w:ascii="Times New Roman" w:hAnsi="Times New Roman" w:cs="Times New Roman"/>
          <w:sz w:val="24"/>
          <w:szCs w:val="24"/>
        </w:rPr>
        <w:t>si olmasına</w:t>
      </w:r>
      <w:r w:rsidRPr="00007CE7">
        <w:rPr>
          <w:rFonts w:ascii="Times New Roman" w:hAnsi="Times New Roman" w:cs="Times New Roman"/>
          <w:sz w:val="24"/>
          <w:szCs w:val="24"/>
        </w:rPr>
        <w:t xml:space="preserve"> rağmen bu farkın istatistiksel olarak anlamlı olmadığı bulunmuştur (sırasıyla p=0,308; p=0,687). Gebeliğinden önce yorgunluk-halsizlik yaşamadığını</w:t>
      </w:r>
      <w:r w:rsidRPr="00007CE7">
        <w:rPr>
          <w:rFonts w:ascii="Times New Roman" w:hAnsi="Times New Roman"/>
          <w:sz w:val="24"/>
          <w:szCs w:val="24"/>
        </w:rPr>
        <w:t xml:space="preserve"> belirtenlerin  (%39,0</w:t>
      </w:r>
      <w:r w:rsidR="00A64845" w:rsidRPr="00007CE7">
        <w:rPr>
          <w:rFonts w:ascii="Times New Roman" w:hAnsi="Times New Roman"/>
          <w:sz w:val="24"/>
          <w:szCs w:val="24"/>
        </w:rPr>
        <w:t xml:space="preserve">)i yorgunluk halsizlik yaşayanlara (%35,5) </w:t>
      </w:r>
      <w:proofErr w:type="gramStart"/>
      <w:r w:rsidR="00A64845" w:rsidRPr="00007CE7">
        <w:rPr>
          <w:rFonts w:ascii="Times New Roman" w:hAnsi="Times New Roman"/>
          <w:sz w:val="24"/>
          <w:szCs w:val="24"/>
        </w:rPr>
        <w:t xml:space="preserve">göre </w:t>
      </w:r>
      <w:r w:rsidRPr="00007CE7">
        <w:rPr>
          <w:rFonts w:ascii="Times New Roman" w:hAnsi="Times New Roman"/>
          <w:sz w:val="24"/>
          <w:szCs w:val="24"/>
        </w:rPr>
        <w:t xml:space="preserve"> daha</w:t>
      </w:r>
      <w:proofErr w:type="gramEnd"/>
      <w:r w:rsidRPr="00007CE7">
        <w:rPr>
          <w:rFonts w:ascii="Times New Roman" w:hAnsi="Times New Roman"/>
          <w:sz w:val="24"/>
          <w:szCs w:val="24"/>
        </w:rPr>
        <w:t xml:space="preserve"> yüksek </w:t>
      </w:r>
      <w:r w:rsidR="00A64845" w:rsidRPr="00007CE7">
        <w:rPr>
          <w:rFonts w:ascii="Times New Roman" w:hAnsi="Times New Roman"/>
          <w:sz w:val="24"/>
          <w:szCs w:val="24"/>
        </w:rPr>
        <w:t>oranda anemisi olduğu bulunmasına rağmen, bu fark</w:t>
      </w:r>
      <w:r w:rsidRPr="00007CE7">
        <w:rPr>
          <w:rFonts w:ascii="Times New Roman" w:hAnsi="Times New Roman"/>
          <w:sz w:val="24"/>
          <w:szCs w:val="24"/>
        </w:rPr>
        <w:t xml:space="preserve"> istatistiksel olarak anlamlı </w:t>
      </w:r>
      <w:r w:rsidR="00FF6BFE" w:rsidRPr="00007CE7">
        <w:rPr>
          <w:rFonts w:ascii="Times New Roman" w:hAnsi="Times New Roman"/>
          <w:sz w:val="24"/>
          <w:szCs w:val="24"/>
        </w:rPr>
        <w:t xml:space="preserve">saptanmamıştır </w:t>
      </w:r>
      <w:r w:rsidR="00B85E5F" w:rsidRPr="00007CE7">
        <w:rPr>
          <w:rFonts w:ascii="Times New Roman" w:hAnsi="Times New Roman"/>
          <w:sz w:val="24"/>
          <w:szCs w:val="24"/>
        </w:rPr>
        <w:t>(p=0,849), (Tablo 23</w:t>
      </w:r>
      <w:r w:rsidRPr="00007CE7">
        <w:rPr>
          <w:rFonts w:ascii="Times New Roman" w:hAnsi="Times New Roman"/>
          <w:sz w:val="24"/>
          <w:szCs w:val="24"/>
        </w:rPr>
        <w:t xml:space="preserve">). </w:t>
      </w:r>
    </w:p>
    <w:p w:rsidR="002D7120" w:rsidRPr="00007CE7" w:rsidRDefault="002D7120" w:rsidP="002D7120">
      <w:pPr>
        <w:spacing w:after="0" w:line="360" w:lineRule="auto"/>
        <w:rPr>
          <w:rFonts w:ascii="Times New Roman" w:hAnsi="Times New Roman"/>
          <w:b/>
          <w:sz w:val="24"/>
          <w:szCs w:val="24"/>
        </w:rPr>
      </w:pPr>
    </w:p>
    <w:p w:rsidR="002D7120" w:rsidRPr="00007CE7" w:rsidRDefault="002D7120" w:rsidP="002D7120">
      <w:pPr>
        <w:spacing w:after="0" w:line="360" w:lineRule="auto"/>
        <w:rPr>
          <w:rFonts w:ascii="Times New Roman" w:hAnsi="Times New Roman"/>
          <w:b/>
          <w:sz w:val="28"/>
          <w:szCs w:val="24"/>
        </w:rPr>
      </w:pPr>
      <w:r w:rsidRPr="00007CE7">
        <w:rPr>
          <w:rFonts w:ascii="Times New Roman" w:hAnsi="Times New Roman"/>
          <w:b/>
          <w:sz w:val="24"/>
          <w:szCs w:val="24"/>
        </w:rPr>
        <w:t xml:space="preserve">4.5. Gebelerin </w:t>
      </w:r>
      <w:r w:rsidR="007876D4" w:rsidRPr="00007CE7">
        <w:rPr>
          <w:rFonts w:ascii="Times New Roman" w:hAnsi="Times New Roman"/>
          <w:b/>
          <w:sz w:val="24"/>
          <w:szCs w:val="24"/>
        </w:rPr>
        <w:t>Anemi Durumlarının Yaşam</w:t>
      </w:r>
      <w:r w:rsidRPr="00007CE7">
        <w:rPr>
          <w:rFonts w:ascii="Times New Roman" w:hAnsi="Times New Roman"/>
          <w:b/>
          <w:sz w:val="24"/>
          <w:szCs w:val="24"/>
        </w:rPr>
        <w:t xml:space="preserve"> Kalitesi ile İlişkisi</w:t>
      </w:r>
    </w:p>
    <w:p w:rsidR="002D7120" w:rsidRPr="00007CE7" w:rsidRDefault="002D7120" w:rsidP="002D7120">
      <w:pPr>
        <w:spacing w:after="0" w:line="360" w:lineRule="auto"/>
        <w:rPr>
          <w:rFonts w:ascii="Times New Roman" w:hAnsi="Times New Roman"/>
          <w:b/>
          <w:sz w:val="28"/>
          <w:szCs w:val="24"/>
        </w:rPr>
      </w:pPr>
    </w:p>
    <w:p w:rsidR="002D7120" w:rsidRPr="00007CE7" w:rsidRDefault="00B85E5F" w:rsidP="002D7120">
      <w:pPr>
        <w:spacing w:after="0"/>
        <w:rPr>
          <w:rFonts w:ascii="Times New Roman" w:hAnsi="Times New Roman"/>
          <w:sz w:val="24"/>
          <w:szCs w:val="24"/>
        </w:rPr>
      </w:pPr>
      <w:r w:rsidRPr="00007CE7">
        <w:rPr>
          <w:rFonts w:ascii="Times New Roman" w:hAnsi="Times New Roman"/>
          <w:sz w:val="24"/>
          <w:szCs w:val="24"/>
        </w:rPr>
        <w:t>Tablo 24</w:t>
      </w:r>
      <w:r w:rsidR="002D7120" w:rsidRPr="00007CE7">
        <w:rPr>
          <w:rFonts w:ascii="Times New Roman" w:hAnsi="Times New Roman"/>
          <w:sz w:val="24"/>
          <w:szCs w:val="24"/>
        </w:rPr>
        <w:t>. Gebelerin Yaşam Kalitesi Alan Puan Ortalamaları</w:t>
      </w:r>
      <w:r w:rsidR="0099598B" w:rsidRPr="00007CE7">
        <w:rPr>
          <w:rFonts w:ascii="Times New Roman" w:hAnsi="Times New Roman"/>
          <w:sz w:val="24"/>
          <w:szCs w:val="24"/>
        </w:rPr>
        <w:t xml:space="preserve"> (n=426)</w:t>
      </w:r>
    </w:p>
    <w:p w:rsidR="002D7120" w:rsidRPr="00007CE7" w:rsidRDefault="002D7120" w:rsidP="002D7120">
      <w:pPr>
        <w:spacing w:after="0"/>
        <w:rPr>
          <w:rFonts w:ascii="Times New Roman" w:hAnsi="Times New Roman"/>
          <w:sz w:val="24"/>
          <w:szCs w:val="24"/>
        </w:rPr>
      </w:pPr>
    </w:p>
    <w:tbl>
      <w:tblPr>
        <w:tblStyle w:val="TabloKlavuzu161"/>
        <w:tblW w:w="0" w:type="auto"/>
        <w:tblInd w:w="108" w:type="dxa"/>
        <w:tblLayout w:type="fixed"/>
        <w:tblLook w:val="04A0"/>
      </w:tblPr>
      <w:tblGrid>
        <w:gridCol w:w="2581"/>
        <w:gridCol w:w="1276"/>
        <w:gridCol w:w="1276"/>
        <w:gridCol w:w="1275"/>
        <w:gridCol w:w="1531"/>
      </w:tblGrid>
      <w:tr w:rsidR="0099598B" w:rsidRPr="00007CE7" w:rsidTr="003A57D7">
        <w:tc>
          <w:tcPr>
            <w:tcW w:w="2581" w:type="dxa"/>
            <w:tcBorders>
              <w:top w:val="single" w:sz="4" w:space="0" w:color="auto"/>
              <w:left w:val="nil"/>
              <w:bottom w:val="single" w:sz="4" w:space="0" w:color="auto"/>
              <w:right w:val="nil"/>
            </w:tcBorders>
          </w:tcPr>
          <w:p w:rsidR="0099598B" w:rsidRPr="00007CE7" w:rsidRDefault="0099598B" w:rsidP="00EB5DBB">
            <w:pPr>
              <w:spacing w:after="0"/>
              <w:jc w:val="center"/>
              <w:rPr>
                <w:rFonts w:ascii="Times New Roman" w:eastAsia="Times New Roman" w:hAnsi="Times New Roman"/>
                <w:b/>
                <w:sz w:val="24"/>
                <w:szCs w:val="24"/>
                <w:lang w:eastAsia="tr-TR"/>
              </w:rPr>
            </w:pPr>
          </w:p>
          <w:p w:rsidR="0099598B" w:rsidRPr="00007CE7" w:rsidRDefault="0099598B" w:rsidP="00EB5DBB">
            <w:pPr>
              <w:spacing w:after="0"/>
              <w:jc w:val="center"/>
              <w:rPr>
                <w:rFonts w:ascii="Times New Roman" w:eastAsia="Times New Roman" w:hAnsi="Times New Roman"/>
                <w:b/>
                <w:sz w:val="24"/>
                <w:szCs w:val="24"/>
                <w:lang w:eastAsia="tr-TR"/>
              </w:rPr>
            </w:pPr>
            <w:r w:rsidRPr="00007CE7">
              <w:rPr>
                <w:rFonts w:ascii="Times New Roman" w:eastAsia="Times New Roman" w:hAnsi="Times New Roman"/>
                <w:b/>
                <w:sz w:val="24"/>
                <w:szCs w:val="24"/>
                <w:lang w:eastAsia="tr-TR"/>
              </w:rPr>
              <w:t>Yaşam Kalitesi Alanları</w:t>
            </w:r>
          </w:p>
        </w:tc>
        <w:tc>
          <w:tcPr>
            <w:tcW w:w="1276" w:type="dxa"/>
            <w:tcBorders>
              <w:top w:val="single" w:sz="4" w:space="0" w:color="auto"/>
              <w:left w:val="nil"/>
              <w:bottom w:val="single" w:sz="4" w:space="0" w:color="auto"/>
              <w:right w:val="nil"/>
            </w:tcBorders>
          </w:tcPr>
          <w:p w:rsidR="0099598B" w:rsidRPr="00007CE7" w:rsidRDefault="0099598B" w:rsidP="00EB5DBB">
            <w:pPr>
              <w:spacing w:after="0"/>
              <w:jc w:val="center"/>
              <w:rPr>
                <w:rFonts w:ascii="Times New Roman" w:eastAsia="Times New Roman" w:hAnsi="Times New Roman"/>
                <w:b/>
                <w:sz w:val="24"/>
                <w:szCs w:val="24"/>
                <w:lang w:eastAsia="tr-TR"/>
              </w:rPr>
            </w:pPr>
          </w:p>
          <w:p w:rsidR="0099598B" w:rsidRPr="00007CE7" w:rsidRDefault="0099598B" w:rsidP="00EB5DBB">
            <w:pPr>
              <w:spacing w:after="0"/>
              <w:jc w:val="center"/>
              <w:rPr>
                <w:rFonts w:ascii="Times New Roman" w:eastAsia="Times New Roman" w:hAnsi="Times New Roman"/>
                <w:b/>
                <w:sz w:val="24"/>
                <w:szCs w:val="24"/>
                <w:lang w:eastAsia="tr-TR"/>
              </w:rPr>
            </w:pPr>
            <w:r w:rsidRPr="00007CE7">
              <w:rPr>
                <w:rFonts w:ascii="Times New Roman" w:eastAsia="Times New Roman" w:hAnsi="Times New Roman"/>
                <w:b/>
                <w:sz w:val="24"/>
                <w:szCs w:val="24"/>
                <w:lang w:eastAsia="tr-TR"/>
              </w:rPr>
              <w:t>Ortalama</w:t>
            </w:r>
          </w:p>
        </w:tc>
        <w:tc>
          <w:tcPr>
            <w:tcW w:w="1276" w:type="dxa"/>
            <w:tcBorders>
              <w:top w:val="single" w:sz="4" w:space="0" w:color="auto"/>
              <w:left w:val="nil"/>
              <w:bottom w:val="single" w:sz="4" w:space="0" w:color="auto"/>
              <w:right w:val="nil"/>
            </w:tcBorders>
          </w:tcPr>
          <w:p w:rsidR="0099598B" w:rsidRPr="00007CE7" w:rsidRDefault="0099598B" w:rsidP="00EB5DBB">
            <w:pPr>
              <w:spacing w:after="0"/>
              <w:jc w:val="center"/>
              <w:rPr>
                <w:rFonts w:ascii="Times New Roman" w:eastAsia="Times New Roman" w:hAnsi="Times New Roman"/>
                <w:b/>
                <w:sz w:val="24"/>
                <w:szCs w:val="24"/>
                <w:lang w:eastAsia="tr-TR"/>
              </w:rPr>
            </w:pPr>
            <w:r w:rsidRPr="00007CE7">
              <w:rPr>
                <w:rFonts w:ascii="Times New Roman" w:hAnsi="Times New Roman"/>
                <w:b/>
                <w:sz w:val="24"/>
                <w:szCs w:val="24"/>
              </w:rPr>
              <w:t>Standart Sapma</w:t>
            </w:r>
          </w:p>
        </w:tc>
        <w:tc>
          <w:tcPr>
            <w:tcW w:w="1275" w:type="dxa"/>
            <w:tcBorders>
              <w:top w:val="single" w:sz="4" w:space="0" w:color="auto"/>
              <w:left w:val="nil"/>
              <w:bottom w:val="single" w:sz="4" w:space="0" w:color="auto"/>
              <w:right w:val="nil"/>
            </w:tcBorders>
          </w:tcPr>
          <w:p w:rsidR="0099598B" w:rsidRPr="00007CE7" w:rsidRDefault="0099598B" w:rsidP="00EB5DBB">
            <w:pPr>
              <w:spacing w:after="0"/>
              <w:jc w:val="center"/>
              <w:rPr>
                <w:rFonts w:ascii="Times New Roman" w:eastAsia="Times New Roman" w:hAnsi="Times New Roman"/>
                <w:b/>
                <w:sz w:val="24"/>
                <w:szCs w:val="24"/>
                <w:lang w:eastAsia="tr-TR"/>
              </w:rPr>
            </w:pPr>
          </w:p>
          <w:p w:rsidR="0099598B" w:rsidRPr="00007CE7" w:rsidRDefault="0099598B" w:rsidP="00EB5DBB">
            <w:pPr>
              <w:spacing w:after="0"/>
              <w:jc w:val="center"/>
              <w:rPr>
                <w:rFonts w:ascii="Times New Roman" w:eastAsia="Times New Roman" w:hAnsi="Times New Roman"/>
                <w:b/>
                <w:sz w:val="24"/>
                <w:szCs w:val="24"/>
                <w:lang w:eastAsia="tr-TR"/>
              </w:rPr>
            </w:pPr>
            <w:r w:rsidRPr="00007CE7">
              <w:rPr>
                <w:rFonts w:ascii="Times New Roman" w:eastAsia="Times New Roman" w:hAnsi="Times New Roman"/>
                <w:b/>
                <w:sz w:val="24"/>
                <w:szCs w:val="24"/>
                <w:lang w:eastAsia="tr-TR"/>
              </w:rPr>
              <w:t>Minimum</w:t>
            </w:r>
          </w:p>
        </w:tc>
        <w:tc>
          <w:tcPr>
            <w:tcW w:w="1531" w:type="dxa"/>
            <w:tcBorders>
              <w:top w:val="single" w:sz="4" w:space="0" w:color="auto"/>
              <w:left w:val="nil"/>
              <w:bottom w:val="single" w:sz="4" w:space="0" w:color="auto"/>
              <w:right w:val="nil"/>
            </w:tcBorders>
          </w:tcPr>
          <w:p w:rsidR="0099598B" w:rsidRPr="00007CE7" w:rsidRDefault="0099598B" w:rsidP="00EB5DBB">
            <w:pPr>
              <w:spacing w:after="0"/>
              <w:jc w:val="center"/>
              <w:rPr>
                <w:rFonts w:ascii="Times New Roman" w:eastAsia="Times New Roman" w:hAnsi="Times New Roman"/>
                <w:b/>
                <w:sz w:val="24"/>
                <w:szCs w:val="24"/>
                <w:lang w:eastAsia="tr-TR"/>
              </w:rPr>
            </w:pPr>
          </w:p>
          <w:p w:rsidR="0099598B" w:rsidRPr="00007CE7" w:rsidRDefault="0099598B" w:rsidP="00EB5DBB">
            <w:pPr>
              <w:spacing w:after="0"/>
              <w:jc w:val="center"/>
              <w:rPr>
                <w:rFonts w:ascii="Times New Roman" w:eastAsia="Times New Roman" w:hAnsi="Times New Roman"/>
                <w:b/>
                <w:sz w:val="24"/>
                <w:szCs w:val="24"/>
                <w:lang w:eastAsia="tr-TR"/>
              </w:rPr>
            </w:pPr>
            <w:r w:rsidRPr="00007CE7">
              <w:rPr>
                <w:rFonts w:ascii="Times New Roman" w:eastAsia="Times New Roman" w:hAnsi="Times New Roman"/>
                <w:b/>
                <w:sz w:val="24"/>
                <w:szCs w:val="24"/>
                <w:lang w:eastAsia="tr-TR"/>
              </w:rPr>
              <w:t>Maksimum</w:t>
            </w:r>
          </w:p>
        </w:tc>
      </w:tr>
      <w:tr w:rsidR="0099598B" w:rsidRPr="00007CE7" w:rsidTr="003A57D7">
        <w:tc>
          <w:tcPr>
            <w:tcW w:w="2581" w:type="dxa"/>
            <w:tcBorders>
              <w:top w:val="single" w:sz="4" w:space="0" w:color="auto"/>
              <w:left w:val="nil"/>
              <w:bottom w:val="nil"/>
              <w:right w:val="nil"/>
            </w:tcBorders>
          </w:tcPr>
          <w:p w:rsidR="0099598B" w:rsidRPr="00007CE7" w:rsidRDefault="0099598B" w:rsidP="00B3533A">
            <w:pPr>
              <w:spacing w:after="0"/>
              <w:ind w:firstLine="318"/>
              <w:rPr>
                <w:rFonts w:ascii="Times New Roman" w:eastAsia="Times New Roman" w:hAnsi="Times New Roman"/>
                <w:b/>
                <w:sz w:val="24"/>
                <w:szCs w:val="24"/>
                <w:lang w:eastAsia="tr-TR"/>
              </w:rPr>
            </w:pPr>
            <w:r w:rsidRPr="00007CE7">
              <w:rPr>
                <w:rFonts w:ascii="Times New Roman" w:eastAsia="Times New Roman" w:hAnsi="Times New Roman"/>
                <w:sz w:val="24"/>
                <w:szCs w:val="24"/>
                <w:lang w:eastAsia="tr-TR"/>
              </w:rPr>
              <w:t>Bedensel Alan</w:t>
            </w:r>
          </w:p>
        </w:tc>
        <w:tc>
          <w:tcPr>
            <w:tcW w:w="1276" w:type="dxa"/>
            <w:tcBorders>
              <w:top w:val="single" w:sz="4" w:space="0" w:color="auto"/>
              <w:left w:val="nil"/>
              <w:bottom w:val="nil"/>
              <w:right w:val="nil"/>
            </w:tcBorders>
          </w:tcPr>
          <w:p w:rsidR="0099598B" w:rsidRPr="00007CE7" w:rsidRDefault="0099598B" w:rsidP="00EB5DBB">
            <w:pPr>
              <w:spacing w:after="0"/>
              <w:jc w:val="center"/>
              <w:rPr>
                <w:rFonts w:ascii="Times New Roman" w:eastAsia="Times New Roman" w:hAnsi="Times New Roman"/>
                <w:sz w:val="24"/>
                <w:szCs w:val="24"/>
                <w:lang w:eastAsia="tr-TR"/>
              </w:rPr>
            </w:pPr>
            <w:r w:rsidRPr="00007CE7">
              <w:rPr>
                <w:rFonts w:ascii="Times New Roman" w:hAnsi="Times New Roman"/>
                <w:sz w:val="24"/>
                <w:szCs w:val="24"/>
              </w:rPr>
              <w:t>12,82</w:t>
            </w:r>
          </w:p>
        </w:tc>
        <w:tc>
          <w:tcPr>
            <w:tcW w:w="1276" w:type="dxa"/>
            <w:tcBorders>
              <w:top w:val="single" w:sz="4" w:space="0" w:color="auto"/>
              <w:left w:val="nil"/>
              <w:bottom w:val="nil"/>
              <w:right w:val="nil"/>
            </w:tcBorders>
          </w:tcPr>
          <w:p w:rsidR="0099598B" w:rsidRPr="00007CE7" w:rsidRDefault="0099598B" w:rsidP="00EB5DBB">
            <w:pPr>
              <w:spacing w:after="0"/>
              <w:jc w:val="center"/>
              <w:rPr>
                <w:rFonts w:ascii="Times New Roman" w:eastAsia="Times New Roman" w:hAnsi="Times New Roman"/>
                <w:sz w:val="24"/>
                <w:szCs w:val="24"/>
                <w:lang w:eastAsia="tr-TR"/>
              </w:rPr>
            </w:pPr>
            <w:r w:rsidRPr="00007CE7">
              <w:rPr>
                <w:rFonts w:ascii="Times New Roman" w:hAnsi="Times New Roman"/>
                <w:sz w:val="24"/>
                <w:szCs w:val="24"/>
              </w:rPr>
              <w:t>2,38</w:t>
            </w:r>
          </w:p>
        </w:tc>
        <w:tc>
          <w:tcPr>
            <w:tcW w:w="1275" w:type="dxa"/>
            <w:tcBorders>
              <w:top w:val="single" w:sz="4" w:space="0" w:color="auto"/>
              <w:left w:val="nil"/>
              <w:bottom w:val="nil"/>
              <w:right w:val="nil"/>
            </w:tcBorders>
          </w:tcPr>
          <w:p w:rsidR="0099598B" w:rsidRPr="00007CE7" w:rsidRDefault="0099598B" w:rsidP="00EB5DBB">
            <w:pPr>
              <w:spacing w:after="0"/>
              <w:jc w:val="center"/>
              <w:rPr>
                <w:rFonts w:ascii="Times New Roman" w:eastAsia="Times New Roman" w:hAnsi="Times New Roman"/>
                <w:sz w:val="24"/>
                <w:szCs w:val="24"/>
                <w:lang w:eastAsia="tr-TR"/>
              </w:rPr>
            </w:pPr>
            <w:r w:rsidRPr="00007CE7">
              <w:rPr>
                <w:rFonts w:ascii="Times New Roman" w:eastAsia="Times New Roman" w:hAnsi="Times New Roman"/>
                <w:sz w:val="24"/>
                <w:szCs w:val="24"/>
                <w:lang w:eastAsia="tr-TR"/>
              </w:rPr>
              <w:t>6,2</w:t>
            </w:r>
          </w:p>
        </w:tc>
        <w:tc>
          <w:tcPr>
            <w:tcW w:w="1531" w:type="dxa"/>
            <w:tcBorders>
              <w:top w:val="single" w:sz="4" w:space="0" w:color="auto"/>
              <w:left w:val="nil"/>
              <w:bottom w:val="nil"/>
              <w:right w:val="nil"/>
            </w:tcBorders>
          </w:tcPr>
          <w:p w:rsidR="0099598B" w:rsidRPr="00007CE7" w:rsidRDefault="0099598B" w:rsidP="00EB5DBB">
            <w:pPr>
              <w:spacing w:after="0"/>
              <w:jc w:val="center"/>
              <w:rPr>
                <w:rFonts w:ascii="Times New Roman" w:eastAsia="Times New Roman" w:hAnsi="Times New Roman"/>
                <w:sz w:val="24"/>
                <w:szCs w:val="24"/>
                <w:lang w:eastAsia="tr-TR"/>
              </w:rPr>
            </w:pPr>
            <w:r w:rsidRPr="00007CE7">
              <w:rPr>
                <w:rFonts w:ascii="Times New Roman" w:eastAsia="Times New Roman" w:hAnsi="Times New Roman"/>
                <w:sz w:val="24"/>
                <w:szCs w:val="24"/>
                <w:lang w:eastAsia="tr-TR"/>
              </w:rPr>
              <w:t>18,8</w:t>
            </w:r>
          </w:p>
        </w:tc>
      </w:tr>
      <w:tr w:rsidR="0099598B" w:rsidRPr="00007CE7" w:rsidTr="003A57D7">
        <w:tc>
          <w:tcPr>
            <w:tcW w:w="2581" w:type="dxa"/>
            <w:tcBorders>
              <w:top w:val="nil"/>
              <w:left w:val="nil"/>
              <w:bottom w:val="nil"/>
              <w:right w:val="nil"/>
            </w:tcBorders>
          </w:tcPr>
          <w:p w:rsidR="0099598B" w:rsidRPr="00007CE7" w:rsidRDefault="0099598B" w:rsidP="00B3533A">
            <w:pPr>
              <w:spacing w:after="0"/>
              <w:ind w:firstLine="318"/>
              <w:rPr>
                <w:rFonts w:ascii="Times New Roman" w:eastAsia="Times New Roman" w:hAnsi="Times New Roman"/>
                <w:b/>
                <w:sz w:val="24"/>
                <w:szCs w:val="24"/>
                <w:lang w:eastAsia="tr-TR"/>
              </w:rPr>
            </w:pPr>
            <w:r w:rsidRPr="00007CE7">
              <w:rPr>
                <w:rFonts w:ascii="Times New Roman" w:eastAsia="Times New Roman" w:hAnsi="Times New Roman"/>
                <w:sz w:val="24"/>
                <w:szCs w:val="24"/>
                <w:lang w:eastAsia="tr-TR"/>
              </w:rPr>
              <w:t>Ruhsal Alan</w:t>
            </w:r>
          </w:p>
        </w:tc>
        <w:tc>
          <w:tcPr>
            <w:tcW w:w="1276" w:type="dxa"/>
            <w:tcBorders>
              <w:top w:val="nil"/>
              <w:left w:val="nil"/>
              <w:bottom w:val="nil"/>
              <w:right w:val="nil"/>
            </w:tcBorders>
          </w:tcPr>
          <w:p w:rsidR="0099598B" w:rsidRPr="00007CE7" w:rsidRDefault="0099598B" w:rsidP="00EB5DBB">
            <w:pPr>
              <w:spacing w:after="0"/>
              <w:jc w:val="center"/>
              <w:rPr>
                <w:rFonts w:ascii="Times New Roman" w:eastAsia="Times New Roman" w:hAnsi="Times New Roman"/>
                <w:sz w:val="24"/>
                <w:szCs w:val="24"/>
                <w:lang w:eastAsia="tr-TR"/>
              </w:rPr>
            </w:pPr>
            <w:r w:rsidRPr="00007CE7">
              <w:rPr>
                <w:rFonts w:ascii="Times New Roman" w:hAnsi="Times New Roman"/>
                <w:sz w:val="24"/>
                <w:szCs w:val="24"/>
              </w:rPr>
              <w:t>15,86</w:t>
            </w:r>
          </w:p>
        </w:tc>
        <w:tc>
          <w:tcPr>
            <w:tcW w:w="1276" w:type="dxa"/>
            <w:tcBorders>
              <w:top w:val="nil"/>
              <w:left w:val="nil"/>
              <w:bottom w:val="nil"/>
              <w:right w:val="nil"/>
            </w:tcBorders>
          </w:tcPr>
          <w:p w:rsidR="0099598B" w:rsidRPr="00007CE7" w:rsidRDefault="0099598B" w:rsidP="00EB5DBB">
            <w:pPr>
              <w:spacing w:after="0"/>
              <w:jc w:val="center"/>
              <w:rPr>
                <w:rFonts w:ascii="Times New Roman" w:eastAsia="Times New Roman" w:hAnsi="Times New Roman"/>
                <w:sz w:val="24"/>
                <w:szCs w:val="24"/>
                <w:lang w:eastAsia="tr-TR"/>
              </w:rPr>
            </w:pPr>
            <w:r w:rsidRPr="00007CE7">
              <w:rPr>
                <w:rFonts w:ascii="Times New Roman" w:hAnsi="Times New Roman"/>
                <w:sz w:val="24"/>
                <w:szCs w:val="24"/>
              </w:rPr>
              <w:t>1,97</w:t>
            </w:r>
          </w:p>
        </w:tc>
        <w:tc>
          <w:tcPr>
            <w:tcW w:w="1275" w:type="dxa"/>
            <w:tcBorders>
              <w:top w:val="nil"/>
              <w:left w:val="nil"/>
              <w:bottom w:val="nil"/>
              <w:right w:val="nil"/>
            </w:tcBorders>
          </w:tcPr>
          <w:p w:rsidR="0099598B" w:rsidRPr="00007CE7" w:rsidRDefault="0099598B" w:rsidP="00EB5DBB">
            <w:pPr>
              <w:spacing w:after="0"/>
              <w:jc w:val="center"/>
              <w:rPr>
                <w:rFonts w:ascii="Times New Roman" w:eastAsia="Times New Roman" w:hAnsi="Times New Roman"/>
                <w:sz w:val="24"/>
                <w:szCs w:val="24"/>
                <w:lang w:eastAsia="tr-TR"/>
              </w:rPr>
            </w:pPr>
            <w:r w:rsidRPr="00007CE7">
              <w:rPr>
                <w:rFonts w:ascii="Times New Roman" w:hAnsi="Times New Roman"/>
                <w:sz w:val="24"/>
                <w:szCs w:val="24"/>
              </w:rPr>
              <w:t>6,6</w:t>
            </w:r>
          </w:p>
        </w:tc>
        <w:tc>
          <w:tcPr>
            <w:tcW w:w="1531" w:type="dxa"/>
            <w:tcBorders>
              <w:top w:val="nil"/>
              <w:left w:val="nil"/>
              <w:bottom w:val="nil"/>
              <w:right w:val="nil"/>
            </w:tcBorders>
          </w:tcPr>
          <w:p w:rsidR="0099598B" w:rsidRPr="00007CE7" w:rsidRDefault="0099598B" w:rsidP="00EB5DBB">
            <w:pPr>
              <w:spacing w:after="0"/>
              <w:jc w:val="center"/>
              <w:rPr>
                <w:rFonts w:ascii="Times New Roman" w:eastAsia="Times New Roman" w:hAnsi="Times New Roman"/>
                <w:sz w:val="24"/>
                <w:szCs w:val="24"/>
                <w:lang w:eastAsia="tr-TR"/>
              </w:rPr>
            </w:pPr>
            <w:r w:rsidRPr="00007CE7">
              <w:rPr>
                <w:rFonts w:ascii="Times New Roman" w:hAnsi="Times New Roman"/>
                <w:sz w:val="24"/>
                <w:szCs w:val="24"/>
              </w:rPr>
              <w:t>19,3</w:t>
            </w:r>
          </w:p>
        </w:tc>
      </w:tr>
      <w:tr w:rsidR="0099598B" w:rsidRPr="00007CE7" w:rsidTr="003A57D7">
        <w:tc>
          <w:tcPr>
            <w:tcW w:w="2581" w:type="dxa"/>
            <w:tcBorders>
              <w:top w:val="nil"/>
              <w:left w:val="nil"/>
              <w:bottom w:val="nil"/>
              <w:right w:val="nil"/>
            </w:tcBorders>
          </w:tcPr>
          <w:p w:rsidR="0099598B" w:rsidRPr="00007CE7" w:rsidRDefault="0099598B" w:rsidP="00B3533A">
            <w:pPr>
              <w:spacing w:after="0"/>
              <w:ind w:firstLine="318"/>
              <w:rPr>
                <w:rFonts w:ascii="Times New Roman" w:eastAsia="Times New Roman" w:hAnsi="Times New Roman"/>
                <w:b/>
                <w:sz w:val="24"/>
                <w:szCs w:val="24"/>
                <w:lang w:eastAsia="tr-TR"/>
              </w:rPr>
            </w:pPr>
            <w:r w:rsidRPr="00007CE7">
              <w:rPr>
                <w:rFonts w:ascii="Times New Roman" w:eastAsia="Times New Roman" w:hAnsi="Times New Roman"/>
                <w:sz w:val="24"/>
                <w:szCs w:val="24"/>
                <w:lang w:eastAsia="tr-TR"/>
              </w:rPr>
              <w:t>Sosyal Alan</w:t>
            </w:r>
          </w:p>
        </w:tc>
        <w:tc>
          <w:tcPr>
            <w:tcW w:w="1276" w:type="dxa"/>
            <w:tcBorders>
              <w:top w:val="nil"/>
              <w:left w:val="nil"/>
              <w:bottom w:val="nil"/>
              <w:right w:val="nil"/>
            </w:tcBorders>
          </w:tcPr>
          <w:p w:rsidR="0099598B" w:rsidRPr="00007CE7" w:rsidRDefault="0099598B" w:rsidP="00EB5DBB">
            <w:pPr>
              <w:spacing w:after="0"/>
              <w:jc w:val="center"/>
              <w:rPr>
                <w:rFonts w:ascii="Times New Roman" w:eastAsia="Times New Roman" w:hAnsi="Times New Roman"/>
                <w:sz w:val="24"/>
                <w:szCs w:val="24"/>
                <w:lang w:eastAsia="tr-TR"/>
              </w:rPr>
            </w:pPr>
            <w:r w:rsidRPr="00007CE7">
              <w:rPr>
                <w:rFonts w:ascii="Times New Roman" w:hAnsi="Times New Roman"/>
                <w:sz w:val="24"/>
                <w:szCs w:val="24"/>
              </w:rPr>
              <w:t>16,04</w:t>
            </w:r>
          </w:p>
        </w:tc>
        <w:tc>
          <w:tcPr>
            <w:tcW w:w="1276" w:type="dxa"/>
            <w:tcBorders>
              <w:top w:val="nil"/>
              <w:left w:val="nil"/>
              <w:bottom w:val="nil"/>
              <w:right w:val="nil"/>
            </w:tcBorders>
          </w:tcPr>
          <w:p w:rsidR="0099598B" w:rsidRPr="00007CE7" w:rsidRDefault="0099598B" w:rsidP="00EB5DBB">
            <w:pPr>
              <w:spacing w:after="0"/>
              <w:jc w:val="center"/>
              <w:rPr>
                <w:rFonts w:ascii="Times New Roman" w:eastAsia="Times New Roman" w:hAnsi="Times New Roman"/>
                <w:sz w:val="24"/>
                <w:szCs w:val="24"/>
                <w:lang w:eastAsia="tr-TR"/>
              </w:rPr>
            </w:pPr>
            <w:r w:rsidRPr="00007CE7">
              <w:rPr>
                <w:rFonts w:ascii="Times New Roman" w:hAnsi="Times New Roman"/>
                <w:sz w:val="24"/>
                <w:szCs w:val="24"/>
              </w:rPr>
              <w:t>3,29</w:t>
            </w:r>
          </w:p>
        </w:tc>
        <w:tc>
          <w:tcPr>
            <w:tcW w:w="1275" w:type="dxa"/>
            <w:tcBorders>
              <w:top w:val="nil"/>
              <w:left w:val="nil"/>
              <w:bottom w:val="nil"/>
              <w:right w:val="nil"/>
            </w:tcBorders>
          </w:tcPr>
          <w:p w:rsidR="0099598B" w:rsidRPr="00007CE7" w:rsidRDefault="0099598B" w:rsidP="00EB5DBB">
            <w:pPr>
              <w:spacing w:after="0"/>
              <w:jc w:val="center"/>
              <w:rPr>
                <w:rFonts w:ascii="Times New Roman" w:eastAsia="Times New Roman" w:hAnsi="Times New Roman"/>
                <w:sz w:val="24"/>
                <w:szCs w:val="24"/>
                <w:lang w:eastAsia="tr-TR"/>
              </w:rPr>
            </w:pPr>
            <w:r w:rsidRPr="00007CE7">
              <w:rPr>
                <w:rFonts w:ascii="Times New Roman" w:hAnsi="Times New Roman"/>
                <w:sz w:val="24"/>
                <w:szCs w:val="24"/>
              </w:rPr>
              <w:t>4,0</w:t>
            </w:r>
          </w:p>
        </w:tc>
        <w:tc>
          <w:tcPr>
            <w:tcW w:w="1531" w:type="dxa"/>
            <w:tcBorders>
              <w:top w:val="nil"/>
              <w:left w:val="nil"/>
              <w:bottom w:val="nil"/>
              <w:right w:val="nil"/>
            </w:tcBorders>
          </w:tcPr>
          <w:p w:rsidR="0099598B" w:rsidRPr="00007CE7" w:rsidRDefault="0099598B" w:rsidP="00EB5DBB">
            <w:pPr>
              <w:spacing w:after="0"/>
              <w:jc w:val="center"/>
              <w:rPr>
                <w:rFonts w:ascii="Times New Roman" w:eastAsia="Times New Roman" w:hAnsi="Times New Roman"/>
                <w:sz w:val="24"/>
                <w:szCs w:val="24"/>
                <w:lang w:eastAsia="tr-TR"/>
              </w:rPr>
            </w:pPr>
            <w:r w:rsidRPr="00007CE7">
              <w:rPr>
                <w:rFonts w:ascii="Times New Roman" w:hAnsi="Times New Roman"/>
                <w:sz w:val="24"/>
                <w:szCs w:val="24"/>
              </w:rPr>
              <w:t>20,0</w:t>
            </w:r>
          </w:p>
        </w:tc>
      </w:tr>
      <w:tr w:rsidR="0099598B" w:rsidRPr="00007CE7" w:rsidTr="003A57D7">
        <w:tc>
          <w:tcPr>
            <w:tcW w:w="2581" w:type="dxa"/>
            <w:tcBorders>
              <w:top w:val="nil"/>
              <w:left w:val="nil"/>
              <w:bottom w:val="single" w:sz="4" w:space="0" w:color="auto"/>
              <w:right w:val="nil"/>
            </w:tcBorders>
          </w:tcPr>
          <w:p w:rsidR="0099598B" w:rsidRPr="00007CE7" w:rsidRDefault="0099598B" w:rsidP="00B3533A">
            <w:pPr>
              <w:spacing w:after="0"/>
              <w:ind w:firstLine="318"/>
              <w:rPr>
                <w:rFonts w:ascii="Times New Roman" w:eastAsia="Times New Roman" w:hAnsi="Times New Roman"/>
                <w:b/>
                <w:sz w:val="24"/>
                <w:szCs w:val="24"/>
                <w:lang w:eastAsia="tr-TR"/>
              </w:rPr>
            </w:pPr>
            <w:r w:rsidRPr="00007CE7">
              <w:rPr>
                <w:rFonts w:ascii="Times New Roman" w:eastAsia="Times New Roman" w:hAnsi="Times New Roman"/>
                <w:sz w:val="24"/>
                <w:szCs w:val="24"/>
                <w:lang w:eastAsia="tr-TR"/>
              </w:rPr>
              <w:t>Çevresel Alan</w:t>
            </w:r>
          </w:p>
        </w:tc>
        <w:tc>
          <w:tcPr>
            <w:tcW w:w="1276" w:type="dxa"/>
            <w:tcBorders>
              <w:top w:val="nil"/>
              <w:left w:val="nil"/>
              <w:bottom w:val="single" w:sz="4" w:space="0" w:color="auto"/>
              <w:right w:val="nil"/>
            </w:tcBorders>
          </w:tcPr>
          <w:p w:rsidR="0099598B" w:rsidRPr="00007CE7" w:rsidRDefault="0099598B" w:rsidP="00EB5DBB">
            <w:pPr>
              <w:spacing w:after="0"/>
              <w:jc w:val="center"/>
              <w:rPr>
                <w:rFonts w:ascii="Times New Roman" w:eastAsia="Times New Roman" w:hAnsi="Times New Roman"/>
                <w:sz w:val="24"/>
                <w:szCs w:val="24"/>
                <w:lang w:eastAsia="tr-TR"/>
              </w:rPr>
            </w:pPr>
            <w:r w:rsidRPr="00007CE7">
              <w:rPr>
                <w:rFonts w:ascii="Times New Roman" w:hAnsi="Times New Roman"/>
                <w:sz w:val="24"/>
                <w:szCs w:val="24"/>
              </w:rPr>
              <w:t>16,24</w:t>
            </w:r>
          </w:p>
        </w:tc>
        <w:tc>
          <w:tcPr>
            <w:tcW w:w="1276" w:type="dxa"/>
            <w:tcBorders>
              <w:top w:val="nil"/>
              <w:left w:val="nil"/>
              <w:bottom w:val="single" w:sz="4" w:space="0" w:color="auto"/>
              <w:right w:val="nil"/>
            </w:tcBorders>
          </w:tcPr>
          <w:p w:rsidR="0099598B" w:rsidRPr="00007CE7" w:rsidRDefault="0099598B" w:rsidP="00EB5DBB">
            <w:pPr>
              <w:spacing w:after="0"/>
              <w:jc w:val="center"/>
              <w:rPr>
                <w:rFonts w:ascii="Times New Roman" w:eastAsia="Times New Roman" w:hAnsi="Times New Roman"/>
                <w:sz w:val="24"/>
                <w:szCs w:val="24"/>
                <w:lang w:eastAsia="tr-TR"/>
              </w:rPr>
            </w:pPr>
            <w:r w:rsidRPr="00007CE7">
              <w:rPr>
                <w:rFonts w:ascii="Times New Roman" w:hAnsi="Times New Roman"/>
                <w:sz w:val="24"/>
                <w:szCs w:val="24"/>
              </w:rPr>
              <w:t>2,46</w:t>
            </w:r>
          </w:p>
        </w:tc>
        <w:tc>
          <w:tcPr>
            <w:tcW w:w="1275" w:type="dxa"/>
            <w:tcBorders>
              <w:top w:val="nil"/>
              <w:left w:val="nil"/>
              <w:bottom w:val="single" w:sz="4" w:space="0" w:color="auto"/>
              <w:right w:val="nil"/>
            </w:tcBorders>
          </w:tcPr>
          <w:p w:rsidR="0099598B" w:rsidRPr="00007CE7" w:rsidRDefault="0099598B" w:rsidP="00EB5DBB">
            <w:pPr>
              <w:spacing w:after="0"/>
              <w:jc w:val="center"/>
              <w:rPr>
                <w:rFonts w:ascii="Times New Roman" w:eastAsia="Times New Roman" w:hAnsi="Times New Roman"/>
                <w:sz w:val="24"/>
                <w:szCs w:val="24"/>
                <w:lang w:eastAsia="tr-TR"/>
              </w:rPr>
            </w:pPr>
            <w:r w:rsidRPr="00007CE7">
              <w:rPr>
                <w:rFonts w:ascii="Times New Roman" w:hAnsi="Times New Roman"/>
                <w:sz w:val="24"/>
                <w:szCs w:val="24"/>
              </w:rPr>
              <w:t>8,0</w:t>
            </w:r>
          </w:p>
        </w:tc>
        <w:tc>
          <w:tcPr>
            <w:tcW w:w="1531" w:type="dxa"/>
            <w:tcBorders>
              <w:top w:val="nil"/>
              <w:left w:val="nil"/>
              <w:bottom w:val="single" w:sz="4" w:space="0" w:color="auto"/>
              <w:right w:val="nil"/>
            </w:tcBorders>
          </w:tcPr>
          <w:p w:rsidR="0099598B" w:rsidRPr="00007CE7" w:rsidRDefault="0099598B" w:rsidP="00EB5DBB">
            <w:pPr>
              <w:spacing w:after="0"/>
              <w:jc w:val="center"/>
              <w:rPr>
                <w:rFonts w:ascii="Times New Roman" w:eastAsia="Times New Roman" w:hAnsi="Times New Roman"/>
                <w:sz w:val="24"/>
                <w:szCs w:val="24"/>
                <w:lang w:eastAsia="tr-TR"/>
              </w:rPr>
            </w:pPr>
            <w:r w:rsidRPr="00007CE7">
              <w:rPr>
                <w:rFonts w:ascii="Times New Roman" w:hAnsi="Times New Roman"/>
                <w:sz w:val="24"/>
                <w:szCs w:val="24"/>
              </w:rPr>
              <w:t>20,0</w:t>
            </w:r>
          </w:p>
        </w:tc>
      </w:tr>
    </w:tbl>
    <w:p w:rsidR="002D7120" w:rsidRPr="00007CE7" w:rsidRDefault="002D7120" w:rsidP="002D7120">
      <w:pPr>
        <w:tabs>
          <w:tab w:val="left" w:pos="2070"/>
        </w:tabs>
        <w:spacing w:after="0"/>
        <w:rPr>
          <w:rFonts w:ascii="Times New Roman" w:hAnsi="Times New Roman"/>
          <w:sz w:val="24"/>
          <w:szCs w:val="24"/>
        </w:rPr>
      </w:pPr>
    </w:p>
    <w:p w:rsidR="002D7120" w:rsidRPr="00007CE7" w:rsidRDefault="002D7120" w:rsidP="00B85E5F">
      <w:pPr>
        <w:spacing w:after="0" w:line="360" w:lineRule="auto"/>
        <w:ind w:firstLine="708"/>
        <w:jc w:val="both"/>
        <w:rPr>
          <w:rFonts w:ascii="Times New Roman" w:hAnsi="Times New Roman"/>
          <w:sz w:val="24"/>
          <w:szCs w:val="24"/>
        </w:rPr>
      </w:pPr>
      <w:r w:rsidRPr="00007CE7">
        <w:rPr>
          <w:rFonts w:ascii="Times New Roman" w:hAnsi="Times New Roman"/>
          <w:sz w:val="24"/>
          <w:szCs w:val="24"/>
        </w:rPr>
        <w:t>Gebelerin yaşam kalitesi puan ortalamaları incelendiğinde; puan ortalamaları sırasıyla bedensel alan 12,82±2,38, ruhsal alan 15,86±1,97, sosyal alan 16,04±3,29 ve çevresel alan 16,24±2</w:t>
      </w:r>
      <w:r w:rsidR="00B85E5F" w:rsidRPr="00007CE7">
        <w:rPr>
          <w:rFonts w:ascii="Times New Roman" w:hAnsi="Times New Roman"/>
          <w:sz w:val="24"/>
          <w:szCs w:val="24"/>
        </w:rPr>
        <w:t>,46 olarak bulunmuştur (Tablo 24</w:t>
      </w:r>
      <w:r w:rsidRPr="00007CE7">
        <w:rPr>
          <w:rFonts w:ascii="Times New Roman" w:hAnsi="Times New Roman"/>
          <w:sz w:val="24"/>
          <w:szCs w:val="24"/>
        </w:rPr>
        <w:t>).</w:t>
      </w:r>
    </w:p>
    <w:p w:rsidR="00476B07" w:rsidRPr="00007CE7" w:rsidRDefault="00476B07" w:rsidP="00B85E5F">
      <w:pPr>
        <w:spacing w:after="0" w:line="360" w:lineRule="auto"/>
        <w:ind w:firstLine="708"/>
        <w:jc w:val="both"/>
        <w:rPr>
          <w:rFonts w:ascii="Times New Roman" w:hAnsi="Times New Roman"/>
          <w:sz w:val="24"/>
          <w:szCs w:val="24"/>
        </w:rPr>
      </w:pPr>
    </w:p>
    <w:p w:rsidR="002D7120" w:rsidRPr="00007CE7" w:rsidRDefault="00B85E5F" w:rsidP="002D7120">
      <w:pPr>
        <w:spacing w:after="0" w:line="240" w:lineRule="auto"/>
        <w:rPr>
          <w:rFonts w:ascii="Times New Roman" w:eastAsia="Times New Roman" w:hAnsi="Times New Roman"/>
          <w:sz w:val="24"/>
          <w:szCs w:val="24"/>
          <w:lang w:eastAsia="tr-TR"/>
        </w:rPr>
      </w:pPr>
      <w:r w:rsidRPr="00007CE7">
        <w:rPr>
          <w:rFonts w:ascii="Times New Roman" w:eastAsia="Times New Roman" w:hAnsi="Times New Roman"/>
          <w:sz w:val="24"/>
          <w:szCs w:val="24"/>
          <w:lang w:eastAsia="tr-TR"/>
        </w:rPr>
        <w:t>Tablo 25</w:t>
      </w:r>
      <w:r w:rsidR="00895252" w:rsidRPr="00007CE7">
        <w:rPr>
          <w:rFonts w:ascii="Times New Roman" w:eastAsia="Times New Roman" w:hAnsi="Times New Roman"/>
          <w:sz w:val="24"/>
          <w:szCs w:val="24"/>
          <w:lang w:eastAsia="tr-TR"/>
        </w:rPr>
        <w:t>.  Gebelerin Anemi Sıklık</w:t>
      </w:r>
      <w:r w:rsidR="002D7120" w:rsidRPr="00007CE7">
        <w:rPr>
          <w:rFonts w:ascii="Times New Roman" w:eastAsia="Times New Roman" w:hAnsi="Times New Roman"/>
          <w:sz w:val="24"/>
          <w:szCs w:val="24"/>
          <w:lang w:eastAsia="tr-TR"/>
        </w:rPr>
        <w:t>larına Göre Yaşam Kalitesi Alan Puan Ortalamaları</w:t>
      </w:r>
    </w:p>
    <w:p w:rsidR="00365150" w:rsidRPr="00007CE7" w:rsidRDefault="00365150" w:rsidP="002D7120">
      <w:pPr>
        <w:spacing w:after="0" w:line="240" w:lineRule="auto"/>
        <w:rPr>
          <w:rFonts w:ascii="Times New Roman" w:eastAsia="Times New Roman" w:hAnsi="Times New Roman"/>
          <w:sz w:val="24"/>
          <w:szCs w:val="24"/>
          <w:lang w:eastAsia="tr-TR"/>
        </w:rPr>
      </w:pPr>
    </w:p>
    <w:tbl>
      <w:tblPr>
        <w:tblStyle w:val="TabloKlavuzu2"/>
        <w:tblW w:w="867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88"/>
        <w:gridCol w:w="113"/>
        <w:gridCol w:w="1730"/>
        <w:gridCol w:w="567"/>
        <w:gridCol w:w="1276"/>
        <w:gridCol w:w="850"/>
        <w:gridCol w:w="851"/>
        <w:gridCol w:w="850"/>
        <w:gridCol w:w="851"/>
      </w:tblGrid>
      <w:tr w:rsidR="002D7120" w:rsidRPr="00007CE7" w:rsidTr="003A57D7">
        <w:trPr>
          <w:trHeight w:val="480"/>
        </w:trPr>
        <w:tc>
          <w:tcPr>
            <w:tcW w:w="1588" w:type="dxa"/>
            <w:vMerge w:val="restart"/>
            <w:tcBorders>
              <w:top w:val="single" w:sz="4" w:space="0" w:color="auto"/>
            </w:tcBorders>
            <w:vAlign w:val="center"/>
          </w:tcPr>
          <w:p w:rsidR="002D7120" w:rsidRPr="00007CE7" w:rsidRDefault="002D7120" w:rsidP="005B57BC">
            <w:pPr>
              <w:spacing w:after="0" w:line="360" w:lineRule="auto"/>
              <w:jc w:val="center"/>
              <w:rPr>
                <w:rFonts w:ascii="Times New Roman" w:eastAsia="Times New Roman" w:hAnsi="Times New Roman"/>
                <w:b/>
                <w:color w:val="000000"/>
                <w:lang w:eastAsia="tr-TR"/>
              </w:rPr>
            </w:pPr>
            <w:r w:rsidRPr="00007CE7">
              <w:rPr>
                <w:rFonts w:ascii="Times New Roman" w:eastAsia="Times New Roman" w:hAnsi="Times New Roman"/>
                <w:b/>
                <w:sz w:val="24"/>
                <w:szCs w:val="24"/>
                <w:lang w:eastAsia="tr-TR"/>
              </w:rPr>
              <w:t>Yaşam Kalitesi Alt Alanları</w:t>
            </w:r>
          </w:p>
        </w:tc>
        <w:tc>
          <w:tcPr>
            <w:tcW w:w="1843" w:type="dxa"/>
            <w:gridSpan w:val="2"/>
            <w:vMerge w:val="restart"/>
            <w:tcBorders>
              <w:top w:val="single" w:sz="4" w:space="0" w:color="auto"/>
            </w:tcBorders>
            <w:vAlign w:val="center"/>
          </w:tcPr>
          <w:p w:rsidR="002D7120" w:rsidRPr="00007CE7" w:rsidRDefault="002D7120" w:rsidP="005B57BC">
            <w:pPr>
              <w:spacing w:after="0" w:line="360" w:lineRule="auto"/>
              <w:jc w:val="center"/>
              <w:rPr>
                <w:rFonts w:ascii="Times New Roman" w:eastAsia="Times New Roman" w:hAnsi="Times New Roman"/>
                <w:b/>
                <w:color w:val="000000"/>
                <w:sz w:val="24"/>
                <w:szCs w:val="24"/>
                <w:lang w:eastAsia="tr-TR"/>
              </w:rPr>
            </w:pPr>
          </w:p>
          <w:p w:rsidR="002D7120" w:rsidRPr="00007CE7" w:rsidRDefault="005B57BC" w:rsidP="005B57BC">
            <w:pPr>
              <w:spacing w:after="0" w:line="360" w:lineRule="auto"/>
              <w:jc w:val="center"/>
              <w:rPr>
                <w:rFonts w:ascii="Times New Roman" w:eastAsia="Times New Roman" w:hAnsi="Times New Roman"/>
                <w:b/>
                <w:color w:val="000000"/>
                <w:sz w:val="24"/>
                <w:szCs w:val="24"/>
                <w:lang w:eastAsia="tr-TR"/>
              </w:rPr>
            </w:pPr>
            <w:r w:rsidRPr="00007CE7">
              <w:rPr>
                <w:rFonts w:ascii="Times New Roman" w:eastAsia="Times New Roman" w:hAnsi="Times New Roman"/>
                <w:b/>
                <w:color w:val="000000"/>
                <w:sz w:val="24"/>
                <w:szCs w:val="24"/>
                <w:lang w:eastAsia="tr-TR"/>
              </w:rPr>
              <w:t>Anemi D</w:t>
            </w:r>
            <w:r w:rsidR="002D7120" w:rsidRPr="00007CE7">
              <w:rPr>
                <w:rFonts w:ascii="Times New Roman" w:eastAsia="Times New Roman" w:hAnsi="Times New Roman"/>
                <w:b/>
                <w:color w:val="000000"/>
                <w:sz w:val="24"/>
                <w:szCs w:val="24"/>
                <w:lang w:eastAsia="tr-TR"/>
              </w:rPr>
              <w:t>urumları</w:t>
            </w:r>
          </w:p>
        </w:tc>
        <w:tc>
          <w:tcPr>
            <w:tcW w:w="567" w:type="dxa"/>
            <w:vMerge w:val="restart"/>
            <w:tcBorders>
              <w:top w:val="single" w:sz="4" w:space="0" w:color="auto"/>
            </w:tcBorders>
            <w:vAlign w:val="center"/>
          </w:tcPr>
          <w:p w:rsidR="002D7120" w:rsidRPr="00007CE7" w:rsidRDefault="002D7120" w:rsidP="005B57BC">
            <w:pPr>
              <w:spacing w:after="0" w:line="360" w:lineRule="auto"/>
              <w:jc w:val="center"/>
              <w:rPr>
                <w:rFonts w:ascii="Times New Roman" w:eastAsia="Times New Roman" w:hAnsi="Times New Roman"/>
                <w:b/>
                <w:color w:val="000000"/>
                <w:szCs w:val="24"/>
                <w:lang w:eastAsia="tr-TR"/>
              </w:rPr>
            </w:pPr>
          </w:p>
          <w:p w:rsidR="002D7120" w:rsidRPr="00007CE7" w:rsidRDefault="002D7120" w:rsidP="005B57BC">
            <w:pPr>
              <w:spacing w:after="0" w:line="360" w:lineRule="auto"/>
              <w:jc w:val="center"/>
              <w:rPr>
                <w:rFonts w:ascii="Times New Roman" w:eastAsia="Times New Roman" w:hAnsi="Times New Roman"/>
                <w:b/>
                <w:color w:val="000000"/>
                <w:szCs w:val="24"/>
                <w:lang w:eastAsia="tr-TR"/>
              </w:rPr>
            </w:pPr>
            <w:proofErr w:type="gramStart"/>
            <w:r w:rsidRPr="00007CE7">
              <w:rPr>
                <w:rFonts w:ascii="Times New Roman" w:eastAsia="Times New Roman" w:hAnsi="Times New Roman"/>
                <w:b/>
                <w:color w:val="000000"/>
                <w:szCs w:val="24"/>
                <w:lang w:eastAsia="tr-TR"/>
              </w:rPr>
              <w:t>n</w:t>
            </w:r>
            <w:proofErr w:type="gramEnd"/>
          </w:p>
        </w:tc>
        <w:tc>
          <w:tcPr>
            <w:tcW w:w="1276" w:type="dxa"/>
            <w:vMerge w:val="restart"/>
            <w:tcBorders>
              <w:top w:val="single" w:sz="4" w:space="0" w:color="auto"/>
            </w:tcBorders>
            <w:vAlign w:val="center"/>
          </w:tcPr>
          <w:p w:rsidR="002D7120" w:rsidRPr="00007CE7" w:rsidRDefault="002D7120" w:rsidP="005B57BC">
            <w:pPr>
              <w:spacing w:after="0" w:line="360" w:lineRule="auto"/>
              <w:jc w:val="center"/>
              <w:rPr>
                <w:rFonts w:ascii="Times New Roman" w:eastAsia="Times New Roman" w:hAnsi="Times New Roman"/>
                <w:b/>
                <w:szCs w:val="24"/>
                <w:lang w:eastAsia="tr-TR"/>
              </w:rPr>
            </w:pPr>
          </w:p>
          <w:p w:rsidR="002D7120" w:rsidRPr="00007CE7" w:rsidRDefault="005B57BC" w:rsidP="005B57BC">
            <w:pPr>
              <w:spacing w:after="0" w:line="360" w:lineRule="auto"/>
              <w:jc w:val="center"/>
              <w:rPr>
                <w:rFonts w:ascii="Times New Roman" w:eastAsia="Times New Roman" w:hAnsi="Times New Roman"/>
                <w:b/>
                <w:color w:val="000000"/>
                <w:szCs w:val="24"/>
                <w:lang w:eastAsia="tr-TR"/>
              </w:rPr>
            </w:pPr>
            <w:r w:rsidRPr="00007CE7">
              <w:rPr>
                <w:rFonts w:ascii="Times New Roman" w:eastAsia="Times New Roman" w:hAnsi="Times New Roman"/>
                <w:b/>
                <w:szCs w:val="24"/>
                <w:lang w:eastAsia="tr-TR"/>
              </w:rPr>
              <w:t>Ort</w:t>
            </w:r>
            <w:r w:rsidR="002D7120" w:rsidRPr="00007CE7">
              <w:rPr>
                <w:rFonts w:ascii="Times New Roman" w:eastAsia="Times New Roman" w:hAnsi="Times New Roman"/>
                <w:b/>
                <w:color w:val="000000"/>
                <w:szCs w:val="24"/>
                <w:lang w:eastAsia="tr-TR"/>
              </w:rPr>
              <w:t>±SS</w:t>
            </w:r>
          </w:p>
        </w:tc>
        <w:tc>
          <w:tcPr>
            <w:tcW w:w="850" w:type="dxa"/>
            <w:vMerge w:val="restart"/>
            <w:tcBorders>
              <w:top w:val="single" w:sz="4" w:space="0" w:color="auto"/>
            </w:tcBorders>
            <w:vAlign w:val="center"/>
          </w:tcPr>
          <w:p w:rsidR="002D7120" w:rsidRPr="00007CE7" w:rsidRDefault="002D7120" w:rsidP="005B57BC">
            <w:pPr>
              <w:spacing w:after="0" w:line="360" w:lineRule="auto"/>
              <w:jc w:val="center"/>
              <w:rPr>
                <w:rFonts w:ascii="Times New Roman" w:eastAsia="Times New Roman" w:hAnsi="Times New Roman"/>
                <w:b/>
                <w:color w:val="000000"/>
                <w:szCs w:val="24"/>
                <w:lang w:eastAsia="tr-TR"/>
              </w:rPr>
            </w:pPr>
          </w:p>
          <w:p w:rsidR="002D7120" w:rsidRPr="00007CE7" w:rsidRDefault="002D7120" w:rsidP="005B57BC">
            <w:pPr>
              <w:spacing w:after="0" w:line="360" w:lineRule="auto"/>
              <w:jc w:val="center"/>
              <w:rPr>
                <w:rFonts w:ascii="Times New Roman" w:eastAsia="Times New Roman" w:hAnsi="Times New Roman"/>
                <w:b/>
                <w:color w:val="000000"/>
                <w:szCs w:val="24"/>
                <w:lang w:eastAsia="tr-TR"/>
              </w:rPr>
            </w:pPr>
            <w:proofErr w:type="gramStart"/>
            <w:r w:rsidRPr="00007CE7">
              <w:rPr>
                <w:rFonts w:ascii="Times New Roman" w:eastAsia="Times New Roman" w:hAnsi="Times New Roman"/>
                <w:b/>
                <w:color w:val="000000"/>
                <w:szCs w:val="24"/>
                <w:lang w:eastAsia="tr-TR"/>
              </w:rPr>
              <w:t>t</w:t>
            </w:r>
            <w:proofErr w:type="gramEnd"/>
          </w:p>
        </w:tc>
        <w:tc>
          <w:tcPr>
            <w:tcW w:w="851" w:type="dxa"/>
            <w:vMerge w:val="restart"/>
            <w:tcBorders>
              <w:top w:val="single" w:sz="4" w:space="0" w:color="auto"/>
            </w:tcBorders>
            <w:vAlign w:val="center"/>
          </w:tcPr>
          <w:p w:rsidR="002D7120" w:rsidRPr="00007CE7" w:rsidRDefault="002D7120" w:rsidP="005B57BC">
            <w:pPr>
              <w:spacing w:after="0" w:line="360" w:lineRule="auto"/>
              <w:jc w:val="center"/>
              <w:rPr>
                <w:rFonts w:ascii="Times New Roman" w:eastAsia="Times New Roman" w:hAnsi="Times New Roman"/>
                <w:b/>
                <w:color w:val="000000"/>
                <w:szCs w:val="24"/>
                <w:lang w:eastAsia="tr-TR"/>
              </w:rPr>
            </w:pPr>
          </w:p>
          <w:p w:rsidR="005B57BC" w:rsidRPr="00007CE7" w:rsidRDefault="005B57BC" w:rsidP="005B57BC">
            <w:pPr>
              <w:spacing w:after="0" w:line="360" w:lineRule="auto"/>
              <w:jc w:val="center"/>
              <w:rPr>
                <w:rFonts w:ascii="Times New Roman" w:eastAsia="Times New Roman" w:hAnsi="Times New Roman"/>
                <w:b/>
                <w:color w:val="000000"/>
                <w:szCs w:val="24"/>
                <w:lang w:eastAsia="tr-TR"/>
              </w:rPr>
            </w:pPr>
            <w:proofErr w:type="gramStart"/>
            <w:r w:rsidRPr="00007CE7">
              <w:rPr>
                <w:rFonts w:ascii="Times New Roman" w:eastAsia="Times New Roman" w:hAnsi="Times New Roman"/>
                <w:b/>
                <w:color w:val="000000"/>
                <w:szCs w:val="24"/>
                <w:lang w:eastAsia="tr-TR"/>
              </w:rPr>
              <w:t>p</w:t>
            </w:r>
            <w:proofErr w:type="gramEnd"/>
          </w:p>
          <w:p w:rsidR="002D7120" w:rsidRPr="00007CE7" w:rsidRDefault="002D7120" w:rsidP="005B57BC">
            <w:pPr>
              <w:spacing w:after="0" w:line="360" w:lineRule="auto"/>
              <w:jc w:val="center"/>
              <w:rPr>
                <w:rFonts w:ascii="Times New Roman" w:eastAsia="Times New Roman" w:hAnsi="Times New Roman"/>
                <w:b/>
                <w:color w:val="000000"/>
                <w:szCs w:val="24"/>
                <w:lang w:eastAsia="tr-TR"/>
              </w:rPr>
            </w:pPr>
            <w:proofErr w:type="gramStart"/>
            <w:r w:rsidRPr="00007CE7">
              <w:rPr>
                <w:rFonts w:ascii="Times New Roman" w:eastAsia="Times New Roman" w:hAnsi="Times New Roman"/>
                <w:b/>
                <w:color w:val="000000"/>
                <w:szCs w:val="24"/>
                <w:lang w:eastAsia="tr-TR"/>
              </w:rPr>
              <w:t>değeri</w:t>
            </w:r>
            <w:proofErr w:type="gramEnd"/>
          </w:p>
        </w:tc>
        <w:tc>
          <w:tcPr>
            <w:tcW w:w="1701" w:type="dxa"/>
            <w:gridSpan w:val="2"/>
            <w:tcBorders>
              <w:top w:val="single" w:sz="4" w:space="0" w:color="auto"/>
              <w:bottom w:val="single" w:sz="4" w:space="0" w:color="auto"/>
            </w:tcBorders>
          </w:tcPr>
          <w:p w:rsidR="002D7120" w:rsidRPr="00007CE7" w:rsidRDefault="002D7120" w:rsidP="00EB5DBB">
            <w:pPr>
              <w:spacing w:after="0" w:line="360" w:lineRule="auto"/>
              <w:jc w:val="center"/>
              <w:rPr>
                <w:rFonts w:ascii="Times New Roman" w:eastAsia="Times New Roman" w:hAnsi="Times New Roman"/>
                <w:b/>
                <w:color w:val="000000"/>
                <w:szCs w:val="24"/>
                <w:lang w:eastAsia="tr-TR"/>
              </w:rPr>
            </w:pPr>
            <w:r w:rsidRPr="00007CE7">
              <w:rPr>
                <w:rFonts w:ascii="Times New Roman" w:eastAsia="Times New Roman" w:hAnsi="Times New Roman"/>
                <w:b/>
                <w:color w:val="000000"/>
                <w:szCs w:val="24"/>
                <w:lang w:eastAsia="tr-TR"/>
              </w:rPr>
              <w:t>%95 Güven aralığı</w:t>
            </w:r>
          </w:p>
        </w:tc>
      </w:tr>
      <w:tr w:rsidR="002D7120" w:rsidRPr="00007CE7" w:rsidTr="003A57D7">
        <w:trPr>
          <w:trHeight w:val="270"/>
        </w:trPr>
        <w:tc>
          <w:tcPr>
            <w:tcW w:w="1588" w:type="dxa"/>
            <w:vMerge/>
            <w:tcBorders>
              <w:bottom w:val="single" w:sz="4" w:space="0" w:color="auto"/>
            </w:tcBorders>
          </w:tcPr>
          <w:p w:rsidR="002D7120" w:rsidRPr="00007CE7" w:rsidRDefault="002D7120" w:rsidP="00EB5DBB">
            <w:pPr>
              <w:spacing w:after="0" w:line="360" w:lineRule="auto"/>
              <w:rPr>
                <w:rFonts w:ascii="Times New Roman" w:eastAsia="Times New Roman" w:hAnsi="Times New Roman"/>
                <w:color w:val="000000"/>
                <w:lang w:eastAsia="tr-TR"/>
              </w:rPr>
            </w:pPr>
          </w:p>
        </w:tc>
        <w:tc>
          <w:tcPr>
            <w:tcW w:w="1843" w:type="dxa"/>
            <w:gridSpan w:val="2"/>
            <w:vMerge/>
            <w:tcBorders>
              <w:bottom w:val="single" w:sz="4" w:space="0" w:color="auto"/>
            </w:tcBorders>
          </w:tcPr>
          <w:p w:rsidR="002D7120" w:rsidRPr="00007CE7" w:rsidRDefault="002D7120" w:rsidP="00EB5DBB">
            <w:pPr>
              <w:spacing w:after="0" w:line="360" w:lineRule="auto"/>
              <w:rPr>
                <w:rFonts w:ascii="Times New Roman" w:eastAsia="Times New Roman" w:hAnsi="Times New Roman"/>
                <w:color w:val="000000"/>
                <w:sz w:val="24"/>
                <w:szCs w:val="24"/>
                <w:lang w:eastAsia="tr-TR"/>
              </w:rPr>
            </w:pPr>
          </w:p>
        </w:tc>
        <w:tc>
          <w:tcPr>
            <w:tcW w:w="567" w:type="dxa"/>
            <w:vMerge/>
            <w:tcBorders>
              <w:bottom w:val="single" w:sz="4" w:space="0" w:color="auto"/>
            </w:tcBorders>
          </w:tcPr>
          <w:p w:rsidR="002D7120" w:rsidRPr="00007CE7" w:rsidRDefault="002D7120" w:rsidP="00EB5DBB">
            <w:pPr>
              <w:spacing w:after="0" w:line="360" w:lineRule="auto"/>
              <w:jc w:val="center"/>
              <w:rPr>
                <w:rFonts w:ascii="Times New Roman" w:eastAsia="Times New Roman" w:hAnsi="Times New Roman"/>
                <w:b/>
                <w:color w:val="000000"/>
                <w:szCs w:val="24"/>
                <w:lang w:eastAsia="tr-TR"/>
              </w:rPr>
            </w:pPr>
          </w:p>
        </w:tc>
        <w:tc>
          <w:tcPr>
            <w:tcW w:w="1276" w:type="dxa"/>
            <w:vMerge/>
            <w:tcBorders>
              <w:bottom w:val="single" w:sz="4" w:space="0" w:color="auto"/>
            </w:tcBorders>
          </w:tcPr>
          <w:p w:rsidR="002D7120" w:rsidRPr="00007CE7" w:rsidRDefault="002D7120" w:rsidP="00EB5DBB">
            <w:pPr>
              <w:spacing w:after="0" w:line="360" w:lineRule="auto"/>
              <w:jc w:val="center"/>
              <w:rPr>
                <w:rFonts w:ascii="Times New Roman" w:eastAsia="Times New Roman" w:hAnsi="Times New Roman"/>
                <w:b/>
                <w:szCs w:val="24"/>
                <w:lang w:eastAsia="tr-TR"/>
              </w:rPr>
            </w:pPr>
          </w:p>
        </w:tc>
        <w:tc>
          <w:tcPr>
            <w:tcW w:w="850" w:type="dxa"/>
            <w:vMerge/>
            <w:tcBorders>
              <w:bottom w:val="single" w:sz="4" w:space="0" w:color="auto"/>
            </w:tcBorders>
          </w:tcPr>
          <w:p w:rsidR="002D7120" w:rsidRPr="00007CE7" w:rsidRDefault="002D7120" w:rsidP="00EB5DBB">
            <w:pPr>
              <w:spacing w:after="0" w:line="360" w:lineRule="auto"/>
              <w:jc w:val="center"/>
              <w:rPr>
                <w:rFonts w:ascii="Times New Roman" w:eastAsia="Times New Roman" w:hAnsi="Times New Roman"/>
                <w:b/>
                <w:color w:val="000000"/>
                <w:szCs w:val="24"/>
                <w:lang w:eastAsia="tr-TR"/>
              </w:rPr>
            </w:pPr>
          </w:p>
        </w:tc>
        <w:tc>
          <w:tcPr>
            <w:tcW w:w="851" w:type="dxa"/>
            <w:vMerge/>
            <w:tcBorders>
              <w:bottom w:val="single" w:sz="4" w:space="0" w:color="auto"/>
            </w:tcBorders>
          </w:tcPr>
          <w:p w:rsidR="002D7120" w:rsidRPr="00007CE7" w:rsidRDefault="002D7120" w:rsidP="00EB5DBB">
            <w:pPr>
              <w:spacing w:after="0" w:line="360" w:lineRule="auto"/>
              <w:jc w:val="center"/>
              <w:rPr>
                <w:rFonts w:ascii="Times New Roman" w:eastAsia="Times New Roman" w:hAnsi="Times New Roman"/>
                <w:b/>
                <w:color w:val="000000"/>
                <w:szCs w:val="24"/>
                <w:lang w:eastAsia="tr-TR"/>
              </w:rPr>
            </w:pPr>
          </w:p>
        </w:tc>
        <w:tc>
          <w:tcPr>
            <w:tcW w:w="1701" w:type="dxa"/>
            <w:gridSpan w:val="2"/>
            <w:tcBorders>
              <w:top w:val="single" w:sz="4" w:space="0" w:color="auto"/>
              <w:bottom w:val="single" w:sz="4" w:space="0" w:color="auto"/>
            </w:tcBorders>
          </w:tcPr>
          <w:p w:rsidR="002D7120" w:rsidRPr="00007CE7" w:rsidRDefault="002D7120" w:rsidP="00EB5DBB">
            <w:pPr>
              <w:spacing w:after="0" w:line="360" w:lineRule="auto"/>
              <w:jc w:val="center"/>
              <w:rPr>
                <w:rFonts w:ascii="Times New Roman" w:eastAsia="Times New Roman" w:hAnsi="Times New Roman"/>
                <w:b/>
                <w:color w:val="000000"/>
                <w:szCs w:val="24"/>
                <w:lang w:eastAsia="tr-TR"/>
              </w:rPr>
            </w:pPr>
            <w:r w:rsidRPr="00007CE7">
              <w:rPr>
                <w:rFonts w:ascii="Times New Roman" w:eastAsia="Times New Roman" w:hAnsi="Times New Roman"/>
                <w:b/>
                <w:color w:val="000000"/>
                <w:szCs w:val="24"/>
                <w:lang w:eastAsia="tr-TR"/>
              </w:rPr>
              <w:t>Alt               Üst</w:t>
            </w:r>
          </w:p>
        </w:tc>
      </w:tr>
      <w:tr w:rsidR="002D7120" w:rsidRPr="00007CE7" w:rsidTr="00B3533A">
        <w:trPr>
          <w:trHeight w:val="135"/>
        </w:trPr>
        <w:tc>
          <w:tcPr>
            <w:tcW w:w="1701" w:type="dxa"/>
            <w:gridSpan w:val="2"/>
            <w:vMerge w:val="restart"/>
            <w:tcBorders>
              <w:top w:val="single" w:sz="4" w:space="0" w:color="auto"/>
            </w:tcBorders>
          </w:tcPr>
          <w:p w:rsidR="002D7120" w:rsidRPr="00007CE7" w:rsidRDefault="002D7120" w:rsidP="00B3533A">
            <w:pPr>
              <w:spacing w:after="0" w:line="360" w:lineRule="auto"/>
              <w:ind w:firstLine="176"/>
              <w:rPr>
                <w:rFonts w:ascii="Times New Roman" w:eastAsia="Times New Roman" w:hAnsi="Times New Roman"/>
                <w:color w:val="000000"/>
                <w:lang w:eastAsia="tr-TR"/>
              </w:rPr>
            </w:pPr>
            <w:r w:rsidRPr="00007CE7">
              <w:rPr>
                <w:rFonts w:ascii="Times New Roman" w:eastAsia="Times New Roman" w:hAnsi="Times New Roman"/>
                <w:color w:val="000000"/>
                <w:lang w:eastAsia="tr-TR"/>
              </w:rPr>
              <w:t>Bedensel Alan</w:t>
            </w:r>
          </w:p>
        </w:tc>
        <w:tc>
          <w:tcPr>
            <w:tcW w:w="1730" w:type="dxa"/>
            <w:tcBorders>
              <w:top w:val="single" w:sz="4" w:space="0" w:color="auto"/>
            </w:tcBorders>
          </w:tcPr>
          <w:p w:rsidR="002D7120" w:rsidRPr="00007CE7" w:rsidRDefault="007876D4" w:rsidP="004D0797">
            <w:pPr>
              <w:spacing w:after="0" w:line="360" w:lineRule="auto"/>
              <w:ind w:firstLine="176"/>
              <w:rPr>
                <w:rFonts w:ascii="Times New Roman" w:eastAsia="Times New Roman" w:hAnsi="Times New Roman"/>
                <w:color w:val="000000"/>
                <w:szCs w:val="24"/>
                <w:lang w:eastAsia="tr-TR"/>
              </w:rPr>
            </w:pPr>
            <w:r w:rsidRPr="00007CE7">
              <w:rPr>
                <w:rFonts w:ascii="Times New Roman" w:eastAsia="Times New Roman" w:hAnsi="Times New Roman"/>
                <w:color w:val="000000"/>
                <w:szCs w:val="24"/>
                <w:lang w:eastAsia="tr-TR"/>
              </w:rPr>
              <w:t>Anemi var</w:t>
            </w:r>
          </w:p>
        </w:tc>
        <w:tc>
          <w:tcPr>
            <w:tcW w:w="567" w:type="dxa"/>
            <w:tcBorders>
              <w:top w:val="single" w:sz="4" w:space="0" w:color="auto"/>
            </w:tcBorders>
          </w:tcPr>
          <w:p w:rsidR="002D7120" w:rsidRPr="00007CE7" w:rsidRDefault="002D7120" w:rsidP="00EB5DBB">
            <w:pPr>
              <w:spacing w:after="0" w:line="360" w:lineRule="auto"/>
              <w:jc w:val="center"/>
              <w:rPr>
                <w:rFonts w:ascii="Times New Roman" w:eastAsia="Times New Roman" w:hAnsi="Times New Roman"/>
                <w:color w:val="000000"/>
                <w:szCs w:val="24"/>
                <w:lang w:eastAsia="tr-TR"/>
              </w:rPr>
            </w:pPr>
            <w:r w:rsidRPr="00007CE7">
              <w:rPr>
                <w:rFonts w:ascii="Times New Roman" w:eastAsia="Times New Roman" w:hAnsi="Times New Roman"/>
                <w:color w:val="000000"/>
                <w:szCs w:val="24"/>
                <w:lang w:eastAsia="tr-TR"/>
              </w:rPr>
              <w:t>165</w:t>
            </w:r>
          </w:p>
        </w:tc>
        <w:tc>
          <w:tcPr>
            <w:tcW w:w="1276" w:type="dxa"/>
            <w:tcBorders>
              <w:top w:val="single" w:sz="4" w:space="0" w:color="auto"/>
            </w:tcBorders>
            <w:vAlign w:val="bottom"/>
          </w:tcPr>
          <w:p w:rsidR="002D7120" w:rsidRPr="00007CE7" w:rsidRDefault="002D7120" w:rsidP="00EB5DBB">
            <w:pPr>
              <w:spacing w:after="0" w:line="360" w:lineRule="auto"/>
              <w:jc w:val="center"/>
              <w:rPr>
                <w:rFonts w:ascii="Times New Roman" w:eastAsia="Times New Roman" w:hAnsi="Times New Roman"/>
                <w:color w:val="000000"/>
                <w:szCs w:val="24"/>
                <w:lang w:eastAsia="tr-TR"/>
              </w:rPr>
            </w:pPr>
            <w:r w:rsidRPr="00007CE7">
              <w:rPr>
                <w:rFonts w:ascii="Times New Roman" w:hAnsi="Times New Roman"/>
                <w:color w:val="000000"/>
                <w:szCs w:val="24"/>
              </w:rPr>
              <w:t>12,81</w:t>
            </w:r>
            <w:r w:rsidRPr="00007CE7">
              <w:rPr>
                <w:rFonts w:ascii="Times New Roman" w:eastAsia="Times New Roman" w:hAnsi="Times New Roman"/>
                <w:color w:val="000000"/>
                <w:szCs w:val="24"/>
                <w:lang w:eastAsia="tr-TR"/>
              </w:rPr>
              <w:t>±2,49</w:t>
            </w:r>
          </w:p>
        </w:tc>
        <w:tc>
          <w:tcPr>
            <w:tcW w:w="850" w:type="dxa"/>
            <w:vMerge w:val="restart"/>
            <w:tcBorders>
              <w:top w:val="single" w:sz="4" w:space="0" w:color="auto"/>
            </w:tcBorders>
            <w:vAlign w:val="center"/>
          </w:tcPr>
          <w:p w:rsidR="002D7120" w:rsidRPr="00007CE7" w:rsidRDefault="002D7120" w:rsidP="005B57BC">
            <w:pPr>
              <w:spacing w:after="0" w:line="360" w:lineRule="auto"/>
              <w:jc w:val="center"/>
              <w:rPr>
                <w:rFonts w:ascii="Times New Roman" w:eastAsia="Times New Roman" w:hAnsi="Times New Roman"/>
                <w:color w:val="000000"/>
                <w:szCs w:val="24"/>
                <w:lang w:eastAsia="tr-TR"/>
              </w:rPr>
            </w:pPr>
          </w:p>
          <w:p w:rsidR="002D7120" w:rsidRPr="00007CE7" w:rsidRDefault="002D7120" w:rsidP="005B57BC">
            <w:pPr>
              <w:spacing w:after="0" w:line="360" w:lineRule="auto"/>
              <w:jc w:val="center"/>
              <w:rPr>
                <w:rFonts w:ascii="Times New Roman" w:eastAsia="Times New Roman" w:hAnsi="Times New Roman"/>
                <w:color w:val="000000"/>
                <w:szCs w:val="24"/>
                <w:lang w:eastAsia="tr-TR"/>
              </w:rPr>
            </w:pPr>
            <w:r w:rsidRPr="00007CE7">
              <w:rPr>
                <w:rFonts w:ascii="Times New Roman" w:eastAsia="Times New Roman" w:hAnsi="Times New Roman"/>
                <w:color w:val="000000"/>
                <w:szCs w:val="24"/>
                <w:lang w:eastAsia="tr-TR"/>
              </w:rPr>
              <w:t>-0,104</w:t>
            </w:r>
          </w:p>
        </w:tc>
        <w:tc>
          <w:tcPr>
            <w:tcW w:w="851" w:type="dxa"/>
            <w:vMerge w:val="restart"/>
            <w:tcBorders>
              <w:top w:val="single" w:sz="4" w:space="0" w:color="auto"/>
            </w:tcBorders>
            <w:vAlign w:val="center"/>
          </w:tcPr>
          <w:p w:rsidR="002D7120" w:rsidRPr="00007CE7" w:rsidRDefault="002D7120" w:rsidP="005B57BC">
            <w:pPr>
              <w:spacing w:after="0" w:line="360" w:lineRule="auto"/>
              <w:jc w:val="center"/>
              <w:rPr>
                <w:rFonts w:ascii="Times New Roman" w:eastAsia="Times New Roman" w:hAnsi="Times New Roman"/>
                <w:color w:val="000000"/>
                <w:szCs w:val="24"/>
                <w:lang w:eastAsia="tr-TR"/>
              </w:rPr>
            </w:pPr>
          </w:p>
          <w:p w:rsidR="002D7120" w:rsidRPr="00007CE7" w:rsidRDefault="002D7120" w:rsidP="005B57BC">
            <w:pPr>
              <w:spacing w:after="0" w:line="360" w:lineRule="auto"/>
              <w:jc w:val="center"/>
              <w:rPr>
                <w:rFonts w:ascii="Times New Roman" w:eastAsia="Times New Roman" w:hAnsi="Times New Roman"/>
                <w:color w:val="000000"/>
                <w:szCs w:val="24"/>
                <w:lang w:eastAsia="tr-TR"/>
              </w:rPr>
            </w:pPr>
            <w:r w:rsidRPr="00007CE7">
              <w:rPr>
                <w:rFonts w:ascii="Times New Roman" w:eastAsia="Times New Roman" w:hAnsi="Times New Roman"/>
                <w:color w:val="000000"/>
                <w:szCs w:val="24"/>
                <w:lang w:eastAsia="tr-TR"/>
              </w:rPr>
              <w:t>0,917</w:t>
            </w:r>
          </w:p>
        </w:tc>
        <w:tc>
          <w:tcPr>
            <w:tcW w:w="850" w:type="dxa"/>
            <w:vMerge w:val="restart"/>
            <w:tcBorders>
              <w:top w:val="single" w:sz="4" w:space="0" w:color="auto"/>
            </w:tcBorders>
          </w:tcPr>
          <w:p w:rsidR="002D7120" w:rsidRPr="00007CE7" w:rsidRDefault="002D7120" w:rsidP="00EB5DBB">
            <w:pPr>
              <w:autoSpaceDE w:val="0"/>
              <w:autoSpaceDN w:val="0"/>
              <w:adjustRightInd w:val="0"/>
              <w:spacing w:after="0" w:line="360" w:lineRule="auto"/>
              <w:jc w:val="center"/>
              <w:rPr>
                <w:rFonts w:ascii="Times New Roman" w:hAnsi="Times New Roman"/>
                <w:color w:val="000000"/>
                <w:szCs w:val="24"/>
              </w:rPr>
            </w:pPr>
            <w:r w:rsidRPr="00007CE7">
              <w:rPr>
                <w:rFonts w:ascii="Times New Roman" w:hAnsi="Times New Roman"/>
                <w:color w:val="000000"/>
                <w:szCs w:val="24"/>
              </w:rPr>
              <w:t>-0,49</w:t>
            </w:r>
          </w:p>
          <w:p w:rsidR="002D7120" w:rsidRPr="00007CE7" w:rsidRDefault="002D7120" w:rsidP="00EB5DBB">
            <w:pPr>
              <w:autoSpaceDE w:val="0"/>
              <w:autoSpaceDN w:val="0"/>
              <w:adjustRightInd w:val="0"/>
              <w:spacing w:after="0" w:line="360" w:lineRule="auto"/>
              <w:jc w:val="center"/>
              <w:rPr>
                <w:rFonts w:ascii="Times New Roman" w:hAnsi="Times New Roman"/>
                <w:color w:val="000000"/>
                <w:szCs w:val="24"/>
              </w:rPr>
            </w:pPr>
            <w:r w:rsidRPr="00007CE7">
              <w:rPr>
                <w:rFonts w:ascii="Times New Roman" w:hAnsi="Times New Roman"/>
                <w:color w:val="000000"/>
                <w:szCs w:val="24"/>
              </w:rPr>
              <w:t>-0,50</w:t>
            </w:r>
          </w:p>
        </w:tc>
        <w:tc>
          <w:tcPr>
            <w:tcW w:w="851" w:type="dxa"/>
            <w:vMerge w:val="restart"/>
            <w:tcBorders>
              <w:top w:val="single" w:sz="4" w:space="0" w:color="auto"/>
            </w:tcBorders>
          </w:tcPr>
          <w:p w:rsidR="002D7120" w:rsidRPr="00007CE7" w:rsidRDefault="002D7120" w:rsidP="00EB5DBB">
            <w:pPr>
              <w:autoSpaceDE w:val="0"/>
              <w:autoSpaceDN w:val="0"/>
              <w:adjustRightInd w:val="0"/>
              <w:spacing w:after="0" w:line="360" w:lineRule="auto"/>
              <w:jc w:val="center"/>
              <w:rPr>
                <w:rFonts w:ascii="Times New Roman" w:hAnsi="Times New Roman"/>
                <w:color w:val="000000"/>
                <w:szCs w:val="24"/>
              </w:rPr>
            </w:pPr>
            <w:r w:rsidRPr="00007CE7">
              <w:rPr>
                <w:rFonts w:ascii="Times New Roman" w:hAnsi="Times New Roman"/>
                <w:color w:val="000000"/>
                <w:szCs w:val="24"/>
              </w:rPr>
              <w:t>0,44</w:t>
            </w:r>
          </w:p>
          <w:p w:rsidR="002D7120" w:rsidRPr="00007CE7" w:rsidRDefault="002D7120" w:rsidP="00EB5DBB">
            <w:pPr>
              <w:autoSpaceDE w:val="0"/>
              <w:autoSpaceDN w:val="0"/>
              <w:adjustRightInd w:val="0"/>
              <w:spacing w:after="0" w:line="360" w:lineRule="auto"/>
              <w:jc w:val="center"/>
              <w:rPr>
                <w:rFonts w:ascii="Times New Roman" w:hAnsi="Times New Roman"/>
                <w:color w:val="000000"/>
                <w:szCs w:val="24"/>
              </w:rPr>
            </w:pPr>
            <w:r w:rsidRPr="00007CE7">
              <w:rPr>
                <w:rFonts w:ascii="Times New Roman" w:hAnsi="Times New Roman"/>
                <w:color w:val="000000"/>
                <w:szCs w:val="24"/>
              </w:rPr>
              <w:t>0,45</w:t>
            </w:r>
          </w:p>
        </w:tc>
      </w:tr>
      <w:tr w:rsidR="002D7120" w:rsidRPr="00007CE7" w:rsidTr="00B3533A">
        <w:trPr>
          <w:trHeight w:val="120"/>
        </w:trPr>
        <w:tc>
          <w:tcPr>
            <w:tcW w:w="1701" w:type="dxa"/>
            <w:gridSpan w:val="2"/>
            <w:vMerge/>
            <w:tcBorders>
              <w:bottom w:val="single" w:sz="4" w:space="0" w:color="auto"/>
            </w:tcBorders>
          </w:tcPr>
          <w:p w:rsidR="002D7120" w:rsidRPr="00007CE7" w:rsidRDefault="002D7120" w:rsidP="00B3533A">
            <w:pPr>
              <w:spacing w:after="0" w:line="360" w:lineRule="auto"/>
              <w:ind w:firstLine="176"/>
              <w:rPr>
                <w:rFonts w:ascii="Times New Roman" w:eastAsia="Times New Roman" w:hAnsi="Times New Roman"/>
                <w:color w:val="000000"/>
                <w:lang w:eastAsia="tr-TR"/>
              </w:rPr>
            </w:pPr>
          </w:p>
        </w:tc>
        <w:tc>
          <w:tcPr>
            <w:tcW w:w="1730" w:type="dxa"/>
            <w:tcBorders>
              <w:bottom w:val="single" w:sz="4" w:space="0" w:color="auto"/>
            </w:tcBorders>
          </w:tcPr>
          <w:p w:rsidR="002D7120" w:rsidRPr="00007CE7" w:rsidRDefault="007876D4" w:rsidP="004D0797">
            <w:pPr>
              <w:spacing w:after="0" w:line="360" w:lineRule="auto"/>
              <w:ind w:firstLine="176"/>
              <w:rPr>
                <w:rFonts w:ascii="Times New Roman" w:eastAsia="Times New Roman" w:hAnsi="Times New Roman"/>
                <w:color w:val="000000"/>
                <w:szCs w:val="24"/>
                <w:lang w:eastAsia="tr-TR"/>
              </w:rPr>
            </w:pPr>
            <w:r w:rsidRPr="00007CE7">
              <w:rPr>
                <w:rFonts w:ascii="Times New Roman" w:eastAsia="Times New Roman" w:hAnsi="Times New Roman"/>
                <w:color w:val="000000"/>
                <w:szCs w:val="24"/>
                <w:lang w:eastAsia="tr-TR"/>
              </w:rPr>
              <w:t>Anemi yok</w:t>
            </w:r>
          </w:p>
        </w:tc>
        <w:tc>
          <w:tcPr>
            <w:tcW w:w="567" w:type="dxa"/>
            <w:tcBorders>
              <w:bottom w:val="single" w:sz="4" w:space="0" w:color="auto"/>
            </w:tcBorders>
          </w:tcPr>
          <w:p w:rsidR="002D7120" w:rsidRPr="00007CE7" w:rsidRDefault="002D7120" w:rsidP="00EB5DBB">
            <w:pPr>
              <w:spacing w:after="0" w:line="360" w:lineRule="auto"/>
              <w:jc w:val="center"/>
              <w:rPr>
                <w:rFonts w:ascii="Times New Roman" w:eastAsia="Times New Roman" w:hAnsi="Times New Roman"/>
                <w:color w:val="000000"/>
                <w:szCs w:val="24"/>
                <w:lang w:eastAsia="tr-TR"/>
              </w:rPr>
            </w:pPr>
            <w:r w:rsidRPr="00007CE7">
              <w:rPr>
                <w:rFonts w:ascii="Times New Roman" w:eastAsia="Times New Roman" w:hAnsi="Times New Roman"/>
                <w:color w:val="000000"/>
                <w:szCs w:val="24"/>
                <w:lang w:eastAsia="tr-TR"/>
              </w:rPr>
              <w:t>261</w:t>
            </w:r>
          </w:p>
        </w:tc>
        <w:tc>
          <w:tcPr>
            <w:tcW w:w="1276" w:type="dxa"/>
            <w:tcBorders>
              <w:bottom w:val="single" w:sz="4" w:space="0" w:color="auto"/>
            </w:tcBorders>
            <w:vAlign w:val="bottom"/>
          </w:tcPr>
          <w:p w:rsidR="002D7120" w:rsidRPr="00007CE7" w:rsidRDefault="002D7120" w:rsidP="00EB5DBB">
            <w:pPr>
              <w:spacing w:after="0" w:line="360" w:lineRule="auto"/>
              <w:rPr>
                <w:rFonts w:ascii="Times New Roman" w:eastAsia="Times New Roman" w:hAnsi="Times New Roman"/>
                <w:color w:val="000000"/>
                <w:szCs w:val="24"/>
                <w:lang w:eastAsia="tr-TR"/>
              </w:rPr>
            </w:pPr>
            <w:r w:rsidRPr="00007CE7">
              <w:rPr>
                <w:rFonts w:ascii="Times New Roman" w:eastAsia="Times New Roman" w:hAnsi="Times New Roman"/>
                <w:color w:val="000000"/>
                <w:szCs w:val="24"/>
                <w:lang w:eastAsia="tr-TR"/>
              </w:rPr>
              <w:t>12,83±2,31</w:t>
            </w:r>
          </w:p>
        </w:tc>
        <w:tc>
          <w:tcPr>
            <w:tcW w:w="850" w:type="dxa"/>
            <w:vMerge/>
            <w:tcBorders>
              <w:bottom w:val="single" w:sz="4" w:space="0" w:color="auto"/>
            </w:tcBorders>
            <w:vAlign w:val="center"/>
          </w:tcPr>
          <w:p w:rsidR="002D7120" w:rsidRPr="00007CE7" w:rsidRDefault="002D7120" w:rsidP="005B57BC">
            <w:pPr>
              <w:spacing w:after="0" w:line="360" w:lineRule="auto"/>
              <w:jc w:val="center"/>
              <w:rPr>
                <w:rFonts w:ascii="Times New Roman" w:eastAsia="Times New Roman" w:hAnsi="Times New Roman"/>
                <w:color w:val="000000"/>
                <w:szCs w:val="24"/>
                <w:lang w:eastAsia="tr-TR"/>
              </w:rPr>
            </w:pPr>
          </w:p>
        </w:tc>
        <w:tc>
          <w:tcPr>
            <w:tcW w:w="851" w:type="dxa"/>
            <w:vMerge/>
            <w:tcBorders>
              <w:bottom w:val="single" w:sz="4" w:space="0" w:color="auto"/>
            </w:tcBorders>
            <w:vAlign w:val="center"/>
          </w:tcPr>
          <w:p w:rsidR="002D7120" w:rsidRPr="00007CE7" w:rsidRDefault="002D7120" w:rsidP="005B57BC">
            <w:pPr>
              <w:spacing w:after="0" w:line="360" w:lineRule="auto"/>
              <w:jc w:val="center"/>
              <w:rPr>
                <w:rFonts w:ascii="Times New Roman" w:eastAsia="Times New Roman" w:hAnsi="Times New Roman"/>
                <w:color w:val="000000"/>
                <w:szCs w:val="24"/>
                <w:lang w:eastAsia="tr-TR"/>
              </w:rPr>
            </w:pPr>
          </w:p>
        </w:tc>
        <w:tc>
          <w:tcPr>
            <w:tcW w:w="850" w:type="dxa"/>
            <w:vMerge/>
            <w:tcBorders>
              <w:bottom w:val="single" w:sz="4" w:space="0" w:color="auto"/>
            </w:tcBorders>
          </w:tcPr>
          <w:p w:rsidR="002D7120" w:rsidRPr="00007CE7" w:rsidRDefault="002D7120" w:rsidP="00EB5DBB">
            <w:pPr>
              <w:spacing w:after="0" w:line="360" w:lineRule="auto"/>
              <w:jc w:val="center"/>
              <w:rPr>
                <w:rFonts w:ascii="Times New Roman" w:eastAsia="Times New Roman" w:hAnsi="Times New Roman"/>
                <w:color w:val="000000"/>
                <w:szCs w:val="24"/>
                <w:lang w:eastAsia="tr-TR"/>
              </w:rPr>
            </w:pPr>
          </w:p>
        </w:tc>
        <w:tc>
          <w:tcPr>
            <w:tcW w:w="851" w:type="dxa"/>
            <w:vMerge/>
            <w:tcBorders>
              <w:bottom w:val="single" w:sz="4" w:space="0" w:color="auto"/>
            </w:tcBorders>
          </w:tcPr>
          <w:p w:rsidR="002D7120" w:rsidRPr="00007CE7" w:rsidRDefault="002D7120" w:rsidP="00EB5DBB">
            <w:pPr>
              <w:spacing w:after="0" w:line="360" w:lineRule="auto"/>
              <w:jc w:val="center"/>
              <w:rPr>
                <w:rFonts w:ascii="Times New Roman" w:eastAsia="Times New Roman" w:hAnsi="Times New Roman"/>
                <w:color w:val="000000"/>
                <w:szCs w:val="24"/>
                <w:lang w:eastAsia="tr-TR"/>
              </w:rPr>
            </w:pPr>
          </w:p>
        </w:tc>
      </w:tr>
      <w:tr w:rsidR="007876D4" w:rsidRPr="00007CE7" w:rsidTr="00B3533A">
        <w:trPr>
          <w:trHeight w:val="120"/>
        </w:trPr>
        <w:tc>
          <w:tcPr>
            <w:tcW w:w="1701" w:type="dxa"/>
            <w:gridSpan w:val="2"/>
            <w:vMerge w:val="restart"/>
            <w:tcBorders>
              <w:top w:val="single" w:sz="4" w:space="0" w:color="auto"/>
            </w:tcBorders>
          </w:tcPr>
          <w:p w:rsidR="007876D4" w:rsidRPr="00007CE7" w:rsidRDefault="007876D4" w:rsidP="00B3533A">
            <w:pPr>
              <w:spacing w:after="0" w:line="360" w:lineRule="auto"/>
              <w:ind w:firstLine="176"/>
              <w:rPr>
                <w:rFonts w:ascii="Times New Roman" w:eastAsia="Times New Roman" w:hAnsi="Times New Roman"/>
                <w:color w:val="000000"/>
                <w:lang w:eastAsia="tr-TR"/>
              </w:rPr>
            </w:pPr>
            <w:r w:rsidRPr="00007CE7">
              <w:rPr>
                <w:rFonts w:ascii="Times New Roman" w:eastAsia="Times New Roman" w:hAnsi="Times New Roman"/>
                <w:color w:val="000000"/>
                <w:lang w:eastAsia="tr-TR"/>
              </w:rPr>
              <w:t>Ruhsal Alan</w:t>
            </w:r>
          </w:p>
        </w:tc>
        <w:tc>
          <w:tcPr>
            <w:tcW w:w="1730" w:type="dxa"/>
            <w:tcBorders>
              <w:top w:val="single" w:sz="4" w:space="0" w:color="auto"/>
            </w:tcBorders>
          </w:tcPr>
          <w:p w:rsidR="007876D4" w:rsidRPr="00007CE7" w:rsidRDefault="007876D4" w:rsidP="004D0797">
            <w:pPr>
              <w:spacing w:after="0" w:line="360" w:lineRule="auto"/>
              <w:ind w:firstLine="176"/>
              <w:rPr>
                <w:rFonts w:ascii="Times New Roman" w:eastAsia="Times New Roman" w:hAnsi="Times New Roman"/>
                <w:color w:val="000000"/>
                <w:szCs w:val="24"/>
                <w:lang w:eastAsia="tr-TR"/>
              </w:rPr>
            </w:pPr>
            <w:r w:rsidRPr="00007CE7">
              <w:rPr>
                <w:rFonts w:ascii="Times New Roman" w:eastAsia="Times New Roman" w:hAnsi="Times New Roman"/>
                <w:color w:val="000000"/>
                <w:szCs w:val="24"/>
                <w:lang w:eastAsia="tr-TR"/>
              </w:rPr>
              <w:t>Anemi var</w:t>
            </w:r>
          </w:p>
        </w:tc>
        <w:tc>
          <w:tcPr>
            <w:tcW w:w="567" w:type="dxa"/>
            <w:tcBorders>
              <w:top w:val="single" w:sz="4" w:space="0" w:color="auto"/>
            </w:tcBorders>
          </w:tcPr>
          <w:p w:rsidR="007876D4" w:rsidRPr="00007CE7" w:rsidRDefault="007876D4" w:rsidP="007876D4">
            <w:pPr>
              <w:spacing w:after="0" w:line="360" w:lineRule="auto"/>
              <w:jc w:val="center"/>
              <w:rPr>
                <w:rFonts w:ascii="Times New Roman" w:eastAsia="Times New Roman" w:hAnsi="Times New Roman"/>
                <w:color w:val="000000"/>
                <w:szCs w:val="24"/>
                <w:lang w:eastAsia="tr-TR"/>
              </w:rPr>
            </w:pPr>
            <w:r w:rsidRPr="00007CE7">
              <w:rPr>
                <w:rFonts w:ascii="Times New Roman" w:eastAsia="Times New Roman" w:hAnsi="Times New Roman"/>
                <w:color w:val="000000"/>
                <w:szCs w:val="24"/>
                <w:lang w:eastAsia="tr-TR"/>
              </w:rPr>
              <w:t>165</w:t>
            </w:r>
          </w:p>
        </w:tc>
        <w:tc>
          <w:tcPr>
            <w:tcW w:w="1276" w:type="dxa"/>
            <w:tcBorders>
              <w:top w:val="single" w:sz="4" w:space="0" w:color="auto"/>
            </w:tcBorders>
          </w:tcPr>
          <w:p w:rsidR="007876D4" w:rsidRPr="00007CE7" w:rsidRDefault="007876D4" w:rsidP="007876D4">
            <w:pPr>
              <w:spacing w:after="0" w:line="360" w:lineRule="auto"/>
              <w:jc w:val="center"/>
              <w:rPr>
                <w:rFonts w:ascii="Times New Roman" w:hAnsi="Times New Roman"/>
                <w:szCs w:val="24"/>
              </w:rPr>
            </w:pPr>
            <w:r w:rsidRPr="00007CE7">
              <w:rPr>
                <w:rFonts w:ascii="Times New Roman" w:eastAsia="Times New Roman" w:hAnsi="Times New Roman"/>
                <w:color w:val="000000"/>
                <w:szCs w:val="24"/>
                <w:lang w:eastAsia="tr-TR"/>
              </w:rPr>
              <w:t>15,72±1,99</w:t>
            </w:r>
          </w:p>
        </w:tc>
        <w:tc>
          <w:tcPr>
            <w:tcW w:w="850" w:type="dxa"/>
            <w:vMerge w:val="restart"/>
            <w:tcBorders>
              <w:top w:val="single" w:sz="4" w:space="0" w:color="auto"/>
            </w:tcBorders>
            <w:vAlign w:val="center"/>
          </w:tcPr>
          <w:p w:rsidR="007876D4" w:rsidRPr="00007CE7" w:rsidRDefault="007876D4" w:rsidP="005B57BC">
            <w:pPr>
              <w:spacing w:after="0" w:line="360" w:lineRule="auto"/>
              <w:jc w:val="center"/>
              <w:rPr>
                <w:rFonts w:ascii="Times New Roman" w:eastAsia="Times New Roman" w:hAnsi="Times New Roman"/>
                <w:color w:val="000000"/>
                <w:szCs w:val="24"/>
                <w:lang w:eastAsia="tr-TR"/>
              </w:rPr>
            </w:pPr>
          </w:p>
          <w:p w:rsidR="007876D4" w:rsidRPr="00007CE7" w:rsidRDefault="007876D4" w:rsidP="005B57BC">
            <w:pPr>
              <w:spacing w:after="0" w:line="360" w:lineRule="auto"/>
              <w:jc w:val="center"/>
              <w:rPr>
                <w:rFonts w:ascii="Times New Roman" w:eastAsia="Times New Roman" w:hAnsi="Times New Roman"/>
                <w:color w:val="000000"/>
                <w:szCs w:val="24"/>
                <w:lang w:eastAsia="tr-TR"/>
              </w:rPr>
            </w:pPr>
            <w:r w:rsidRPr="00007CE7">
              <w:rPr>
                <w:rFonts w:ascii="Times New Roman" w:eastAsia="Times New Roman" w:hAnsi="Times New Roman"/>
                <w:color w:val="000000"/>
                <w:szCs w:val="24"/>
                <w:lang w:eastAsia="tr-TR"/>
              </w:rPr>
              <w:t>-1,183</w:t>
            </w:r>
          </w:p>
        </w:tc>
        <w:tc>
          <w:tcPr>
            <w:tcW w:w="851" w:type="dxa"/>
            <w:vMerge w:val="restart"/>
            <w:tcBorders>
              <w:top w:val="single" w:sz="4" w:space="0" w:color="auto"/>
            </w:tcBorders>
            <w:vAlign w:val="center"/>
          </w:tcPr>
          <w:p w:rsidR="007876D4" w:rsidRPr="00007CE7" w:rsidRDefault="007876D4" w:rsidP="005B57BC">
            <w:pPr>
              <w:spacing w:after="0" w:line="360" w:lineRule="auto"/>
              <w:jc w:val="center"/>
              <w:rPr>
                <w:rFonts w:ascii="Times New Roman" w:eastAsia="Times New Roman" w:hAnsi="Times New Roman"/>
                <w:color w:val="000000"/>
                <w:szCs w:val="24"/>
                <w:lang w:eastAsia="tr-TR"/>
              </w:rPr>
            </w:pPr>
          </w:p>
          <w:p w:rsidR="007876D4" w:rsidRPr="00007CE7" w:rsidRDefault="007876D4" w:rsidP="005B57BC">
            <w:pPr>
              <w:spacing w:after="0" w:line="360" w:lineRule="auto"/>
              <w:jc w:val="center"/>
              <w:rPr>
                <w:rFonts w:ascii="Times New Roman" w:eastAsia="Times New Roman" w:hAnsi="Times New Roman"/>
                <w:color w:val="000000"/>
                <w:szCs w:val="24"/>
                <w:lang w:eastAsia="tr-TR"/>
              </w:rPr>
            </w:pPr>
            <w:r w:rsidRPr="00007CE7">
              <w:rPr>
                <w:rFonts w:ascii="Times New Roman" w:eastAsia="Times New Roman" w:hAnsi="Times New Roman"/>
                <w:color w:val="000000"/>
                <w:szCs w:val="24"/>
                <w:lang w:eastAsia="tr-TR"/>
              </w:rPr>
              <w:t>0,237</w:t>
            </w:r>
          </w:p>
        </w:tc>
        <w:tc>
          <w:tcPr>
            <w:tcW w:w="850" w:type="dxa"/>
            <w:vMerge w:val="restart"/>
            <w:tcBorders>
              <w:top w:val="single" w:sz="4" w:space="0" w:color="auto"/>
            </w:tcBorders>
          </w:tcPr>
          <w:p w:rsidR="007876D4" w:rsidRPr="00007CE7" w:rsidRDefault="007876D4" w:rsidP="007876D4">
            <w:pPr>
              <w:spacing w:after="0" w:line="360" w:lineRule="auto"/>
              <w:jc w:val="center"/>
              <w:rPr>
                <w:rFonts w:ascii="Times New Roman" w:eastAsia="Times New Roman" w:hAnsi="Times New Roman"/>
                <w:color w:val="000000"/>
                <w:szCs w:val="24"/>
                <w:lang w:eastAsia="tr-TR"/>
              </w:rPr>
            </w:pPr>
            <w:r w:rsidRPr="00007CE7">
              <w:rPr>
                <w:rFonts w:ascii="Times New Roman" w:eastAsia="Times New Roman" w:hAnsi="Times New Roman"/>
                <w:color w:val="000000"/>
                <w:szCs w:val="24"/>
                <w:lang w:eastAsia="tr-TR"/>
              </w:rPr>
              <w:t>-0,61</w:t>
            </w:r>
          </w:p>
          <w:p w:rsidR="007876D4" w:rsidRPr="00007CE7" w:rsidRDefault="007876D4" w:rsidP="007876D4">
            <w:pPr>
              <w:spacing w:after="0" w:line="360" w:lineRule="auto"/>
              <w:jc w:val="center"/>
              <w:rPr>
                <w:rFonts w:ascii="Times New Roman" w:eastAsia="Times New Roman" w:hAnsi="Times New Roman"/>
                <w:color w:val="000000"/>
                <w:szCs w:val="24"/>
                <w:lang w:eastAsia="tr-TR"/>
              </w:rPr>
            </w:pPr>
            <w:r w:rsidRPr="00007CE7">
              <w:rPr>
                <w:rFonts w:ascii="Times New Roman" w:eastAsia="Times New Roman" w:hAnsi="Times New Roman"/>
                <w:color w:val="000000"/>
                <w:szCs w:val="24"/>
                <w:lang w:eastAsia="tr-TR"/>
              </w:rPr>
              <w:t>-0,62</w:t>
            </w:r>
          </w:p>
        </w:tc>
        <w:tc>
          <w:tcPr>
            <w:tcW w:w="851" w:type="dxa"/>
            <w:vMerge w:val="restart"/>
            <w:tcBorders>
              <w:top w:val="single" w:sz="4" w:space="0" w:color="auto"/>
            </w:tcBorders>
          </w:tcPr>
          <w:p w:rsidR="007876D4" w:rsidRPr="00007CE7" w:rsidRDefault="007876D4" w:rsidP="007876D4">
            <w:pPr>
              <w:spacing w:after="0" w:line="360" w:lineRule="auto"/>
              <w:jc w:val="center"/>
              <w:rPr>
                <w:rFonts w:ascii="Times New Roman" w:eastAsia="Times New Roman" w:hAnsi="Times New Roman"/>
                <w:color w:val="000000"/>
                <w:szCs w:val="24"/>
                <w:lang w:eastAsia="tr-TR"/>
              </w:rPr>
            </w:pPr>
            <w:r w:rsidRPr="00007CE7">
              <w:rPr>
                <w:rFonts w:ascii="Times New Roman" w:eastAsia="Times New Roman" w:hAnsi="Times New Roman"/>
                <w:color w:val="000000"/>
                <w:szCs w:val="24"/>
                <w:lang w:eastAsia="tr-TR"/>
              </w:rPr>
              <w:t>0,15</w:t>
            </w:r>
          </w:p>
          <w:p w:rsidR="007876D4" w:rsidRPr="00007CE7" w:rsidRDefault="007876D4" w:rsidP="007876D4">
            <w:pPr>
              <w:spacing w:after="0" w:line="360" w:lineRule="auto"/>
              <w:jc w:val="center"/>
              <w:rPr>
                <w:rFonts w:ascii="Times New Roman" w:eastAsia="Times New Roman" w:hAnsi="Times New Roman"/>
                <w:color w:val="000000"/>
                <w:szCs w:val="24"/>
                <w:lang w:eastAsia="tr-TR"/>
              </w:rPr>
            </w:pPr>
            <w:r w:rsidRPr="00007CE7">
              <w:rPr>
                <w:rFonts w:ascii="Times New Roman" w:eastAsia="Times New Roman" w:hAnsi="Times New Roman"/>
                <w:color w:val="000000"/>
                <w:szCs w:val="24"/>
                <w:lang w:eastAsia="tr-TR"/>
              </w:rPr>
              <w:t>0,15</w:t>
            </w:r>
          </w:p>
        </w:tc>
      </w:tr>
      <w:tr w:rsidR="007876D4" w:rsidRPr="00007CE7" w:rsidTr="00B3533A">
        <w:trPr>
          <w:trHeight w:val="135"/>
        </w:trPr>
        <w:tc>
          <w:tcPr>
            <w:tcW w:w="1701" w:type="dxa"/>
            <w:gridSpan w:val="2"/>
            <w:vMerge/>
            <w:tcBorders>
              <w:bottom w:val="single" w:sz="4" w:space="0" w:color="auto"/>
            </w:tcBorders>
          </w:tcPr>
          <w:p w:rsidR="007876D4" w:rsidRPr="00007CE7" w:rsidRDefault="007876D4" w:rsidP="00B3533A">
            <w:pPr>
              <w:spacing w:after="0" w:line="360" w:lineRule="auto"/>
              <w:ind w:firstLine="176"/>
              <w:rPr>
                <w:rFonts w:ascii="Times New Roman" w:eastAsia="Times New Roman" w:hAnsi="Times New Roman"/>
                <w:color w:val="000000"/>
                <w:lang w:eastAsia="tr-TR"/>
              </w:rPr>
            </w:pPr>
          </w:p>
        </w:tc>
        <w:tc>
          <w:tcPr>
            <w:tcW w:w="1730" w:type="dxa"/>
            <w:tcBorders>
              <w:bottom w:val="single" w:sz="4" w:space="0" w:color="auto"/>
            </w:tcBorders>
          </w:tcPr>
          <w:p w:rsidR="007876D4" w:rsidRPr="00007CE7" w:rsidRDefault="007876D4" w:rsidP="004D0797">
            <w:pPr>
              <w:spacing w:after="0" w:line="360" w:lineRule="auto"/>
              <w:ind w:firstLine="176"/>
              <w:rPr>
                <w:rFonts w:ascii="Times New Roman" w:eastAsia="Times New Roman" w:hAnsi="Times New Roman"/>
                <w:color w:val="000000"/>
                <w:szCs w:val="24"/>
                <w:lang w:eastAsia="tr-TR"/>
              </w:rPr>
            </w:pPr>
            <w:r w:rsidRPr="00007CE7">
              <w:rPr>
                <w:rFonts w:ascii="Times New Roman" w:eastAsia="Times New Roman" w:hAnsi="Times New Roman"/>
                <w:color w:val="000000"/>
                <w:szCs w:val="24"/>
                <w:lang w:eastAsia="tr-TR"/>
              </w:rPr>
              <w:t>Anemi yok</w:t>
            </w:r>
          </w:p>
        </w:tc>
        <w:tc>
          <w:tcPr>
            <w:tcW w:w="567" w:type="dxa"/>
            <w:tcBorders>
              <w:bottom w:val="single" w:sz="4" w:space="0" w:color="auto"/>
            </w:tcBorders>
          </w:tcPr>
          <w:p w:rsidR="007876D4" w:rsidRPr="00007CE7" w:rsidRDefault="007876D4" w:rsidP="007876D4">
            <w:pPr>
              <w:spacing w:after="0" w:line="360" w:lineRule="auto"/>
              <w:jc w:val="center"/>
              <w:rPr>
                <w:rFonts w:ascii="Times New Roman" w:eastAsia="Times New Roman" w:hAnsi="Times New Roman"/>
                <w:color w:val="000000"/>
                <w:szCs w:val="24"/>
                <w:lang w:eastAsia="tr-TR"/>
              </w:rPr>
            </w:pPr>
            <w:r w:rsidRPr="00007CE7">
              <w:rPr>
                <w:rFonts w:ascii="Times New Roman" w:eastAsia="Times New Roman" w:hAnsi="Times New Roman"/>
                <w:color w:val="000000"/>
                <w:szCs w:val="24"/>
                <w:lang w:eastAsia="tr-TR"/>
              </w:rPr>
              <w:t>261</w:t>
            </w:r>
          </w:p>
        </w:tc>
        <w:tc>
          <w:tcPr>
            <w:tcW w:w="1276" w:type="dxa"/>
            <w:tcBorders>
              <w:bottom w:val="single" w:sz="4" w:space="0" w:color="auto"/>
            </w:tcBorders>
          </w:tcPr>
          <w:p w:rsidR="007876D4" w:rsidRPr="00007CE7" w:rsidRDefault="007876D4" w:rsidP="007876D4">
            <w:pPr>
              <w:spacing w:after="0" w:line="360" w:lineRule="auto"/>
              <w:jc w:val="center"/>
              <w:rPr>
                <w:rFonts w:ascii="Times New Roman" w:hAnsi="Times New Roman"/>
                <w:szCs w:val="24"/>
              </w:rPr>
            </w:pPr>
            <w:r w:rsidRPr="00007CE7">
              <w:rPr>
                <w:rFonts w:ascii="Times New Roman" w:eastAsia="Times New Roman" w:hAnsi="Times New Roman"/>
                <w:color w:val="000000"/>
                <w:szCs w:val="24"/>
                <w:lang w:eastAsia="tr-TR"/>
              </w:rPr>
              <w:t>15,95±1,96</w:t>
            </w:r>
          </w:p>
        </w:tc>
        <w:tc>
          <w:tcPr>
            <w:tcW w:w="850" w:type="dxa"/>
            <w:vMerge/>
            <w:tcBorders>
              <w:bottom w:val="single" w:sz="4" w:space="0" w:color="auto"/>
            </w:tcBorders>
            <w:vAlign w:val="center"/>
          </w:tcPr>
          <w:p w:rsidR="007876D4" w:rsidRPr="00007CE7" w:rsidRDefault="007876D4" w:rsidP="005B57BC">
            <w:pPr>
              <w:spacing w:after="0" w:line="360" w:lineRule="auto"/>
              <w:jc w:val="center"/>
              <w:rPr>
                <w:rFonts w:ascii="Times New Roman" w:eastAsia="Times New Roman" w:hAnsi="Times New Roman"/>
                <w:color w:val="000000"/>
                <w:szCs w:val="24"/>
                <w:lang w:eastAsia="tr-TR"/>
              </w:rPr>
            </w:pPr>
          </w:p>
        </w:tc>
        <w:tc>
          <w:tcPr>
            <w:tcW w:w="851" w:type="dxa"/>
            <w:vMerge/>
            <w:tcBorders>
              <w:bottom w:val="single" w:sz="4" w:space="0" w:color="auto"/>
            </w:tcBorders>
            <w:vAlign w:val="center"/>
          </w:tcPr>
          <w:p w:rsidR="007876D4" w:rsidRPr="00007CE7" w:rsidRDefault="007876D4" w:rsidP="005B57BC">
            <w:pPr>
              <w:spacing w:after="0" w:line="360" w:lineRule="auto"/>
              <w:jc w:val="center"/>
              <w:rPr>
                <w:rFonts w:ascii="Times New Roman" w:eastAsia="Times New Roman" w:hAnsi="Times New Roman"/>
                <w:color w:val="000000"/>
                <w:szCs w:val="24"/>
                <w:lang w:eastAsia="tr-TR"/>
              </w:rPr>
            </w:pPr>
          </w:p>
        </w:tc>
        <w:tc>
          <w:tcPr>
            <w:tcW w:w="850" w:type="dxa"/>
            <w:vMerge/>
            <w:tcBorders>
              <w:bottom w:val="single" w:sz="4" w:space="0" w:color="auto"/>
            </w:tcBorders>
          </w:tcPr>
          <w:p w:rsidR="007876D4" w:rsidRPr="00007CE7" w:rsidRDefault="007876D4" w:rsidP="007876D4">
            <w:pPr>
              <w:spacing w:after="0" w:line="360" w:lineRule="auto"/>
              <w:jc w:val="center"/>
              <w:rPr>
                <w:rFonts w:ascii="Times New Roman" w:eastAsia="Times New Roman" w:hAnsi="Times New Roman"/>
                <w:color w:val="000000"/>
                <w:szCs w:val="24"/>
                <w:lang w:eastAsia="tr-TR"/>
              </w:rPr>
            </w:pPr>
          </w:p>
        </w:tc>
        <w:tc>
          <w:tcPr>
            <w:tcW w:w="851" w:type="dxa"/>
            <w:vMerge/>
            <w:tcBorders>
              <w:bottom w:val="single" w:sz="4" w:space="0" w:color="auto"/>
            </w:tcBorders>
          </w:tcPr>
          <w:p w:rsidR="007876D4" w:rsidRPr="00007CE7" w:rsidRDefault="007876D4" w:rsidP="007876D4">
            <w:pPr>
              <w:spacing w:after="0" w:line="360" w:lineRule="auto"/>
              <w:jc w:val="center"/>
              <w:rPr>
                <w:rFonts w:ascii="Times New Roman" w:eastAsia="Times New Roman" w:hAnsi="Times New Roman"/>
                <w:color w:val="000000"/>
                <w:szCs w:val="24"/>
                <w:lang w:eastAsia="tr-TR"/>
              </w:rPr>
            </w:pPr>
          </w:p>
        </w:tc>
      </w:tr>
      <w:tr w:rsidR="007876D4" w:rsidRPr="00007CE7" w:rsidTr="00B3533A">
        <w:trPr>
          <w:trHeight w:val="90"/>
        </w:trPr>
        <w:tc>
          <w:tcPr>
            <w:tcW w:w="1701" w:type="dxa"/>
            <w:gridSpan w:val="2"/>
            <w:vMerge w:val="restart"/>
            <w:tcBorders>
              <w:top w:val="single" w:sz="4" w:space="0" w:color="auto"/>
            </w:tcBorders>
          </w:tcPr>
          <w:p w:rsidR="007876D4" w:rsidRPr="00007CE7" w:rsidRDefault="007876D4" w:rsidP="00B3533A">
            <w:pPr>
              <w:spacing w:after="0" w:line="360" w:lineRule="auto"/>
              <w:ind w:firstLine="176"/>
              <w:rPr>
                <w:rFonts w:ascii="Times New Roman" w:eastAsia="Times New Roman" w:hAnsi="Times New Roman"/>
                <w:color w:val="000000"/>
                <w:lang w:eastAsia="tr-TR"/>
              </w:rPr>
            </w:pPr>
            <w:r w:rsidRPr="00007CE7">
              <w:rPr>
                <w:rFonts w:ascii="Times New Roman" w:eastAsia="Times New Roman" w:hAnsi="Times New Roman"/>
                <w:color w:val="000000"/>
                <w:lang w:eastAsia="tr-TR"/>
              </w:rPr>
              <w:t>Sosyal Alan</w:t>
            </w:r>
          </w:p>
        </w:tc>
        <w:tc>
          <w:tcPr>
            <w:tcW w:w="1730" w:type="dxa"/>
            <w:tcBorders>
              <w:top w:val="single" w:sz="4" w:space="0" w:color="auto"/>
            </w:tcBorders>
          </w:tcPr>
          <w:p w:rsidR="007876D4" w:rsidRPr="00007CE7" w:rsidRDefault="007876D4" w:rsidP="004D0797">
            <w:pPr>
              <w:spacing w:after="0" w:line="360" w:lineRule="auto"/>
              <w:ind w:firstLine="176"/>
              <w:rPr>
                <w:rFonts w:ascii="Times New Roman" w:eastAsia="Times New Roman" w:hAnsi="Times New Roman"/>
                <w:color w:val="000000"/>
                <w:szCs w:val="24"/>
                <w:lang w:eastAsia="tr-TR"/>
              </w:rPr>
            </w:pPr>
            <w:r w:rsidRPr="00007CE7">
              <w:rPr>
                <w:rFonts w:ascii="Times New Roman" w:eastAsia="Times New Roman" w:hAnsi="Times New Roman"/>
                <w:color w:val="000000"/>
                <w:szCs w:val="24"/>
                <w:lang w:eastAsia="tr-TR"/>
              </w:rPr>
              <w:t>Anemi var</w:t>
            </w:r>
          </w:p>
        </w:tc>
        <w:tc>
          <w:tcPr>
            <w:tcW w:w="567" w:type="dxa"/>
            <w:tcBorders>
              <w:top w:val="single" w:sz="4" w:space="0" w:color="auto"/>
            </w:tcBorders>
          </w:tcPr>
          <w:p w:rsidR="007876D4" w:rsidRPr="00007CE7" w:rsidRDefault="007876D4" w:rsidP="007876D4">
            <w:pPr>
              <w:spacing w:after="0" w:line="360" w:lineRule="auto"/>
              <w:jc w:val="center"/>
              <w:rPr>
                <w:rFonts w:ascii="Times New Roman" w:eastAsia="Times New Roman" w:hAnsi="Times New Roman"/>
                <w:color w:val="000000"/>
                <w:szCs w:val="24"/>
                <w:lang w:eastAsia="tr-TR"/>
              </w:rPr>
            </w:pPr>
            <w:r w:rsidRPr="00007CE7">
              <w:rPr>
                <w:rFonts w:ascii="Times New Roman" w:eastAsia="Times New Roman" w:hAnsi="Times New Roman"/>
                <w:color w:val="000000"/>
                <w:szCs w:val="24"/>
                <w:lang w:eastAsia="tr-TR"/>
              </w:rPr>
              <w:t>165</w:t>
            </w:r>
          </w:p>
        </w:tc>
        <w:tc>
          <w:tcPr>
            <w:tcW w:w="1276" w:type="dxa"/>
            <w:tcBorders>
              <w:top w:val="single" w:sz="4" w:space="0" w:color="auto"/>
            </w:tcBorders>
          </w:tcPr>
          <w:p w:rsidR="007876D4" w:rsidRPr="00007CE7" w:rsidRDefault="007876D4" w:rsidP="007876D4">
            <w:pPr>
              <w:spacing w:after="0" w:line="360" w:lineRule="auto"/>
              <w:jc w:val="center"/>
              <w:rPr>
                <w:rFonts w:ascii="Times New Roman" w:hAnsi="Times New Roman"/>
                <w:szCs w:val="24"/>
              </w:rPr>
            </w:pPr>
            <w:r w:rsidRPr="00007CE7">
              <w:rPr>
                <w:rFonts w:ascii="Times New Roman" w:eastAsia="Times New Roman" w:hAnsi="Times New Roman"/>
                <w:color w:val="000000"/>
                <w:szCs w:val="24"/>
                <w:lang w:eastAsia="tr-TR"/>
              </w:rPr>
              <w:t>16,00±3,46</w:t>
            </w:r>
          </w:p>
        </w:tc>
        <w:tc>
          <w:tcPr>
            <w:tcW w:w="850" w:type="dxa"/>
            <w:vMerge w:val="restart"/>
            <w:tcBorders>
              <w:top w:val="single" w:sz="4" w:space="0" w:color="auto"/>
            </w:tcBorders>
            <w:vAlign w:val="center"/>
          </w:tcPr>
          <w:p w:rsidR="007876D4" w:rsidRPr="00007CE7" w:rsidRDefault="007876D4" w:rsidP="005B57BC">
            <w:pPr>
              <w:spacing w:after="0" w:line="360" w:lineRule="auto"/>
              <w:jc w:val="center"/>
              <w:rPr>
                <w:rFonts w:ascii="Times New Roman" w:eastAsia="Times New Roman" w:hAnsi="Times New Roman"/>
                <w:color w:val="000000"/>
                <w:szCs w:val="24"/>
                <w:lang w:eastAsia="tr-TR"/>
              </w:rPr>
            </w:pPr>
            <w:r w:rsidRPr="00007CE7">
              <w:rPr>
                <w:rFonts w:ascii="Times New Roman" w:eastAsia="Times New Roman" w:hAnsi="Times New Roman"/>
                <w:color w:val="000000"/>
                <w:szCs w:val="24"/>
                <w:lang w:eastAsia="tr-TR"/>
              </w:rPr>
              <w:t>-0,162</w:t>
            </w:r>
          </w:p>
        </w:tc>
        <w:tc>
          <w:tcPr>
            <w:tcW w:w="851" w:type="dxa"/>
            <w:vMerge w:val="restart"/>
            <w:tcBorders>
              <w:top w:val="single" w:sz="4" w:space="0" w:color="auto"/>
            </w:tcBorders>
            <w:vAlign w:val="center"/>
          </w:tcPr>
          <w:p w:rsidR="007876D4" w:rsidRPr="00007CE7" w:rsidRDefault="007876D4" w:rsidP="005B57BC">
            <w:pPr>
              <w:spacing w:after="0" w:line="360" w:lineRule="auto"/>
              <w:jc w:val="center"/>
              <w:rPr>
                <w:rFonts w:ascii="Times New Roman" w:eastAsia="Times New Roman" w:hAnsi="Times New Roman"/>
                <w:color w:val="000000"/>
                <w:szCs w:val="24"/>
                <w:lang w:eastAsia="tr-TR"/>
              </w:rPr>
            </w:pPr>
            <w:r w:rsidRPr="00007CE7">
              <w:rPr>
                <w:rFonts w:ascii="Times New Roman" w:eastAsia="Times New Roman" w:hAnsi="Times New Roman"/>
                <w:color w:val="000000"/>
                <w:szCs w:val="24"/>
                <w:lang w:eastAsia="tr-TR"/>
              </w:rPr>
              <w:t>0,871</w:t>
            </w:r>
          </w:p>
        </w:tc>
        <w:tc>
          <w:tcPr>
            <w:tcW w:w="850" w:type="dxa"/>
            <w:vMerge w:val="restart"/>
            <w:tcBorders>
              <w:top w:val="single" w:sz="4" w:space="0" w:color="auto"/>
            </w:tcBorders>
          </w:tcPr>
          <w:p w:rsidR="007876D4" w:rsidRPr="00007CE7" w:rsidRDefault="007876D4" w:rsidP="007876D4">
            <w:pPr>
              <w:spacing w:after="0" w:line="360" w:lineRule="auto"/>
              <w:jc w:val="center"/>
              <w:rPr>
                <w:rFonts w:ascii="Times New Roman" w:eastAsia="Times New Roman" w:hAnsi="Times New Roman"/>
                <w:color w:val="000000"/>
                <w:szCs w:val="24"/>
                <w:lang w:eastAsia="tr-TR"/>
              </w:rPr>
            </w:pPr>
            <w:r w:rsidRPr="00007CE7">
              <w:rPr>
                <w:rFonts w:ascii="Times New Roman" w:eastAsia="Times New Roman" w:hAnsi="Times New Roman"/>
                <w:color w:val="000000"/>
                <w:szCs w:val="24"/>
                <w:lang w:eastAsia="tr-TR"/>
              </w:rPr>
              <w:t>-0,69</w:t>
            </w:r>
          </w:p>
          <w:p w:rsidR="007876D4" w:rsidRPr="00007CE7" w:rsidRDefault="007876D4" w:rsidP="007876D4">
            <w:pPr>
              <w:spacing w:after="0" w:line="360" w:lineRule="auto"/>
              <w:jc w:val="center"/>
              <w:rPr>
                <w:rFonts w:ascii="Times New Roman" w:eastAsia="Times New Roman" w:hAnsi="Times New Roman"/>
                <w:color w:val="000000"/>
                <w:szCs w:val="24"/>
                <w:lang w:eastAsia="tr-TR"/>
              </w:rPr>
            </w:pPr>
            <w:r w:rsidRPr="00007CE7">
              <w:rPr>
                <w:rFonts w:ascii="Times New Roman" w:eastAsia="Times New Roman" w:hAnsi="Times New Roman"/>
                <w:color w:val="000000"/>
                <w:szCs w:val="24"/>
                <w:lang w:eastAsia="tr-TR"/>
              </w:rPr>
              <w:t>-0,71</w:t>
            </w:r>
          </w:p>
        </w:tc>
        <w:tc>
          <w:tcPr>
            <w:tcW w:w="851" w:type="dxa"/>
            <w:vMerge w:val="restart"/>
            <w:tcBorders>
              <w:top w:val="single" w:sz="4" w:space="0" w:color="auto"/>
            </w:tcBorders>
          </w:tcPr>
          <w:p w:rsidR="007876D4" w:rsidRPr="00007CE7" w:rsidRDefault="007876D4" w:rsidP="007876D4">
            <w:pPr>
              <w:spacing w:after="0" w:line="360" w:lineRule="auto"/>
              <w:jc w:val="center"/>
              <w:rPr>
                <w:rFonts w:ascii="Times New Roman" w:eastAsia="Times New Roman" w:hAnsi="Times New Roman"/>
                <w:color w:val="000000"/>
                <w:szCs w:val="24"/>
                <w:lang w:eastAsia="tr-TR"/>
              </w:rPr>
            </w:pPr>
            <w:r w:rsidRPr="00007CE7">
              <w:rPr>
                <w:rFonts w:ascii="Times New Roman" w:eastAsia="Times New Roman" w:hAnsi="Times New Roman"/>
                <w:color w:val="000000"/>
                <w:szCs w:val="24"/>
                <w:lang w:eastAsia="tr-TR"/>
              </w:rPr>
              <w:t>0,59</w:t>
            </w:r>
          </w:p>
          <w:p w:rsidR="007876D4" w:rsidRPr="00007CE7" w:rsidRDefault="007876D4" w:rsidP="007876D4">
            <w:pPr>
              <w:spacing w:after="0" w:line="360" w:lineRule="auto"/>
              <w:jc w:val="center"/>
              <w:rPr>
                <w:rFonts w:ascii="Times New Roman" w:eastAsia="Times New Roman" w:hAnsi="Times New Roman"/>
                <w:color w:val="000000"/>
                <w:szCs w:val="24"/>
                <w:lang w:eastAsia="tr-TR"/>
              </w:rPr>
            </w:pPr>
            <w:r w:rsidRPr="00007CE7">
              <w:rPr>
                <w:rFonts w:ascii="Times New Roman" w:eastAsia="Times New Roman" w:hAnsi="Times New Roman"/>
                <w:color w:val="000000"/>
                <w:szCs w:val="24"/>
                <w:lang w:eastAsia="tr-TR"/>
              </w:rPr>
              <w:t>0,60</w:t>
            </w:r>
          </w:p>
        </w:tc>
      </w:tr>
      <w:tr w:rsidR="007876D4" w:rsidRPr="00007CE7" w:rsidTr="00B3533A">
        <w:trPr>
          <w:trHeight w:val="165"/>
        </w:trPr>
        <w:tc>
          <w:tcPr>
            <w:tcW w:w="1701" w:type="dxa"/>
            <w:gridSpan w:val="2"/>
            <w:vMerge/>
            <w:tcBorders>
              <w:bottom w:val="single" w:sz="4" w:space="0" w:color="auto"/>
            </w:tcBorders>
          </w:tcPr>
          <w:p w:rsidR="007876D4" w:rsidRPr="00007CE7" w:rsidRDefault="007876D4" w:rsidP="00B3533A">
            <w:pPr>
              <w:spacing w:after="0" w:line="360" w:lineRule="auto"/>
              <w:ind w:firstLine="176"/>
              <w:rPr>
                <w:rFonts w:ascii="Times New Roman" w:eastAsia="Times New Roman" w:hAnsi="Times New Roman"/>
                <w:color w:val="000000"/>
                <w:lang w:eastAsia="tr-TR"/>
              </w:rPr>
            </w:pPr>
          </w:p>
        </w:tc>
        <w:tc>
          <w:tcPr>
            <w:tcW w:w="1730" w:type="dxa"/>
            <w:tcBorders>
              <w:bottom w:val="single" w:sz="4" w:space="0" w:color="auto"/>
            </w:tcBorders>
          </w:tcPr>
          <w:p w:rsidR="007876D4" w:rsidRPr="00007CE7" w:rsidRDefault="007876D4" w:rsidP="004D0797">
            <w:pPr>
              <w:spacing w:after="0" w:line="360" w:lineRule="auto"/>
              <w:ind w:firstLine="176"/>
              <w:rPr>
                <w:rFonts w:ascii="Times New Roman" w:eastAsia="Times New Roman" w:hAnsi="Times New Roman"/>
                <w:color w:val="000000"/>
                <w:szCs w:val="24"/>
                <w:lang w:eastAsia="tr-TR"/>
              </w:rPr>
            </w:pPr>
            <w:r w:rsidRPr="00007CE7">
              <w:rPr>
                <w:rFonts w:ascii="Times New Roman" w:eastAsia="Times New Roman" w:hAnsi="Times New Roman"/>
                <w:color w:val="000000"/>
                <w:szCs w:val="24"/>
                <w:lang w:eastAsia="tr-TR"/>
              </w:rPr>
              <w:t>Anemi yok</w:t>
            </w:r>
          </w:p>
        </w:tc>
        <w:tc>
          <w:tcPr>
            <w:tcW w:w="567" w:type="dxa"/>
            <w:tcBorders>
              <w:bottom w:val="single" w:sz="4" w:space="0" w:color="auto"/>
            </w:tcBorders>
          </w:tcPr>
          <w:p w:rsidR="007876D4" w:rsidRPr="00007CE7" w:rsidRDefault="007876D4" w:rsidP="007876D4">
            <w:pPr>
              <w:spacing w:after="0" w:line="360" w:lineRule="auto"/>
              <w:jc w:val="center"/>
              <w:rPr>
                <w:rFonts w:ascii="Times New Roman" w:eastAsia="Times New Roman" w:hAnsi="Times New Roman"/>
                <w:color w:val="000000"/>
                <w:szCs w:val="24"/>
                <w:lang w:eastAsia="tr-TR"/>
              </w:rPr>
            </w:pPr>
            <w:r w:rsidRPr="00007CE7">
              <w:rPr>
                <w:rFonts w:ascii="Times New Roman" w:eastAsia="Times New Roman" w:hAnsi="Times New Roman"/>
                <w:color w:val="000000"/>
                <w:szCs w:val="24"/>
                <w:lang w:eastAsia="tr-TR"/>
              </w:rPr>
              <w:t>261</w:t>
            </w:r>
            <w:bookmarkStart w:id="4" w:name="_GoBack"/>
            <w:bookmarkEnd w:id="4"/>
          </w:p>
        </w:tc>
        <w:tc>
          <w:tcPr>
            <w:tcW w:w="1276" w:type="dxa"/>
            <w:tcBorders>
              <w:bottom w:val="single" w:sz="4" w:space="0" w:color="auto"/>
            </w:tcBorders>
          </w:tcPr>
          <w:p w:rsidR="007876D4" w:rsidRPr="00007CE7" w:rsidRDefault="007876D4" w:rsidP="007876D4">
            <w:pPr>
              <w:spacing w:after="0" w:line="360" w:lineRule="auto"/>
              <w:jc w:val="center"/>
              <w:rPr>
                <w:rFonts w:ascii="Times New Roman" w:hAnsi="Times New Roman"/>
                <w:szCs w:val="24"/>
              </w:rPr>
            </w:pPr>
            <w:r w:rsidRPr="00007CE7">
              <w:rPr>
                <w:rFonts w:ascii="Times New Roman" w:eastAsia="Times New Roman" w:hAnsi="Times New Roman"/>
                <w:color w:val="000000"/>
                <w:szCs w:val="24"/>
                <w:lang w:eastAsia="tr-TR"/>
              </w:rPr>
              <w:t>16,06±3,19</w:t>
            </w:r>
          </w:p>
        </w:tc>
        <w:tc>
          <w:tcPr>
            <w:tcW w:w="850" w:type="dxa"/>
            <w:vMerge/>
            <w:tcBorders>
              <w:bottom w:val="single" w:sz="4" w:space="0" w:color="auto"/>
            </w:tcBorders>
            <w:vAlign w:val="center"/>
          </w:tcPr>
          <w:p w:rsidR="007876D4" w:rsidRPr="00007CE7" w:rsidRDefault="007876D4" w:rsidP="005B57BC">
            <w:pPr>
              <w:spacing w:after="0" w:line="360" w:lineRule="auto"/>
              <w:jc w:val="center"/>
              <w:rPr>
                <w:rFonts w:ascii="Times New Roman" w:eastAsia="Times New Roman" w:hAnsi="Times New Roman"/>
                <w:color w:val="000000"/>
                <w:szCs w:val="24"/>
                <w:lang w:eastAsia="tr-TR"/>
              </w:rPr>
            </w:pPr>
          </w:p>
        </w:tc>
        <w:tc>
          <w:tcPr>
            <w:tcW w:w="851" w:type="dxa"/>
            <w:vMerge/>
            <w:tcBorders>
              <w:bottom w:val="single" w:sz="4" w:space="0" w:color="auto"/>
            </w:tcBorders>
            <w:vAlign w:val="center"/>
          </w:tcPr>
          <w:p w:rsidR="007876D4" w:rsidRPr="00007CE7" w:rsidRDefault="007876D4" w:rsidP="005B57BC">
            <w:pPr>
              <w:spacing w:after="0" w:line="360" w:lineRule="auto"/>
              <w:jc w:val="center"/>
              <w:rPr>
                <w:rFonts w:ascii="Times New Roman" w:eastAsia="Times New Roman" w:hAnsi="Times New Roman"/>
                <w:color w:val="000000"/>
                <w:szCs w:val="24"/>
                <w:lang w:eastAsia="tr-TR"/>
              </w:rPr>
            </w:pPr>
          </w:p>
        </w:tc>
        <w:tc>
          <w:tcPr>
            <w:tcW w:w="850" w:type="dxa"/>
            <w:vMerge/>
            <w:tcBorders>
              <w:bottom w:val="single" w:sz="4" w:space="0" w:color="auto"/>
            </w:tcBorders>
          </w:tcPr>
          <w:p w:rsidR="007876D4" w:rsidRPr="00007CE7" w:rsidRDefault="007876D4" w:rsidP="007876D4">
            <w:pPr>
              <w:spacing w:after="0" w:line="360" w:lineRule="auto"/>
              <w:jc w:val="center"/>
              <w:rPr>
                <w:rFonts w:ascii="Times New Roman" w:eastAsia="Times New Roman" w:hAnsi="Times New Roman"/>
                <w:color w:val="000000"/>
                <w:szCs w:val="24"/>
                <w:lang w:eastAsia="tr-TR"/>
              </w:rPr>
            </w:pPr>
          </w:p>
        </w:tc>
        <w:tc>
          <w:tcPr>
            <w:tcW w:w="851" w:type="dxa"/>
            <w:vMerge/>
            <w:tcBorders>
              <w:bottom w:val="single" w:sz="4" w:space="0" w:color="auto"/>
            </w:tcBorders>
          </w:tcPr>
          <w:p w:rsidR="007876D4" w:rsidRPr="00007CE7" w:rsidRDefault="007876D4" w:rsidP="007876D4">
            <w:pPr>
              <w:spacing w:after="0" w:line="360" w:lineRule="auto"/>
              <w:jc w:val="center"/>
              <w:rPr>
                <w:rFonts w:ascii="Times New Roman" w:eastAsia="Times New Roman" w:hAnsi="Times New Roman"/>
                <w:color w:val="000000"/>
                <w:szCs w:val="24"/>
                <w:lang w:eastAsia="tr-TR"/>
              </w:rPr>
            </w:pPr>
          </w:p>
        </w:tc>
      </w:tr>
      <w:tr w:rsidR="007876D4" w:rsidRPr="00007CE7" w:rsidTr="00B3533A">
        <w:trPr>
          <w:trHeight w:val="150"/>
        </w:trPr>
        <w:tc>
          <w:tcPr>
            <w:tcW w:w="1701" w:type="dxa"/>
            <w:gridSpan w:val="2"/>
            <w:vMerge w:val="restart"/>
            <w:tcBorders>
              <w:top w:val="single" w:sz="4" w:space="0" w:color="auto"/>
              <w:bottom w:val="single" w:sz="4" w:space="0" w:color="auto"/>
            </w:tcBorders>
          </w:tcPr>
          <w:p w:rsidR="007876D4" w:rsidRPr="00007CE7" w:rsidRDefault="007876D4" w:rsidP="00B3533A">
            <w:pPr>
              <w:spacing w:after="0" w:line="360" w:lineRule="auto"/>
              <w:ind w:firstLine="176"/>
              <w:rPr>
                <w:rFonts w:ascii="Times New Roman" w:eastAsia="Times New Roman" w:hAnsi="Times New Roman"/>
                <w:color w:val="000000"/>
                <w:lang w:eastAsia="tr-TR"/>
              </w:rPr>
            </w:pPr>
            <w:r w:rsidRPr="00007CE7">
              <w:rPr>
                <w:rFonts w:ascii="Times New Roman" w:eastAsia="Times New Roman" w:hAnsi="Times New Roman"/>
                <w:color w:val="000000"/>
                <w:lang w:eastAsia="tr-TR"/>
              </w:rPr>
              <w:t>Çevresel Alan</w:t>
            </w:r>
          </w:p>
        </w:tc>
        <w:tc>
          <w:tcPr>
            <w:tcW w:w="1730" w:type="dxa"/>
            <w:tcBorders>
              <w:top w:val="single" w:sz="4" w:space="0" w:color="auto"/>
            </w:tcBorders>
          </w:tcPr>
          <w:p w:rsidR="007876D4" w:rsidRPr="00007CE7" w:rsidRDefault="007876D4" w:rsidP="004D0797">
            <w:pPr>
              <w:spacing w:after="0" w:line="360" w:lineRule="auto"/>
              <w:ind w:firstLine="176"/>
              <w:rPr>
                <w:rFonts w:ascii="Times New Roman" w:eastAsia="Times New Roman" w:hAnsi="Times New Roman"/>
                <w:color w:val="000000"/>
                <w:szCs w:val="24"/>
                <w:lang w:eastAsia="tr-TR"/>
              </w:rPr>
            </w:pPr>
            <w:r w:rsidRPr="00007CE7">
              <w:rPr>
                <w:rFonts w:ascii="Times New Roman" w:eastAsia="Times New Roman" w:hAnsi="Times New Roman"/>
                <w:color w:val="000000"/>
                <w:szCs w:val="24"/>
                <w:lang w:eastAsia="tr-TR"/>
              </w:rPr>
              <w:t>Anemi var</w:t>
            </w:r>
          </w:p>
        </w:tc>
        <w:tc>
          <w:tcPr>
            <w:tcW w:w="567" w:type="dxa"/>
            <w:tcBorders>
              <w:top w:val="single" w:sz="4" w:space="0" w:color="auto"/>
            </w:tcBorders>
          </w:tcPr>
          <w:p w:rsidR="007876D4" w:rsidRPr="00007CE7" w:rsidRDefault="007876D4" w:rsidP="007876D4">
            <w:pPr>
              <w:spacing w:after="0" w:line="360" w:lineRule="auto"/>
              <w:jc w:val="center"/>
              <w:rPr>
                <w:rFonts w:ascii="Times New Roman" w:eastAsia="Times New Roman" w:hAnsi="Times New Roman"/>
                <w:color w:val="000000"/>
                <w:szCs w:val="24"/>
                <w:lang w:eastAsia="tr-TR"/>
              </w:rPr>
            </w:pPr>
            <w:r w:rsidRPr="00007CE7">
              <w:rPr>
                <w:rFonts w:ascii="Times New Roman" w:eastAsia="Times New Roman" w:hAnsi="Times New Roman"/>
                <w:color w:val="000000"/>
                <w:szCs w:val="24"/>
                <w:lang w:eastAsia="tr-TR"/>
              </w:rPr>
              <w:t>165</w:t>
            </w:r>
          </w:p>
        </w:tc>
        <w:tc>
          <w:tcPr>
            <w:tcW w:w="1276" w:type="dxa"/>
            <w:tcBorders>
              <w:top w:val="single" w:sz="4" w:space="0" w:color="auto"/>
            </w:tcBorders>
          </w:tcPr>
          <w:p w:rsidR="007876D4" w:rsidRPr="00007CE7" w:rsidRDefault="007876D4" w:rsidP="007876D4">
            <w:pPr>
              <w:spacing w:after="0" w:line="360" w:lineRule="auto"/>
              <w:jc w:val="center"/>
              <w:rPr>
                <w:rFonts w:ascii="Times New Roman" w:hAnsi="Times New Roman"/>
                <w:szCs w:val="24"/>
              </w:rPr>
            </w:pPr>
            <w:r w:rsidRPr="00007CE7">
              <w:rPr>
                <w:rFonts w:ascii="Times New Roman" w:eastAsia="Times New Roman" w:hAnsi="Times New Roman"/>
                <w:color w:val="000000"/>
                <w:szCs w:val="24"/>
                <w:lang w:eastAsia="tr-TR"/>
              </w:rPr>
              <w:t>16,04±2,59</w:t>
            </w:r>
          </w:p>
        </w:tc>
        <w:tc>
          <w:tcPr>
            <w:tcW w:w="850" w:type="dxa"/>
            <w:vMerge w:val="restart"/>
            <w:tcBorders>
              <w:top w:val="single" w:sz="4" w:space="0" w:color="auto"/>
            </w:tcBorders>
            <w:vAlign w:val="center"/>
          </w:tcPr>
          <w:p w:rsidR="007876D4" w:rsidRPr="00007CE7" w:rsidRDefault="007876D4" w:rsidP="005B57BC">
            <w:pPr>
              <w:spacing w:after="0" w:line="360" w:lineRule="auto"/>
              <w:jc w:val="center"/>
              <w:rPr>
                <w:rFonts w:ascii="Times New Roman" w:eastAsia="Times New Roman" w:hAnsi="Times New Roman"/>
                <w:color w:val="000000"/>
                <w:szCs w:val="24"/>
                <w:lang w:eastAsia="tr-TR"/>
              </w:rPr>
            </w:pPr>
            <w:r w:rsidRPr="00007CE7">
              <w:rPr>
                <w:rFonts w:ascii="Times New Roman" w:eastAsia="Times New Roman" w:hAnsi="Times New Roman"/>
                <w:color w:val="000000"/>
                <w:szCs w:val="24"/>
                <w:lang w:eastAsia="tr-TR"/>
              </w:rPr>
              <w:t>-1,317</w:t>
            </w:r>
          </w:p>
        </w:tc>
        <w:tc>
          <w:tcPr>
            <w:tcW w:w="851" w:type="dxa"/>
            <w:vMerge w:val="restart"/>
            <w:tcBorders>
              <w:top w:val="single" w:sz="4" w:space="0" w:color="auto"/>
              <w:bottom w:val="single" w:sz="4" w:space="0" w:color="auto"/>
            </w:tcBorders>
            <w:vAlign w:val="center"/>
          </w:tcPr>
          <w:p w:rsidR="007876D4" w:rsidRPr="00007CE7" w:rsidRDefault="007876D4" w:rsidP="005B57BC">
            <w:pPr>
              <w:spacing w:after="0" w:line="360" w:lineRule="auto"/>
              <w:jc w:val="center"/>
              <w:rPr>
                <w:rFonts w:ascii="Times New Roman" w:eastAsia="Times New Roman" w:hAnsi="Times New Roman"/>
                <w:color w:val="000000"/>
                <w:szCs w:val="24"/>
                <w:lang w:eastAsia="tr-TR"/>
              </w:rPr>
            </w:pPr>
            <w:r w:rsidRPr="00007CE7">
              <w:rPr>
                <w:rFonts w:ascii="Times New Roman" w:eastAsia="Times New Roman" w:hAnsi="Times New Roman"/>
                <w:color w:val="000000"/>
                <w:szCs w:val="24"/>
                <w:lang w:eastAsia="tr-TR"/>
              </w:rPr>
              <w:t>0,188</w:t>
            </w:r>
          </w:p>
        </w:tc>
        <w:tc>
          <w:tcPr>
            <w:tcW w:w="850" w:type="dxa"/>
            <w:vMerge w:val="restart"/>
            <w:tcBorders>
              <w:top w:val="single" w:sz="4" w:space="0" w:color="auto"/>
              <w:bottom w:val="single" w:sz="4" w:space="0" w:color="auto"/>
            </w:tcBorders>
          </w:tcPr>
          <w:p w:rsidR="007876D4" w:rsidRPr="00007CE7" w:rsidRDefault="007876D4" w:rsidP="007876D4">
            <w:pPr>
              <w:spacing w:after="0" w:line="360" w:lineRule="auto"/>
              <w:jc w:val="center"/>
              <w:rPr>
                <w:rFonts w:ascii="Times New Roman" w:eastAsia="Times New Roman" w:hAnsi="Times New Roman"/>
                <w:color w:val="000000"/>
                <w:szCs w:val="24"/>
                <w:lang w:eastAsia="tr-TR"/>
              </w:rPr>
            </w:pPr>
            <w:r w:rsidRPr="00007CE7">
              <w:rPr>
                <w:rFonts w:ascii="Times New Roman" w:eastAsia="Times New Roman" w:hAnsi="Times New Roman"/>
                <w:color w:val="000000"/>
                <w:szCs w:val="24"/>
                <w:lang w:eastAsia="tr-TR"/>
              </w:rPr>
              <w:t>-0,80</w:t>
            </w:r>
          </w:p>
          <w:p w:rsidR="007876D4" w:rsidRPr="00007CE7" w:rsidRDefault="007876D4" w:rsidP="007876D4">
            <w:pPr>
              <w:spacing w:after="0" w:line="360" w:lineRule="auto"/>
              <w:jc w:val="center"/>
              <w:rPr>
                <w:rFonts w:ascii="Times New Roman" w:eastAsia="Times New Roman" w:hAnsi="Times New Roman"/>
                <w:color w:val="000000"/>
                <w:szCs w:val="24"/>
                <w:lang w:eastAsia="tr-TR"/>
              </w:rPr>
            </w:pPr>
            <w:r w:rsidRPr="00007CE7">
              <w:rPr>
                <w:rFonts w:ascii="Times New Roman" w:eastAsia="Times New Roman" w:hAnsi="Times New Roman"/>
                <w:color w:val="000000"/>
                <w:szCs w:val="24"/>
                <w:lang w:eastAsia="tr-TR"/>
              </w:rPr>
              <w:t>-0,81</w:t>
            </w:r>
          </w:p>
        </w:tc>
        <w:tc>
          <w:tcPr>
            <w:tcW w:w="851" w:type="dxa"/>
            <w:vMerge w:val="restart"/>
            <w:tcBorders>
              <w:top w:val="single" w:sz="4" w:space="0" w:color="auto"/>
              <w:bottom w:val="single" w:sz="4" w:space="0" w:color="auto"/>
            </w:tcBorders>
          </w:tcPr>
          <w:p w:rsidR="007876D4" w:rsidRPr="00007CE7" w:rsidRDefault="007876D4" w:rsidP="007876D4">
            <w:pPr>
              <w:spacing w:after="0" w:line="360" w:lineRule="auto"/>
              <w:jc w:val="center"/>
              <w:rPr>
                <w:rFonts w:ascii="Times New Roman" w:eastAsia="Times New Roman" w:hAnsi="Times New Roman"/>
                <w:color w:val="000000"/>
                <w:szCs w:val="24"/>
                <w:lang w:eastAsia="tr-TR"/>
              </w:rPr>
            </w:pPr>
            <w:r w:rsidRPr="00007CE7">
              <w:rPr>
                <w:rFonts w:ascii="Times New Roman" w:eastAsia="Times New Roman" w:hAnsi="Times New Roman"/>
                <w:color w:val="000000"/>
                <w:szCs w:val="24"/>
                <w:lang w:eastAsia="tr-TR"/>
              </w:rPr>
              <w:t>0,15</w:t>
            </w:r>
          </w:p>
          <w:p w:rsidR="007876D4" w:rsidRPr="00007CE7" w:rsidRDefault="007876D4" w:rsidP="007876D4">
            <w:pPr>
              <w:spacing w:after="0" w:line="360" w:lineRule="auto"/>
              <w:jc w:val="center"/>
              <w:rPr>
                <w:rFonts w:ascii="Times New Roman" w:eastAsia="Times New Roman" w:hAnsi="Times New Roman"/>
                <w:color w:val="000000"/>
                <w:szCs w:val="24"/>
                <w:lang w:eastAsia="tr-TR"/>
              </w:rPr>
            </w:pPr>
            <w:r w:rsidRPr="00007CE7">
              <w:rPr>
                <w:rFonts w:ascii="Times New Roman" w:eastAsia="Times New Roman" w:hAnsi="Times New Roman"/>
                <w:color w:val="000000"/>
                <w:szCs w:val="24"/>
                <w:lang w:eastAsia="tr-TR"/>
              </w:rPr>
              <w:t>016</w:t>
            </w:r>
          </w:p>
        </w:tc>
      </w:tr>
      <w:tr w:rsidR="007876D4" w:rsidRPr="00007CE7" w:rsidTr="00B3533A">
        <w:trPr>
          <w:trHeight w:val="105"/>
        </w:trPr>
        <w:tc>
          <w:tcPr>
            <w:tcW w:w="1701" w:type="dxa"/>
            <w:gridSpan w:val="2"/>
            <w:vMerge/>
            <w:tcBorders>
              <w:bottom w:val="single" w:sz="4" w:space="0" w:color="auto"/>
            </w:tcBorders>
          </w:tcPr>
          <w:p w:rsidR="007876D4" w:rsidRPr="00007CE7" w:rsidRDefault="007876D4" w:rsidP="007876D4">
            <w:pPr>
              <w:spacing w:after="0" w:line="360" w:lineRule="auto"/>
              <w:rPr>
                <w:rFonts w:ascii="Times New Roman" w:eastAsia="Times New Roman" w:hAnsi="Times New Roman"/>
                <w:color w:val="000000"/>
                <w:lang w:eastAsia="tr-TR"/>
              </w:rPr>
            </w:pPr>
          </w:p>
        </w:tc>
        <w:tc>
          <w:tcPr>
            <w:tcW w:w="1730" w:type="dxa"/>
            <w:tcBorders>
              <w:bottom w:val="single" w:sz="4" w:space="0" w:color="auto"/>
            </w:tcBorders>
          </w:tcPr>
          <w:p w:rsidR="007876D4" w:rsidRPr="00007CE7" w:rsidRDefault="007876D4" w:rsidP="004D0797">
            <w:pPr>
              <w:spacing w:after="0" w:line="360" w:lineRule="auto"/>
              <w:ind w:firstLine="176"/>
              <w:rPr>
                <w:rFonts w:ascii="Times New Roman" w:eastAsia="Times New Roman" w:hAnsi="Times New Roman"/>
                <w:color w:val="000000"/>
                <w:szCs w:val="24"/>
                <w:lang w:eastAsia="tr-TR"/>
              </w:rPr>
            </w:pPr>
            <w:r w:rsidRPr="00007CE7">
              <w:rPr>
                <w:rFonts w:ascii="Times New Roman" w:eastAsia="Times New Roman" w:hAnsi="Times New Roman"/>
                <w:color w:val="000000"/>
                <w:szCs w:val="24"/>
                <w:lang w:eastAsia="tr-TR"/>
              </w:rPr>
              <w:t>Anemi yok</w:t>
            </w:r>
          </w:p>
        </w:tc>
        <w:tc>
          <w:tcPr>
            <w:tcW w:w="567" w:type="dxa"/>
            <w:tcBorders>
              <w:bottom w:val="single" w:sz="4" w:space="0" w:color="auto"/>
            </w:tcBorders>
          </w:tcPr>
          <w:p w:rsidR="007876D4" w:rsidRPr="00007CE7" w:rsidRDefault="007876D4" w:rsidP="007876D4">
            <w:pPr>
              <w:spacing w:after="0" w:line="360" w:lineRule="auto"/>
              <w:jc w:val="center"/>
              <w:rPr>
                <w:rFonts w:ascii="Times New Roman" w:eastAsia="Times New Roman" w:hAnsi="Times New Roman"/>
                <w:color w:val="000000"/>
                <w:lang w:eastAsia="tr-TR"/>
              </w:rPr>
            </w:pPr>
            <w:r w:rsidRPr="00007CE7">
              <w:rPr>
                <w:rFonts w:ascii="Times New Roman" w:eastAsia="Times New Roman" w:hAnsi="Times New Roman"/>
                <w:color w:val="000000"/>
                <w:lang w:eastAsia="tr-TR"/>
              </w:rPr>
              <w:t>261</w:t>
            </w:r>
          </w:p>
        </w:tc>
        <w:tc>
          <w:tcPr>
            <w:tcW w:w="1276" w:type="dxa"/>
            <w:tcBorders>
              <w:bottom w:val="single" w:sz="4" w:space="0" w:color="auto"/>
            </w:tcBorders>
          </w:tcPr>
          <w:p w:rsidR="007876D4" w:rsidRPr="00007CE7" w:rsidRDefault="007876D4" w:rsidP="007876D4">
            <w:pPr>
              <w:spacing w:after="0" w:line="360" w:lineRule="auto"/>
              <w:jc w:val="center"/>
            </w:pPr>
            <w:r w:rsidRPr="00007CE7">
              <w:rPr>
                <w:rFonts w:ascii="Times New Roman" w:eastAsia="Times New Roman" w:hAnsi="Times New Roman"/>
                <w:color w:val="000000"/>
                <w:lang w:eastAsia="tr-TR"/>
              </w:rPr>
              <w:t>16,36±2,37</w:t>
            </w:r>
          </w:p>
        </w:tc>
        <w:tc>
          <w:tcPr>
            <w:tcW w:w="850" w:type="dxa"/>
            <w:vMerge/>
            <w:tcBorders>
              <w:bottom w:val="single" w:sz="4" w:space="0" w:color="auto"/>
            </w:tcBorders>
          </w:tcPr>
          <w:p w:rsidR="007876D4" w:rsidRPr="00007CE7" w:rsidRDefault="007876D4" w:rsidP="007876D4">
            <w:pPr>
              <w:spacing w:after="0" w:line="360" w:lineRule="auto"/>
              <w:jc w:val="center"/>
              <w:rPr>
                <w:rFonts w:ascii="Times New Roman" w:eastAsia="Times New Roman" w:hAnsi="Times New Roman"/>
                <w:color w:val="000000"/>
                <w:lang w:eastAsia="tr-TR"/>
              </w:rPr>
            </w:pPr>
          </w:p>
        </w:tc>
        <w:tc>
          <w:tcPr>
            <w:tcW w:w="851" w:type="dxa"/>
            <w:vMerge/>
            <w:tcBorders>
              <w:bottom w:val="single" w:sz="4" w:space="0" w:color="auto"/>
            </w:tcBorders>
          </w:tcPr>
          <w:p w:rsidR="007876D4" w:rsidRPr="00007CE7" w:rsidRDefault="007876D4" w:rsidP="007876D4">
            <w:pPr>
              <w:spacing w:after="0" w:line="360" w:lineRule="auto"/>
              <w:jc w:val="center"/>
              <w:rPr>
                <w:rFonts w:ascii="Times New Roman" w:eastAsia="Times New Roman" w:hAnsi="Times New Roman"/>
                <w:color w:val="000000"/>
                <w:lang w:eastAsia="tr-TR"/>
              </w:rPr>
            </w:pPr>
          </w:p>
        </w:tc>
        <w:tc>
          <w:tcPr>
            <w:tcW w:w="850" w:type="dxa"/>
            <w:vMerge/>
            <w:tcBorders>
              <w:bottom w:val="single" w:sz="4" w:space="0" w:color="auto"/>
            </w:tcBorders>
          </w:tcPr>
          <w:p w:rsidR="007876D4" w:rsidRPr="00007CE7" w:rsidRDefault="007876D4" w:rsidP="007876D4">
            <w:pPr>
              <w:spacing w:after="0" w:line="360" w:lineRule="auto"/>
              <w:jc w:val="center"/>
              <w:rPr>
                <w:rFonts w:ascii="Times New Roman" w:eastAsia="Times New Roman" w:hAnsi="Times New Roman"/>
                <w:color w:val="000000"/>
                <w:lang w:eastAsia="tr-TR"/>
              </w:rPr>
            </w:pPr>
          </w:p>
        </w:tc>
        <w:tc>
          <w:tcPr>
            <w:tcW w:w="851" w:type="dxa"/>
            <w:vMerge/>
            <w:tcBorders>
              <w:bottom w:val="single" w:sz="4" w:space="0" w:color="auto"/>
            </w:tcBorders>
          </w:tcPr>
          <w:p w:rsidR="007876D4" w:rsidRPr="00007CE7" w:rsidRDefault="007876D4" w:rsidP="007876D4">
            <w:pPr>
              <w:spacing w:after="0" w:line="360" w:lineRule="auto"/>
              <w:jc w:val="center"/>
              <w:rPr>
                <w:rFonts w:ascii="Times New Roman" w:eastAsia="Times New Roman" w:hAnsi="Times New Roman"/>
                <w:color w:val="000000"/>
                <w:lang w:eastAsia="tr-TR"/>
              </w:rPr>
            </w:pPr>
          </w:p>
        </w:tc>
      </w:tr>
    </w:tbl>
    <w:p w:rsidR="002D7120" w:rsidRPr="00007CE7" w:rsidRDefault="002D7120" w:rsidP="002D7120">
      <w:pPr>
        <w:spacing w:after="0" w:line="360" w:lineRule="auto"/>
        <w:ind w:firstLine="360"/>
        <w:jc w:val="both"/>
        <w:rPr>
          <w:rFonts w:ascii="Times New Roman" w:hAnsi="Times New Roman"/>
          <w:sz w:val="24"/>
          <w:szCs w:val="24"/>
        </w:rPr>
      </w:pPr>
    </w:p>
    <w:p w:rsidR="002D7120" w:rsidRPr="00007CE7" w:rsidRDefault="002D7120" w:rsidP="002D7120">
      <w:pPr>
        <w:spacing w:after="0" w:line="360" w:lineRule="auto"/>
        <w:ind w:firstLine="708"/>
        <w:jc w:val="both"/>
        <w:rPr>
          <w:rFonts w:ascii="Times New Roman" w:hAnsi="Times New Roman"/>
          <w:sz w:val="24"/>
          <w:szCs w:val="24"/>
        </w:rPr>
      </w:pPr>
      <w:proofErr w:type="gramStart"/>
      <w:r w:rsidRPr="00007CE7">
        <w:rPr>
          <w:rFonts w:ascii="Times New Roman" w:hAnsi="Times New Roman"/>
          <w:sz w:val="24"/>
          <w:szCs w:val="24"/>
        </w:rPr>
        <w:t>Anemisi olan gebelerin yaşam kalitesi alt alan puan ortalamaları</w:t>
      </w:r>
      <w:r w:rsidR="009D7443" w:rsidRPr="00007CE7">
        <w:rPr>
          <w:rFonts w:ascii="Times New Roman" w:hAnsi="Times New Roman"/>
          <w:sz w:val="24"/>
          <w:szCs w:val="24"/>
        </w:rPr>
        <w:t>nın [</w:t>
      </w:r>
      <w:r w:rsidRPr="00007CE7">
        <w:rPr>
          <w:rFonts w:ascii="Times New Roman" w:hAnsi="Times New Roman"/>
          <w:sz w:val="24"/>
          <w:szCs w:val="24"/>
        </w:rPr>
        <w:t xml:space="preserve">bedensel </w:t>
      </w:r>
      <w:r w:rsidR="009D7443" w:rsidRPr="00007CE7">
        <w:rPr>
          <w:rFonts w:ascii="Times New Roman" w:hAnsi="Times New Roman"/>
          <w:sz w:val="24"/>
          <w:szCs w:val="24"/>
        </w:rPr>
        <w:t xml:space="preserve">alan </w:t>
      </w:r>
      <w:r w:rsidRPr="00007CE7">
        <w:rPr>
          <w:rFonts w:ascii="Times New Roman" w:hAnsi="Times New Roman"/>
          <w:sz w:val="24"/>
          <w:szCs w:val="24"/>
        </w:rPr>
        <w:t>(12,81±2,49),  ruhsal alan (15,72±1,99), sosyal alan (16±3,46) ve çevresel alan  (16,04±2,59)</w:t>
      </w:r>
      <w:r w:rsidR="009D7443" w:rsidRPr="00007CE7">
        <w:rPr>
          <w:rFonts w:ascii="Times New Roman" w:hAnsi="Times New Roman"/>
          <w:sz w:val="24"/>
          <w:szCs w:val="24"/>
        </w:rPr>
        <w:t>]</w:t>
      </w:r>
      <w:r w:rsidRPr="00007CE7">
        <w:rPr>
          <w:rFonts w:ascii="Times New Roman" w:hAnsi="Times New Roman"/>
          <w:sz w:val="24"/>
          <w:szCs w:val="24"/>
        </w:rPr>
        <w:t xml:space="preserve"> </w:t>
      </w:r>
      <w:r w:rsidR="009D7443" w:rsidRPr="00007CE7">
        <w:rPr>
          <w:rFonts w:ascii="Times New Roman" w:hAnsi="Times New Roman"/>
          <w:sz w:val="24"/>
          <w:szCs w:val="24"/>
        </w:rPr>
        <w:t xml:space="preserve"> </w:t>
      </w:r>
      <w:r w:rsidR="003462A1" w:rsidRPr="00007CE7">
        <w:rPr>
          <w:rFonts w:ascii="Times New Roman" w:hAnsi="Times New Roman"/>
          <w:sz w:val="24"/>
          <w:szCs w:val="24"/>
        </w:rPr>
        <w:t>anemisi</w:t>
      </w:r>
      <w:r w:rsidR="009D7443" w:rsidRPr="00007CE7">
        <w:rPr>
          <w:rFonts w:ascii="Times New Roman" w:hAnsi="Times New Roman"/>
          <w:sz w:val="24"/>
          <w:szCs w:val="24"/>
        </w:rPr>
        <w:t xml:space="preserve"> olmayan</w:t>
      </w:r>
      <w:r w:rsidRPr="00007CE7">
        <w:rPr>
          <w:rFonts w:ascii="Times New Roman" w:hAnsi="Times New Roman"/>
          <w:sz w:val="24"/>
          <w:szCs w:val="24"/>
        </w:rPr>
        <w:t xml:space="preserve"> gebelerin yaşam kalitesi puan ortalamaların</w:t>
      </w:r>
      <w:r w:rsidR="00050CFB" w:rsidRPr="00007CE7">
        <w:rPr>
          <w:rFonts w:ascii="Times New Roman" w:hAnsi="Times New Roman"/>
          <w:sz w:val="24"/>
          <w:szCs w:val="24"/>
        </w:rPr>
        <w:t>dan</w:t>
      </w:r>
      <w:r w:rsidRPr="00007CE7">
        <w:rPr>
          <w:rFonts w:ascii="Times New Roman" w:hAnsi="Times New Roman"/>
          <w:sz w:val="24"/>
          <w:szCs w:val="24"/>
        </w:rPr>
        <w:t xml:space="preserve"> daha düşük (sırasıyla: 12,83±2,31; 15,95±1,96; 16,06±3,19 ve 16,36±2,37)</w:t>
      </w:r>
      <w:r w:rsidR="009D7443" w:rsidRPr="00007CE7">
        <w:rPr>
          <w:rFonts w:ascii="Times New Roman" w:hAnsi="Times New Roman"/>
          <w:sz w:val="24"/>
          <w:szCs w:val="24"/>
        </w:rPr>
        <w:t xml:space="preserve"> olduğu</w:t>
      </w:r>
      <w:r w:rsidRPr="00007CE7">
        <w:rPr>
          <w:rFonts w:ascii="Times New Roman" w:hAnsi="Times New Roman"/>
          <w:sz w:val="24"/>
          <w:szCs w:val="24"/>
        </w:rPr>
        <w:t xml:space="preserve"> bulunmuş olup gebel</w:t>
      </w:r>
      <w:r w:rsidR="009D7443" w:rsidRPr="00007CE7">
        <w:rPr>
          <w:rFonts w:ascii="Times New Roman" w:hAnsi="Times New Roman"/>
          <w:sz w:val="24"/>
          <w:szCs w:val="24"/>
        </w:rPr>
        <w:t xml:space="preserve">erin </w:t>
      </w:r>
      <w:r w:rsidRPr="00007CE7">
        <w:rPr>
          <w:rFonts w:ascii="Times New Roman" w:hAnsi="Times New Roman"/>
          <w:sz w:val="24"/>
          <w:szCs w:val="24"/>
        </w:rPr>
        <w:t xml:space="preserve">anemi </w:t>
      </w:r>
      <w:r w:rsidR="009D7443" w:rsidRPr="00007CE7">
        <w:rPr>
          <w:rFonts w:ascii="Times New Roman" w:hAnsi="Times New Roman"/>
          <w:sz w:val="24"/>
          <w:szCs w:val="24"/>
        </w:rPr>
        <w:t>durumlarının</w:t>
      </w:r>
      <w:r w:rsidRPr="00007CE7">
        <w:rPr>
          <w:rFonts w:ascii="Times New Roman" w:hAnsi="Times New Roman"/>
          <w:sz w:val="24"/>
          <w:szCs w:val="24"/>
        </w:rPr>
        <w:t xml:space="preserve"> yaşam kalitelerini etkilemediği bulunmuştur (bedensel alan p=0,917; ruhsal alan</w:t>
      </w:r>
      <w:r w:rsidR="009D7443" w:rsidRPr="00007CE7">
        <w:rPr>
          <w:rFonts w:ascii="Times New Roman" w:hAnsi="Times New Roman"/>
          <w:sz w:val="24"/>
          <w:szCs w:val="24"/>
        </w:rPr>
        <w:t xml:space="preserve"> p=</w:t>
      </w:r>
      <w:r w:rsidRPr="00007CE7">
        <w:rPr>
          <w:rFonts w:ascii="Times New Roman" w:hAnsi="Times New Roman"/>
          <w:sz w:val="24"/>
          <w:szCs w:val="24"/>
        </w:rPr>
        <w:t>0,237</w:t>
      </w:r>
      <w:r w:rsidR="009D7443" w:rsidRPr="00007CE7">
        <w:rPr>
          <w:rFonts w:ascii="Times New Roman" w:hAnsi="Times New Roman"/>
          <w:sz w:val="24"/>
          <w:szCs w:val="24"/>
        </w:rPr>
        <w:t xml:space="preserve">; </w:t>
      </w:r>
      <w:r w:rsidRPr="00007CE7">
        <w:rPr>
          <w:rFonts w:ascii="Times New Roman" w:hAnsi="Times New Roman"/>
          <w:sz w:val="24"/>
          <w:szCs w:val="24"/>
        </w:rPr>
        <w:t xml:space="preserve"> sosyal alan p= 0,871; ç</w:t>
      </w:r>
      <w:r w:rsidR="00B85E5F" w:rsidRPr="00007CE7">
        <w:rPr>
          <w:rFonts w:ascii="Times New Roman" w:hAnsi="Times New Roman"/>
          <w:sz w:val="24"/>
          <w:szCs w:val="24"/>
        </w:rPr>
        <w:t>evresel alan p=0,188), (Tablo 25</w:t>
      </w:r>
      <w:r w:rsidRPr="00007CE7">
        <w:rPr>
          <w:rFonts w:ascii="Times New Roman" w:hAnsi="Times New Roman"/>
          <w:sz w:val="24"/>
          <w:szCs w:val="24"/>
        </w:rPr>
        <w:t>).</w:t>
      </w:r>
      <w:proofErr w:type="gramEnd"/>
    </w:p>
    <w:p w:rsidR="007B707A" w:rsidRPr="00007CE7" w:rsidRDefault="007B707A" w:rsidP="002D7120">
      <w:pPr>
        <w:spacing w:after="0" w:line="360" w:lineRule="auto"/>
        <w:ind w:firstLine="708"/>
        <w:jc w:val="both"/>
        <w:rPr>
          <w:rFonts w:ascii="Times New Roman" w:hAnsi="Times New Roman"/>
          <w:sz w:val="24"/>
          <w:szCs w:val="24"/>
        </w:rPr>
      </w:pPr>
    </w:p>
    <w:p w:rsidR="007B707A" w:rsidRPr="00007CE7" w:rsidRDefault="007B707A" w:rsidP="002D7120">
      <w:pPr>
        <w:spacing w:after="0" w:line="360" w:lineRule="auto"/>
        <w:ind w:firstLine="708"/>
        <w:jc w:val="both"/>
        <w:rPr>
          <w:rFonts w:ascii="Times New Roman" w:hAnsi="Times New Roman"/>
          <w:sz w:val="24"/>
          <w:szCs w:val="24"/>
        </w:rPr>
      </w:pPr>
    </w:p>
    <w:p w:rsidR="007B707A" w:rsidRPr="00007CE7" w:rsidRDefault="007B707A" w:rsidP="002D7120">
      <w:pPr>
        <w:spacing w:after="0" w:line="360" w:lineRule="auto"/>
        <w:ind w:firstLine="708"/>
        <w:jc w:val="both"/>
        <w:rPr>
          <w:rFonts w:ascii="Times New Roman" w:hAnsi="Times New Roman"/>
          <w:sz w:val="24"/>
          <w:szCs w:val="24"/>
        </w:rPr>
      </w:pPr>
    </w:p>
    <w:p w:rsidR="007B707A" w:rsidRPr="00007CE7" w:rsidRDefault="007B707A" w:rsidP="002D7120">
      <w:pPr>
        <w:spacing w:after="0" w:line="360" w:lineRule="auto"/>
        <w:ind w:firstLine="708"/>
        <w:jc w:val="both"/>
        <w:rPr>
          <w:rFonts w:ascii="Times New Roman" w:hAnsi="Times New Roman"/>
          <w:sz w:val="24"/>
          <w:szCs w:val="24"/>
        </w:rPr>
      </w:pPr>
    </w:p>
    <w:p w:rsidR="007B707A" w:rsidRPr="00007CE7" w:rsidRDefault="007B707A" w:rsidP="002D7120">
      <w:pPr>
        <w:spacing w:after="0" w:line="360" w:lineRule="auto"/>
        <w:ind w:firstLine="708"/>
        <w:jc w:val="both"/>
        <w:rPr>
          <w:rFonts w:ascii="Times New Roman" w:hAnsi="Times New Roman"/>
          <w:sz w:val="24"/>
          <w:szCs w:val="24"/>
        </w:rPr>
      </w:pPr>
    </w:p>
    <w:p w:rsidR="007B707A" w:rsidRPr="00007CE7" w:rsidRDefault="007B707A" w:rsidP="002D7120">
      <w:pPr>
        <w:spacing w:after="0" w:line="360" w:lineRule="auto"/>
        <w:ind w:firstLine="708"/>
        <w:jc w:val="both"/>
        <w:rPr>
          <w:rFonts w:ascii="Times New Roman" w:hAnsi="Times New Roman"/>
          <w:sz w:val="24"/>
          <w:szCs w:val="24"/>
        </w:rPr>
      </w:pPr>
    </w:p>
    <w:p w:rsidR="005C2C6C" w:rsidRPr="00007CE7" w:rsidRDefault="005C2C6C" w:rsidP="007B707A">
      <w:pPr>
        <w:spacing w:after="0" w:line="360" w:lineRule="auto"/>
        <w:jc w:val="center"/>
        <w:rPr>
          <w:rFonts w:ascii="Times New Roman" w:hAnsi="Times New Roman"/>
          <w:b/>
          <w:sz w:val="28"/>
          <w:szCs w:val="28"/>
        </w:rPr>
      </w:pPr>
    </w:p>
    <w:p w:rsidR="005C2C6C" w:rsidRPr="00007CE7" w:rsidRDefault="005C2C6C" w:rsidP="007B707A">
      <w:pPr>
        <w:spacing w:after="0" w:line="360" w:lineRule="auto"/>
        <w:jc w:val="center"/>
        <w:rPr>
          <w:rFonts w:ascii="Times New Roman" w:hAnsi="Times New Roman"/>
          <w:b/>
          <w:sz w:val="28"/>
          <w:szCs w:val="28"/>
        </w:rPr>
      </w:pPr>
    </w:p>
    <w:p w:rsidR="00410A61" w:rsidRPr="00007CE7" w:rsidRDefault="00410A61" w:rsidP="000C2539">
      <w:pPr>
        <w:spacing w:after="0" w:line="360" w:lineRule="auto"/>
        <w:rPr>
          <w:rFonts w:ascii="Times New Roman" w:hAnsi="Times New Roman"/>
          <w:b/>
          <w:sz w:val="28"/>
          <w:szCs w:val="28"/>
        </w:rPr>
      </w:pPr>
    </w:p>
    <w:p w:rsidR="00895252" w:rsidRPr="00007CE7" w:rsidRDefault="00895252" w:rsidP="000C2539">
      <w:pPr>
        <w:spacing w:after="0" w:line="360" w:lineRule="auto"/>
        <w:rPr>
          <w:rFonts w:ascii="Times New Roman" w:hAnsi="Times New Roman"/>
          <w:b/>
          <w:sz w:val="28"/>
          <w:szCs w:val="28"/>
        </w:rPr>
      </w:pPr>
    </w:p>
    <w:p w:rsidR="00895252" w:rsidRPr="00007CE7" w:rsidRDefault="00895252" w:rsidP="000C2539">
      <w:pPr>
        <w:spacing w:after="0" w:line="360" w:lineRule="auto"/>
        <w:rPr>
          <w:rFonts w:ascii="Times New Roman" w:hAnsi="Times New Roman"/>
          <w:b/>
          <w:sz w:val="28"/>
          <w:szCs w:val="28"/>
        </w:rPr>
      </w:pPr>
    </w:p>
    <w:p w:rsidR="00895252" w:rsidRPr="00007CE7" w:rsidRDefault="00895252" w:rsidP="000C2539">
      <w:pPr>
        <w:spacing w:after="0" w:line="360" w:lineRule="auto"/>
        <w:rPr>
          <w:rFonts w:ascii="Times New Roman" w:hAnsi="Times New Roman"/>
          <w:b/>
          <w:sz w:val="28"/>
          <w:szCs w:val="28"/>
        </w:rPr>
      </w:pPr>
    </w:p>
    <w:p w:rsidR="00D35F1D" w:rsidRPr="00007CE7" w:rsidRDefault="00D35F1D" w:rsidP="003A57D7">
      <w:pPr>
        <w:spacing w:after="0" w:line="360" w:lineRule="auto"/>
        <w:rPr>
          <w:rFonts w:ascii="Times New Roman" w:hAnsi="Times New Roman"/>
          <w:b/>
          <w:sz w:val="28"/>
          <w:szCs w:val="28"/>
        </w:rPr>
      </w:pPr>
    </w:p>
    <w:p w:rsidR="00B24FA2" w:rsidRPr="00007CE7" w:rsidRDefault="007B707A" w:rsidP="00B85E5F">
      <w:pPr>
        <w:spacing w:after="0" w:line="360" w:lineRule="auto"/>
        <w:jc w:val="center"/>
        <w:rPr>
          <w:rFonts w:ascii="Times New Roman" w:hAnsi="Times New Roman"/>
          <w:b/>
          <w:sz w:val="28"/>
          <w:szCs w:val="28"/>
        </w:rPr>
      </w:pPr>
      <w:r w:rsidRPr="00007CE7">
        <w:rPr>
          <w:rFonts w:ascii="Times New Roman" w:hAnsi="Times New Roman"/>
          <w:b/>
          <w:sz w:val="28"/>
          <w:szCs w:val="28"/>
        </w:rPr>
        <w:lastRenderedPageBreak/>
        <w:t>5. TARTIŞMA</w:t>
      </w:r>
    </w:p>
    <w:p w:rsidR="00B24FA2" w:rsidRPr="00007CE7" w:rsidRDefault="00B24FA2" w:rsidP="007B707A">
      <w:pPr>
        <w:spacing w:after="0" w:line="360" w:lineRule="auto"/>
        <w:jc w:val="center"/>
        <w:rPr>
          <w:rFonts w:ascii="Times New Roman" w:hAnsi="Times New Roman"/>
          <w:b/>
          <w:sz w:val="28"/>
          <w:szCs w:val="28"/>
        </w:rPr>
      </w:pPr>
    </w:p>
    <w:p w:rsidR="00D35F1D" w:rsidRPr="00007CE7" w:rsidRDefault="00D35F1D" w:rsidP="007B707A">
      <w:pPr>
        <w:spacing w:after="0" w:line="360" w:lineRule="auto"/>
        <w:jc w:val="center"/>
        <w:rPr>
          <w:rFonts w:ascii="Times New Roman" w:hAnsi="Times New Roman"/>
          <w:b/>
          <w:sz w:val="28"/>
          <w:szCs w:val="28"/>
        </w:rPr>
      </w:pPr>
    </w:p>
    <w:p w:rsidR="007B707A" w:rsidRPr="00007CE7" w:rsidRDefault="007B707A" w:rsidP="007B707A">
      <w:pPr>
        <w:spacing w:after="0" w:line="360" w:lineRule="auto"/>
        <w:contextualSpacing/>
        <w:jc w:val="both"/>
        <w:rPr>
          <w:rFonts w:ascii="Times New Roman" w:hAnsi="Times New Roman"/>
          <w:sz w:val="24"/>
          <w:szCs w:val="24"/>
        </w:rPr>
      </w:pPr>
      <w:r w:rsidRPr="00007CE7">
        <w:rPr>
          <w:rFonts w:ascii="Times New Roman" w:hAnsi="Times New Roman"/>
          <w:sz w:val="28"/>
          <w:szCs w:val="28"/>
        </w:rPr>
        <w:tab/>
      </w:r>
      <w:r w:rsidRPr="00007CE7">
        <w:rPr>
          <w:rFonts w:ascii="Times New Roman" w:hAnsi="Times New Roman"/>
          <w:sz w:val="24"/>
          <w:szCs w:val="24"/>
        </w:rPr>
        <w:t xml:space="preserve">Bu araştırma </w:t>
      </w:r>
      <w:r w:rsidR="00895252" w:rsidRPr="00007CE7">
        <w:rPr>
          <w:rFonts w:ascii="Times New Roman" w:hAnsi="Times New Roman"/>
          <w:sz w:val="24"/>
          <w:szCs w:val="24"/>
        </w:rPr>
        <w:t>gebelikte anemi görülme sıklığı</w:t>
      </w:r>
      <w:r w:rsidRPr="00007CE7">
        <w:rPr>
          <w:rFonts w:ascii="Times New Roman" w:hAnsi="Times New Roman"/>
          <w:sz w:val="24"/>
          <w:szCs w:val="24"/>
        </w:rPr>
        <w:t xml:space="preserve"> ve aneminin yaşam kalitesi ile ilişkisini belirlemek amacıyla yapılmıştır. Bu bölümde araştırmadan elde edilen başlıca bulguların mevcut </w:t>
      </w:r>
      <w:proofErr w:type="gramStart"/>
      <w:r w:rsidRPr="00007CE7">
        <w:rPr>
          <w:rFonts w:ascii="Times New Roman" w:hAnsi="Times New Roman"/>
          <w:sz w:val="24"/>
          <w:szCs w:val="24"/>
        </w:rPr>
        <w:t>literatüre</w:t>
      </w:r>
      <w:proofErr w:type="gramEnd"/>
      <w:r w:rsidRPr="00007CE7">
        <w:rPr>
          <w:rFonts w:ascii="Times New Roman" w:hAnsi="Times New Roman"/>
          <w:sz w:val="24"/>
          <w:szCs w:val="24"/>
        </w:rPr>
        <w:t xml:space="preserve"> göre tartışması yapılmıştır.</w:t>
      </w:r>
    </w:p>
    <w:p w:rsidR="007B707A" w:rsidRPr="00007CE7" w:rsidRDefault="007B707A" w:rsidP="007B707A">
      <w:pPr>
        <w:spacing w:after="0" w:line="360" w:lineRule="auto"/>
        <w:contextualSpacing/>
        <w:jc w:val="both"/>
        <w:rPr>
          <w:rFonts w:ascii="Times New Roman" w:hAnsi="Times New Roman"/>
          <w:sz w:val="24"/>
          <w:szCs w:val="24"/>
        </w:rPr>
      </w:pPr>
    </w:p>
    <w:p w:rsidR="007B707A" w:rsidRPr="00007CE7" w:rsidRDefault="007B707A" w:rsidP="007B707A">
      <w:pPr>
        <w:tabs>
          <w:tab w:val="left" w:pos="1140"/>
        </w:tabs>
        <w:spacing w:after="0" w:line="360" w:lineRule="auto"/>
        <w:jc w:val="both"/>
        <w:rPr>
          <w:rFonts w:ascii="Times New Roman" w:hAnsi="Times New Roman"/>
          <w:b/>
          <w:sz w:val="24"/>
          <w:szCs w:val="24"/>
        </w:rPr>
      </w:pPr>
      <w:r w:rsidRPr="00007CE7">
        <w:rPr>
          <w:rFonts w:ascii="Times New Roman" w:hAnsi="Times New Roman"/>
          <w:b/>
          <w:sz w:val="24"/>
          <w:szCs w:val="24"/>
        </w:rPr>
        <w:t>5.</w:t>
      </w:r>
      <w:r w:rsidR="00050CFB" w:rsidRPr="00007CE7">
        <w:rPr>
          <w:rFonts w:ascii="Times New Roman" w:hAnsi="Times New Roman"/>
          <w:b/>
          <w:sz w:val="24"/>
          <w:szCs w:val="24"/>
        </w:rPr>
        <w:t>1. Gebelerin Anemi Görülme Sıklık</w:t>
      </w:r>
      <w:r w:rsidRPr="00007CE7">
        <w:rPr>
          <w:rFonts w:ascii="Times New Roman" w:hAnsi="Times New Roman"/>
          <w:b/>
          <w:sz w:val="24"/>
          <w:szCs w:val="24"/>
        </w:rPr>
        <w:t>larını Etkileyen Faktörlerin İncelenmesi</w:t>
      </w:r>
    </w:p>
    <w:p w:rsidR="007B707A" w:rsidRPr="00007CE7" w:rsidRDefault="007B707A" w:rsidP="007B707A">
      <w:pPr>
        <w:spacing w:after="0" w:line="360" w:lineRule="auto"/>
        <w:contextualSpacing/>
        <w:jc w:val="both"/>
        <w:rPr>
          <w:rFonts w:ascii="Times New Roman" w:hAnsi="Times New Roman"/>
          <w:sz w:val="24"/>
          <w:szCs w:val="24"/>
        </w:rPr>
      </w:pPr>
      <w:r w:rsidRPr="00007CE7">
        <w:rPr>
          <w:rFonts w:ascii="Times New Roman" w:hAnsi="Times New Roman"/>
          <w:sz w:val="24"/>
          <w:szCs w:val="24"/>
        </w:rPr>
        <w:tab/>
      </w:r>
      <w:r w:rsidRPr="00007CE7">
        <w:rPr>
          <w:rFonts w:ascii="Times New Roman" w:hAnsi="Times New Roman"/>
          <w:color w:val="FF0000"/>
          <w:sz w:val="24"/>
          <w:szCs w:val="24"/>
        </w:rPr>
        <w:t xml:space="preserve"> </w:t>
      </w:r>
    </w:p>
    <w:p w:rsidR="007B707A" w:rsidRPr="00007CE7" w:rsidRDefault="007B707A" w:rsidP="007B707A">
      <w:pPr>
        <w:spacing w:after="0" w:line="360" w:lineRule="auto"/>
        <w:ind w:firstLine="708"/>
        <w:contextualSpacing/>
        <w:jc w:val="both"/>
        <w:rPr>
          <w:rFonts w:ascii="Times New Roman" w:hAnsi="Times New Roman"/>
          <w:color w:val="FF0000"/>
          <w:sz w:val="24"/>
          <w:szCs w:val="24"/>
        </w:rPr>
      </w:pPr>
      <w:r w:rsidRPr="00007CE7">
        <w:rPr>
          <w:rFonts w:ascii="Times New Roman" w:hAnsi="Times New Roman"/>
          <w:sz w:val="24"/>
          <w:szCs w:val="24"/>
        </w:rPr>
        <w:t>Gebeliğinin ikinci yarısında bulunan gebelerle yapılan araştırmamızda gebelerin %38,7’sinin anemisi olduğu bulunmuştur.</w:t>
      </w:r>
      <w:r w:rsidRPr="00007CE7">
        <w:rPr>
          <w:rFonts w:ascii="JansonText" w:hAnsi="JansonText" w:cs="JansonText"/>
          <w:sz w:val="20"/>
          <w:szCs w:val="20"/>
        </w:rPr>
        <w:t xml:space="preserve"> </w:t>
      </w:r>
      <w:r w:rsidRPr="00007CE7">
        <w:rPr>
          <w:rFonts w:ascii="Times New Roman" w:hAnsi="Times New Roman"/>
          <w:color w:val="000000"/>
          <w:sz w:val="24"/>
          <w:szCs w:val="24"/>
        </w:rPr>
        <w:t>Dünya Sağlık Örgütünün “2011 Global Anemi Prevalansı” raporunda dünyada gebelikteki anemi prevalansı %38 olarak rapor edilmiş ve bu rakamın dünyada yaklaşık 32 milyon gebe sayısına karşılık geldiği hesaplanmıştır. Yine aynı çalışmada Amerika’da gebelerde anemi prevalansının %17, Türkiye’de %28, Hindistan’da %54 olduğu ve birçok Afrika ülkesinde ise bu rakamın %60’ın üzerine çıkt</w:t>
      </w:r>
      <w:r w:rsidR="00410A61" w:rsidRPr="00007CE7">
        <w:rPr>
          <w:rFonts w:ascii="Times New Roman" w:hAnsi="Times New Roman"/>
          <w:color w:val="000000"/>
          <w:sz w:val="24"/>
          <w:szCs w:val="24"/>
        </w:rPr>
        <w:t>ığı bildirilmiştir (WHO, 2011).</w:t>
      </w:r>
      <w:r w:rsidRPr="00007CE7">
        <w:rPr>
          <w:rFonts w:ascii="Times New Roman" w:hAnsi="Times New Roman"/>
          <w:color w:val="FF0000"/>
          <w:sz w:val="24"/>
          <w:szCs w:val="24"/>
        </w:rPr>
        <w:t xml:space="preserve"> </w:t>
      </w:r>
      <w:r w:rsidRPr="00007CE7">
        <w:rPr>
          <w:rFonts w:ascii="Times New Roman" w:hAnsi="Times New Roman"/>
          <w:sz w:val="24"/>
          <w:szCs w:val="24"/>
        </w:rPr>
        <w:t xml:space="preserve">Gelişmekte olan ülkelerde gebelerin %30-70’inde demir eksikliği anemisi görülürken, </w:t>
      </w:r>
      <w:r w:rsidR="00C51017" w:rsidRPr="00007CE7">
        <w:rPr>
          <w:rFonts w:ascii="Times New Roman" w:hAnsi="Times New Roman"/>
          <w:sz w:val="24"/>
          <w:szCs w:val="24"/>
        </w:rPr>
        <w:t xml:space="preserve"> </w:t>
      </w:r>
      <w:r w:rsidRPr="00007CE7">
        <w:rPr>
          <w:rFonts w:ascii="Times New Roman" w:hAnsi="Times New Roman"/>
          <w:sz w:val="24"/>
          <w:szCs w:val="24"/>
        </w:rPr>
        <w:t xml:space="preserve">gelişmiş ülkelerde ise bu oran </w:t>
      </w:r>
      <w:r w:rsidR="00C51017" w:rsidRPr="00007CE7">
        <w:rPr>
          <w:rFonts w:ascii="Times New Roman" w:hAnsi="Times New Roman"/>
          <w:sz w:val="24"/>
          <w:szCs w:val="24"/>
        </w:rPr>
        <w:t>%20’</w:t>
      </w:r>
      <w:r w:rsidRPr="00007CE7">
        <w:rPr>
          <w:rFonts w:ascii="Times New Roman" w:hAnsi="Times New Roman"/>
          <w:sz w:val="24"/>
          <w:szCs w:val="24"/>
        </w:rPr>
        <w:t xml:space="preserve">den daha azdır (Dündar ve ark, 2010). Bizim çalışmamızın bulguları dünya genelinde </w:t>
      </w:r>
      <w:r w:rsidRPr="00007CE7">
        <w:rPr>
          <w:rFonts w:ascii="Times New Roman" w:hAnsi="Times New Roman"/>
          <w:color w:val="000000"/>
          <w:sz w:val="24"/>
          <w:szCs w:val="24"/>
        </w:rPr>
        <w:t>gebel</w:t>
      </w:r>
      <w:r w:rsidR="008E7AF9" w:rsidRPr="00007CE7">
        <w:rPr>
          <w:rFonts w:ascii="Times New Roman" w:hAnsi="Times New Roman"/>
          <w:color w:val="000000"/>
          <w:sz w:val="24"/>
          <w:szCs w:val="24"/>
        </w:rPr>
        <w:t xml:space="preserve">erde görülen </w:t>
      </w:r>
      <w:r w:rsidRPr="00007CE7">
        <w:rPr>
          <w:rFonts w:ascii="Times New Roman" w:hAnsi="Times New Roman"/>
          <w:color w:val="000000"/>
          <w:sz w:val="24"/>
          <w:szCs w:val="24"/>
        </w:rPr>
        <w:t>anemi prevalansı</w:t>
      </w:r>
      <w:r w:rsidR="00365150" w:rsidRPr="00007CE7">
        <w:rPr>
          <w:rFonts w:ascii="Times New Roman" w:hAnsi="Times New Roman"/>
          <w:color w:val="000000"/>
          <w:sz w:val="24"/>
          <w:szCs w:val="24"/>
        </w:rPr>
        <w:t xml:space="preserve"> (%38,7)</w:t>
      </w:r>
      <w:r w:rsidRPr="00007CE7">
        <w:rPr>
          <w:rFonts w:ascii="Times New Roman" w:hAnsi="Times New Roman"/>
          <w:color w:val="000000"/>
          <w:sz w:val="24"/>
          <w:szCs w:val="24"/>
        </w:rPr>
        <w:t xml:space="preserve"> ile benzer olup </w:t>
      </w:r>
      <w:r w:rsidRPr="00007CE7">
        <w:rPr>
          <w:rFonts w:ascii="Times New Roman" w:hAnsi="Times New Roman"/>
          <w:sz w:val="24"/>
          <w:szCs w:val="24"/>
        </w:rPr>
        <w:t>gelişmekte olan ülkelerde</w:t>
      </w:r>
      <w:r w:rsidR="008E7AF9" w:rsidRPr="00007CE7">
        <w:rPr>
          <w:rFonts w:ascii="Times New Roman" w:hAnsi="Times New Roman"/>
          <w:sz w:val="24"/>
          <w:szCs w:val="24"/>
        </w:rPr>
        <w:t xml:space="preserve">ki </w:t>
      </w:r>
      <w:r w:rsidRPr="00007CE7">
        <w:rPr>
          <w:rFonts w:ascii="Times New Roman" w:hAnsi="Times New Roman"/>
          <w:sz w:val="24"/>
          <w:szCs w:val="24"/>
        </w:rPr>
        <w:t xml:space="preserve">anemi oranları arasında </w:t>
      </w:r>
      <w:r w:rsidR="008E7AF9" w:rsidRPr="00007CE7">
        <w:rPr>
          <w:rFonts w:ascii="Times New Roman" w:hAnsi="Times New Roman"/>
          <w:sz w:val="24"/>
          <w:szCs w:val="24"/>
        </w:rPr>
        <w:t>yer aldığı görülmektedir.</w:t>
      </w:r>
    </w:p>
    <w:p w:rsidR="007B707A" w:rsidRPr="00007CE7" w:rsidRDefault="007B707A" w:rsidP="007B707A">
      <w:pPr>
        <w:spacing w:after="0" w:line="360" w:lineRule="auto"/>
        <w:ind w:firstLine="708"/>
        <w:contextualSpacing/>
        <w:jc w:val="both"/>
        <w:rPr>
          <w:rFonts w:ascii="Times New Roman" w:hAnsi="Times New Roman"/>
          <w:sz w:val="24"/>
          <w:szCs w:val="24"/>
        </w:rPr>
      </w:pPr>
      <w:proofErr w:type="gramStart"/>
      <w:r w:rsidRPr="00007CE7">
        <w:rPr>
          <w:rFonts w:ascii="Times New Roman" w:hAnsi="Times New Roman"/>
          <w:sz w:val="24"/>
          <w:szCs w:val="24"/>
        </w:rPr>
        <w:t>Ülkemizde farklı şehirlerde yapılan araştırmalarda gebelerde anemi prevalansları sırası</w:t>
      </w:r>
      <w:r w:rsidR="00F13B13" w:rsidRPr="00007CE7">
        <w:rPr>
          <w:rFonts w:ascii="Times New Roman" w:hAnsi="Times New Roman"/>
          <w:sz w:val="24"/>
          <w:szCs w:val="24"/>
        </w:rPr>
        <w:t>yla</w:t>
      </w:r>
      <w:r w:rsidRPr="00007CE7">
        <w:rPr>
          <w:rFonts w:ascii="Times New Roman" w:hAnsi="Times New Roman"/>
          <w:sz w:val="24"/>
          <w:szCs w:val="24"/>
        </w:rPr>
        <w:t>;</w:t>
      </w:r>
      <w:r w:rsidRPr="00007CE7">
        <w:rPr>
          <w:color w:val="000000"/>
          <w:sz w:val="12"/>
          <w:szCs w:val="12"/>
        </w:rPr>
        <w:t xml:space="preserve"> </w:t>
      </w:r>
      <w:r w:rsidRPr="00007CE7">
        <w:rPr>
          <w:rFonts w:ascii="Times New Roman" w:hAnsi="Times New Roman"/>
          <w:color w:val="000000"/>
          <w:sz w:val="24"/>
          <w:szCs w:val="24"/>
        </w:rPr>
        <w:t xml:space="preserve">Küçükceran ve ark (2018) Ankara’da </w:t>
      </w:r>
      <w:r w:rsidR="00F9203C" w:rsidRPr="00007CE7">
        <w:rPr>
          <w:rFonts w:ascii="Times New Roman" w:hAnsi="Times New Roman"/>
          <w:color w:val="000000"/>
          <w:sz w:val="24"/>
          <w:szCs w:val="24"/>
        </w:rPr>
        <w:t>(</w:t>
      </w:r>
      <w:r w:rsidRPr="00007CE7">
        <w:rPr>
          <w:rFonts w:ascii="Times New Roman" w:hAnsi="Times New Roman" w:cs="Minion Pro"/>
          <w:color w:val="000000"/>
          <w:sz w:val="24"/>
          <w:szCs w:val="24"/>
        </w:rPr>
        <w:t>%13,1</w:t>
      </w:r>
      <w:r w:rsidR="00F9203C" w:rsidRPr="00007CE7">
        <w:rPr>
          <w:rFonts w:ascii="Times New Roman" w:hAnsi="Times New Roman" w:cs="Minion Pro"/>
          <w:color w:val="000000"/>
          <w:sz w:val="24"/>
          <w:szCs w:val="24"/>
        </w:rPr>
        <w:t>),</w:t>
      </w:r>
      <w:r w:rsidRPr="00007CE7">
        <w:rPr>
          <w:rFonts w:ascii="Times New Roman" w:hAnsi="Times New Roman"/>
          <w:color w:val="000000"/>
          <w:sz w:val="24"/>
          <w:szCs w:val="24"/>
        </w:rPr>
        <w:t xml:space="preserve"> Tunç</w:t>
      </w:r>
      <w:r w:rsidRPr="00007CE7">
        <w:rPr>
          <w:rFonts w:ascii="Times New Roman" w:hAnsi="Times New Roman" w:cs="Minion Pro"/>
          <w:color w:val="000000"/>
          <w:sz w:val="24"/>
          <w:szCs w:val="24"/>
        </w:rPr>
        <w:t xml:space="preserve"> ve ark (2008) </w:t>
      </w:r>
      <w:r w:rsidRPr="00007CE7">
        <w:rPr>
          <w:rFonts w:ascii="Times New Roman" w:hAnsi="Times New Roman"/>
          <w:color w:val="000000"/>
          <w:sz w:val="24"/>
          <w:szCs w:val="24"/>
        </w:rPr>
        <w:t xml:space="preserve">Batman’da </w:t>
      </w:r>
      <w:r w:rsidR="00F9203C" w:rsidRPr="00007CE7">
        <w:rPr>
          <w:rFonts w:ascii="Times New Roman" w:hAnsi="Times New Roman"/>
          <w:color w:val="000000"/>
          <w:sz w:val="24"/>
          <w:szCs w:val="24"/>
        </w:rPr>
        <w:t>(</w:t>
      </w:r>
      <w:r w:rsidRPr="00007CE7">
        <w:rPr>
          <w:rFonts w:ascii="Times New Roman" w:hAnsi="Times New Roman" w:cs="Minion Pro"/>
          <w:color w:val="000000"/>
          <w:sz w:val="24"/>
          <w:szCs w:val="24"/>
        </w:rPr>
        <w:t>%19,</w:t>
      </w:r>
      <w:r w:rsidRPr="00007CE7">
        <w:rPr>
          <w:rFonts w:ascii="Times New Roman" w:hAnsi="Times New Roman"/>
          <w:color w:val="000000"/>
          <w:sz w:val="24"/>
          <w:szCs w:val="24"/>
        </w:rPr>
        <w:t>7</w:t>
      </w:r>
      <w:r w:rsidR="00F9203C" w:rsidRPr="00007CE7">
        <w:rPr>
          <w:rFonts w:ascii="Times New Roman" w:hAnsi="Times New Roman"/>
          <w:color w:val="000000"/>
          <w:sz w:val="24"/>
          <w:szCs w:val="24"/>
        </w:rPr>
        <w:t>)</w:t>
      </w:r>
      <w:r w:rsidRPr="00007CE7">
        <w:rPr>
          <w:rFonts w:ascii="Times New Roman" w:hAnsi="Times New Roman"/>
          <w:color w:val="000000"/>
          <w:sz w:val="24"/>
          <w:szCs w:val="24"/>
        </w:rPr>
        <w:t>,</w:t>
      </w:r>
      <w:r w:rsidRPr="00007CE7">
        <w:rPr>
          <w:rFonts w:ascii="Times New Roman" w:hAnsi="Times New Roman" w:cs="Minion Pro"/>
          <w:color w:val="000000"/>
          <w:sz w:val="24"/>
          <w:szCs w:val="24"/>
        </w:rPr>
        <w:t xml:space="preserve"> Coşkun Şevket (2009) İstanbul’da %22,  Keskin ve ark (2013) İstanbul’da </w:t>
      </w:r>
      <w:r w:rsidR="00F9203C" w:rsidRPr="00007CE7">
        <w:rPr>
          <w:rFonts w:ascii="Times New Roman" w:hAnsi="Times New Roman" w:cs="Minion Pro"/>
          <w:color w:val="000000"/>
          <w:sz w:val="24"/>
          <w:szCs w:val="24"/>
        </w:rPr>
        <w:t>(</w:t>
      </w:r>
      <w:r w:rsidRPr="00007CE7">
        <w:rPr>
          <w:rFonts w:ascii="Times New Roman" w:hAnsi="Times New Roman" w:cs="Minion Pro"/>
          <w:color w:val="000000"/>
          <w:sz w:val="24"/>
          <w:szCs w:val="24"/>
        </w:rPr>
        <w:t>%22,9</w:t>
      </w:r>
      <w:r w:rsidR="00F9203C" w:rsidRPr="00007CE7">
        <w:rPr>
          <w:rFonts w:ascii="Times New Roman" w:hAnsi="Times New Roman" w:cs="Minion Pro"/>
          <w:color w:val="000000"/>
          <w:sz w:val="24"/>
          <w:szCs w:val="24"/>
        </w:rPr>
        <w:t>)</w:t>
      </w:r>
      <w:r w:rsidRPr="00007CE7">
        <w:rPr>
          <w:rFonts w:ascii="Times New Roman" w:hAnsi="Times New Roman" w:cs="Minion Pro"/>
          <w:color w:val="000000"/>
          <w:sz w:val="24"/>
          <w:szCs w:val="24"/>
        </w:rPr>
        <w:t>,</w:t>
      </w:r>
      <w:r w:rsidRPr="00007CE7">
        <w:rPr>
          <w:rFonts w:ascii="Times New Roman" w:hAnsi="Times New Roman"/>
          <w:color w:val="000000"/>
          <w:sz w:val="24"/>
          <w:szCs w:val="24"/>
        </w:rPr>
        <w:t xml:space="preserve"> Erdem ve ark (2009) Diyarbakır’da </w:t>
      </w:r>
      <w:r w:rsidRPr="00007CE7">
        <w:rPr>
          <w:rFonts w:ascii="Times New Roman" w:hAnsi="Times New Roman" w:cs="Minion Pro"/>
          <w:color w:val="000000"/>
          <w:sz w:val="24"/>
          <w:szCs w:val="24"/>
        </w:rPr>
        <w:t>%23,</w:t>
      </w:r>
      <w:r w:rsidRPr="00007CE7">
        <w:rPr>
          <w:rFonts w:ascii="Times New Roman" w:hAnsi="Times New Roman"/>
          <w:color w:val="000000"/>
          <w:sz w:val="24"/>
          <w:szCs w:val="24"/>
        </w:rPr>
        <w:t xml:space="preserve">1, Göker ve ark (2012) Manisa’da </w:t>
      </w:r>
      <w:r w:rsidRPr="00007CE7">
        <w:rPr>
          <w:rFonts w:ascii="Times New Roman" w:hAnsi="Times New Roman" w:cs="Minion Pro"/>
          <w:color w:val="000000"/>
          <w:sz w:val="24"/>
          <w:szCs w:val="24"/>
        </w:rPr>
        <w:t>%</w:t>
      </w:r>
      <w:r w:rsidRPr="00007CE7">
        <w:rPr>
          <w:rFonts w:ascii="Times New Roman" w:hAnsi="Times New Roman"/>
          <w:color w:val="000000"/>
          <w:sz w:val="24"/>
          <w:szCs w:val="24"/>
        </w:rPr>
        <w:t>23</w:t>
      </w:r>
      <w:r w:rsidRPr="00007CE7">
        <w:rPr>
          <w:rFonts w:ascii="Times New Roman" w:hAnsi="Times New Roman" w:cs="Minion Pro"/>
          <w:color w:val="000000"/>
          <w:sz w:val="24"/>
          <w:szCs w:val="24"/>
        </w:rPr>
        <w:t>,</w:t>
      </w:r>
      <w:r w:rsidRPr="00007CE7">
        <w:rPr>
          <w:rFonts w:ascii="Times New Roman" w:hAnsi="Times New Roman"/>
          <w:color w:val="000000"/>
          <w:sz w:val="24"/>
          <w:szCs w:val="24"/>
        </w:rPr>
        <w:t>1</w:t>
      </w:r>
      <w:r w:rsidRPr="00007CE7">
        <w:rPr>
          <w:rFonts w:ascii="Times New Roman" w:hAnsi="Times New Roman" w:cs="Minion Pro"/>
          <w:color w:val="000000"/>
          <w:sz w:val="24"/>
          <w:szCs w:val="24"/>
        </w:rPr>
        <w:t xml:space="preserve">, Kabalcıoğlu Bucak ve ark (2017) Şanlıurfa’da %23,3, Çıtıl ve ark  (2014) Tokat’ta %23,5, Uçan (2010) Balıkesir’de %26,3, Harma ve ark (2004) Şanlıurfa’da %28,8, Başktürk ve ark (2016) Konya’da %32,5, </w:t>
      </w:r>
      <w:r w:rsidRPr="00007CE7">
        <w:rPr>
          <w:rFonts w:ascii="Times New Roman" w:hAnsi="Times New Roman"/>
          <w:color w:val="000000"/>
          <w:sz w:val="24"/>
          <w:szCs w:val="24"/>
        </w:rPr>
        <w:t xml:space="preserve">Demir ve ark (2011) Van’da %40, Tapalı (2012) Denizli’de </w:t>
      </w:r>
      <w:r w:rsidRPr="00007CE7">
        <w:rPr>
          <w:rFonts w:ascii="Times New Roman" w:hAnsi="Times New Roman" w:cs="Minion Pro"/>
          <w:color w:val="000000"/>
          <w:sz w:val="24"/>
          <w:szCs w:val="24"/>
        </w:rPr>
        <w:t>%43,</w:t>
      </w:r>
      <w:r w:rsidRPr="00007CE7">
        <w:rPr>
          <w:rFonts w:ascii="Times New Roman" w:hAnsi="Times New Roman"/>
          <w:color w:val="000000"/>
          <w:sz w:val="24"/>
          <w:szCs w:val="24"/>
        </w:rPr>
        <w:t xml:space="preserve">5, </w:t>
      </w:r>
      <w:r w:rsidRPr="00007CE7">
        <w:rPr>
          <w:rFonts w:ascii="Times New Roman" w:hAnsi="Times New Roman" w:cs="Minion Pro"/>
          <w:color w:val="000000"/>
          <w:sz w:val="24"/>
          <w:szCs w:val="24"/>
        </w:rPr>
        <w:t xml:space="preserve"> Kartal (2016) Eskişehir’de %43,6, Kaya ve Akan (2010) Mersinde %49,4 ve Balık ve ark (2015) Doğu Karadeniz’de %50 olarak bulmuşlardır</w:t>
      </w:r>
      <w:r w:rsidRPr="00007CE7">
        <w:rPr>
          <w:rFonts w:ascii="Times New Roman" w:hAnsi="Times New Roman"/>
          <w:color w:val="000000"/>
          <w:sz w:val="24"/>
          <w:szCs w:val="24"/>
        </w:rPr>
        <w:t xml:space="preserve">. </w:t>
      </w:r>
      <w:proofErr w:type="gramEnd"/>
      <w:r w:rsidRPr="00007CE7">
        <w:rPr>
          <w:rFonts w:ascii="Times New Roman" w:hAnsi="Times New Roman"/>
          <w:color w:val="000000"/>
          <w:sz w:val="24"/>
          <w:szCs w:val="24"/>
        </w:rPr>
        <w:t xml:space="preserve">Gebelerin anemi prevalanslarının çalışmalarda farklı olmasının nedenlerinin çalışmaların farklı gebelik haftalarında yapılmış olması, yaşanılan yerlerin, beslenme </w:t>
      </w:r>
      <w:r w:rsidR="008E7AF9" w:rsidRPr="00007CE7">
        <w:rPr>
          <w:rFonts w:ascii="Times New Roman" w:hAnsi="Times New Roman"/>
          <w:color w:val="000000"/>
          <w:sz w:val="24"/>
          <w:szCs w:val="24"/>
        </w:rPr>
        <w:t>özelliklerinin</w:t>
      </w:r>
      <w:r w:rsidR="0099598B" w:rsidRPr="00007CE7">
        <w:rPr>
          <w:rFonts w:ascii="Times New Roman" w:hAnsi="Times New Roman"/>
          <w:color w:val="000000"/>
          <w:sz w:val="24"/>
          <w:szCs w:val="24"/>
        </w:rPr>
        <w:t xml:space="preserve"> farklı olması, bazı çalışmaların toplum tabanlı, bazı çalışmaların ise hastane tabanlı olmasından</w:t>
      </w:r>
      <w:r w:rsidRPr="00007CE7">
        <w:rPr>
          <w:rFonts w:ascii="Times New Roman" w:hAnsi="Times New Roman"/>
          <w:color w:val="000000"/>
          <w:sz w:val="24"/>
          <w:szCs w:val="24"/>
        </w:rPr>
        <w:t xml:space="preserve"> </w:t>
      </w:r>
      <w:r w:rsidR="0099598B" w:rsidRPr="00007CE7">
        <w:rPr>
          <w:rFonts w:ascii="Times New Roman" w:hAnsi="Times New Roman"/>
          <w:color w:val="000000"/>
          <w:sz w:val="24"/>
          <w:szCs w:val="24"/>
        </w:rPr>
        <w:t xml:space="preserve">kaynaklandığı </w:t>
      </w:r>
      <w:r w:rsidRPr="00007CE7">
        <w:rPr>
          <w:rFonts w:ascii="Times New Roman" w:hAnsi="Times New Roman"/>
          <w:color w:val="000000"/>
          <w:sz w:val="24"/>
          <w:szCs w:val="24"/>
        </w:rPr>
        <w:t xml:space="preserve">düşünülmektedir. Anemi prevalansının hem çalışmamızda hemde diğer yapılan çalışmalarda yüksek olması, gebelikte aneminin önlenmesi, saptanması ve tedavisinde birinci basamak sağlık </w:t>
      </w:r>
      <w:r w:rsidRPr="00007CE7">
        <w:rPr>
          <w:rFonts w:ascii="Times New Roman" w:hAnsi="Times New Roman"/>
          <w:color w:val="000000"/>
          <w:sz w:val="24"/>
          <w:szCs w:val="24"/>
        </w:rPr>
        <w:lastRenderedPageBreak/>
        <w:t>hizmetlerinde çalışan ebelerin gebe eğitimi ve danışmanlıkları hizmetlerinin yetersiz olduğunu göstermektedir.</w:t>
      </w:r>
    </w:p>
    <w:p w:rsidR="007B707A" w:rsidRPr="00007CE7" w:rsidRDefault="007B707A" w:rsidP="007B707A">
      <w:pPr>
        <w:spacing w:after="0" w:line="360" w:lineRule="auto"/>
        <w:ind w:firstLine="708"/>
        <w:contextualSpacing/>
        <w:jc w:val="both"/>
        <w:rPr>
          <w:rFonts w:ascii="Times New Roman" w:hAnsi="Times New Roman"/>
          <w:sz w:val="24"/>
          <w:szCs w:val="24"/>
        </w:rPr>
      </w:pPr>
      <w:r w:rsidRPr="00007CE7">
        <w:rPr>
          <w:rFonts w:ascii="Times New Roman" w:hAnsi="Times New Roman"/>
          <w:sz w:val="24"/>
          <w:szCs w:val="24"/>
        </w:rPr>
        <w:t xml:space="preserve">Anne yaşı anemi sıklığını etkileyebilecek faktörlerden biridir. Anne yaşının “18 ve daha küçük” ya da “35 ve üzeri olması” riskli gebelik </w:t>
      </w:r>
      <w:proofErr w:type="gramStart"/>
      <w:r w:rsidRPr="00007CE7">
        <w:rPr>
          <w:rFonts w:ascii="Times New Roman" w:hAnsi="Times New Roman"/>
          <w:sz w:val="24"/>
          <w:szCs w:val="24"/>
        </w:rPr>
        <w:t>kriterlerindendir</w:t>
      </w:r>
      <w:proofErr w:type="gramEnd"/>
      <w:r w:rsidRPr="00007CE7">
        <w:rPr>
          <w:rFonts w:ascii="Times New Roman" w:hAnsi="Times New Roman"/>
          <w:sz w:val="24"/>
          <w:szCs w:val="24"/>
        </w:rPr>
        <w:t xml:space="preserve"> (Güler ve Akın, 2006). Çalışmamızda da 18-25 yaş grubu (%42,4) ve 36-44 yaş grubu (%37,5)  gebelerin istatistiksel düzeyde olmasada 26-35 yaş grubu (%35,1) gebelere göre daha yüksek oranda anemi yaşadıkları bulunmuştur. Çalışmamızda yaşın anemi </w:t>
      </w:r>
      <w:r w:rsidR="00050CFB" w:rsidRPr="00007CE7">
        <w:rPr>
          <w:rFonts w:ascii="Times New Roman" w:hAnsi="Times New Roman"/>
          <w:sz w:val="24"/>
          <w:szCs w:val="24"/>
        </w:rPr>
        <w:t>görülme</w:t>
      </w:r>
      <w:r w:rsidRPr="00007CE7">
        <w:rPr>
          <w:rFonts w:ascii="Times New Roman" w:hAnsi="Times New Roman"/>
          <w:sz w:val="24"/>
          <w:szCs w:val="24"/>
        </w:rPr>
        <w:t xml:space="preserve"> sıklığını etkilemediği, tüm yaş gruplarında aneminin yüksek olduğu görülmektedir.</w:t>
      </w:r>
    </w:p>
    <w:p w:rsidR="007B707A" w:rsidRPr="00007CE7" w:rsidRDefault="007B707A" w:rsidP="007B707A">
      <w:pPr>
        <w:tabs>
          <w:tab w:val="left" w:pos="709"/>
        </w:tabs>
        <w:spacing w:after="0" w:line="360" w:lineRule="auto"/>
        <w:jc w:val="both"/>
        <w:rPr>
          <w:rFonts w:ascii="Times New Roman" w:hAnsi="Times New Roman"/>
          <w:sz w:val="24"/>
          <w:szCs w:val="24"/>
        </w:rPr>
      </w:pPr>
      <w:r w:rsidRPr="00007CE7">
        <w:rPr>
          <w:rFonts w:ascii="Times New Roman" w:hAnsi="Times New Roman"/>
          <w:sz w:val="24"/>
          <w:szCs w:val="24"/>
        </w:rPr>
        <w:tab/>
        <w:t>Çal</w:t>
      </w:r>
      <w:r w:rsidRPr="00007CE7">
        <w:rPr>
          <w:rFonts w:ascii="Times New Roman" w:hAnsi="Times New Roman" w:hint="eastAsia"/>
          <w:sz w:val="24"/>
          <w:szCs w:val="24"/>
        </w:rPr>
        <w:t>ış</w:t>
      </w:r>
      <w:r w:rsidRPr="00007CE7">
        <w:rPr>
          <w:rFonts w:ascii="Times New Roman" w:hAnsi="Times New Roman"/>
          <w:sz w:val="24"/>
          <w:szCs w:val="24"/>
        </w:rPr>
        <w:t>mam</w:t>
      </w:r>
      <w:r w:rsidRPr="00007CE7">
        <w:rPr>
          <w:rFonts w:ascii="Times New Roman" w:hAnsi="Times New Roman" w:hint="eastAsia"/>
          <w:sz w:val="24"/>
          <w:szCs w:val="24"/>
        </w:rPr>
        <w:t>ı</w:t>
      </w:r>
      <w:r w:rsidRPr="00007CE7">
        <w:rPr>
          <w:rFonts w:ascii="Times New Roman" w:hAnsi="Times New Roman"/>
          <w:sz w:val="24"/>
          <w:szCs w:val="24"/>
        </w:rPr>
        <w:t xml:space="preserve">zda gebelerin </w:t>
      </w:r>
      <w:r w:rsidR="008E7AF9" w:rsidRPr="00007CE7">
        <w:rPr>
          <w:rFonts w:ascii="Times New Roman" w:hAnsi="Times New Roman"/>
          <w:sz w:val="24"/>
          <w:szCs w:val="24"/>
        </w:rPr>
        <w:t>eğitim</w:t>
      </w:r>
      <w:r w:rsidRPr="00007CE7">
        <w:rPr>
          <w:rFonts w:ascii="Times New Roman" w:hAnsi="Times New Roman"/>
          <w:sz w:val="24"/>
          <w:szCs w:val="24"/>
        </w:rPr>
        <w:t xml:space="preserve"> düzeyleri</w:t>
      </w:r>
      <w:r w:rsidR="00895252" w:rsidRPr="00007CE7">
        <w:rPr>
          <w:rFonts w:ascii="Times New Roman" w:hAnsi="Times New Roman"/>
          <w:sz w:val="24"/>
          <w:szCs w:val="24"/>
        </w:rPr>
        <w:t>nin anemi yaşama sıklığını</w:t>
      </w:r>
      <w:r w:rsidRPr="00007CE7">
        <w:rPr>
          <w:rFonts w:ascii="Times New Roman" w:hAnsi="Times New Roman"/>
          <w:sz w:val="24"/>
          <w:szCs w:val="24"/>
        </w:rPr>
        <w:t xml:space="preserve"> istatistiksel düzeyde etkilediği saptanmıştır. Lisans/lisansüstü mezunu olan gebelerde anemi </w:t>
      </w:r>
      <w:r w:rsidR="008E7AF9" w:rsidRPr="00007CE7">
        <w:rPr>
          <w:rFonts w:ascii="Times New Roman" w:hAnsi="Times New Roman"/>
          <w:sz w:val="24"/>
          <w:szCs w:val="24"/>
        </w:rPr>
        <w:t xml:space="preserve">görülme </w:t>
      </w:r>
      <w:r w:rsidRPr="00007CE7">
        <w:rPr>
          <w:rFonts w:ascii="Times New Roman" w:hAnsi="Times New Roman"/>
          <w:sz w:val="24"/>
          <w:szCs w:val="24"/>
        </w:rPr>
        <w:t>oranı diğer eğitim düzeylerine göre en düşük bulunmuştur. Tapalı (2012)’nın Denizli’de ve Kartal’ın  (2016) Eskişehir’de gebeler</w:t>
      </w:r>
      <w:r w:rsidR="008E7AF9" w:rsidRPr="00007CE7">
        <w:rPr>
          <w:rFonts w:ascii="Times New Roman" w:hAnsi="Times New Roman"/>
          <w:sz w:val="24"/>
          <w:szCs w:val="24"/>
        </w:rPr>
        <w:t>de</w:t>
      </w:r>
      <w:r w:rsidRPr="00007CE7">
        <w:rPr>
          <w:rFonts w:ascii="Times New Roman" w:hAnsi="Times New Roman"/>
          <w:sz w:val="24"/>
          <w:szCs w:val="24"/>
        </w:rPr>
        <w:t xml:space="preserve"> yaptıkları çalışmalarda da gebelerin eğitim düzeyleri</w:t>
      </w:r>
      <w:r w:rsidR="008E7AF9" w:rsidRPr="00007CE7">
        <w:rPr>
          <w:rFonts w:ascii="Times New Roman" w:hAnsi="Times New Roman"/>
          <w:sz w:val="24"/>
          <w:szCs w:val="24"/>
        </w:rPr>
        <w:t>nin anemi görülmesini etkilediği bulunmuştur</w:t>
      </w:r>
      <w:r w:rsidRPr="00007CE7">
        <w:rPr>
          <w:rFonts w:ascii="Times New Roman" w:hAnsi="Times New Roman"/>
          <w:sz w:val="24"/>
          <w:szCs w:val="24"/>
        </w:rPr>
        <w:t>. Tapalı (2012)’nın Denizli’de yapmış olduğu çalışmada gebelerdeki anemi oranı %43,5 olup okuryazar olmayan ve okuryazar gebelerin %73,3’ünde, ilköğretim mezunlarında %46,9, lise mezunlarında %41,0 ve yüksekokul mezunlarında %34,2 oranında anemi saptanmıştır. Eğitim düzeyleri arttıkça anemi de</w:t>
      </w:r>
      <w:r w:rsidR="00E637FC" w:rsidRPr="00007CE7">
        <w:rPr>
          <w:rFonts w:ascii="Times New Roman" w:hAnsi="Times New Roman"/>
          <w:sz w:val="24"/>
          <w:szCs w:val="24"/>
        </w:rPr>
        <w:t xml:space="preserve">ğerleri azalmaktadır. </w:t>
      </w:r>
      <w:proofErr w:type="gramStart"/>
      <w:r w:rsidR="00E637FC" w:rsidRPr="00007CE7">
        <w:rPr>
          <w:rFonts w:ascii="Times New Roman" w:hAnsi="Times New Roman"/>
          <w:sz w:val="24"/>
          <w:szCs w:val="24"/>
        </w:rPr>
        <w:t>Kartal</w:t>
      </w:r>
      <w:r w:rsidRPr="00007CE7">
        <w:rPr>
          <w:rFonts w:ascii="Times New Roman" w:hAnsi="Times New Roman"/>
          <w:sz w:val="24"/>
          <w:szCs w:val="24"/>
        </w:rPr>
        <w:t xml:space="preserve"> (2016)</w:t>
      </w:r>
      <w:r w:rsidR="00E637FC" w:rsidRPr="00007CE7">
        <w:rPr>
          <w:rFonts w:ascii="Times New Roman" w:hAnsi="Times New Roman"/>
          <w:sz w:val="24"/>
          <w:szCs w:val="24"/>
        </w:rPr>
        <w:t>’ın</w:t>
      </w:r>
      <w:r w:rsidRPr="00007CE7">
        <w:rPr>
          <w:rFonts w:ascii="Times New Roman" w:hAnsi="Times New Roman"/>
          <w:sz w:val="24"/>
          <w:szCs w:val="24"/>
        </w:rPr>
        <w:t xml:space="preserve"> Eskişehir’de yapmış olduğu çalışmada gebelerin anemi oranı %43,6 olup gebelerin eğitim düzeylerindeki anemi değerleri; lisanüstü gebelerin hb değer ortalamaları en fazla 12,97 g/dl, ilkokul mezunu gebelerin hb değer ortalamarı 11,72g/dl, ortaokul mezunu gebelerin hb değer ortalamaları 11,7g/dl, üniversite mezunu gebelerin hb değer ortalamaları 11,44g/dl ve lise mezunu gebelerin hb değer ortalamaları 11,1g/dl dir. </w:t>
      </w:r>
      <w:proofErr w:type="gramEnd"/>
      <w:r w:rsidRPr="00007CE7">
        <w:rPr>
          <w:rFonts w:ascii="Times New Roman" w:hAnsi="Times New Roman"/>
          <w:sz w:val="24"/>
          <w:szCs w:val="24"/>
        </w:rPr>
        <w:t>Hb değer ortalaması en fazla olan gebeler</w:t>
      </w:r>
      <w:r w:rsidR="00F13B13" w:rsidRPr="00007CE7">
        <w:rPr>
          <w:rFonts w:ascii="Times New Roman" w:hAnsi="Times New Roman"/>
          <w:sz w:val="24"/>
          <w:szCs w:val="24"/>
        </w:rPr>
        <w:t xml:space="preserve"> </w:t>
      </w:r>
      <w:r w:rsidRPr="00007CE7">
        <w:rPr>
          <w:rFonts w:ascii="Times New Roman" w:hAnsi="Times New Roman"/>
          <w:sz w:val="24"/>
          <w:szCs w:val="24"/>
        </w:rPr>
        <w:t xml:space="preserve">aynı zamanda eğitim düzeyleri de en </w:t>
      </w:r>
      <w:r w:rsidR="00F13B13" w:rsidRPr="00007CE7">
        <w:rPr>
          <w:rFonts w:ascii="Times New Roman" w:hAnsi="Times New Roman"/>
          <w:sz w:val="24"/>
          <w:szCs w:val="24"/>
        </w:rPr>
        <w:t>yüksek</w:t>
      </w:r>
      <w:r w:rsidRPr="00007CE7">
        <w:rPr>
          <w:rFonts w:ascii="Times New Roman" w:hAnsi="Times New Roman"/>
          <w:sz w:val="24"/>
          <w:szCs w:val="24"/>
        </w:rPr>
        <w:t xml:space="preserve"> olan gebelerdir. Bulgularımızın aksine eğitim durumlarının anemi oranlarını etkilemediğini bulanan çalışmalar da vardır. Kaya (2006)’nın Mersin’de yapt</w:t>
      </w:r>
      <w:r w:rsidRPr="00007CE7">
        <w:rPr>
          <w:rFonts w:ascii="Times New Roman" w:hAnsi="Times New Roman" w:hint="eastAsia"/>
          <w:sz w:val="24"/>
          <w:szCs w:val="24"/>
        </w:rPr>
        <w:t>ı</w:t>
      </w:r>
      <w:r w:rsidRPr="00007CE7">
        <w:rPr>
          <w:rFonts w:ascii="Times New Roman" w:hAnsi="Times New Roman"/>
          <w:sz w:val="24"/>
          <w:szCs w:val="24"/>
        </w:rPr>
        <w:t>ğı çal</w:t>
      </w:r>
      <w:r w:rsidRPr="00007CE7">
        <w:rPr>
          <w:rFonts w:ascii="Times New Roman" w:hAnsi="Times New Roman" w:hint="eastAsia"/>
          <w:sz w:val="24"/>
          <w:szCs w:val="24"/>
        </w:rPr>
        <w:t>ış</w:t>
      </w:r>
      <w:r w:rsidRPr="00007CE7">
        <w:rPr>
          <w:rFonts w:ascii="Times New Roman" w:hAnsi="Times New Roman"/>
          <w:sz w:val="24"/>
          <w:szCs w:val="24"/>
        </w:rPr>
        <w:t xml:space="preserve">mada okuma yazma bilmeyen gebelerin %48,5’inin ve okur-yazar gebelerin %50’sinin, ilköğretimi bitirenlerin ise  %48,9’unun anemi yaşadığı saptanmıştır. Çıtıl ve ark (2014)’nın Tokat’ta yapmış oldukları çalışmada okur-yazar değil/okuryazar olan gebelerin %30’unda, ilkokul mezunu olan gebelerin %25’inde, ortaokul mezunu olan gebelerin %19,4’ünde, lise mezunu olan gebelerin %29,1’inde, yüksekokul ve üzeri mezun olan gebelerin %18,5’inin anemi yaşadığını saptamışlardır. </w:t>
      </w:r>
      <w:r w:rsidRPr="00007CE7">
        <w:rPr>
          <w:rFonts w:ascii="Times New Roman" w:hAnsi="Times New Roman"/>
          <w:color w:val="000000"/>
          <w:sz w:val="24"/>
          <w:szCs w:val="24"/>
        </w:rPr>
        <w:t xml:space="preserve">Uçan (2010)’ın Balıkesir’de </w:t>
      </w:r>
      <w:r w:rsidRPr="00007CE7">
        <w:rPr>
          <w:rFonts w:ascii="Times New Roman" w:hAnsi="Times New Roman"/>
          <w:sz w:val="24"/>
          <w:szCs w:val="24"/>
        </w:rPr>
        <w:t>yapmış olduğu çalışmada, hiç eğitim almamış gebelerin %50’sinin yüksekokul mezunu olan gebelerin %45’inin, ilkokul mezunu gebelerin %28’inin, lise mezunu gebelerin %24’ünün ve ortaokul mezunu gebelerin %15’inin anemi yaşadıklarını saptamıştır.</w:t>
      </w:r>
      <w:r w:rsidRPr="00007CE7">
        <w:rPr>
          <w:rFonts w:ascii="Times New Roman" w:hAnsi="Times New Roman"/>
          <w:color w:val="FF0000"/>
          <w:sz w:val="24"/>
          <w:szCs w:val="24"/>
        </w:rPr>
        <w:t xml:space="preserve"> </w:t>
      </w:r>
      <w:r w:rsidRPr="00007CE7">
        <w:rPr>
          <w:rFonts w:ascii="Times New Roman" w:hAnsi="Times New Roman"/>
          <w:sz w:val="24"/>
          <w:szCs w:val="24"/>
        </w:rPr>
        <w:t>Çalışmamızda</w:t>
      </w:r>
      <w:r w:rsidRPr="00007CE7">
        <w:rPr>
          <w:rFonts w:ascii="Times New Roman" w:hAnsi="Times New Roman"/>
          <w:color w:val="FF0000"/>
          <w:sz w:val="24"/>
          <w:szCs w:val="24"/>
        </w:rPr>
        <w:t xml:space="preserve"> </w:t>
      </w:r>
      <w:r w:rsidRPr="00007CE7">
        <w:rPr>
          <w:rFonts w:ascii="Times New Roman" w:hAnsi="Times New Roman"/>
          <w:sz w:val="24"/>
          <w:szCs w:val="24"/>
        </w:rPr>
        <w:t xml:space="preserve">lisans/lisansüstü mezunu olan gebelerde anemi oranının düşük olması gebelerin eğitim düzeyleri arttıkça sağlık </w:t>
      </w:r>
      <w:r w:rsidRPr="00007CE7">
        <w:rPr>
          <w:rFonts w:ascii="Times New Roman" w:hAnsi="Times New Roman"/>
          <w:sz w:val="24"/>
          <w:szCs w:val="24"/>
        </w:rPr>
        <w:lastRenderedPageBreak/>
        <w:t>hizmetlerinden daha çok yararlanmaya,  doğru bilgilere ulaşmaya dolayısıyla beslenmelerine, demir haplarını kullanmalarına daha çok dikkat ettiklerini düşündürtmektedir.</w:t>
      </w:r>
    </w:p>
    <w:p w:rsidR="007B707A" w:rsidRPr="00007CE7" w:rsidRDefault="007B707A" w:rsidP="007B707A">
      <w:pPr>
        <w:tabs>
          <w:tab w:val="left" w:pos="709"/>
        </w:tabs>
        <w:spacing w:after="0" w:line="360" w:lineRule="auto"/>
        <w:jc w:val="both"/>
        <w:rPr>
          <w:rFonts w:ascii="Times New Roman" w:hAnsi="Times New Roman"/>
          <w:sz w:val="24"/>
          <w:szCs w:val="24"/>
        </w:rPr>
      </w:pPr>
      <w:r w:rsidRPr="00007CE7">
        <w:rPr>
          <w:rFonts w:ascii="Times New Roman" w:hAnsi="Times New Roman"/>
          <w:sz w:val="24"/>
          <w:szCs w:val="24"/>
        </w:rPr>
        <w:tab/>
        <w:t xml:space="preserve">Ülkelerin sosyo-ekonomik düzeyi yükseldikçe DEA’si sıklığı azalmaktadır (Bilge ve ark, 2017). Gebelerin çalışma durumları da sosyo-ekonomik açıdan önemlidir. Çalışan gebeler daha refah seviyesinde olabilirler ve ihtiyaçlarını daha rahat karşılayabilirler. Çalışmamızda gebelerin sadece %8,7’sinin gelir getiren bir işte çalıştığı bulunmuştur. Çalışan gebelerin (%21,6) çalışmayan gebelere (%40,4) göre daha </w:t>
      </w:r>
      <w:r w:rsidR="00F13B13" w:rsidRPr="00007CE7">
        <w:rPr>
          <w:rFonts w:ascii="Times New Roman" w:hAnsi="Times New Roman"/>
          <w:sz w:val="24"/>
          <w:szCs w:val="24"/>
        </w:rPr>
        <w:t>düşük oranda</w:t>
      </w:r>
      <w:r w:rsidRPr="00007CE7">
        <w:rPr>
          <w:rFonts w:ascii="Times New Roman" w:hAnsi="Times New Roman"/>
          <w:sz w:val="24"/>
          <w:szCs w:val="24"/>
        </w:rPr>
        <w:t xml:space="preserve"> anemi yaşadıkları bulunmuş ve istatistiksel düzeyde anlamlı olduğu saptanmıştır (p&lt;0,05). Göker ve ark (2012)’ının Manisa’da yaptığı çalışmada çal</w:t>
      </w:r>
      <w:r w:rsidRPr="00007CE7">
        <w:rPr>
          <w:rFonts w:ascii="Times New Roman" w:hAnsi="Times New Roman" w:hint="eastAsia"/>
          <w:sz w:val="24"/>
          <w:szCs w:val="24"/>
        </w:rPr>
        <w:t>ış</w:t>
      </w:r>
      <w:r w:rsidRPr="00007CE7">
        <w:rPr>
          <w:rFonts w:ascii="Times New Roman" w:hAnsi="Times New Roman"/>
          <w:sz w:val="24"/>
          <w:szCs w:val="24"/>
        </w:rPr>
        <w:t>an gebelerin %27’sinde, çal</w:t>
      </w:r>
      <w:r w:rsidRPr="00007CE7">
        <w:rPr>
          <w:rFonts w:ascii="Times New Roman" w:hAnsi="Times New Roman" w:hint="eastAsia"/>
          <w:sz w:val="24"/>
          <w:szCs w:val="24"/>
        </w:rPr>
        <w:t>ış</w:t>
      </w:r>
      <w:r w:rsidRPr="00007CE7">
        <w:rPr>
          <w:rFonts w:ascii="Times New Roman" w:hAnsi="Times New Roman"/>
          <w:sz w:val="24"/>
          <w:szCs w:val="24"/>
        </w:rPr>
        <w:t>mayan gebelerin %33,1’inde anemi saptanm</w:t>
      </w:r>
      <w:r w:rsidRPr="00007CE7">
        <w:rPr>
          <w:rFonts w:ascii="Times New Roman" w:hAnsi="Times New Roman" w:hint="eastAsia"/>
          <w:sz w:val="24"/>
          <w:szCs w:val="24"/>
        </w:rPr>
        <w:t>ış</w:t>
      </w:r>
      <w:r w:rsidRPr="00007CE7">
        <w:rPr>
          <w:rFonts w:ascii="Times New Roman" w:hAnsi="Times New Roman"/>
          <w:sz w:val="24"/>
          <w:szCs w:val="24"/>
        </w:rPr>
        <w:t>t</w:t>
      </w:r>
      <w:r w:rsidRPr="00007CE7">
        <w:rPr>
          <w:rFonts w:ascii="Times New Roman" w:hAnsi="Times New Roman" w:hint="eastAsia"/>
          <w:sz w:val="24"/>
          <w:szCs w:val="24"/>
        </w:rPr>
        <w:t>ı</w:t>
      </w:r>
      <w:r w:rsidRPr="00007CE7">
        <w:rPr>
          <w:rFonts w:ascii="Times New Roman" w:hAnsi="Times New Roman"/>
          <w:sz w:val="24"/>
          <w:szCs w:val="24"/>
        </w:rPr>
        <w:t>r. Tapalı (2012)’nın Denizli’de yaptığı çalışmada ise çalışan gebelerin anemi yaşama oranı (%40,9) çalışmayan gebelere (%44,9) göre daha düşük bulunsa da çalışmanın anemi görülme sıklığını etkilemediği bulunmuştur.</w:t>
      </w:r>
      <w:r w:rsidRPr="00007CE7">
        <w:rPr>
          <w:rFonts w:ascii="Times New Roman" w:hAnsi="Times New Roman"/>
          <w:color w:val="FF0000"/>
          <w:sz w:val="24"/>
          <w:szCs w:val="24"/>
        </w:rPr>
        <w:t xml:space="preserve"> </w:t>
      </w:r>
      <w:r w:rsidRPr="00007CE7">
        <w:rPr>
          <w:rFonts w:ascii="Times New Roman" w:hAnsi="Times New Roman"/>
          <w:sz w:val="24"/>
          <w:szCs w:val="24"/>
        </w:rPr>
        <w:t>Kartal (2016)’ın Eskişehirde ve Kabalcıoğlu Bucak ve ark (2017)’nın Şanlıurfa’da yapmış oldukları çalışmalarda da gebelerin çalışma durumları ile anemi yaşamaları arasında bir ilişki saptanmamıştır.</w:t>
      </w:r>
    </w:p>
    <w:p w:rsidR="007B707A" w:rsidRPr="00007CE7" w:rsidRDefault="007B707A" w:rsidP="007B707A">
      <w:pPr>
        <w:tabs>
          <w:tab w:val="left" w:pos="709"/>
        </w:tabs>
        <w:spacing w:after="0" w:line="360" w:lineRule="auto"/>
        <w:jc w:val="both"/>
        <w:rPr>
          <w:rFonts w:ascii="Times New Roman" w:hAnsi="Times New Roman"/>
          <w:sz w:val="24"/>
          <w:szCs w:val="24"/>
        </w:rPr>
      </w:pPr>
      <w:r w:rsidRPr="00007CE7">
        <w:rPr>
          <w:rFonts w:ascii="Times New Roman" w:hAnsi="Times New Roman"/>
          <w:sz w:val="24"/>
          <w:szCs w:val="24"/>
        </w:rPr>
        <w:tab/>
        <w:t>Gebelerin büyük çoğunluğu (%69) çekirdek aile tipindedir. Geniş aile tipindeki gebelerde anemi, çekirdek aile tipindeki gebelere oranla daha yüksektir. Ancak gebelerin aile tiplerinin</w:t>
      </w:r>
      <w:r w:rsidR="00895252" w:rsidRPr="00007CE7">
        <w:rPr>
          <w:rFonts w:ascii="Times New Roman" w:hAnsi="Times New Roman"/>
          <w:sz w:val="24"/>
          <w:szCs w:val="24"/>
        </w:rPr>
        <w:t xml:space="preserve"> anemi görülme sıklığını</w:t>
      </w:r>
      <w:r w:rsidRPr="00007CE7">
        <w:rPr>
          <w:rFonts w:ascii="Times New Roman" w:hAnsi="Times New Roman"/>
          <w:sz w:val="24"/>
          <w:szCs w:val="24"/>
        </w:rPr>
        <w:t xml:space="preserve"> etkilemediği bulunmuştur. Araştırmamızın bulgularını destekleyen çalışmalar vardır (Çıtıl ve ark, 2014; Kabalcıoğlu Bucak ve ark, 2017). </w:t>
      </w:r>
    </w:p>
    <w:p w:rsidR="007B707A" w:rsidRPr="00007CE7" w:rsidRDefault="007B707A" w:rsidP="007B707A">
      <w:pPr>
        <w:tabs>
          <w:tab w:val="left" w:pos="709"/>
        </w:tabs>
        <w:spacing w:after="0" w:line="360" w:lineRule="auto"/>
        <w:jc w:val="both"/>
        <w:rPr>
          <w:rFonts w:ascii="Times New Roman" w:hAnsi="Times New Roman"/>
          <w:sz w:val="24"/>
          <w:szCs w:val="24"/>
        </w:rPr>
      </w:pPr>
      <w:r w:rsidRPr="00007CE7">
        <w:rPr>
          <w:rFonts w:ascii="Times New Roman" w:hAnsi="Times New Roman"/>
          <w:sz w:val="24"/>
          <w:szCs w:val="24"/>
        </w:rPr>
        <w:tab/>
        <w:t>Çalışmamızda gebelerin büyük çoğunluğunun (%81) sosyal güvencesi olduğu ve sosyal güvencesi olan gebelerin de %39,7’sinde anemisi olduğu bulunmuştur. Sosyal güvencesi olmayan gebelerin ise %34,6’sında anemi saptanmıştır. Gebelerin sosyal güvencelerinin varlığına göre anemi oranları arasında istatisti</w:t>
      </w:r>
      <w:r w:rsidR="00F13B13" w:rsidRPr="00007CE7">
        <w:rPr>
          <w:rFonts w:ascii="Times New Roman" w:hAnsi="Times New Roman"/>
          <w:sz w:val="24"/>
          <w:szCs w:val="24"/>
        </w:rPr>
        <w:t>ksel fark bulunmamıştır</w:t>
      </w:r>
      <w:r w:rsidRPr="00007CE7">
        <w:rPr>
          <w:rFonts w:ascii="Times New Roman" w:hAnsi="Times New Roman"/>
          <w:sz w:val="24"/>
          <w:szCs w:val="24"/>
        </w:rPr>
        <w:t>. Çıtıl ve ark (2014)’nın çalışma</w:t>
      </w:r>
      <w:r w:rsidR="00F13B13" w:rsidRPr="00007CE7">
        <w:rPr>
          <w:rFonts w:ascii="Times New Roman" w:hAnsi="Times New Roman"/>
          <w:sz w:val="24"/>
          <w:szCs w:val="24"/>
        </w:rPr>
        <w:t>sın</w:t>
      </w:r>
      <w:r w:rsidRPr="00007CE7">
        <w:rPr>
          <w:rFonts w:ascii="Times New Roman" w:hAnsi="Times New Roman"/>
          <w:sz w:val="24"/>
          <w:szCs w:val="24"/>
        </w:rPr>
        <w:t xml:space="preserve">da </w:t>
      </w:r>
      <w:r w:rsidR="00F13B13" w:rsidRPr="00007CE7">
        <w:rPr>
          <w:rFonts w:ascii="Times New Roman" w:hAnsi="Times New Roman"/>
          <w:sz w:val="24"/>
          <w:szCs w:val="24"/>
        </w:rPr>
        <w:t xml:space="preserve">gebelerin </w:t>
      </w:r>
      <w:r w:rsidR="00410A61" w:rsidRPr="00007CE7">
        <w:rPr>
          <w:rFonts w:ascii="Times New Roman" w:hAnsi="Times New Roman"/>
          <w:sz w:val="24"/>
          <w:szCs w:val="24"/>
        </w:rPr>
        <w:t>%98,4’ünün</w:t>
      </w:r>
      <w:r w:rsidR="00F13B13" w:rsidRPr="00007CE7">
        <w:rPr>
          <w:rFonts w:ascii="Times New Roman" w:hAnsi="Times New Roman"/>
          <w:sz w:val="24"/>
          <w:szCs w:val="24"/>
        </w:rPr>
        <w:t xml:space="preserve"> </w:t>
      </w:r>
      <w:r w:rsidRPr="00007CE7">
        <w:rPr>
          <w:rFonts w:ascii="Times New Roman" w:hAnsi="Times New Roman"/>
          <w:sz w:val="24"/>
          <w:szCs w:val="24"/>
        </w:rPr>
        <w:t>sosyal güvencesi</w:t>
      </w:r>
      <w:r w:rsidR="00410A61" w:rsidRPr="00007CE7">
        <w:rPr>
          <w:rFonts w:ascii="Times New Roman" w:hAnsi="Times New Roman"/>
          <w:sz w:val="24"/>
          <w:szCs w:val="24"/>
        </w:rPr>
        <w:t xml:space="preserve"> olduğu ve g</w:t>
      </w:r>
      <w:r w:rsidRPr="00007CE7">
        <w:rPr>
          <w:rFonts w:ascii="Times New Roman" w:hAnsi="Times New Roman"/>
          <w:sz w:val="24"/>
          <w:szCs w:val="24"/>
        </w:rPr>
        <w:t>ebelerin sosyal güvencelerinin varlığına göre anemi oranları arasında istatistiksel fark bulunmamı</w:t>
      </w:r>
      <w:r w:rsidR="00410A61" w:rsidRPr="00007CE7">
        <w:rPr>
          <w:rFonts w:ascii="Times New Roman" w:hAnsi="Times New Roman"/>
          <w:sz w:val="24"/>
          <w:szCs w:val="24"/>
        </w:rPr>
        <w:t>ştır.</w:t>
      </w:r>
      <w:r w:rsidRPr="00007CE7">
        <w:rPr>
          <w:rFonts w:ascii="Times New Roman" w:hAnsi="Times New Roman"/>
          <w:sz w:val="24"/>
          <w:szCs w:val="24"/>
        </w:rPr>
        <w:t xml:space="preserve"> Bulgularımızın aksine Kaya ve Akan (2010)’da Mersin’de yapmış oldukları çalışmada sosyal güvencesi olmayan gebelerde anemi yaşama oranı %56,5 sosyal güvencesi olan gebelerde anemi yaşama oranı %46,8’dir ve istatistiksel olarak gebelerin sosyal güvence durumları ile anemi yaşama durumları arasında bir fark bulmuşlardır.</w:t>
      </w:r>
    </w:p>
    <w:p w:rsidR="007B707A" w:rsidRPr="00007CE7" w:rsidRDefault="007B707A" w:rsidP="00E36EDD">
      <w:pPr>
        <w:tabs>
          <w:tab w:val="left" w:pos="709"/>
        </w:tabs>
        <w:spacing w:after="0" w:line="360" w:lineRule="auto"/>
        <w:jc w:val="both"/>
        <w:rPr>
          <w:rFonts w:ascii="Times New Roman" w:hAnsi="Times New Roman"/>
          <w:sz w:val="24"/>
          <w:szCs w:val="24"/>
        </w:rPr>
      </w:pPr>
      <w:r w:rsidRPr="00007CE7">
        <w:rPr>
          <w:rFonts w:ascii="Times New Roman" w:hAnsi="Times New Roman"/>
          <w:sz w:val="24"/>
          <w:szCs w:val="24"/>
        </w:rPr>
        <w:tab/>
        <w:t>Gebelerin çoğunluğu (%65,7) gelirini giderine denk olarak algıladıkları saptanmıştır. Gelirini giderinden az (%38,8) ve denk algılayan gebelerin (%39,3), gelirini giderinden fazla (%36,1) algılayan gebelere oranla daha yüksek oranda anemi yaşadıkları bulunmuş olsa da istatistiksel olarak bir fark bulunmamıştır.</w:t>
      </w:r>
      <w:r w:rsidR="00E36EDD" w:rsidRPr="00007CE7">
        <w:rPr>
          <w:rFonts w:ascii="Times New Roman" w:hAnsi="Times New Roman"/>
          <w:sz w:val="24"/>
          <w:szCs w:val="24"/>
        </w:rPr>
        <w:t xml:space="preserve"> Gebelerde gelir düzey algısınının anemi oranlarını etkilemediğini gösteren</w:t>
      </w:r>
      <w:r w:rsidRPr="00007CE7">
        <w:rPr>
          <w:rFonts w:ascii="Times New Roman" w:hAnsi="Times New Roman"/>
          <w:sz w:val="24"/>
          <w:szCs w:val="24"/>
        </w:rPr>
        <w:t xml:space="preserve"> çalışmalar mevcuttur (Kaya ve Akan, 2010; Çıtıl ve ark, 2014; Küçükceran ve ark, 2018). Araştırma bulgularımız bu araştırma bulguları ile benzerdir. </w:t>
      </w:r>
      <w:r w:rsidRPr="00007CE7">
        <w:rPr>
          <w:rFonts w:ascii="Times New Roman" w:hAnsi="Times New Roman"/>
          <w:sz w:val="24"/>
          <w:szCs w:val="24"/>
        </w:rPr>
        <w:lastRenderedPageBreak/>
        <w:t xml:space="preserve">Bulgularımızın </w:t>
      </w:r>
      <w:r w:rsidR="00E36EDD" w:rsidRPr="00007CE7">
        <w:rPr>
          <w:rFonts w:ascii="Times New Roman" w:hAnsi="Times New Roman"/>
          <w:sz w:val="24"/>
          <w:szCs w:val="24"/>
        </w:rPr>
        <w:t>aksine gebelerin</w:t>
      </w:r>
      <w:r w:rsidRPr="00007CE7">
        <w:rPr>
          <w:rFonts w:ascii="Times New Roman" w:hAnsi="Times New Roman"/>
          <w:sz w:val="24"/>
          <w:szCs w:val="24"/>
        </w:rPr>
        <w:t xml:space="preserve"> gelir gider düzey algısı</w:t>
      </w:r>
      <w:r w:rsidR="00E36EDD" w:rsidRPr="00007CE7">
        <w:rPr>
          <w:rFonts w:ascii="Times New Roman" w:hAnsi="Times New Roman"/>
          <w:sz w:val="24"/>
          <w:szCs w:val="24"/>
        </w:rPr>
        <w:t>nın</w:t>
      </w:r>
      <w:r w:rsidRPr="00007CE7">
        <w:rPr>
          <w:rFonts w:ascii="Times New Roman" w:hAnsi="Times New Roman"/>
          <w:sz w:val="24"/>
          <w:szCs w:val="24"/>
        </w:rPr>
        <w:t xml:space="preserve"> anemi </w:t>
      </w:r>
      <w:r w:rsidR="00E36EDD" w:rsidRPr="00007CE7">
        <w:rPr>
          <w:rFonts w:ascii="Times New Roman" w:hAnsi="Times New Roman"/>
          <w:sz w:val="24"/>
          <w:szCs w:val="24"/>
        </w:rPr>
        <w:t>görülmesini etkilediğini gösteren çalışmalar da vardır (Kartal, 2016).</w:t>
      </w:r>
    </w:p>
    <w:p w:rsidR="007B707A" w:rsidRPr="00007CE7" w:rsidRDefault="007B707A" w:rsidP="007B707A">
      <w:pPr>
        <w:tabs>
          <w:tab w:val="left" w:pos="709"/>
        </w:tabs>
        <w:spacing w:after="0" w:line="360" w:lineRule="auto"/>
        <w:jc w:val="both"/>
        <w:rPr>
          <w:rFonts w:ascii="Times New Roman" w:hAnsi="Times New Roman"/>
          <w:sz w:val="24"/>
          <w:szCs w:val="24"/>
        </w:rPr>
      </w:pPr>
      <w:r w:rsidRPr="00007CE7">
        <w:rPr>
          <w:rFonts w:ascii="Times New Roman" w:hAnsi="Times New Roman"/>
          <w:sz w:val="24"/>
          <w:szCs w:val="24"/>
        </w:rPr>
        <w:tab/>
        <w:t xml:space="preserve">Araştırmamızda gebelerin yaşadıkları yerlerin anemi yaşamalarını etkilemediği bulunmuştur. Bulgularımız </w:t>
      </w:r>
      <w:proofErr w:type="gramStart"/>
      <w:r w:rsidRPr="00007CE7">
        <w:rPr>
          <w:rFonts w:ascii="Times New Roman" w:hAnsi="Times New Roman"/>
          <w:sz w:val="24"/>
          <w:szCs w:val="24"/>
        </w:rPr>
        <w:t>literatür</w:t>
      </w:r>
      <w:proofErr w:type="gramEnd"/>
      <w:r w:rsidRPr="00007CE7">
        <w:rPr>
          <w:rFonts w:ascii="Times New Roman" w:hAnsi="Times New Roman"/>
          <w:sz w:val="24"/>
          <w:szCs w:val="24"/>
        </w:rPr>
        <w:t xml:space="preserve"> ile parelellik göstermektedir (Çıtıl ve ark, 2014; Baştürk ve ark, 2016). </w:t>
      </w:r>
    </w:p>
    <w:p w:rsidR="007B707A" w:rsidRPr="00007CE7" w:rsidRDefault="007B707A" w:rsidP="007B707A">
      <w:pPr>
        <w:tabs>
          <w:tab w:val="left" w:pos="709"/>
        </w:tabs>
        <w:spacing w:after="0" w:line="360" w:lineRule="auto"/>
        <w:jc w:val="both"/>
        <w:rPr>
          <w:rFonts w:ascii="Times New Roman" w:hAnsi="Times New Roman"/>
          <w:sz w:val="24"/>
          <w:szCs w:val="24"/>
        </w:rPr>
      </w:pPr>
      <w:r w:rsidRPr="00007CE7">
        <w:rPr>
          <w:rFonts w:ascii="Times New Roman" w:hAnsi="Times New Roman"/>
          <w:sz w:val="24"/>
          <w:szCs w:val="24"/>
        </w:rPr>
        <w:tab/>
        <w:t>Çalışmamızda gebelerin eşlerinin yaşları ile gebelerdeki anemi</w:t>
      </w:r>
      <w:r w:rsidR="00021AD9" w:rsidRPr="00007CE7">
        <w:rPr>
          <w:rFonts w:ascii="Times New Roman" w:hAnsi="Times New Roman"/>
          <w:sz w:val="24"/>
          <w:szCs w:val="24"/>
        </w:rPr>
        <w:t xml:space="preserve"> görülme</w:t>
      </w:r>
      <w:r w:rsidRPr="00007CE7">
        <w:rPr>
          <w:rFonts w:ascii="Times New Roman" w:hAnsi="Times New Roman"/>
          <w:sz w:val="24"/>
          <w:szCs w:val="24"/>
        </w:rPr>
        <w:t xml:space="preserve"> </w:t>
      </w:r>
      <w:r w:rsidR="00021AD9" w:rsidRPr="00007CE7">
        <w:rPr>
          <w:rFonts w:ascii="Times New Roman" w:hAnsi="Times New Roman"/>
          <w:sz w:val="24"/>
          <w:szCs w:val="24"/>
        </w:rPr>
        <w:t>sıklıkları</w:t>
      </w:r>
      <w:r w:rsidRPr="00007CE7">
        <w:rPr>
          <w:rFonts w:ascii="Times New Roman" w:hAnsi="Times New Roman"/>
          <w:sz w:val="24"/>
          <w:szCs w:val="24"/>
        </w:rPr>
        <w:t xml:space="preserve"> incelendiğinde, eşleri 18-25 yaş grubunda gebelerin yaklaşık yarısının (%48) anemi sorunu yaşadığı ancak eşlerin yaşlarının gebelerde anemi </w:t>
      </w:r>
      <w:r w:rsidR="00021AD9" w:rsidRPr="00007CE7">
        <w:rPr>
          <w:rFonts w:ascii="Times New Roman" w:hAnsi="Times New Roman"/>
          <w:sz w:val="24"/>
          <w:szCs w:val="24"/>
        </w:rPr>
        <w:t>görülme sıklığını</w:t>
      </w:r>
      <w:r w:rsidRPr="00007CE7">
        <w:rPr>
          <w:rFonts w:ascii="Times New Roman" w:hAnsi="Times New Roman"/>
          <w:sz w:val="24"/>
          <w:szCs w:val="24"/>
        </w:rPr>
        <w:t xml:space="preserve"> etkilemediği bulunmuştur.</w:t>
      </w:r>
      <w:r w:rsidRPr="00007CE7">
        <w:rPr>
          <w:rFonts w:ascii="Times New Roman" w:hAnsi="Times New Roman"/>
          <w:sz w:val="24"/>
          <w:szCs w:val="24"/>
        </w:rPr>
        <w:tab/>
        <w:t xml:space="preserve">Çalışmamızda eşlerin eğitim durumlarının gebelerde anemi </w:t>
      </w:r>
      <w:r w:rsidR="00021AD9" w:rsidRPr="00007CE7">
        <w:rPr>
          <w:rFonts w:ascii="Times New Roman" w:hAnsi="Times New Roman"/>
          <w:sz w:val="24"/>
          <w:szCs w:val="24"/>
        </w:rPr>
        <w:t>görülme sıklığını</w:t>
      </w:r>
      <w:r w:rsidRPr="00007CE7">
        <w:rPr>
          <w:rFonts w:ascii="Times New Roman" w:hAnsi="Times New Roman"/>
          <w:sz w:val="24"/>
          <w:szCs w:val="24"/>
        </w:rPr>
        <w:t xml:space="preserve"> etkilediği, eşleri üniversite/lisasüstü mezunu olanlara göre eşleri diğer eğitim düzeylerinde olanlarda anemi görülme oranlarının iki kat arttığı bulunmuştur. </w:t>
      </w:r>
    </w:p>
    <w:p w:rsidR="007B707A" w:rsidRPr="00007CE7" w:rsidRDefault="003751A8" w:rsidP="007B707A">
      <w:pPr>
        <w:tabs>
          <w:tab w:val="left" w:pos="709"/>
        </w:tabs>
        <w:spacing w:after="0" w:line="360" w:lineRule="auto"/>
        <w:jc w:val="both"/>
        <w:rPr>
          <w:rFonts w:ascii="Times New Roman" w:hAnsi="Times New Roman"/>
          <w:sz w:val="24"/>
          <w:szCs w:val="24"/>
        </w:rPr>
      </w:pPr>
      <w:r w:rsidRPr="00007CE7">
        <w:rPr>
          <w:rFonts w:ascii="Times New Roman" w:hAnsi="Times New Roman"/>
          <w:sz w:val="24"/>
          <w:szCs w:val="24"/>
        </w:rPr>
        <w:tab/>
      </w:r>
      <w:r w:rsidR="007B707A" w:rsidRPr="00007CE7">
        <w:rPr>
          <w:rFonts w:ascii="Times New Roman" w:hAnsi="Times New Roman"/>
          <w:sz w:val="24"/>
          <w:szCs w:val="24"/>
        </w:rPr>
        <w:t>Üç ve daha fazla gebeliğ</w:t>
      </w:r>
      <w:r w:rsidRPr="00007CE7">
        <w:rPr>
          <w:rFonts w:ascii="Times New Roman" w:hAnsi="Times New Roman"/>
          <w:sz w:val="24"/>
          <w:szCs w:val="24"/>
        </w:rPr>
        <w:t>i</w:t>
      </w:r>
      <w:r w:rsidR="007B707A" w:rsidRPr="00007CE7">
        <w:rPr>
          <w:rFonts w:ascii="Times New Roman" w:hAnsi="Times New Roman"/>
          <w:sz w:val="24"/>
          <w:szCs w:val="24"/>
        </w:rPr>
        <w:t xml:space="preserve"> olanların, üçten fazla yaşayan çocuğu olanların, daha önce en az bir kez küretaj olanların, en az bir kez ölü doğum yapanların, önceki doğumları ile bu gebelikleri arasında 25 ay ve üzeri süre olanların, gebeliklerini planlamayanların anemi görülme oranları daha yüksek bulunmuştur. Ancak gebelerin obstetrik ö</w:t>
      </w:r>
      <w:r w:rsidR="000D0065" w:rsidRPr="00007CE7">
        <w:rPr>
          <w:rFonts w:ascii="Times New Roman" w:hAnsi="Times New Roman"/>
          <w:sz w:val="24"/>
          <w:szCs w:val="24"/>
        </w:rPr>
        <w:t>zelliklerinin anemi görülme sıklık</w:t>
      </w:r>
      <w:r w:rsidR="007B707A" w:rsidRPr="00007CE7">
        <w:rPr>
          <w:rFonts w:ascii="Times New Roman" w:hAnsi="Times New Roman"/>
          <w:sz w:val="24"/>
          <w:szCs w:val="24"/>
        </w:rPr>
        <w:t xml:space="preserve">arını etkilemediği, aneminin tüm gebelerde yaygın olarak görüldüğü saptanmıştır. </w:t>
      </w:r>
    </w:p>
    <w:p w:rsidR="007B707A" w:rsidRPr="00007CE7" w:rsidRDefault="00E36EDD" w:rsidP="007B707A">
      <w:pPr>
        <w:tabs>
          <w:tab w:val="left" w:pos="709"/>
        </w:tabs>
        <w:spacing w:after="0" w:line="360" w:lineRule="auto"/>
        <w:jc w:val="both"/>
        <w:rPr>
          <w:rFonts w:ascii="Times New Roman" w:hAnsi="Times New Roman"/>
          <w:sz w:val="24"/>
          <w:szCs w:val="24"/>
        </w:rPr>
      </w:pPr>
      <w:r w:rsidRPr="00007CE7">
        <w:rPr>
          <w:rFonts w:ascii="Times New Roman" w:hAnsi="Times New Roman"/>
          <w:sz w:val="24"/>
          <w:szCs w:val="24"/>
        </w:rPr>
        <w:tab/>
        <w:t>Daha önce doğum yapan gebelerin son doğum şekilleri incelendiğinde,</w:t>
      </w:r>
      <w:r w:rsidR="007B707A" w:rsidRPr="00007CE7">
        <w:rPr>
          <w:rFonts w:ascii="Times New Roman" w:hAnsi="Times New Roman"/>
          <w:sz w:val="24"/>
          <w:szCs w:val="24"/>
        </w:rPr>
        <w:t xml:space="preserve"> normal doğum oranı (%68) sezaryen doğum oranına (%32) göre iki katı yüksek bulunmuştur.  Sezaryen oranları düşük bulunsa da DSÖ’nün önerdiği %15 oranından yüksektir. Türkiye genelinde de sezaryen oranları yüksektir (%48) (TNSA, 2013). Çalışmamızda son doğumunu normal doğumla yaptığını belirten gebelerde anemi oranı daha yüksek bulunmuş olup son do</w:t>
      </w:r>
      <w:r w:rsidR="000D0065" w:rsidRPr="00007CE7">
        <w:rPr>
          <w:rFonts w:ascii="Times New Roman" w:hAnsi="Times New Roman"/>
          <w:sz w:val="24"/>
          <w:szCs w:val="24"/>
        </w:rPr>
        <w:t>ğum şekli gebelikte anemi olmayı</w:t>
      </w:r>
      <w:r w:rsidR="007B707A" w:rsidRPr="00007CE7">
        <w:rPr>
          <w:rFonts w:ascii="Times New Roman" w:hAnsi="Times New Roman"/>
          <w:sz w:val="24"/>
          <w:szCs w:val="24"/>
        </w:rPr>
        <w:t xml:space="preserve"> etkilememektedir</w:t>
      </w:r>
      <w:r w:rsidRPr="00007CE7">
        <w:rPr>
          <w:rFonts w:ascii="Times New Roman" w:hAnsi="Times New Roman"/>
          <w:sz w:val="24"/>
          <w:szCs w:val="24"/>
        </w:rPr>
        <w:t>.</w:t>
      </w:r>
      <w:r w:rsidR="007B707A" w:rsidRPr="00007CE7">
        <w:rPr>
          <w:rFonts w:ascii="Times New Roman" w:hAnsi="Times New Roman"/>
          <w:sz w:val="24"/>
          <w:szCs w:val="24"/>
        </w:rPr>
        <w:t xml:space="preserve"> Literatürdeki diğer çalışmalara bakıldığında gebelerin son doğum şekilleri ile anemi olmaları arasında; Çıtıl ve ark (2014) sezeryan doğum oranını normal doğum oranına göre yüksek bulmuş ama doğum şeklinin anemiyi etkilemediği bulunmuştur. Tapalı (2012) ile Küçükceran ve ark (2018) bizim çalışmamızda olduğu gibi gebelerin normal doğum oranını sezeryan doğum oranına göre yüksek bulmuşlardır ve gebelerin son doğum şeklinin anemiyi etkilemediği bulunmuştur.</w:t>
      </w:r>
    </w:p>
    <w:p w:rsidR="007B707A" w:rsidRPr="00007CE7" w:rsidRDefault="007B707A" w:rsidP="007B707A">
      <w:pPr>
        <w:tabs>
          <w:tab w:val="left" w:pos="709"/>
        </w:tabs>
        <w:spacing w:after="0" w:line="360" w:lineRule="auto"/>
        <w:jc w:val="both"/>
        <w:rPr>
          <w:rFonts w:ascii="Times New Roman" w:hAnsi="Times New Roman"/>
          <w:sz w:val="24"/>
          <w:szCs w:val="24"/>
        </w:rPr>
      </w:pPr>
      <w:r w:rsidRPr="00007CE7">
        <w:rPr>
          <w:rFonts w:ascii="Times New Roman" w:hAnsi="Times New Roman"/>
          <w:sz w:val="24"/>
          <w:szCs w:val="24"/>
        </w:rPr>
        <w:tab/>
        <w:t>Çalışmamıza gebelik haftası 20. ve üzeri olan gebeler alınmıştır ve 20-30. haftalar ve 31-40. haftalar olarak iki gruba ayırılmıştır.  Bu iki grup arasında anemi görülme açısından istatistiksel düzeyde anlamlı fark bulunmamıştır</w:t>
      </w:r>
      <w:r w:rsidR="00E36EDD" w:rsidRPr="00007CE7">
        <w:rPr>
          <w:rFonts w:ascii="Times New Roman" w:hAnsi="Times New Roman"/>
          <w:sz w:val="24"/>
          <w:szCs w:val="24"/>
        </w:rPr>
        <w:t xml:space="preserve">. </w:t>
      </w:r>
      <w:r w:rsidRPr="00007CE7">
        <w:rPr>
          <w:rFonts w:ascii="Times New Roman" w:hAnsi="Times New Roman"/>
          <w:sz w:val="24"/>
          <w:szCs w:val="24"/>
        </w:rPr>
        <w:t xml:space="preserve"> Ayrıca gebelerin 1. trimester, 2. trimester ve 3. trimester (anketin yapıldığı hafta son değeri olarak alınmıştır) hg ve htc değerleri de geriye dönük olarak aile hekimlerinin bilgisayar kayıtlarından alınmıştır. Gebelerin %13,4’ünün 1.trimesterde %40,3’ünün 2.trimesterde ve %41,8’inin 3.trimesrterde anemisi olduğu </w:t>
      </w:r>
      <w:r w:rsidRPr="00007CE7">
        <w:rPr>
          <w:rFonts w:ascii="Times New Roman" w:hAnsi="Times New Roman"/>
          <w:sz w:val="24"/>
          <w:szCs w:val="24"/>
        </w:rPr>
        <w:lastRenderedPageBreak/>
        <w:t xml:space="preserve">saptanmıştır. Gebelik trimesterleri arttıkça, gebelerin anemi </w:t>
      </w:r>
      <w:r w:rsidR="000D0065" w:rsidRPr="00007CE7">
        <w:rPr>
          <w:rFonts w:ascii="Times New Roman" w:hAnsi="Times New Roman"/>
          <w:sz w:val="24"/>
          <w:szCs w:val="24"/>
        </w:rPr>
        <w:t>görülme sıklıklarının</w:t>
      </w:r>
      <w:r w:rsidRPr="00007CE7">
        <w:rPr>
          <w:rFonts w:ascii="Times New Roman" w:hAnsi="Times New Roman"/>
          <w:sz w:val="24"/>
          <w:szCs w:val="24"/>
        </w:rPr>
        <w:t xml:space="preserve"> da arttığı görülmektedir.</w:t>
      </w:r>
      <w:r w:rsidRPr="00007CE7">
        <w:rPr>
          <w:rFonts w:ascii="Minion Pro" w:hAnsi="Minion Pro" w:cs="Minion Pro"/>
          <w:color w:val="000000"/>
          <w:sz w:val="20"/>
          <w:szCs w:val="20"/>
        </w:rPr>
        <w:t xml:space="preserve"> </w:t>
      </w:r>
      <w:r w:rsidRPr="00007CE7">
        <w:rPr>
          <w:rFonts w:ascii="Times New Roman" w:hAnsi="Times New Roman"/>
          <w:sz w:val="24"/>
          <w:szCs w:val="24"/>
        </w:rPr>
        <w:t xml:space="preserve">Gebeliğin birinci trimesterinde demir gereksinimi menstruasyonun olmamasından dolayı azalır. İkinci ve üçüncü trimesterde ise kırmızı hücre kitlesinin artışı ve fetüsün hızlı büyümesi devamlı olarak demir gereksiniminin artmasına neden olur. Yerine konmayan demir gereksinimi sonucunda gebede anemi tablosu oluşur (Bootwell, 2000; De Cherney ve Nathan, 2002).  Tapalı (2012)’nın yapmış olduğu çalışmada da anemi sıklığını 1.trimesterde %11,3, 2. trimesterde %15,1 ve 3. trimesterde </w:t>
      </w:r>
      <w:r w:rsidR="00E36EDD" w:rsidRPr="00007CE7">
        <w:rPr>
          <w:rFonts w:ascii="Times New Roman" w:hAnsi="Times New Roman"/>
          <w:sz w:val="24"/>
          <w:szCs w:val="24"/>
        </w:rPr>
        <w:t>%</w:t>
      </w:r>
      <w:r w:rsidRPr="00007CE7">
        <w:rPr>
          <w:rFonts w:ascii="Times New Roman" w:hAnsi="Times New Roman"/>
          <w:sz w:val="24"/>
          <w:szCs w:val="24"/>
        </w:rPr>
        <w:t>25,5 olarak bulmuştur Küçükceran ve ark (2018)’nın</w:t>
      </w:r>
      <w:r w:rsidR="00E36EDD" w:rsidRPr="00007CE7">
        <w:rPr>
          <w:rFonts w:ascii="Times New Roman" w:hAnsi="Times New Roman"/>
          <w:sz w:val="24"/>
          <w:szCs w:val="24"/>
        </w:rPr>
        <w:t xml:space="preserve"> çalışmasında da 1.trimesterde </w:t>
      </w:r>
      <w:r w:rsidRPr="00007CE7">
        <w:rPr>
          <w:rFonts w:ascii="Times New Roman" w:hAnsi="Times New Roman"/>
          <w:sz w:val="24"/>
          <w:szCs w:val="24"/>
        </w:rPr>
        <w:t>%5,7, 2. trimesterde %8,8 ve 3. trimesterde %14,9’dur.</w:t>
      </w:r>
      <w:r w:rsidRPr="00007CE7">
        <w:rPr>
          <w:rFonts w:ascii="Times New Roman" w:hAnsi="Times New Roman"/>
          <w:color w:val="000000"/>
          <w:lang w:eastAsia="tr-TR"/>
        </w:rPr>
        <w:t xml:space="preserve"> </w:t>
      </w:r>
      <w:proofErr w:type="gramStart"/>
      <w:r w:rsidRPr="00007CE7">
        <w:rPr>
          <w:rFonts w:ascii="Times New Roman" w:hAnsi="Times New Roman"/>
          <w:color w:val="000000"/>
          <w:sz w:val="24"/>
          <w:szCs w:val="24"/>
          <w:lang w:eastAsia="tr-TR"/>
        </w:rPr>
        <w:t>Morasso ve ark (2002)’nın Arjantin’de yaptıkları çalışmada</w:t>
      </w:r>
      <w:r w:rsidR="00E36EDD" w:rsidRPr="00007CE7">
        <w:rPr>
          <w:rFonts w:ascii="Times New Roman" w:hAnsi="Times New Roman"/>
          <w:color w:val="000000"/>
          <w:sz w:val="24"/>
          <w:szCs w:val="24"/>
          <w:lang w:eastAsia="tr-TR"/>
        </w:rPr>
        <w:t xml:space="preserve"> 1.trimesterde </w:t>
      </w:r>
      <w:r w:rsidR="007A05F5" w:rsidRPr="00007CE7">
        <w:rPr>
          <w:rFonts w:ascii="Times New Roman" w:hAnsi="Times New Roman"/>
          <w:color w:val="000000"/>
          <w:sz w:val="24"/>
          <w:szCs w:val="24"/>
          <w:lang w:eastAsia="tr-TR"/>
        </w:rPr>
        <w:t>(</w:t>
      </w:r>
      <w:r w:rsidRPr="00007CE7">
        <w:rPr>
          <w:rFonts w:ascii="Times New Roman" w:hAnsi="Times New Roman"/>
          <w:color w:val="000000"/>
          <w:sz w:val="24"/>
          <w:szCs w:val="24"/>
          <w:lang w:eastAsia="tr-TR"/>
        </w:rPr>
        <w:t>%17,4</w:t>
      </w:r>
      <w:r w:rsidR="007A05F5" w:rsidRPr="00007CE7">
        <w:rPr>
          <w:rFonts w:ascii="Times New Roman" w:hAnsi="Times New Roman"/>
          <w:color w:val="000000"/>
          <w:sz w:val="24"/>
          <w:szCs w:val="24"/>
          <w:lang w:eastAsia="tr-TR"/>
        </w:rPr>
        <w:t>)</w:t>
      </w:r>
      <w:r w:rsidRPr="00007CE7">
        <w:rPr>
          <w:rFonts w:ascii="Times New Roman" w:hAnsi="Times New Roman"/>
          <w:color w:val="000000"/>
          <w:sz w:val="24"/>
          <w:szCs w:val="24"/>
          <w:lang w:eastAsia="tr-TR"/>
        </w:rPr>
        <w:t xml:space="preserve">, 2.trimesterde </w:t>
      </w:r>
      <w:r w:rsidR="007A05F5" w:rsidRPr="00007CE7">
        <w:rPr>
          <w:rFonts w:ascii="Times New Roman" w:hAnsi="Times New Roman"/>
          <w:color w:val="000000"/>
          <w:sz w:val="24"/>
          <w:szCs w:val="24"/>
          <w:lang w:eastAsia="tr-TR"/>
        </w:rPr>
        <w:t>(</w:t>
      </w:r>
      <w:r w:rsidRPr="00007CE7">
        <w:rPr>
          <w:rFonts w:ascii="Times New Roman" w:hAnsi="Times New Roman"/>
          <w:color w:val="000000"/>
          <w:sz w:val="24"/>
          <w:szCs w:val="24"/>
          <w:lang w:eastAsia="tr-TR"/>
        </w:rPr>
        <w:t>%26,5</w:t>
      </w:r>
      <w:r w:rsidR="007A05F5" w:rsidRPr="00007CE7">
        <w:rPr>
          <w:rFonts w:ascii="Times New Roman" w:hAnsi="Times New Roman"/>
          <w:color w:val="000000"/>
          <w:sz w:val="24"/>
          <w:szCs w:val="24"/>
          <w:lang w:eastAsia="tr-TR"/>
        </w:rPr>
        <w:t>)</w:t>
      </w:r>
      <w:r w:rsidR="00E36EDD" w:rsidRPr="00007CE7">
        <w:rPr>
          <w:rFonts w:ascii="Times New Roman" w:hAnsi="Times New Roman"/>
          <w:color w:val="000000"/>
          <w:sz w:val="24"/>
          <w:szCs w:val="24"/>
          <w:lang w:eastAsia="tr-TR"/>
        </w:rPr>
        <w:t xml:space="preserve">, 3.trimesterde </w:t>
      </w:r>
      <w:r w:rsidR="007A05F5" w:rsidRPr="00007CE7">
        <w:rPr>
          <w:rFonts w:ascii="Times New Roman" w:hAnsi="Times New Roman"/>
          <w:color w:val="000000"/>
          <w:sz w:val="24"/>
          <w:szCs w:val="24"/>
          <w:lang w:eastAsia="tr-TR"/>
        </w:rPr>
        <w:t>(</w:t>
      </w:r>
      <w:r w:rsidRPr="00007CE7">
        <w:rPr>
          <w:rFonts w:ascii="Times New Roman" w:hAnsi="Times New Roman"/>
          <w:color w:val="000000"/>
          <w:sz w:val="24"/>
          <w:szCs w:val="24"/>
          <w:lang w:eastAsia="tr-TR"/>
        </w:rPr>
        <w:t>%35,8</w:t>
      </w:r>
      <w:r w:rsidR="007A05F5" w:rsidRPr="00007CE7">
        <w:rPr>
          <w:rFonts w:ascii="Times New Roman" w:hAnsi="Times New Roman"/>
          <w:color w:val="000000"/>
          <w:sz w:val="24"/>
          <w:szCs w:val="24"/>
          <w:lang w:eastAsia="tr-TR"/>
        </w:rPr>
        <w:t>)</w:t>
      </w:r>
      <w:r w:rsidRPr="00007CE7">
        <w:rPr>
          <w:rFonts w:ascii="Times New Roman" w:hAnsi="Times New Roman"/>
          <w:color w:val="000000"/>
          <w:sz w:val="24"/>
          <w:szCs w:val="24"/>
          <w:lang w:eastAsia="tr-TR"/>
        </w:rPr>
        <w:t>; Cengiz (2003)’in</w:t>
      </w:r>
      <w:r w:rsidR="00E36EDD" w:rsidRPr="00007CE7">
        <w:rPr>
          <w:rFonts w:ascii="Times New Roman" w:hAnsi="Times New Roman"/>
          <w:color w:val="000000"/>
          <w:sz w:val="24"/>
          <w:szCs w:val="24"/>
          <w:lang w:eastAsia="tr-TR"/>
        </w:rPr>
        <w:t xml:space="preserve"> çalışmasında 1.trimesterde </w:t>
      </w:r>
      <w:r w:rsidR="007A05F5" w:rsidRPr="00007CE7">
        <w:rPr>
          <w:rFonts w:ascii="Times New Roman" w:hAnsi="Times New Roman"/>
          <w:color w:val="000000"/>
          <w:sz w:val="24"/>
          <w:szCs w:val="24"/>
          <w:lang w:eastAsia="tr-TR"/>
        </w:rPr>
        <w:t>(</w:t>
      </w:r>
      <w:r w:rsidRPr="00007CE7">
        <w:rPr>
          <w:rFonts w:ascii="Times New Roman" w:hAnsi="Times New Roman"/>
          <w:color w:val="000000"/>
          <w:sz w:val="24"/>
          <w:szCs w:val="24"/>
          <w:lang w:eastAsia="tr-TR"/>
        </w:rPr>
        <w:t>%13,6</w:t>
      </w:r>
      <w:r w:rsidR="007A05F5" w:rsidRPr="00007CE7">
        <w:rPr>
          <w:rFonts w:ascii="Times New Roman" w:hAnsi="Times New Roman"/>
          <w:color w:val="000000"/>
          <w:sz w:val="24"/>
          <w:szCs w:val="24"/>
          <w:lang w:eastAsia="tr-TR"/>
        </w:rPr>
        <w:t>)</w:t>
      </w:r>
      <w:r w:rsidRPr="00007CE7">
        <w:rPr>
          <w:rFonts w:ascii="Times New Roman" w:hAnsi="Times New Roman"/>
          <w:color w:val="000000"/>
          <w:sz w:val="24"/>
          <w:szCs w:val="24"/>
          <w:lang w:eastAsia="tr-TR"/>
        </w:rPr>
        <w:t>, 2.t</w:t>
      </w:r>
      <w:r w:rsidR="00E36EDD" w:rsidRPr="00007CE7">
        <w:rPr>
          <w:rFonts w:ascii="Times New Roman" w:hAnsi="Times New Roman"/>
          <w:color w:val="000000"/>
          <w:sz w:val="24"/>
          <w:szCs w:val="24"/>
          <w:lang w:eastAsia="tr-TR"/>
        </w:rPr>
        <w:t xml:space="preserve">rimesterde </w:t>
      </w:r>
      <w:r w:rsidR="007A05F5" w:rsidRPr="00007CE7">
        <w:rPr>
          <w:rFonts w:ascii="Times New Roman" w:hAnsi="Times New Roman"/>
          <w:color w:val="000000"/>
          <w:sz w:val="24"/>
          <w:szCs w:val="24"/>
          <w:lang w:eastAsia="tr-TR"/>
        </w:rPr>
        <w:t>(</w:t>
      </w:r>
      <w:r w:rsidRPr="00007CE7">
        <w:rPr>
          <w:rFonts w:ascii="Times New Roman" w:hAnsi="Times New Roman"/>
          <w:color w:val="000000"/>
          <w:sz w:val="24"/>
          <w:szCs w:val="24"/>
          <w:lang w:eastAsia="tr-TR"/>
        </w:rPr>
        <w:t>%30,6</w:t>
      </w:r>
      <w:r w:rsidR="007A05F5" w:rsidRPr="00007CE7">
        <w:rPr>
          <w:rFonts w:ascii="Times New Roman" w:hAnsi="Times New Roman"/>
          <w:color w:val="000000"/>
          <w:sz w:val="24"/>
          <w:szCs w:val="24"/>
          <w:lang w:eastAsia="tr-TR"/>
        </w:rPr>
        <w:t>)</w:t>
      </w:r>
      <w:r w:rsidR="00E36EDD" w:rsidRPr="00007CE7">
        <w:rPr>
          <w:rFonts w:ascii="Times New Roman" w:hAnsi="Times New Roman"/>
          <w:color w:val="000000"/>
          <w:sz w:val="24"/>
          <w:szCs w:val="24"/>
          <w:lang w:eastAsia="tr-TR"/>
        </w:rPr>
        <w:t xml:space="preserve">, 3.trimesterde </w:t>
      </w:r>
      <w:r w:rsidR="007A05F5" w:rsidRPr="00007CE7">
        <w:rPr>
          <w:rFonts w:ascii="Times New Roman" w:hAnsi="Times New Roman"/>
          <w:color w:val="000000"/>
          <w:sz w:val="24"/>
          <w:szCs w:val="24"/>
          <w:lang w:eastAsia="tr-TR"/>
        </w:rPr>
        <w:t>(</w:t>
      </w:r>
      <w:r w:rsidRPr="00007CE7">
        <w:rPr>
          <w:rFonts w:ascii="Times New Roman" w:hAnsi="Times New Roman"/>
          <w:color w:val="000000"/>
          <w:sz w:val="24"/>
          <w:szCs w:val="24"/>
          <w:lang w:eastAsia="tr-TR"/>
        </w:rPr>
        <w:t>%30,4</w:t>
      </w:r>
      <w:r w:rsidR="007A05F5" w:rsidRPr="00007CE7">
        <w:rPr>
          <w:rFonts w:ascii="Times New Roman" w:hAnsi="Times New Roman"/>
          <w:color w:val="000000"/>
          <w:sz w:val="24"/>
          <w:szCs w:val="24"/>
          <w:lang w:eastAsia="tr-TR"/>
        </w:rPr>
        <w:t>)</w:t>
      </w:r>
      <w:r w:rsidRPr="00007CE7">
        <w:rPr>
          <w:rFonts w:ascii="Times New Roman" w:hAnsi="Times New Roman"/>
          <w:color w:val="000000"/>
          <w:sz w:val="24"/>
          <w:szCs w:val="24"/>
          <w:lang w:eastAsia="tr-TR"/>
        </w:rPr>
        <w:t>; Scholl (2005)’un yapmış olduğu çalışmada 1.trimesterde</w:t>
      </w:r>
      <w:r w:rsidR="00E36EDD" w:rsidRPr="00007CE7">
        <w:rPr>
          <w:rFonts w:ascii="Times New Roman" w:hAnsi="Times New Roman"/>
          <w:color w:val="000000"/>
          <w:sz w:val="24"/>
          <w:szCs w:val="24"/>
          <w:lang w:eastAsia="tr-TR"/>
        </w:rPr>
        <w:t xml:space="preserve"> </w:t>
      </w:r>
      <w:r w:rsidR="007A05F5" w:rsidRPr="00007CE7">
        <w:rPr>
          <w:rFonts w:ascii="Times New Roman" w:hAnsi="Times New Roman"/>
          <w:color w:val="000000"/>
          <w:sz w:val="24"/>
          <w:szCs w:val="24"/>
          <w:lang w:eastAsia="tr-TR"/>
        </w:rPr>
        <w:t>(</w:t>
      </w:r>
      <w:r w:rsidRPr="00007CE7">
        <w:rPr>
          <w:rFonts w:ascii="Times New Roman" w:hAnsi="Times New Roman"/>
          <w:color w:val="000000"/>
          <w:sz w:val="24"/>
          <w:szCs w:val="24"/>
          <w:lang w:eastAsia="tr-TR"/>
        </w:rPr>
        <w:t>%1,8</w:t>
      </w:r>
      <w:r w:rsidR="007A05F5" w:rsidRPr="00007CE7">
        <w:rPr>
          <w:rFonts w:ascii="Times New Roman" w:hAnsi="Times New Roman"/>
          <w:color w:val="000000"/>
          <w:sz w:val="24"/>
          <w:szCs w:val="24"/>
          <w:lang w:eastAsia="tr-TR"/>
        </w:rPr>
        <w:t>), 2.</w:t>
      </w:r>
      <w:r w:rsidRPr="00007CE7">
        <w:rPr>
          <w:rFonts w:ascii="Times New Roman" w:hAnsi="Times New Roman"/>
          <w:color w:val="000000"/>
          <w:sz w:val="24"/>
          <w:szCs w:val="24"/>
          <w:lang w:eastAsia="tr-TR"/>
        </w:rPr>
        <w:t xml:space="preserve">trimesterde </w:t>
      </w:r>
      <w:r w:rsidR="007A05F5" w:rsidRPr="00007CE7">
        <w:rPr>
          <w:rFonts w:ascii="Times New Roman" w:hAnsi="Times New Roman"/>
          <w:color w:val="000000"/>
          <w:sz w:val="24"/>
          <w:szCs w:val="24"/>
          <w:lang w:eastAsia="tr-TR"/>
        </w:rPr>
        <w:t>%8, 3.</w:t>
      </w:r>
      <w:r w:rsidRPr="00007CE7">
        <w:rPr>
          <w:rFonts w:ascii="Times New Roman" w:hAnsi="Times New Roman"/>
          <w:color w:val="000000"/>
          <w:sz w:val="24"/>
          <w:szCs w:val="24"/>
          <w:lang w:eastAsia="tr-TR"/>
        </w:rPr>
        <w:t xml:space="preserve">trimester de %27; </w:t>
      </w:r>
      <w:r w:rsidRPr="00007CE7">
        <w:rPr>
          <w:rFonts w:ascii="Times New Roman" w:hAnsi="Times New Roman"/>
          <w:sz w:val="24"/>
          <w:szCs w:val="24"/>
        </w:rPr>
        <w:t xml:space="preserve">Demir ve ark (2011)’nın Van’da yürüttüğü çalışmada ise 1.trimesterde </w:t>
      </w:r>
      <w:r w:rsidR="007A05F5" w:rsidRPr="00007CE7">
        <w:rPr>
          <w:rFonts w:ascii="Times New Roman" w:hAnsi="Times New Roman"/>
          <w:sz w:val="24"/>
          <w:szCs w:val="24"/>
        </w:rPr>
        <w:t>%26, 2.</w:t>
      </w:r>
      <w:r w:rsidRPr="00007CE7">
        <w:rPr>
          <w:rFonts w:ascii="Times New Roman" w:hAnsi="Times New Roman"/>
          <w:sz w:val="24"/>
          <w:szCs w:val="24"/>
        </w:rPr>
        <w:t xml:space="preserve">trimesterde </w:t>
      </w:r>
      <w:r w:rsidR="007A05F5" w:rsidRPr="00007CE7">
        <w:rPr>
          <w:rFonts w:ascii="Times New Roman" w:hAnsi="Times New Roman"/>
          <w:sz w:val="24"/>
          <w:szCs w:val="24"/>
        </w:rPr>
        <w:t>(</w:t>
      </w:r>
      <w:r w:rsidRPr="00007CE7">
        <w:rPr>
          <w:rFonts w:ascii="Times New Roman" w:hAnsi="Times New Roman"/>
          <w:sz w:val="24"/>
          <w:szCs w:val="24"/>
        </w:rPr>
        <w:t>%33,5</w:t>
      </w:r>
      <w:r w:rsidR="007A05F5" w:rsidRPr="00007CE7">
        <w:rPr>
          <w:rFonts w:ascii="Times New Roman" w:hAnsi="Times New Roman"/>
          <w:sz w:val="24"/>
          <w:szCs w:val="24"/>
        </w:rPr>
        <w:t>)</w:t>
      </w:r>
      <w:r w:rsidRPr="00007CE7">
        <w:rPr>
          <w:rFonts w:ascii="Times New Roman" w:hAnsi="Times New Roman"/>
          <w:sz w:val="24"/>
          <w:szCs w:val="24"/>
        </w:rPr>
        <w:t xml:space="preserve">, 3.trimesterde %53 olarak bulunmuştur. </w:t>
      </w:r>
      <w:proofErr w:type="gramEnd"/>
      <w:r w:rsidRPr="00007CE7">
        <w:rPr>
          <w:rFonts w:ascii="Times New Roman" w:hAnsi="Times New Roman"/>
          <w:sz w:val="24"/>
          <w:szCs w:val="24"/>
        </w:rPr>
        <w:t xml:space="preserve">Çalışma bulguları farklı bulunmuş olsa da trimester arttıkça gebedeki anemi oranlarının da arttığı görülmektedir. Çalışma bulgularımız </w:t>
      </w:r>
      <w:proofErr w:type="gramStart"/>
      <w:r w:rsidRPr="00007CE7">
        <w:rPr>
          <w:rFonts w:ascii="Times New Roman" w:hAnsi="Times New Roman"/>
          <w:sz w:val="24"/>
          <w:szCs w:val="24"/>
        </w:rPr>
        <w:t>literatürle</w:t>
      </w:r>
      <w:proofErr w:type="gramEnd"/>
      <w:r w:rsidRPr="00007CE7">
        <w:rPr>
          <w:rFonts w:ascii="Times New Roman" w:hAnsi="Times New Roman"/>
          <w:sz w:val="24"/>
          <w:szCs w:val="24"/>
        </w:rPr>
        <w:t xml:space="preserve"> paralellik göstermektedir.</w:t>
      </w:r>
    </w:p>
    <w:p w:rsidR="007B707A" w:rsidRPr="00007CE7" w:rsidRDefault="007B707A" w:rsidP="007B707A">
      <w:pPr>
        <w:tabs>
          <w:tab w:val="left" w:pos="709"/>
        </w:tabs>
        <w:spacing w:after="0" w:line="360" w:lineRule="auto"/>
        <w:jc w:val="both"/>
        <w:rPr>
          <w:rFonts w:ascii="Times New Roman" w:hAnsi="Times New Roman"/>
          <w:color w:val="FF0000"/>
          <w:sz w:val="24"/>
          <w:szCs w:val="24"/>
        </w:rPr>
      </w:pPr>
      <w:r w:rsidRPr="00007CE7">
        <w:rPr>
          <w:rFonts w:ascii="Times New Roman" w:hAnsi="Times New Roman"/>
          <w:sz w:val="24"/>
          <w:szCs w:val="24"/>
        </w:rPr>
        <w:tab/>
        <w:t>Araştırmamızda gebelerin büyük çoğunluğunun (%96) sağlık kontrollerini düzenli olarak yaptırdıkları bulunmuştur. Gebelerin %78,2’si ayda en az bir kez, %16,2’si de ayda en az iki kez sağlık kontrollerin yaptırdıklarını ifade etmişlerdir. Sağlık kontrollerini düzenli yaptırmayan gebelerin (%47,1) sağlık kontrollerini düzenli yaptıran gebelere (%38,4) göre daha yüksek o</w:t>
      </w:r>
      <w:r w:rsidR="00F363AD" w:rsidRPr="00007CE7">
        <w:rPr>
          <w:rFonts w:ascii="Times New Roman" w:hAnsi="Times New Roman"/>
          <w:sz w:val="24"/>
          <w:szCs w:val="24"/>
        </w:rPr>
        <w:t>randa anemi yaşamalarına</w:t>
      </w:r>
      <w:r w:rsidRPr="00007CE7">
        <w:rPr>
          <w:rFonts w:ascii="Times New Roman" w:hAnsi="Times New Roman"/>
          <w:sz w:val="24"/>
          <w:szCs w:val="24"/>
        </w:rPr>
        <w:t xml:space="preserve"> rağmen </w:t>
      </w:r>
      <w:r w:rsidR="00F363AD" w:rsidRPr="00007CE7">
        <w:rPr>
          <w:rFonts w:ascii="Times New Roman" w:hAnsi="Times New Roman"/>
          <w:sz w:val="24"/>
          <w:szCs w:val="24"/>
        </w:rPr>
        <w:t xml:space="preserve">aralarında istatistiksel olarak anlamlı bulunmamıştır. </w:t>
      </w:r>
      <w:r w:rsidR="00410A61" w:rsidRPr="00007CE7">
        <w:rPr>
          <w:rFonts w:ascii="Times New Roman" w:hAnsi="Times New Roman"/>
          <w:sz w:val="24"/>
          <w:szCs w:val="24"/>
        </w:rPr>
        <w:t>Ülkemizde Sağlık Bakanlığı</w:t>
      </w:r>
      <w:r w:rsidR="00427E81" w:rsidRPr="00007CE7">
        <w:rPr>
          <w:rFonts w:ascii="Times New Roman" w:hAnsi="Times New Roman"/>
          <w:sz w:val="24"/>
          <w:szCs w:val="24"/>
        </w:rPr>
        <w:t xml:space="preserve"> </w:t>
      </w:r>
      <w:r w:rsidRPr="00007CE7">
        <w:rPr>
          <w:rFonts w:ascii="Times New Roman" w:hAnsi="Times New Roman"/>
          <w:sz w:val="24"/>
          <w:szCs w:val="24"/>
        </w:rPr>
        <w:t>tarafından gebelerin doğum öncesi bakım hizmeti sunan aile sağlığı merkezlerinde en az 4 kez, gebelik yönünden risk grubunda olan gebelerin ise daha sık aralıklarla doğum öncesi bakım hizmeti almaları önerilmektedir (Doğum Öncesi Bakım Rehberi, 2018).</w:t>
      </w:r>
      <w:r w:rsidR="00427E81" w:rsidRPr="00007CE7">
        <w:rPr>
          <w:rFonts w:ascii="Times New Roman" w:hAnsi="Times New Roman"/>
          <w:sz w:val="24"/>
          <w:szCs w:val="24"/>
        </w:rPr>
        <w:t xml:space="preserve"> </w:t>
      </w:r>
      <w:r w:rsidRPr="00007CE7">
        <w:rPr>
          <w:rFonts w:ascii="Times New Roman" w:hAnsi="Times New Roman"/>
          <w:sz w:val="24"/>
          <w:szCs w:val="24"/>
        </w:rPr>
        <w:t xml:space="preserve">Bu izlemlerde gebelere eğitim ve danışmanlık hizmetlerinin verilmesi gebelere ikinci trimestirden itibarende demir preperatlarına başlanması istenmektedir. Ancak çalışmamızda sağlık kontrollerini düzenli yaptırdığını ifade eden gebelerinde anemi oranının %38,4 olması birinci basamak sağlık hizmetlerinde sunulan hizmet kalitesinin gözden geçirilmesi gerektiğini düşündürmektedir. </w:t>
      </w:r>
    </w:p>
    <w:p w:rsidR="007B707A" w:rsidRPr="00007CE7" w:rsidRDefault="007B707A" w:rsidP="007B707A">
      <w:pPr>
        <w:tabs>
          <w:tab w:val="left" w:pos="709"/>
        </w:tabs>
        <w:spacing w:after="0" w:line="360" w:lineRule="auto"/>
        <w:jc w:val="both"/>
        <w:rPr>
          <w:rFonts w:ascii="Times New Roman" w:hAnsi="Times New Roman"/>
          <w:sz w:val="24"/>
          <w:szCs w:val="24"/>
        </w:rPr>
      </w:pPr>
      <w:r w:rsidRPr="00007CE7">
        <w:rPr>
          <w:rFonts w:ascii="Times New Roman" w:hAnsi="Times New Roman"/>
          <w:sz w:val="24"/>
          <w:szCs w:val="24"/>
        </w:rPr>
        <w:tab/>
        <w:t>Çalışmaya katılan gebelerin %49,3’ünün gebeliklerinde sağlık sorunu yaşadıkları, sağlık sorunu yaşayanların ise yaşadıkları ilk beş sağlık sorunu sırasıyla; bulantı</w:t>
      </w:r>
      <w:r w:rsidR="00427E81" w:rsidRPr="00007CE7">
        <w:rPr>
          <w:rFonts w:ascii="Times New Roman" w:hAnsi="Times New Roman"/>
          <w:sz w:val="24"/>
          <w:szCs w:val="24"/>
        </w:rPr>
        <w:t>, kusma, düşük tehdidi</w:t>
      </w:r>
      <w:r w:rsidRPr="00007CE7">
        <w:rPr>
          <w:rFonts w:ascii="Times New Roman" w:hAnsi="Times New Roman"/>
          <w:sz w:val="24"/>
          <w:szCs w:val="24"/>
        </w:rPr>
        <w:t xml:space="preserve">, kanama </w:t>
      </w:r>
      <w:r w:rsidR="00427E81" w:rsidRPr="00007CE7">
        <w:rPr>
          <w:rFonts w:ascii="Times New Roman" w:hAnsi="Times New Roman"/>
          <w:sz w:val="24"/>
          <w:szCs w:val="24"/>
        </w:rPr>
        <w:t>ve gestasyonel diabet</w:t>
      </w:r>
      <w:r w:rsidRPr="00007CE7">
        <w:rPr>
          <w:rFonts w:ascii="Times New Roman" w:hAnsi="Times New Roman"/>
          <w:sz w:val="24"/>
          <w:szCs w:val="24"/>
        </w:rPr>
        <w:t xml:space="preserve">tir. Gebeliğinde sağlık sorunu yaşayan gebelerin (%41,2) anemi oranları, sağlık sorunu yaşamayan gebelere (%36,1) göre daha yüksek </w:t>
      </w:r>
      <w:r w:rsidR="00427E81" w:rsidRPr="00007CE7">
        <w:rPr>
          <w:rFonts w:ascii="Times New Roman" w:hAnsi="Times New Roman"/>
          <w:sz w:val="24"/>
          <w:szCs w:val="24"/>
        </w:rPr>
        <w:t xml:space="preserve">olmasına rağmen </w:t>
      </w:r>
      <w:r w:rsidRPr="00007CE7">
        <w:rPr>
          <w:rFonts w:ascii="Times New Roman" w:hAnsi="Times New Roman"/>
          <w:sz w:val="24"/>
          <w:szCs w:val="24"/>
        </w:rPr>
        <w:t xml:space="preserve">gebelikte sağlık sorunu yaşamanın anemi yaşamayı istatistiksel </w:t>
      </w:r>
      <w:r w:rsidR="00427E81" w:rsidRPr="00007CE7">
        <w:rPr>
          <w:rFonts w:ascii="Times New Roman" w:hAnsi="Times New Roman"/>
          <w:sz w:val="24"/>
          <w:szCs w:val="24"/>
        </w:rPr>
        <w:t xml:space="preserve">olarak </w:t>
      </w:r>
      <w:r w:rsidR="00427E81" w:rsidRPr="00007CE7">
        <w:rPr>
          <w:rFonts w:ascii="Times New Roman" w:hAnsi="Times New Roman"/>
          <w:sz w:val="24"/>
          <w:szCs w:val="24"/>
        </w:rPr>
        <w:lastRenderedPageBreak/>
        <w:t>etkilemediği bulunmuştur</w:t>
      </w:r>
      <w:r w:rsidRPr="00007CE7">
        <w:rPr>
          <w:rFonts w:ascii="Times New Roman" w:hAnsi="Times New Roman"/>
          <w:sz w:val="24"/>
          <w:szCs w:val="24"/>
        </w:rPr>
        <w:t>. Kartal (2016) çalışma</w:t>
      </w:r>
      <w:r w:rsidR="00427E81" w:rsidRPr="00007CE7">
        <w:rPr>
          <w:rFonts w:ascii="Times New Roman" w:hAnsi="Times New Roman"/>
          <w:sz w:val="24"/>
          <w:szCs w:val="24"/>
        </w:rPr>
        <w:t>sın</w:t>
      </w:r>
      <w:r w:rsidRPr="00007CE7">
        <w:rPr>
          <w:rFonts w:ascii="Times New Roman" w:hAnsi="Times New Roman"/>
          <w:sz w:val="24"/>
          <w:szCs w:val="24"/>
        </w:rPr>
        <w:t xml:space="preserve">da gebelerin yaşadıkları sağlık sorunlarından anemiyi işaret eden ilk 5 tanesi sırası ile yorgunluk, halsizlik, baş ağrısı, saç dökülmesi ve dikkat dağınıklığı olarak bulunmuş ve istatistiksel olarak saç dökülmesi dışında diğer dördü anlamlı bulunmuştur. Baştürk ve ark (2015)’nın Konya’da yapmış oldukları çalışmada anemisi olan (%32,5) gebelerin halsizlik, baş ağrısı, taşikardi gibi </w:t>
      </w:r>
      <w:proofErr w:type="gramStart"/>
      <w:r w:rsidRPr="00007CE7">
        <w:rPr>
          <w:rFonts w:ascii="Times New Roman" w:hAnsi="Times New Roman"/>
          <w:sz w:val="24"/>
          <w:szCs w:val="24"/>
        </w:rPr>
        <w:t>semptomları</w:t>
      </w:r>
      <w:proofErr w:type="gramEnd"/>
      <w:r w:rsidRPr="00007CE7">
        <w:rPr>
          <w:rFonts w:ascii="Times New Roman" w:hAnsi="Times New Roman"/>
          <w:sz w:val="24"/>
          <w:szCs w:val="24"/>
        </w:rPr>
        <w:t xml:space="preserve"> %6</w:t>
      </w:r>
      <w:r w:rsidR="00427E81" w:rsidRPr="00007CE7">
        <w:rPr>
          <w:rFonts w:ascii="Times New Roman" w:hAnsi="Times New Roman"/>
          <w:sz w:val="24"/>
          <w:szCs w:val="24"/>
        </w:rPr>
        <w:t xml:space="preserve"> </w:t>
      </w:r>
      <w:r w:rsidRPr="00007CE7">
        <w:rPr>
          <w:rFonts w:ascii="Times New Roman" w:hAnsi="Times New Roman"/>
          <w:sz w:val="24"/>
          <w:szCs w:val="24"/>
        </w:rPr>
        <w:t xml:space="preserve">ve </w:t>
      </w:r>
      <w:r w:rsidR="00427E81" w:rsidRPr="00007CE7">
        <w:rPr>
          <w:rFonts w:ascii="Times New Roman" w:hAnsi="Times New Roman"/>
          <w:sz w:val="24"/>
          <w:szCs w:val="24"/>
        </w:rPr>
        <w:t>%</w:t>
      </w:r>
      <w:r w:rsidRPr="00007CE7">
        <w:rPr>
          <w:rFonts w:ascii="Times New Roman" w:hAnsi="Times New Roman"/>
          <w:sz w:val="24"/>
          <w:szCs w:val="24"/>
        </w:rPr>
        <w:t>9,2 iken, anemisi olmayan (%67,5) gebelerin ise %22,9’dur ve istatistiksel olarak fark vardır</w:t>
      </w:r>
      <w:r w:rsidR="00427E81" w:rsidRPr="00007CE7">
        <w:rPr>
          <w:rFonts w:ascii="Times New Roman" w:hAnsi="Times New Roman"/>
          <w:sz w:val="24"/>
          <w:szCs w:val="24"/>
        </w:rPr>
        <w:t>.</w:t>
      </w:r>
    </w:p>
    <w:p w:rsidR="007B707A" w:rsidRPr="00007CE7" w:rsidRDefault="007B707A" w:rsidP="007B707A">
      <w:pPr>
        <w:tabs>
          <w:tab w:val="left" w:pos="709"/>
        </w:tabs>
        <w:spacing w:after="0" w:line="360" w:lineRule="auto"/>
        <w:jc w:val="both"/>
        <w:rPr>
          <w:rFonts w:ascii="Times New Roman" w:hAnsi="Times New Roman"/>
          <w:sz w:val="24"/>
          <w:szCs w:val="24"/>
        </w:rPr>
      </w:pPr>
      <w:r w:rsidRPr="00007CE7">
        <w:rPr>
          <w:rFonts w:ascii="Times New Roman" w:hAnsi="Times New Roman"/>
          <w:sz w:val="24"/>
          <w:szCs w:val="24"/>
        </w:rPr>
        <w:tab/>
        <w:t xml:space="preserve">Sigara içiciliği, geçici olarak yüksek hb </w:t>
      </w:r>
      <w:proofErr w:type="gramStart"/>
      <w:r w:rsidRPr="00007CE7">
        <w:rPr>
          <w:rFonts w:ascii="Times New Roman" w:hAnsi="Times New Roman"/>
          <w:sz w:val="24"/>
          <w:szCs w:val="24"/>
        </w:rPr>
        <w:t>konsantrasyonlarına</w:t>
      </w:r>
      <w:proofErr w:type="gramEnd"/>
      <w:r w:rsidRPr="00007CE7">
        <w:rPr>
          <w:rFonts w:ascii="Times New Roman" w:hAnsi="Times New Roman"/>
          <w:sz w:val="24"/>
          <w:szCs w:val="24"/>
        </w:rPr>
        <w:t xml:space="preserve"> sebep olur (Melekoğlu, 2012). Sigara içiciliğinin hb seviyesini etkilemesinden dolayı bir gebenin anemi </w:t>
      </w:r>
      <w:r w:rsidR="00240E76" w:rsidRPr="00007CE7">
        <w:rPr>
          <w:rFonts w:ascii="Times New Roman" w:hAnsi="Times New Roman"/>
          <w:sz w:val="24"/>
          <w:szCs w:val="24"/>
        </w:rPr>
        <w:t>sıklığını</w:t>
      </w:r>
      <w:r w:rsidRPr="00007CE7">
        <w:rPr>
          <w:rFonts w:ascii="Times New Roman" w:hAnsi="Times New Roman"/>
          <w:sz w:val="24"/>
          <w:szCs w:val="24"/>
        </w:rPr>
        <w:t xml:space="preserve"> değerlendirirken sigara içiciliği mutlaka sorgulanmalıdır. Çalışmamızda gebelerin sigara kullanım oranı %8’dir.</w:t>
      </w:r>
      <w:r w:rsidRPr="00007CE7">
        <w:rPr>
          <w:rFonts w:ascii="Times New Roman" w:hAnsi="Times New Roman"/>
          <w:color w:val="000000"/>
          <w:sz w:val="23"/>
          <w:szCs w:val="23"/>
          <w:lang w:eastAsia="tr-TR"/>
        </w:rPr>
        <w:t xml:space="preserve"> </w:t>
      </w:r>
      <w:r w:rsidRPr="00007CE7">
        <w:rPr>
          <w:rFonts w:ascii="Times New Roman" w:hAnsi="Times New Roman"/>
          <w:sz w:val="24"/>
          <w:szCs w:val="24"/>
        </w:rPr>
        <w:t>Çağlar (2018)’ın Konya’da yapmış olduğu çalışmada gebelerin %5,7’nin, Akgün (2013)’ün Ankara’da yapmış olduğu çalışmada %8,9’unun sigara kullandığı bulunmuştur. Çalışmamızda istatistiksel düzeyde olmasa da sigara kullanan gebelerde anemi oranı (%44,1) sigara kullanmayan</w:t>
      </w:r>
      <w:r w:rsidR="00AD7115" w:rsidRPr="00007CE7">
        <w:rPr>
          <w:rFonts w:ascii="Times New Roman" w:hAnsi="Times New Roman"/>
          <w:sz w:val="24"/>
          <w:szCs w:val="24"/>
        </w:rPr>
        <w:t>lara</w:t>
      </w:r>
      <w:r w:rsidRPr="00007CE7">
        <w:rPr>
          <w:rFonts w:ascii="Times New Roman" w:hAnsi="Times New Roman"/>
          <w:sz w:val="24"/>
          <w:szCs w:val="24"/>
        </w:rPr>
        <w:t xml:space="preserve"> (%38,3) </w:t>
      </w:r>
      <w:r w:rsidR="00AD7115" w:rsidRPr="00007CE7">
        <w:rPr>
          <w:rFonts w:ascii="Times New Roman" w:hAnsi="Times New Roman"/>
          <w:sz w:val="24"/>
          <w:szCs w:val="24"/>
        </w:rPr>
        <w:t>oranla</w:t>
      </w:r>
      <w:r w:rsidRPr="00007CE7">
        <w:rPr>
          <w:rFonts w:ascii="Times New Roman" w:hAnsi="Times New Roman"/>
          <w:sz w:val="24"/>
          <w:szCs w:val="24"/>
        </w:rPr>
        <w:t xml:space="preserve"> daha yüksek bulunmuştur.  Sak ve ark (2009) ve Çıtıl ve ark (2014)’nın yapmış olduğu çalışmalarda da gebelerde sigara kullanımının anemi </w:t>
      </w:r>
      <w:r w:rsidR="00240E76" w:rsidRPr="00007CE7">
        <w:rPr>
          <w:rFonts w:ascii="Times New Roman" w:hAnsi="Times New Roman"/>
          <w:sz w:val="24"/>
          <w:szCs w:val="24"/>
        </w:rPr>
        <w:t>görülme sıklığını</w:t>
      </w:r>
      <w:r w:rsidRPr="00007CE7">
        <w:rPr>
          <w:rFonts w:ascii="Times New Roman" w:hAnsi="Times New Roman"/>
          <w:sz w:val="24"/>
          <w:szCs w:val="24"/>
        </w:rPr>
        <w:t xml:space="preserve"> etkilemediği bulunmuş olup çalışma bulgularımız </w:t>
      </w:r>
      <w:proofErr w:type="gramStart"/>
      <w:r w:rsidRPr="00007CE7">
        <w:rPr>
          <w:rFonts w:ascii="Times New Roman" w:hAnsi="Times New Roman"/>
          <w:sz w:val="24"/>
          <w:szCs w:val="24"/>
        </w:rPr>
        <w:t>literatür</w:t>
      </w:r>
      <w:proofErr w:type="gramEnd"/>
      <w:r w:rsidRPr="00007CE7">
        <w:rPr>
          <w:rFonts w:ascii="Times New Roman" w:hAnsi="Times New Roman"/>
          <w:sz w:val="24"/>
          <w:szCs w:val="24"/>
        </w:rPr>
        <w:t xml:space="preserve"> ile benzerdir. </w:t>
      </w:r>
    </w:p>
    <w:p w:rsidR="007B707A" w:rsidRPr="00007CE7" w:rsidRDefault="00AD7115" w:rsidP="007B707A">
      <w:pPr>
        <w:tabs>
          <w:tab w:val="left" w:pos="709"/>
        </w:tabs>
        <w:spacing w:after="0" w:line="360" w:lineRule="auto"/>
        <w:jc w:val="both"/>
        <w:rPr>
          <w:rFonts w:ascii="Times New Roman" w:hAnsi="Times New Roman"/>
          <w:sz w:val="24"/>
          <w:szCs w:val="24"/>
        </w:rPr>
      </w:pPr>
      <w:r w:rsidRPr="00007CE7">
        <w:rPr>
          <w:rFonts w:ascii="Times New Roman" w:hAnsi="Times New Roman"/>
          <w:sz w:val="24"/>
          <w:szCs w:val="24"/>
        </w:rPr>
        <w:tab/>
      </w:r>
      <w:r w:rsidR="007B707A" w:rsidRPr="00007CE7">
        <w:rPr>
          <w:rFonts w:ascii="Times New Roman" w:hAnsi="Times New Roman"/>
          <w:sz w:val="24"/>
          <w:szCs w:val="24"/>
        </w:rPr>
        <w:t xml:space="preserve">Gebelikte kullanılan demir hapları hem gebe hem de bebeğin sağlığı açısından son derece önemlidir Ülkemizde anne ve bebek sağlığı açısından ciddi bir tehdit olan anemiye bağlı oluşabilecek </w:t>
      </w:r>
      <w:proofErr w:type="gramStart"/>
      <w:r w:rsidR="007B707A" w:rsidRPr="00007CE7">
        <w:rPr>
          <w:rFonts w:ascii="Times New Roman" w:hAnsi="Times New Roman"/>
          <w:sz w:val="24"/>
          <w:szCs w:val="24"/>
        </w:rPr>
        <w:t>komplikasyonları</w:t>
      </w:r>
      <w:proofErr w:type="gramEnd"/>
      <w:r w:rsidR="007B707A" w:rsidRPr="00007CE7">
        <w:rPr>
          <w:rFonts w:ascii="Times New Roman" w:hAnsi="Times New Roman"/>
          <w:sz w:val="24"/>
          <w:szCs w:val="24"/>
        </w:rPr>
        <w:t xml:space="preserve"> önleyebilmek amacıyla gebelere demir destek programı 2005 yılından beri uygulanmaktadır. Bu program dâhilinde gebeliğin 4. ayının başından (ikinci trimester) itibaren gebelik süresince altı ay ve doğum sonrası üç ay olmak üzere toplam dokuz ay süreyle gebelere aile hekimliği birimlerinde ücretsiz demir preparatı verilmektedir (Doğum Öncesi Bakım Rehberi, 2018). Demir preparatının düzenli kullanımı ise anemi düzeyini etkileyen esas etmendir. Kadının demografik özellikleri ise sağlık hizmeti alımında büyük oranda belirleyici</w:t>
      </w:r>
      <w:r w:rsidR="00A058DD" w:rsidRPr="00007CE7">
        <w:rPr>
          <w:rFonts w:ascii="Times New Roman" w:hAnsi="Times New Roman"/>
          <w:sz w:val="24"/>
          <w:szCs w:val="24"/>
        </w:rPr>
        <w:t>dir. Çalışmamızda gebelerin %81</w:t>
      </w:r>
      <w:r w:rsidR="007B707A" w:rsidRPr="00007CE7">
        <w:rPr>
          <w:rFonts w:ascii="Times New Roman" w:hAnsi="Times New Roman"/>
          <w:sz w:val="24"/>
          <w:szCs w:val="24"/>
        </w:rPr>
        <w:t>’inin demir hapı kullandığı saptanmıştır. Demir hapı kullanmayan gebelerin  (%58,6) kullanan/kullanıp bırakanlara (%37,3) göre anemi yaşama oranları daha yüksektir ve istatistiksel düzeyde de fark bulunmuştur</w:t>
      </w:r>
      <w:r w:rsidR="00A058DD" w:rsidRPr="00007CE7">
        <w:rPr>
          <w:rFonts w:ascii="Times New Roman" w:hAnsi="Times New Roman"/>
          <w:sz w:val="24"/>
          <w:szCs w:val="24"/>
        </w:rPr>
        <w:t>. Çıtıl ve ark (2014)</w:t>
      </w:r>
      <w:r w:rsidR="007B707A" w:rsidRPr="00007CE7">
        <w:rPr>
          <w:rFonts w:ascii="Times New Roman" w:hAnsi="Times New Roman"/>
          <w:sz w:val="24"/>
          <w:szCs w:val="24"/>
        </w:rPr>
        <w:t xml:space="preserve"> </w:t>
      </w:r>
      <w:r w:rsidR="00A058DD" w:rsidRPr="00007CE7">
        <w:rPr>
          <w:rFonts w:ascii="Times New Roman" w:hAnsi="Times New Roman"/>
          <w:sz w:val="24"/>
          <w:szCs w:val="24"/>
        </w:rPr>
        <w:t xml:space="preserve">yapmış oldukları </w:t>
      </w:r>
      <w:r w:rsidR="007B707A" w:rsidRPr="00007CE7">
        <w:rPr>
          <w:rFonts w:ascii="Times New Roman" w:hAnsi="Times New Roman"/>
          <w:sz w:val="24"/>
          <w:szCs w:val="24"/>
        </w:rPr>
        <w:t>çalışmada demir-multivitamin pre</w:t>
      </w:r>
      <w:r w:rsidR="00A058DD" w:rsidRPr="00007CE7">
        <w:rPr>
          <w:rFonts w:ascii="Times New Roman" w:hAnsi="Times New Roman"/>
          <w:sz w:val="24"/>
          <w:szCs w:val="24"/>
        </w:rPr>
        <w:t>paratını kullanmayan gebelerde</w:t>
      </w:r>
      <w:r w:rsidR="007B707A" w:rsidRPr="00007CE7">
        <w:rPr>
          <w:rFonts w:ascii="Times New Roman" w:hAnsi="Times New Roman"/>
          <w:sz w:val="24"/>
          <w:szCs w:val="24"/>
        </w:rPr>
        <w:t xml:space="preserve"> anemi oranları </w:t>
      </w:r>
      <w:r w:rsidR="00A058DD" w:rsidRPr="00007CE7">
        <w:rPr>
          <w:rFonts w:ascii="Times New Roman" w:hAnsi="Times New Roman"/>
          <w:sz w:val="24"/>
          <w:szCs w:val="24"/>
        </w:rPr>
        <w:t>%</w:t>
      </w:r>
      <w:r w:rsidR="007B707A" w:rsidRPr="00007CE7">
        <w:rPr>
          <w:rFonts w:ascii="Times New Roman" w:hAnsi="Times New Roman"/>
          <w:sz w:val="24"/>
          <w:szCs w:val="24"/>
        </w:rPr>
        <w:t>32,9 iken kullanan gebelerde %20,4’tür ve istatistiksel olarak fark vardır</w:t>
      </w:r>
      <w:r w:rsidR="00A058DD" w:rsidRPr="00007CE7">
        <w:rPr>
          <w:rFonts w:ascii="Times New Roman" w:hAnsi="Times New Roman"/>
          <w:sz w:val="24"/>
          <w:szCs w:val="24"/>
        </w:rPr>
        <w:t>.</w:t>
      </w:r>
      <w:r w:rsidR="007B707A" w:rsidRPr="00007CE7">
        <w:rPr>
          <w:rFonts w:ascii="Times New Roman" w:hAnsi="Times New Roman"/>
          <w:sz w:val="24"/>
          <w:szCs w:val="24"/>
        </w:rPr>
        <w:t xml:space="preserve">  Kartal (2016)’</w:t>
      </w:r>
      <w:r w:rsidR="00A058DD" w:rsidRPr="00007CE7">
        <w:rPr>
          <w:rFonts w:ascii="Times New Roman" w:hAnsi="Times New Roman"/>
          <w:sz w:val="24"/>
          <w:szCs w:val="24"/>
        </w:rPr>
        <w:t xml:space="preserve">ın çalışmasın da ise </w:t>
      </w:r>
      <w:r w:rsidR="007B707A" w:rsidRPr="00007CE7">
        <w:rPr>
          <w:rFonts w:ascii="Times New Roman" w:hAnsi="Times New Roman"/>
          <w:sz w:val="24"/>
          <w:szCs w:val="24"/>
        </w:rPr>
        <w:t>gebelerin</w:t>
      </w:r>
      <w:r w:rsidR="00A058DD" w:rsidRPr="00007CE7">
        <w:rPr>
          <w:rFonts w:ascii="Times New Roman" w:hAnsi="Times New Roman"/>
          <w:sz w:val="24"/>
          <w:szCs w:val="24"/>
        </w:rPr>
        <w:t xml:space="preserve"> demir hapı kullanım oranı %56’dır ve demir hapı kullananların</w:t>
      </w:r>
      <w:r w:rsidR="00490777" w:rsidRPr="00007CE7">
        <w:rPr>
          <w:rFonts w:ascii="Times New Roman" w:hAnsi="Times New Roman"/>
          <w:sz w:val="24"/>
          <w:szCs w:val="24"/>
        </w:rPr>
        <w:t xml:space="preserve"> anemi oranı %52,7</w:t>
      </w:r>
      <w:r w:rsidR="00A058DD" w:rsidRPr="00007CE7">
        <w:rPr>
          <w:rFonts w:ascii="Times New Roman" w:hAnsi="Times New Roman"/>
          <w:sz w:val="24"/>
          <w:szCs w:val="24"/>
        </w:rPr>
        <w:t xml:space="preserve">, </w:t>
      </w:r>
      <w:r w:rsidR="007B707A" w:rsidRPr="00007CE7">
        <w:rPr>
          <w:rFonts w:ascii="Times New Roman" w:hAnsi="Times New Roman"/>
          <w:sz w:val="24"/>
          <w:szCs w:val="24"/>
        </w:rPr>
        <w:t>demir hapı kullanmayan</w:t>
      </w:r>
      <w:r w:rsidR="00A058DD" w:rsidRPr="00007CE7">
        <w:rPr>
          <w:rFonts w:ascii="Times New Roman" w:hAnsi="Times New Roman"/>
          <w:sz w:val="24"/>
          <w:szCs w:val="24"/>
        </w:rPr>
        <w:t xml:space="preserve">ların ise </w:t>
      </w:r>
      <w:r w:rsidR="00490777" w:rsidRPr="00007CE7">
        <w:rPr>
          <w:rFonts w:ascii="Times New Roman" w:hAnsi="Times New Roman"/>
          <w:sz w:val="24"/>
          <w:szCs w:val="24"/>
        </w:rPr>
        <w:t xml:space="preserve"> %62</w:t>
      </w:r>
      <w:r w:rsidR="007B707A" w:rsidRPr="00007CE7">
        <w:rPr>
          <w:rFonts w:ascii="Times New Roman" w:hAnsi="Times New Roman"/>
          <w:sz w:val="24"/>
          <w:szCs w:val="24"/>
        </w:rPr>
        <w:t>,5 olup istatistiksel olarak fark bulunmamıştır.</w:t>
      </w:r>
      <w:r w:rsidR="007B707A" w:rsidRPr="00007CE7">
        <w:rPr>
          <w:rFonts w:ascii="Times New Roman" w:hAnsi="Times New Roman"/>
          <w:sz w:val="24"/>
          <w:szCs w:val="24"/>
        </w:rPr>
        <w:tab/>
        <w:t xml:space="preserve">Gebelikte fetüsün gereksinimleri ve kan hacminin artması nedeniyle demir tüketimi artmaktadır. Özellikle 2. ve </w:t>
      </w:r>
      <w:r w:rsidR="007B707A" w:rsidRPr="00007CE7">
        <w:rPr>
          <w:rFonts w:ascii="Times New Roman" w:hAnsi="Times New Roman"/>
          <w:sz w:val="24"/>
          <w:szCs w:val="24"/>
        </w:rPr>
        <w:lastRenderedPageBreak/>
        <w:t>3. trimesterde demir emilimi arttığı halde diyetle alınan demir gereksinimi karşılamaya yetmez; bu nedenle demir desteği gereklidir (Sağlık Bakanlığı, 2007).</w:t>
      </w:r>
      <w:r w:rsidR="007B707A" w:rsidRPr="00007CE7">
        <w:rPr>
          <w:rFonts w:ascii="Times New Roman" w:hAnsi="Times New Roman"/>
          <w:color w:val="000000"/>
        </w:rPr>
        <w:t xml:space="preserve"> </w:t>
      </w:r>
      <w:r w:rsidR="007B707A" w:rsidRPr="00007CE7">
        <w:rPr>
          <w:rFonts w:ascii="Times New Roman" w:hAnsi="Times New Roman"/>
          <w:sz w:val="24"/>
          <w:szCs w:val="24"/>
        </w:rPr>
        <w:t xml:space="preserve">Demir-multivitamin preparatı kullanımı,  gebelikte riski artmış olan demir eksikliği anemisinden korunmada önemli ölçüde katkı sağlamaktadır. Ülkemizde gebelik döneminde aile hekimliği birimlerince verilen demir-multivitamin preperatları en az 60 mg elementer demir içermekte ve kullanan gebelerde aneminin daha az görülmesi vitamin ile ilişkili olmayıp içinde bulunan elementer demir ile ilişkilidir (Çıtıl ve ark, 2014). Gebelikte ortaya çıkan demir eksikliği anemisi, erken doğum eylemi riskini iki kat, düşük ağırlıklı bebek doğurma riskini üç kat, doğum sonu önemde </w:t>
      </w:r>
      <w:proofErr w:type="gramStart"/>
      <w:r w:rsidR="007B707A" w:rsidRPr="00007CE7">
        <w:rPr>
          <w:rFonts w:ascii="Times New Roman" w:hAnsi="Times New Roman"/>
          <w:sz w:val="24"/>
          <w:szCs w:val="24"/>
        </w:rPr>
        <w:t>enfeksiyonlara</w:t>
      </w:r>
      <w:proofErr w:type="gramEnd"/>
      <w:r w:rsidR="007B707A" w:rsidRPr="00007CE7">
        <w:rPr>
          <w:rFonts w:ascii="Times New Roman" w:hAnsi="Times New Roman"/>
          <w:sz w:val="24"/>
          <w:szCs w:val="24"/>
        </w:rPr>
        <w:t xml:space="preserve"> yakalanma riskini 3-4 kat artırmakta, gebelik ve doğum sırasın da önemli kardiyolojik sorunlara neden olmaktadır (Breymann, 2002; Hamalainen ve ark, 2003; Levy ve ark, 2005; Scholl 2005). Anemi fetusa fiziksel ve zihinsel geriliğe, bağışıklık sisteminin gelişim de yetersizliğe neden olmaktadır. (Breymann, 2002; Altuncu</w:t>
      </w:r>
      <w:r w:rsidR="00232E70" w:rsidRPr="00007CE7">
        <w:rPr>
          <w:rFonts w:ascii="Times New Roman" w:hAnsi="Times New Roman"/>
          <w:sz w:val="24"/>
          <w:szCs w:val="24"/>
        </w:rPr>
        <w:t xml:space="preserve"> ve ark,</w:t>
      </w:r>
      <w:r w:rsidR="007B707A" w:rsidRPr="00007CE7">
        <w:rPr>
          <w:rFonts w:ascii="Times New Roman" w:hAnsi="Times New Roman"/>
          <w:sz w:val="24"/>
          <w:szCs w:val="24"/>
        </w:rPr>
        <w:t xml:space="preserve"> 2003; Hamalainen ve ark, 2003; Levy ve ark, 2005; Scholl 2005)</w:t>
      </w:r>
      <w:r w:rsidR="000E605C" w:rsidRPr="00007CE7">
        <w:rPr>
          <w:rFonts w:ascii="Times New Roman" w:hAnsi="Times New Roman"/>
          <w:sz w:val="24"/>
          <w:szCs w:val="24"/>
        </w:rPr>
        <w:t xml:space="preserve">. </w:t>
      </w:r>
      <w:r w:rsidR="007B707A" w:rsidRPr="00007CE7">
        <w:rPr>
          <w:rFonts w:ascii="Times New Roman" w:hAnsi="Times New Roman"/>
          <w:sz w:val="24"/>
          <w:szCs w:val="24"/>
        </w:rPr>
        <w:t>Çalışmamızda düzenli demir hapı kullanmayan gebelerin yaklaşık yarısının anemisi (%48,8) varken, demir hapını düzenli kullananların yaklaşık üçte birinin (%35,3) anemisi vardır. Ancak istatistiksel olarak demir hapının düzenli kullanılıp kullanılmaması anemi olmayı etkilemediği saptanmıştır. Demir hapını kullanmayı bırakanların bırakma nedenleri sırasıyla; “midemi bulandığı için (%41,4), tadı hoşuma gitmediği için (%36,3), düzenli kullanıyordum bıraktım (%8,1), şişkinlik yaptığı için ve kusturduğu için (%6,1)” şeklinde bulunmuştur. Kartal (2016)’ın Eskişehir’de yapmış olduğu çalışmada demir hapına bağlı olarak gelişen sorunların ilk 5 tanesi; kabızlık (%28,0), bulantı (%23,0), ishal (%16,0), kusma (%10,0) ve mide rahatsızlığı (%8,0) olarak bulunmuştur.</w:t>
      </w:r>
      <w:r w:rsidR="000E605C" w:rsidRPr="00007CE7">
        <w:rPr>
          <w:rFonts w:ascii="Times New Roman" w:hAnsi="Times New Roman"/>
          <w:sz w:val="24"/>
          <w:szCs w:val="24"/>
        </w:rPr>
        <w:t xml:space="preserve"> </w:t>
      </w:r>
      <w:r w:rsidR="007B707A" w:rsidRPr="00007CE7">
        <w:rPr>
          <w:rFonts w:ascii="Times New Roman" w:hAnsi="Times New Roman"/>
          <w:sz w:val="24"/>
          <w:szCs w:val="24"/>
        </w:rPr>
        <w:t>Çalışmamızda gebelerin %51,2’sinin demir haplarını tok karnına aldıkları bulunmuştur. Demir haplarını yemeklerden sonra (tok karnına) kullanan gebelerde  %39,4 yemeklerden önce (aç karnına) kullanan gebelere (%32,6) göre daha yüksek oranda anemi geliştiği saptanmıştır. Demir preparatları aç karnına alınmalıdır. Aç alındığında absorbsiyon daha fazladır (Sağlık Bakanlığı, 2007). Araştırmamızda anemi oranı, demir haplarının düzenli ve doğru zamanda kullanım oranları göz önüne alındığında birinci basamak sağlık hizmetlerinde hizmet açığının olduğu düşünülmektedir.</w:t>
      </w:r>
    </w:p>
    <w:p w:rsidR="007B707A" w:rsidRPr="00007CE7" w:rsidRDefault="007B707A" w:rsidP="007B707A">
      <w:pPr>
        <w:tabs>
          <w:tab w:val="left" w:pos="709"/>
        </w:tabs>
        <w:spacing w:after="0" w:line="360" w:lineRule="auto"/>
        <w:jc w:val="both"/>
        <w:rPr>
          <w:rFonts w:ascii="Times New Roman" w:hAnsi="Times New Roman"/>
          <w:sz w:val="24"/>
          <w:szCs w:val="24"/>
        </w:rPr>
      </w:pPr>
      <w:r w:rsidRPr="00007CE7">
        <w:rPr>
          <w:rFonts w:ascii="Times New Roman" w:hAnsi="Times New Roman"/>
          <w:sz w:val="24"/>
          <w:szCs w:val="24"/>
        </w:rPr>
        <w:tab/>
        <w:t xml:space="preserve">Demir eksikliğinin sebep olduğu bulgular genel olarak yorgunluk ve halsizliktir (Auerbach ve Adamson, 2016). Araştırmamızda gebe kalmadan önce yorgunluk-halsizlik yaşayanların oranı %7,3 iken gebelikte bu oran %61,7’ye yükselmiştir. Yorgunluk halsizlik yaşadığını belirtenlerin %42,9’unun bunu gün boyu/sürekli yaşadıkları bulunmuştur. Yorgunluk-halsizlik yaşayan gebelerin %40,7’sinin, yorgunluk-halsizlik yaşamayan gebelerin ise %35,6’sının anemisi olduğu saptanmıştır. Ancak bu fark istatistiksel olarak anlamlı </w:t>
      </w:r>
      <w:r w:rsidRPr="00007CE7">
        <w:rPr>
          <w:rFonts w:ascii="Times New Roman" w:hAnsi="Times New Roman"/>
          <w:sz w:val="24"/>
          <w:szCs w:val="24"/>
        </w:rPr>
        <w:lastRenderedPageBreak/>
        <w:t>bulunmamıştır</w:t>
      </w:r>
      <w:r w:rsidR="000E605C" w:rsidRPr="00007CE7">
        <w:rPr>
          <w:rFonts w:ascii="Times New Roman" w:hAnsi="Times New Roman"/>
          <w:sz w:val="24"/>
          <w:szCs w:val="24"/>
        </w:rPr>
        <w:t>.</w:t>
      </w:r>
      <w:r w:rsidRPr="00007CE7">
        <w:rPr>
          <w:rFonts w:ascii="Times New Roman" w:hAnsi="Times New Roman"/>
          <w:sz w:val="24"/>
          <w:szCs w:val="24"/>
        </w:rPr>
        <w:t xml:space="preserve"> Anemi ortaya çıkmamış olsa bile var olan demir eksikliği yorgunluk ile doğrudan ilişkilidir. Aneminin laboratuvar bulguları anemi olduğunu göstermese de gebelerin demir depolarının düşük olduğu düşünülmektedir. </w:t>
      </w:r>
    </w:p>
    <w:p w:rsidR="007B707A" w:rsidRPr="00007CE7" w:rsidRDefault="007B707A" w:rsidP="007B707A">
      <w:pPr>
        <w:tabs>
          <w:tab w:val="left" w:pos="709"/>
        </w:tabs>
        <w:spacing w:after="0" w:line="360" w:lineRule="auto"/>
        <w:jc w:val="both"/>
        <w:rPr>
          <w:rFonts w:ascii="Times New Roman" w:hAnsi="Times New Roman"/>
          <w:sz w:val="24"/>
          <w:szCs w:val="24"/>
        </w:rPr>
      </w:pPr>
      <w:r w:rsidRPr="00007CE7">
        <w:rPr>
          <w:rFonts w:ascii="Times New Roman" w:hAnsi="Times New Roman"/>
          <w:sz w:val="24"/>
          <w:szCs w:val="24"/>
        </w:rPr>
        <w:tab/>
        <w:t xml:space="preserve">Folik </w:t>
      </w:r>
      <w:r w:rsidR="000E605C" w:rsidRPr="00007CE7">
        <w:rPr>
          <w:rFonts w:ascii="Times New Roman" w:hAnsi="Times New Roman"/>
          <w:sz w:val="24"/>
          <w:szCs w:val="24"/>
        </w:rPr>
        <w:t>asit kullanmayan gebelerin %40</w:t>
      </w:r>
      <w:r w:rsidRPr="00007CE7">
        <w:rPr>
          <w:rFonts w:ascii="Times New Roman" w:hAnsi="Times New Roman"/>
          <w:sz w:val="24"/>
          <w:szCs w:val="24"/>
        </w:rPr>
        <w:t>’ının, folik asit kullanan gebelerin ise %37,8’sinin anemi yaşadığı saptanmıştır. Folik asit kullanımının gebelerin anemi yaşamalarını istatistiksel olarak etkilemediği bulunmuştur. Folat eksikliği anne de makrositer anemiye neden olmaktadır</w:t>
      </w:r>
      <w:r w:rsidRPr="00007CE7">
        <w:rPr>
          <w:rFonts w:ascii="Times New Roman" w:hAnsi="Times New Roman"/>
          <w:b/>
          <w:bCs/>
          <w:sz w:val="24"/>
          <w:szCs w:val="24"/>
        </w:rPr>
        <w:t xml:space="preserve"> </w:t>
      </w:r>
      <w:r w:rsidRPr="00007CE7">
        <w:rPr>
          <w:rFonts w:ascii="Times New Roman" w:hAnsi="Times New Roman"/>
          <w:bCs/>
          <w:sz w:val="24"/>
          <w:szCs w:val="24"/>
        </w:rPr>
        <w:t>(Noğay, 2011)</w:t>
      </w:r>
      <w:r w:rsidRPr="00007CE7">
        <w:rPr>
          <w:rFonts w:ascii="Times New Roman" w:hAnsi="Times New Roman"/>
          <w:sz w:val="24"/>
          <w:szCs w:val="24"/>
        </w:rPr>
        <w:t>. Bir çalışmada demir ve folat alan gebelerde sadece folat alan gebelere oranla neonatal ölüm ve prematüritede azalma olduğu bildirilmiştir (Zeng ve ark, 2008). Nöral tüp defektinin önlenmesi amacıyla gebelikten 3 ay önce başlanan yüksek doz (4mg/gün) folik asit kullanımına gebeliğin 12. haftasına kadar devam edilmektedir (Doğum Öncesi Bakım Rehberi, 2018).</w:t>
      </w:r>
    </w:p>
    <w:p w:rsidR="007B707A" w:rsidRPr="00007CE7" w:rsidRDefault="007B707A" w:rsidP="007B707A">
      <w:pPr>
        <w:tabs>
          <w:tab w:val="left" w:pos="709"/>
        </w:tabs>
        <w:spacing w:after="0" w:line="360" w:lineRule="auto"/>
        <w:jc w:val="both"/>
        <w:rPr>
          <w:rFonts w:ascii="Times New Roman" w:hAnsi="Times New Roman"/>
          <w:color w:val="FF0000"/>
          <w:sz w:val="24"/>
          <w:szCs w:val="24"/>
        </w:rPr>
      </w:pPr>
    </w:p>
    <w:p w:rsidR="007B707A" w:rsidRPr="00007CE7" w:rsidRDefault="007B707A" w:rsidP="007B707A">
      <w:pPr>
        <w:tabs>
          <w:tab w:val="left" w:pos="709"/>
        </w:tabs>
        <w:spacing w:after="0" w:line="360" w:lineRule="auto"/>
        <w:jc w:val="both"/>
        <w:rPr>
          <w:rFonts w:ascii="Times New Roman" w:hAnsi="Times New Roman"/>
          <w:b/>
          <w:sz w:val="24"/>
          <w:szCs w:val="24"/>
        </w:rPr>
      </w:pPr>
      <w:r w:rsidRPr="00007CE7">
        <w:rPr>
          <w:rFonts w:ascii="Times New Roman" w:hAnsi="Times New Roman"/>
          <w:b/>
          <w:sz w:val="24"/>
          <w:szCs w:val="24"/>
        </w:rPr>
        <w:t>5.2</w:t>
      </w:r>
      <w:r w:rsidR="00CB6E89" w:rsidRPr="00007CE7">
        <w:rPr>
          <w:rFonts w:ascii="Times New Roman" w:hAnsi="Times New Roman"/>
          <w:b/>
          <w:sz w:val="24"/>
          <w:szCs w:val="24"/>
        </w:rPr>
        <w:t>. Gebelerde</w:t>
      </w:r>
      <w:r w:rsidR="001F78F7" w:rsidRPr="00007CE7">
        <w:rPr>
          <w:rFonts w:ascii="Times New Roman" w:hAnsi="Times New Roman"/>
          <w:b/>
          <w:sz w:val="24"/>
          <w:szCs w:val="24"/>
        </w:rPr>
        <w:t xml:space="preserve"> </w:t>
      </w:r>
      <w:r w:rsidRPr="00007CE7">
        <w:rPr>
          <w:rFonts w:ascii="Times New Roman" w:hAnsi="Times New Roman"/>
          <w:b/>
          <w:sz w:val="24"/>
          <w:szCs w:val="24"/>
        </w:rPr>
        <w:t xml:space="preserve">Anemi </w:t>
      </w:r>
      <w:r w:rsidR="00093972" w:rsidRPr="00007CE7">
        <w:rPr>
          <w:rFonts w:ascii="Times New Roman" w:hAnsi="Times New Roman"/>
          <w:b/>
          <w:sz w:val="24"/>
          <w:szCs w:val="24"/>
        </w:rPr>
        <w:t>Görülme Sıklık</w:t>
      </w:r>
      <w:r w:rsidRPr="00007CE7">
        <w:rPr>
          <w:rFonts w:ascii="Times New Roman" w:hAnsi="Times New Roman"/>
          <w:b/>
          <w:sz w:val="24"/>
          <w:szCs w:val="24"/>
        </w:rPr>
        <w:t>larının Yaşam Kalitesi İle İlişkisinin İncelenmesi</w:t>
      </w:r>
    </w:p>
    <w:p w:rsidR="007B707A" w:rsidRPr="00007CE7" w:rsidRDefault="007B707A" w:rsidP="007B707A">
      <w:pPr>
        <w:tabs>
          <w:tab w:val="left" w:pos="709"/>
        </w:tabs>
        <w:spacing w:after="0" w:line="360" w:lineRule="auto"/>
        <w:jc w:val="both"/>
        <w:rPr>
          <w:rFonts w:ascii="Times New Roman" w:hAnsi="Times New Roman"/>
          <w:sz w:val="24"/>
          <w:szCs w:val="24"/>
        </w:rPr>
      </w:pPr>
      <w:r w:rsidRPr="00007CE7">
        <w:rPr>
          <w:rFonts w:ascii="Times New Roman" w:hAnsi="Times New Roman"/>
          <w:sz w:val="24"/>
          <w:szCs w:val="24"/>
        </w:rPr>
        <w:tab/>
      </w:r>
    </w:p>
    <w:p w:rsidR="007B707A" w:rsidRPr="00007CE7" w:rsidRDefault="007B707A" w:rsidP="007B707A">
      <w:pPr>
        <w:tabs>
          <w:tab w:val="left" w:pos="709"/>
        </w:tabs>
        <w:spacing w:after="0" w:line="360" w:lineRule="auto"/>
        <w:jc w:val="both"/>
        <w:rPr>
          <w:rFonts w:ascii="Times New Roman" w:hAnsi="Times New Roman"/>
          <w:sz w:val="24"/>
          <w:szCs w:val="24"/>
        </w:rPr>
      </w:pPr>
      <w:r w:rsidRPr="00007CE7">
        <w:rPr>
          <w:rFonts w:ascii="Times New Roman" w:hAnsi="Times New Roman"/>
          <w:sz w:val="24"/>
          <w:szCs w:val="24"/>
        </w:rPr>
        <w:tab/>
        <w:t>Çalışmada gebelerin yaşam kaliteleri incelendiğinde, en düşük puanın bedensel alana ait olduğu bulunmuştur. Bunu sırasıyla, ruhsal, sosyal ve çevresel alan takip etmektedir.</w:t>
      </w:r>
    </w:p>
    <w:p w:rsidR="007B707A" w:rsidRPr="00007CE7" w:rsidRDefault="007B707A" w:rsidP="007B707A">
      <w:pPr>
        <w:tabs>
          <w:tab w:val="left" w:pos="709"/>
        </w:tabs>
        <w:spacing w:after="0" w:line="360" w:lineRule="auto"/>
        <w:jc w:val="both"/>
        <w:rPr>
          <w:rFonts w:ascii="Times New Roman" w:hAnsi="Times New Roman"/>
          <w:sz w:val="24"/>
          <w:szCs w:val="24"/>
        </w:rPr>
      </w:pPr>
      <w:r w:rsidRPr="00007CE7">
        <w:rPr>
          <w:rFonts w:ascii="Times New Roman" w:hAnsi="Times New Roman"/>
          <w:sz w:val="24"/>
          <w:szCs w:val="24"/>
        </w:rPr>
        <w:tab/>
        <w:t xml:space="preserve">Dağlar ve ark (2019)’nın </w:t>
      </w:r>
      <w:r w:rsidRPr="00007CE7">
        <w:rPr>
          <w:rFonts w:ascii="Times New Roman" w:eastAsia="Times New Roman" w:hAnsi="Times New Roman"/>
          <w:sz w:val="24"/>
          <w:szCs w:val="24"/>
          <w:lang w:eastAsia="tr-TR"/>
        </w:rPr>
        <w:t>üçüncü trimesterdeki gebelerin yaşam kalitesi ve etkileyen faktörleri inceledikleri çalışmada gebelerin fiziksel (bedensel), psikolojik (ruhsal), sosyal, çevresel alan yaşam kalitesi alt boyutları düşük bulunmuştur.</w:t>
      </w:r>
      <w:r w:rsidRPr="00007CE7">
        <w:rPr>
          <w:rFonts w:ascii="Times New Roman" w:hAnsi="Times New Roman"/>
          <w:sz w:val="24"/>
          <w:szCs w:val="24"/>
        </w:rPr>
        <w:t xml:space="preserve">  Manisa’da 15-49 yaş gebelerin yaşam kalitesini değerlendirmek amacıyla yapılan bir çalışmada gebelerin yaşam kalitesi puanları en yüksek sosyal alanda daha sonra sırasıyla bedensel, ruhsal ve çevre alanları olduğu bulunmuştur (Altıparmak ve Eser, 2007). İstanbul’da yapılan çalışmada ise gebelerin en yüksek ruhsal alan puanları en düşük bedensel alan puanları bulunmuştur (Arabacıoğlu, 2012). Kılıçarslan (2008)’ın Edirne şehir merkezindeki son trimester gebelerle yaptığı çalışmada ise sosyal alan puanı en yüksek bedensel alan puanı en düşük bulunmuştur. Kartal (2016)’da gebelerin anemi ve yaşam kalitesi ile ilişkisini değerlendirdiği çalışmada anemisi olan gebelerin yaşam kalitesi puan ortalamaları fiziksel rol, fiziksel rol kısıtlılığı, ağrı, enerji, sosyal fonksiyon alt boyutlarında anemisi olmayan gebelere göre daha düşük bulunmuştur. Çalışmalarda gebelerin yaşam kaliteleri alanlarında çıkan bu farklılıkların yaşam kalitesini değerlendirmek için kullanılan ölçeklerden kaynaklanmış olabileceği düşünülmektedir. </w:t>
      </w:r>
    </w:p>
    <w:p w:rsidR="007B707A" w:rsidRPr="00007CE7" w:rsidRDefault="007B707A" w:rsidP="007B707A">
      <w:pPr>
        <w:tabs>
          <w:tab w:val="left" w:pos="709"/>
        </w:tabs>
        <w:spacing w:after="0" w:line="360" w:lineRule="auto"/>
        <w:jc w:val="both"/>
        <w:rPr>
          <w:rFonts w:ascii="Times New Roman" w:eastAsia="Times New Roman" w:hAnsi="Times New Roman"/>
          <w:sz w:val="24"/>
          <w:szCs w:val="24"/>
          <w:lang w:eastAsia="tr-TR"/>
        </w:rPr>
      </w:pPr>
      <w:r w:rsidRPr="00007CE7">
        <w:rPr>
          <w:rFonts w:ascii="Times New Roman" w:hAnsi="Times New Roman"/>
          <w:sz w:val="24"/>
          <w:szCs w:val="24"/>
        </w:rPr>
        <w:tab/>
        <w:t>Anemi yaşayan gebelerin bedensel, ruhsal, sosyal ve çevresel alan puan ortalamaları anemi yaşamayan gebelere göre daha düşük bulunmuştur. Ancak gebelerin anemi</w:t>
      </w:r>
      <w:r w:rsidR="00B35648" w:rsidRPr="00007CE7">
        <w:rPr>
          <w:rFonts w:ascii="Times New Roman" w:hAnsi="Times New Roman"/>
          <w:sz w:val="24"/>
          <w:szCs w:val="24"/>
        </w:rPr>
        <w:t>k olmalarının</w:t>
      </w:r>
      <w:r w:rsidRPr="00007CE7">
        <w:rPr>
          <w:rFonts w:ascii="Times New Roman" w:hAnsi="Times New Roman"/>
          <w:sz w:val="24"/>
          <w:szCs w:val="24"/>
        </w:rPr>
        <w:t xml:space="preserve"> yaşam kalitelerini etkilemediği bulunmuştur. Aneminin yaşam kalitesini düşürdüğü ile ilgili bulgular litratür</w:t>
      </w:r>
      <w:r w:rsidR="003F5B85" w:rsidRPr="00007CE7">
        <w:rPr>
          <w:rFonts w:ascii="Times New Roman" w:hAnsi="Times New Roman"/>
          <w:sz w:val="24"/>
          <w:szCs w:val="24"/>
        </w:rPr>
        <w:t>de mevcuttur (Ando ve ark, 2006;</w:t>
      </w:r>
      <w:r w:rsidRPr="00007CE7">
        <w:rPr>
          <w:rFonts w:ascii="Times New Roman" w:hAnsi="Times New Roman"/>
          <w:sz w:val="24"/>
          <w:szCs w:val="24"/>
        </w:rPr>
        <w:t xml:space="preserve"> Kartal, 2016)</w:t>
      </w:r>
      <w:r w:rsidR="003F5B85" w:rsidRPr="00007CE7">
        <w:rPr>
          <w:rFonts w:ascii="Times New Roman" w:hAnsi="Times New Roman"/>
          <w:sz w:val="24"/>
          <w:szCs w:val="24"/>
        </w:rPr>
        <w:t>.</w:t>
      </w:r>
      <w:r w:rsidRPr="00007CE7">
        <w:rPr>
          <w:rFonts w:ascii="Times New Roman" w:hAnsi="Times New Roman"/>
          <w:sz w:val="24"/>
          <w:szCs w:val="24"/>
        </w:rPr>
        <w:t xml:space="preserve"> Ando ve </w:t>
      </w:r>
      <w:r w:rsidRPr="00007CE7">
        <w:rPr>
          <w:rFonts w:ascii="Times New Roman" w:hAnsi="Times New Roman"/>
          <w:sz w:val="24"/>
          <w:szCs w:val="24"/>
        </w:rPr>
        <w:lastRenderedPageBreak/>
        <w:t>ark (2006)’nın yaptıkları çalışmada düşük hb düzeyi olan kadınların aldıkları demir destek tedavisi sonrası hb düzeylerinin yanı sıra fiziksel fonksiyonellik, enerji ve genel sağlık puanlarının da yükseldiği görülmüştür. Demir destek tedavisi başlandıktan sonra duygusal rol dışındaki puanların normal değerlere yükseldiği hatta normal değerleri aştığı bulunmuştur</w:t>
      </w:r>
      <w:r w:rsidRPr="00007CE7">
        <w:rPr>
          <w:rFonts w:ascii="Times New Roman" w:eastAsia="Times New Roman" w:hAnsi="Times New Roman"/>
          <w:sz w:val="24"/>
          <w:szCs w:val="24"/>
          <w:lang w:eastAsia="tr-TR"/>
        </w:rPr>
        <w:t xml:space="preserve">. </w:t>
      </w:r>
      <w:r w:rsidR="003F5B85" w:rsidRPr="00007CE7">
        <w:rPr>
          <w:rFonts w:ascii="Times New Roman" w:eastAsia="Times New Roman" w:hAnsi="Times New Roman"/>
          <w:sz w:val="24"/>
          <w:szCs w:val="24"/>
          <w:lang w:eastAsia="tr-TR"/>
        </w:rPr>
        <w:t xml:space="preserve">Demir destek </w:t>
      </w:r>
      <w:r w:rsidR="00815E04" w:rsidRPr="00007CE7">
        <w:rPr>
          <w:rFonts w:ascii="Times New Roman" w:eastAsia="Times New Roman" w:hAnsi="Times New Roman"/>
          <w:sz w:val="24"/>
          <w:szCs w:val="24"/>
          <w:lang w:eastAsia="tr-TR"/>
        </w:rPr>
        <w:t>tedavisi kişi</w:t>
      </w:r>
      <w:r w:rsidR="00F363AD" w:rsidRPr="00007CE7">
        <w:rPr>
          <w:rFonts w:ascii="Times New Roman" w:eastAsia="Times New Roman" w:hAnsi="Times New Roman"/>
          <w:sz w:val="24"/>
          <w:szCs w:val="24"/>
          <w:lang w:eastAsia="tr-TR"/>
        </w:rPr>
        <w:t>lerin yaşam kalitelerini artırmakta</w:t>
      </w:r>
      <w:r w:rsidR="00815E04" w:rsidRPr="00007CE7">
        <w:rPr>
          <w:rFonts w:ascii="Times New Roman" w:eastAsia="Times New Roman" w:hAnsi="Times New Roman"/>
          <w:sz w:val="24"/>
          <w:szCs w:val="24"/>
          <w:lang w:eastAsia="tr-TR"/>
        </w:rPr>
        <w:t xml:space="preserve"> ve daha sağlıklı bir</w:t>
      </w:r>
      <w:r w:rsidR="00F363AD" w:rsidRPr="00007CE7">
        <w:rPr>
          <w:rFonts w:ascii="Times New Roman" w:eastAsia="Times New Roman" w:hAnsi="Times New Roman"/>
          <w:sz w:val="24"/>
          <w:szCs w:val="24"/>
          <w:lang w:eastAsia="tr-TR"/>
        </w:rPr>
        <w:t xml:space="preserve"> hayat sürdürebilmelerini sağlamaktadır</w:t>
      </w:r>
      <w:r w:rsidR="00815E04" w:rsidRPr="00007CE7">
        <w:rPr>
          <w:rFonts w:ascii="Times New Roman" w:eastAsia="Times New Roman" w:hAnsi="Times New Roman"/>
          <w:sz w:val="24"/>
          <w:szCs w:val="24"/>
          <w:lang w:eastAsia="tr-TR"/>
        </w:rPr>
        <w:t>.</w:t>
      </w:r>
      <w:r w:rsidR="00F363AD" w:rsidRPr="00007CE7">
        <w:rPr>
          <w:rFonts w:ascii="Times New Roman" w:eastAsia="Times New Roman" w:hAnsi="Times New Roman"/>
          <w:sz w:val="24"/>
          <w:szCs w:val="24"/>
          <w:lang w:eastAsia="tr-TR"/>
        </w:rPr>
        <w:t xml:space="preserve"> Anemi varsa eğer yaşam kalitesi de düşmektedir.</w:t>
      </w:r>
    </w:p>
    <w:p w:rsidR="00815E04" w:rsidRPr="00007CE7" w:rsidRDefault="00815E04" w:rsidP="007B707A">
      <w:pPr>
        <w:tabs>
          <w:tab w:val="left" w:pos="709"/>
        </w:tabs>
        <w:spacing w:after="0" w:line="360" w:lineRule="auto"/>
        <w:jc w:val="both"/>
        <w:rPr>
          <w:rFonts w:ascii="Times New Roman" w:eastAsia="Times New Roman" w:hAnsi="Times New Roman"/>
          <w:sz w:val="24"/>
          <w:szCs w:val="24"/>
          <w:lang w:eastAsia="tr-TR"/>
        </w:rPr>
      </w:pPr>
    </w:p>
    <w:p w:rsidR="007B707A" w:rsidRPr="00007CE7" w:rsidRDefault="007B707A" w:rsidP="007B707A">
      <w:pPr>
        <w:tabs>
          <w:tab w:val="left" w:pos="709"/>
        </w:tabs>
        <w:spacing w:after="0" w:line="360" w:lineRule="auto"/>
        <w:jc w:val="both"/>
        <w:rPr>
          <w:rFonts w:ascii="Times New Roman" w:hAnsi="Times New Roman"/>
          <w:b/>
          <w:sz w:val="24"/>
          <w:szCs w:val="24"/>
        </w:rPr>
      </w:pPr>
      <w:r w:rsidRPr="00007CE7">
        <w:rPr>
          <w:rFonts w:ascii="Times New Roman" w:hAnsi="Times New Roman"/>
          <w:b/>
          <w:sz w:val="24"/>
          <w:szCs w:val="24"/>
        </w:rPr>
        <w:t>5.3. Araştırmanın Sınırlılıkları</w:t>
      </w:r>
    </w:p>
    <w:p w:rsidR="007B707A" w:rsidRPr="00007CE7" w:rsidRDefault="007B707A" w:rsidP="007B707A">
      <w:pPr>
        <w:tabs>
          <w:tab w:val="left" w:pos="709"/>
        </w:tabs>
        <w:spacing w:after="0" w:line="360" w:lineRule="auto"/>
        <w:jc w:val="both"/>
        <w:rPr>
          <w:rFonts w:ascii="Times New Roman" w:hAnsi="Times New Roman"/>
          <w:sz w:val="24"/>
          <w:szCs w:val="24"/>
        </w:rPr>
      </w:pPr>
      <w:r w:rsidRPr="00007CE7">
        <w:rPr>
          <w:rFonts w:ascii="Times New Roman" w:hAnsi="Times New Roman"/>
          <w:sz w:val="24"/>
          <w:szCs w:val="24"/>
        </w:rPr>
        <w:tab/>
      </w:r>
    </w:p>
    <w:p w:rsidR="007B707A" w:rsidRPr="00007CE7" w:rsidRDefault="007B707A" w:rsidP="007B707A">
      <w:pPr>
        <w:tabs>
          <w:tab w:val="left" w:pos="709"/>
        </w:tabs>
        <w:spacing w:after="0" w:line="360" w:lineRule="auto"/>
        <w:jc w:val="both"/>
        <w:rPr>
          <w:rFonts w:ascii="Times New Roman" w:hAnsi="Times New Roman"/>
          <w:sz w:val="24"/>
          <w:szCs w:val="24"/>
        </w:rPr>
      </w:pPr>
      <w:r w:rsidRPr="00007CE7">
        <w:rPr>
          <w:rFonts w:ascii="Times New Roman" w:hAnsi="Times New Roman"/>
          <w:sz w:val="24"/>
          <w:szCs w:val="24"/>
        </w:rPr>
        <w:tab/>
        <w:t xml:space="preserve">Bu araştırmanın bazı sınırlılıkları bulunmaktadır. Araştırmada kullanılan veriler gebelerin öz bildirimlerine göre doldurulmuş olduğu için veriler sadece araştırmaya katılan gebeleri temsil etmektedir. Çalışma, sadece bir ilçedeki Toplum Sağlığı Merkezine bağlı olan 13 aile hekimliği biriminde yapılmış olmasından dolayı diğer merkezlere göre genellenemez. Ayrıca veri toplama esnasında gebe izlem odasında sağlık çalışanlarının ve diğer gebelerin bulunması gebelerle olan iletişimi zorlaştırmıştır. Gebelerin genel olarak eğitim düzeylerinin düşük olması kendi algılarına göre sorulara abartılı cevaplar vermeleri araştırma verilerinin hesaplanmasında anormalliklere </w:t>
      </w:r>
      <w:r w:rsidR="00885520" w:rsidRPr="00007CE7">
        <w:rPr>
          <w:rFonts w:ascii="Times New Roman" w:hAnsi="Times New Roman"/>
          <w:sz w:val="24"/>
          <w:szCs w:val="24"/>
        </w:rPr>
        <w:t>neden</w:t>
      </w:r>
      <w:r w:rsidRPr="00007CE7">
        <w:rPr>
          <w:rFonts w:ascii="Times New Roman" w:hAnsi="Times New Roman"/>
          <w:sz w:val="24"/>
          <w:szCs w:val="24"/>
        </w:rPr>
        <w:t xml:space="preserve"> olduğu düşünülmektedir.</w:t>
      </w:r>
    </w:p>
    <w:p w:rsidR="007B707A" w:rsidRPr="00007CE7" w:rsidRDefault="007B707A" w:rsidP="007B707A">
      <w:pPr>
        <w:tabs>
          <w:tab w:val="left" w:pos="709"/>
        </w:tabs>
        <w:spacing w:after="0" w:line="360" w:lineRule="auto"/>
        <w:rPr>
          <w:rFonts w:ascii="Times New Roman" w:hAnsi="Times New Roman"/>
          <w:b/>
          <w:sz w:val="32"/>
          <w:szCs w:val="32"/>
        </w:rPr>
      </w:pPr>
    </w:p>
    <w:p w:rsidR="007B707A" w:rsidRPr="00007CE7" w:rsidRDefault="007B707A" w:rsidP="007B707A">
      <w:pPr>
        <w:tabs>
          <w:tab w:val="left" w:pos="709"/>
        </w:tabs>
        <w:spacing w:after="0" w:line="360" w:lineRule="auto"/>
        <w:rPr>
          <w:rFonts w:ascii="Times New Roman" w:hAnsi="Times New Roman"/>
          <w:b/>
          <w:sz w:val="32"/>
          <w:szCs w:val="32"/>
        </w:rPr>
      </w:pPr>
    </w:p>
    <w:p w:rsidR="005C2C6C" w:rsidRPr="00007CE7" w:rsidRDefault="005C2C6C" w:rsidP="007A05F5">
      <w:pPr>
        <w:tabs>
          <w:tab w:val="left" w:pos="709"/>
        </w:tabs>
        <w:spacing w:after="0" w:line="360" w:lineRule="auto"/>
        <w:rPr>
          <w:rFonts w:ascii="Times New Roman" w:hAnsi="Times New Roman"/>
          <w:b/>
          <w:sz w:val="32"/>
          <w:szCs w:val="32"/>
        </w:rPr>
      </w:pPr>
    </w:p>
    <w:p w:rsidR="007A05F5" w:rsidRPr="00007CE7" w:rsidRDefault="007A05F5" w:rsidP="007A05F5">
      <w:pPr>
        <w:tabs>
          <w:tab w:val="left" w:pos="709"/>
        </w:tabs>
        <w:spacing w:after="0" w:line="360" w:lineRule="auto"/>
        <w:rPr>
          <w:rFonts w:ascii="Times New Roman" w:hAnsi="Times New Roman"/>
          <w:b/>
          <w:sz w:val="28"/>
          <w:szCs w:val="28"/>
        </w:rPr>
      </w:pPr>
    </w:p>
    <w:p w:rsidR="002824F0" w:rsidRPr="00007CE7" w:rsidRDefault="002824F0" w:rsidP="007B707A">
      <w:pPr>
        <w:tabs>
          <w:tab w:val="left" w:pos="709"/>
        </w:tabs>
        <w:spacing w:after="0" w:line="360" w:lineRule="auto"/>
        <w:jc w:val="center"/>
        <w:rPr>
          <w:rFonts w:ascii="Times New Roman" w:hAnsi="Times New Roman"/>
          <w:b/>
          <w:sz w:val="28"/>
          <w:szCs w:val="28"/>
        </w:rPr>
      </w:pPr>
    </w:p>
    <w:p w:rsidR="00FC0F0B" w:rsidRPr="00007CE7" w:rsidRDefault="00FC0F0B" w:rsidP="00476B07">
      <w:pPr>
        <w:tabs>
          <w:tab w:val="left" w:pos="709"/>
        </w:tabs>
        <w:spacing w:after="0" w:line="360" w:lineRule="auto"/>
        <w:rPr>
          <w:rFonts w:ascii="Times New Roman" w:hAnsi="Times New Roman"/>
          <w:b/>
          <w:sz w:val="28"/>
          <w:szCs w:val="28"/>
        </w:rPr>
      </w:pPr>
    </w:p>
    <w:p w:rsidR="00D35F1D" w:rsidRPr="00007CE7" w:rsidRDefault="00D35F1D" w:rsidP="007B707A">
      <w:pPr>
        <w:tabs>
          <w:tab w:val="left" w:pos="709"/>
        </w:tabs>
        <w:spacing w:after="0" w:line="360" w:lineRule="auto"/>
        <w:jc w:val="center"/>
        <w:rPr>
          <w:rFonts w:ascii="Times New Roman" w:hAnsi="Times New Roman"/>
          <w:b/>
          <w:sz w:val="28"/>
          <w:szCs w:val="28"/>
        </w:rPr>
      </w:pPr>
    </w:p>
    <w:p w:rsidR="00D35F1D" w:rsidRPr="00007CE7" w:rsidRDefault="00D35F1D" w:rsidP="007B707A">
      <w:pPr>
        <w:tabs>
          <w:tab w:val="left" w:pos="709"/>
        </w:tabs>
        <w:spacing w:after="0" w:line="360" w:lineRule="auto"/>
        <w:jc w:val="center"/>
        <w:rPr>
          <w:rFonts w:ascii="Times New Roman" w:hAnsi="Times New Roman"/>
          <w:b/>
          <w:sz w:val="28"/>
          <w:szCs w:val="28"/>
        </w:rPr>
      </w:pPr>
    </w:p>
    <w:p w:rsidR="00D35F1D" w:rsidRPr="00007CE7" w:rsidRDefault="00D35F1D" w:rsidP="007B707A">
      <w:pPr>
        <w:tabs>
          <w:tab w:val="left" w:pos="709"/>
        </w:tabs>
        <w:spacing w:after="0" w:line="360" w:lineRule="auto"/>
        <w:jc w:val="center"/>
        <w:rPr>
          <w:rFonts w:ascii="Times New Roman" w:hAnsi="Times New Roman"/>
          <w:b/>
          <w:sz w:val="28"/>
          <w:szCs w:val="28"/>
        </w:rPr>
      </w:pPr>
    </w:p>
    <w:p w:rsidR="00D35F1D" w:rsidRPr="00007CE7" w:rsidRDefault="00D35F1D" w:rsidP="007B707A">
      <w:pPr>
        <w:tabs>
          <w:tab w:val="left" w:pos="709"/>
        </w:tabs>
        <w:spacing w:after="0" w:line="360" w:lineRule="auto"/>
        <w:jc w:val="center"/>
        <w:rPr>
          <w:rFonts w:ascii="Times New Roman" w:hAnsi="Times New Roman"/>
          <w:b/>
          <w:sz w:val="28"/>
          <w:szCs w:val="28"/>
        </w:rPr>
      </w:pPr>
    </w:p>
    <w:p w:rsidR="00D35F1D" w:rsidRPr="00007CE7" w:rsidRDefault="00D35F1D" w:rsidP="007B707A">
      <w:pPr>
        <w:tabs>
          <w:tab w:val="left" w:pos="709"/>
        </w:tabs>
        <w:spacing w:after="0" w:line="360" w:lineRule="auto"/>
        <w:jc w:val="center"/>
        <w:rPr>
          <w:rFonts w:ascii="Times New Roman" w:hAnsi="Times New Roman"/>
          <w:b/>
          <w:sz w:val="28"/>
          <w:szCs w:val="28"/>
        </w:rPr>
      </w:pPr>
    </w:p>
    <w:p w:rsidR="00D35F1D" w:rsidRPr="00007CE7" w:rsidRDefault="00D35F1D" w:rsidP="007B707A">
      <w:pPr>
        <w:tabs>
          <w:tab w:val="left" w:pos="709"/>
        </w:tabs>
        <w:spacing w:after="0" w:line="360" w:lineRule="auto"/>
        <w:jc w:val="center"/>
        <w:rPr>
          <w:rFonts w:ascii="Times New Roman" w:hAnsi="Times New Roman"/>
          <w:b/>
          <w:sz w:val="28"/>
          <w:szCs w:val="28"/>
        </w:rPr>
      </w:pPr>
    </w:p>
    <w:p w:rsidR="00D35F1D" w:rsidRPr="00007CE7" w:rsidRDefault="00D35F1D" w:rsidP="007B707A">
      <w:pPr>
        <w:tabs>
          <w:tab w:val="left" w:pos="709"/>
        </w:tabs>
        <w:spacing w:after="0" w:line="360" w:lineRule="auto"/>
        <w:jc w:val="center"/>
        <w:rPr>
          <w:rFonts w:ascii="Times New Roman" w:hAnsi="Times New Roman"/>
          <w:b/>
          <w:sz w:val="28"/>
          <w:szCs w:val="28"/>
        </w:rPr>
      </w:pPr>
    </w:p>
    <w:p w:rsidR="00D35F1D" w:rsidRPr="00007CE7" w:rsidRDefault="00D35F1D" w:rsidP="00093972">
      <w:pPr>
        <w:tabs>
          <w:tab w:val="left" w:pos="709"/>
        </w:tabs>
        <w:spacing w:after="0" w:line="360" w:lineRule="auto"/>
        <w:rPr>
          <w:rFonts w:ascii="Times New Roman" w:hAnsi="Times New Roman"/>
          <w:b/>
          <w:sz w:val="28"/>
          <w:szCs w:val="28"/>
        </w:rPr>
      </w:pPr>
    </w:p>
    <w:p w:rsidR="007B707A" w:rsidRPr="00007CE7" w:rsidRDefault="007B707A" w:rsidP="007B707A">
      <w:pPr>
        <w:tabs>
          <w:tab w:val="left" w:pos="709"/>
        </w:tabs>
        <w:spacing w:after="0" w:line="360" w:lineRule="auto"/>
        <w:jc w:val="center"/>
        <w:rPr>
          <w:rFonts w:ascii="Times New Roman" w:hAnsi="Times New Roman"/>
          <w:b/>
          <w:sz w:val="28"/>
          <w:szCs w:val="28"/>
        </w:rPr>
      </w:pPr>
      <w:r w:rsidRPr="00007CE7">
        <w:rPr>
          <w:rFonts w:ascii="Times New Roman" w:hAnsi="Times New Roman"/>
          <w:b/>
          <w:sz w:val="28"/>
          <w:szCs w:val="28"/>
        </w:rPr>
        <w:lastRenderedPageBreak/>
        <w:t>6. SONUÇ VE ÖNERİLER</w:t>
      </w:r>
    </w:p>
    <w:p w:rsidR="007B707A" w:rsidRPr="00007CE7" w:rsidRDefault="007B707A" w:rsidP="007B707A">
      <w:pPr>
        <w:tabs>
          <w:tab w:val="left" w:pos="709"/>
        </w:tabs>
        <w:spacing w:after="0" w:line="360" w:lineRule="auto"/>
        <w:rPr>
          <w:rFonts w:ascii="Times New Roman" w:hAnsi="Times New Roman"/>
          <w:b/>
          <w:sz w:val="32"/>
          <w:szCs w:val="32"/>
        </w:rPr>
      </w:pPr>
    </w:p>
    <w:p w:rsidR="007B707A" w:rsidRPr="00007CE7" w:rsidRDefault="007B707A" w:rsidP="007B707A">
      <w:pPr>
        <w:tabs>
          <w:tab w:val="left" w:pos="709"/>
        </w:tabs>
        <w:spacing w:after="0" w:line="360" w:lineRule="auto"/>
        <w:jc w:val="both"/>
        <w:rPr>
          <w:rFonts w:ascii="Times New Roman" w:hAnsi="Times New Roman"/>
          <w:b/>
          <w:sz w:val="24"/>
          <w:szCs w:val="24"/>
        </w:rPr>
      </w:pPr>
    </w:p>
    <w:p w:rsidR="007B707A" w:rsidRPr="00007CE7" w:rsidRDefault="007B707A" w:rsidP="007B707A">
      <w:pPr>
        <w:tabs>
          <w:tab w:val="left" w:pos="709"/>
        </w:tabs>
        <w:spacing w:after="0" w:line="360" w:lineRule="auto"/>
        <w:jc w:val="both"/>
        <w:rPr>
          <w:rFonts w:ascii="Times New Roman" w:hAnsi="Times New Roman"/>
          <w:b/>
          <w:sz w:val="24"/>
          <w:szCs w:val="24"/>
        </w:rPr>
      </w:pPr>
      <w:r w:rsidRPr="00007CE7">
        <w:rPr>
          <w:rFonts w:ascii="Times New Roman" w:hAnsi="Times New Roman"/>
          <w:b/>
          <w:sz w:val="24"/>
          <w:szCs w:val="24"/>
        </w:rPr>
        <w:t>6.1. Sonuçlar</w:t>
      </w:r>
    </w:p>
    <w:p w:rsidR="007B707A" w:rsidRPr="00007CE7" w:rsidRDefault="007B707A" w:rsidP="007B707A">
      <w:pPr>
        <w:tabs>
          <w:tab w:val="left" w:pos="709"/>
        </w:tabs>
        <w:spacing w:after="0" w:line="360" w:lineRule="auto"/>
        <w:jc w:val="both"/>
        <w:rPr>
          <w:rFonts w:ascii="Times New Roman" w:hAnsi="Times New Roman"/>
          <w:b/>
          <w:sz w:val="24"/>
          <w:szCs w:val="24"/>
        </w:rPr>
      </w:pPr>
    </w:p>
    <w:p w:rsidR="007B707A" w:rsidRPr="00007CE7" w:rsidRDefault="00093972" w:rsidP="007B707A">
      <w:pPr>
        <w:tabs>
          <w:tab w:val="left" w:pos="709"/>
        </w:tabs>
        <w:spacing w:after="0" w:line="360" w:lineRule="auto"/>
        <w:jc w:val="both"/>
        <w:rPr>
          <w:rFonts w:ascii="Times New Roman" w:hAnsi="Times New Roman"/>
          <w:sz w:val="24"/>
          <w:szCs w:val="24"/>
        </w:rPr>
      </w:pPr>
      <w:r w:rsidRPr="00007CE7">
        <w:rPr>
          <w:rFonts w:ascii="Times New Roman" w:hAnsi="Times New Roman"/>
          <w:sz w:val="24"/>
          <w:szCs w:val="24"/>
        </w:rPr>
        <w:tab/>
        <w:t>Gebelikte anemi görülme sıklığı</w:t>
      </w:r>
      <w:r w:rsidR="007B707A" w:rsidRPr="00007CE7">
        <w:rPr>
          <w:rFonts w:ascii="Times New Roman" w:hAnsi="Times New Roman"/>
          <w:sz w:val="24"/>
          <w:szCs w:val="24"/>
        </w:rPr>
        <w:t xml:space="preserve"> ve yaşam kalitesi ile ilişkisini belirlemek amacıyla 426 gebeyle</w:t>
      </w:r>
      <w:r w:rsidR="00D6206F" w:rsidRPr="00007CE7">
        <w:rPr>
          <w:rFonts w:ascii="Times New Roman" w:hAnsi="Times New Roman"/>
          <w:sz w:val="24"/>
          <w:szCs w:val="24"/>
        </w:rPr>
        <w:t>,</w:t>
      </w:r>
      <w:r w:rsidR="007B707A" w:rsidRPr="00007CE7">
        <w:rPr>
          <w:rFonts w:ascii="Times New Roman" w:hAnsi="Times New Roman"/>
          <w:sz w:val="24"/>
          <w:szCs w:val="24"/>
        </w:rPr>
        <w:t xml:space="preserve"> 13 Aile Hekimliği Biriminde yapılan bu araştırmadan elde edilen sonuçlar şunlardır: </w:t>
      </w:r>
    </w:p>
    <w:p w:rsidR="007B707A" w:rsidRPr="00007CE7" w:rsidRDefault="007B707A" w:rsidP="007B707A">
      <w:pPr>
        <w:pStyle w:val="ListeParagraf"/>
        <w:numPr>
          <w:ilvl w:val="0"/>
          <w:numId w:val="16"/>
        </w:numPr>
        <w:tabs>
          <w:tab w:val="left" w:pos="709"/>
        </w:tabs>
        <w:spacing w:after="0" w:line="360" w:lineRule="auto"/>
        <w:jc w:val="both"/>
        <w:rPr>
          <w:rFonts w:ascii="Times New Roman" w:hAnsi="Times New Roman"/>
          <w:sz w:val="24"/>
          <w:szCs w:val="24"/>
        </w:rPr>
      </w:pPr>
      <w:r w:rsidRPr="00007CE7">
        <w:rPr>
          <w:rFonts w:ascii="Times New Roman" w:hAnsi="Times New Roman"/>
          <w:sz w:val="24"/>
          <w:szCs w:val="24"/>
        </w:rPr>
        <w:t xml:space="preserve">Araştırmaya katılan gebelerin yaş ortalaması 26,83±5,64 olup, gebelerin büyük çoğunluğunun ilkokul/ortaokul mezunu olduğu, yine büyük çoğunluğunun çekirdek aile tipinde ve sosyal güvencesinin olduğu, yine büyük çoğunluğunun ev hanımı olduğu, çoğunluğu gelirini giderine denk algıladığı ve yarıya yakınının il/ilçede yaşadığı bulunmuştur. Gebelerin eşlerinin yaklaşık yarısının 26-35 yaş aralığında </w:t>
      </w:r>
      <w:r w:rsidR="00D6206F" w:rsidRPr="00007CE7">
        <w:rPr>
          <w:rFonts w:ascii="Times New Roman" w:hAnsi="Times New Roman"/>
          <w:sz w:val="24"/>
          <w:szCs w:val="24"/>
        </w:rPr>
        <w:t>olduğu, çoğunluğunun okuryazar/ilkokul/</w:t>
      </w:r>
      <w:r w:rsidRPr="00007CE7">
        <w:rPr>
          <w:rFonts w:ascii="Times New Roman" w:hAnsi="Times New Roman"/>
          <w:sz w:val="24"/>
          <w:szCs w:val="24"/>
        </w:rPr>
        <w:t xml:space="preserve">ortaokul mezunu olduğu ve büyük çoğunluğunun çalıştığı tespit edilmiştir. </w:t>
      </w:r>
    </w:p>
    <w:p w:rsidR="007B707A" w:rsidRPr="00007CE7" w:rsidRDefault="007B707A" w:rsidP="007B707A">
      <w:pPr>
        <w:pStyle w:val="ListeParagraf"/>
        <w:numPr>
          <w:ilvl w:val="0"/>
          <w:numId w:val="16"/>
        </w:numPr>
        <w:tabs>
          <w:tab w:val="left" w:pos="709"/>
        </w:tabs>
        <w:spacing w:after="0" w:line="360" w:lineRule="auto"/>
        <w:jc w:val="both"/>
        <w:rPr>
          <w:rFonts w:ascii="Times New Roman" w:hAnsi="Times New Roman"/>
          <w:sz w:val="24"/>
          <w:szCs w:val="24"/>
        </w:rPr>
      </w:pPr>
      <w:r w:rsidRPr="00007CE7">
        <w:rPr>
          <w:rFonts w:ascii="Times New Roman" w:hAnsi="Times New Roman"/>
          <w:sz w:val="24"/>
          <w:szCs w:val="24"/>
        </w:rPr>
        <w:t>Gebelerin gebelik sayısı ortalaması 2,5±1,51</w:t>
      </w:r>
      <w:r w:rsidR="00D6206F" w:rsidRPr="00007CE7">
        <w:rPr>
          <w:rFonts w:ascii="Times New Roman" w:hAnsi="Times New Roman"/>
          <w:sz w:val="24"/>
          <w:szCs w:val="24"/>
        </w:rPr>
        <w:t>,</w:t>
      </w:r>
      <w:r w:rsidRPr="00007CE7">
        <w:rPr>
          <w:rFonts w:ascii="Times New Roman" w:hAnsi="Times New Roman"/>
          <w:sz w:val="24"/>
          <w:szCs w:val="24"/>
        </w:rPr>
        <w:t xml:space="preserve"> yaşayan çocuk sayısı ortalaması 1,74±1,04, düşük sayısı ortalaması 1,35±0,70, küretaj sayısı 1,17±0,51 olarak ve ölü doğum sayısı ortalaması 1±0,0 olarak tespit edilmiştir.  </w:t>
      </w:r>
    </w:p>
    <w:p w:rsidR="007B707A" w:rsidRPr="00007CE7" w:rsidRDefault="007B707A" w:rsidP="007B707A">
      <w:pPr>
        <w:pStyle w:val="ListeParagraf"/>
        <w:numPr>
          <w:ilvl w:val="0"/>
          <w:numId w:val="16"/>
        </w:numPr>
        <w:tabs>
          <w:tab w:val="left" w:pos="709"/>
        </w:tabs>
        <w:spacing w:after="0" w:line="360" w:lineRule="auto"/>
        <w:jc w:val="both"/>
        <w:rPr>
          <w:rFonts w:ascii="Times New Roman" w:hAnsi="Times New Roman"/>
          <w:sz w:val="24"/>
          <w:szCs w:val="24"/>
        </w:rPr>
      </w:pPr>
      <w:r w:rsidRPr="00007CE7">
        <w:rPr>
          <w:rFonts w:ascii="Times New Roman" w:hAnsi="Times New Roman"/>
          <w:sz w:val="24"/>
          <w:szCs w:val="24"/>
        </w:rPr>
        <w:t>Gebelerin büyük çoğunluğunun gebeliklerinin planlı olduğu, tamamına yakınının düzenli sağlık kontrollerini yaptırdığı, gebelerin yarısına yakınının gebeliğinde bir sağlık sorunu yaşadığı ve en fazla bulantı sorunu yaşadıkları ve gebelerin çok azının gebeliğinde sigara kullandığı bulunmuştur.</w:t>
      </w:r>
    </w:p>
    <w:p w:rsidR="007B707A" w:rsidRPr="00007CE7" w:rsidRDefault="002824F0" w:rsidP="007B707A">
      <w:pPr>
        <w:pStyle w:val="ListeParagraf"/>
        <w:numPr>
          <w:ilvl w:val="0"/>
          <w:numId w:val="16"/>
        </w:numPr>
        <w:tabs>
          <w:tab w:val="left" w:pos="709"/>
        </w:tabs>
        <w:spacing w:after="0" w:line="360" w:lineRule="auto"/>
        <w:jc w:val="both"/>
        <w:rPr>
          <w:rFonts w:ascii="Times New Roman" w:hAnsi="Times New Roman"/>
          <w:sz w:val="24"/>
          <w:szCs w:val="24"/>
        </w:rPr>
      </w:pPr>
      <w:r w:rsidRPr="00007CE7">
        <w:rPr>
          <w:rFonts w:ascii="Times New Roman" w:hAnsi="Times New Roman"/>
          <w:sz w:val="24"/>
          <w:szCs w:val="24"/>
        </w:rPr>
        <w:t>Gebelerin %81,0’inin</w:t>
      </w:r>
      <w:r w:rsidR="007B707A" w:rsidRPr="00007CE7">
        <w:rPr>
          <w:rFonts w:ascii="Times New Roman" w:hAnsi="Times New Roman"/>
          <w:sz w:val="24"/>
          <w:szCs w:val="24"/>
        </w:rPr>
        <w:t xml:space="preserve"> gebeliğinde demir hapı kullandığı, çoğunluğunun bu hapları düzenli kullandığı ve yaklaşık yarısının hapları yemeklerden sonra aldıkları bulunmuştur.</w:t>
      </w:r>
    </w:p>
    <w:p w:rsidR="007B707A" w:rsidRPr="00007CE7" w:rsidRDefault="002824F0" w:rsidP="007B707A">
      <w:pPr>
        <w:pStyle w:val="ListeParagraf"/>
        <w:numPr>
          <w:ilvl w:val="0"/>
          <w:numId w:val="16"/>
        </w:numPr>
        <w:tabs>
          <w:tab w:val="left" w:pos="709"/>
        </w:tabs>
        <w:spacing w:after="0" w:line="360" w:lineRule="auto"/>
        <w:jc w:val="both"/>
        <w:rPr>
          <w:rFonts w:ascii="Times New Roman" w:hAnsi="Times New Roman"/>
          <w:sz w:val="24"/>
          <w:szCs w:val="24"/>
        </w:rPr>
      </w:pPr>
      <w:r w:rsidRPr="00007CE7">
        <w:rPr>
          <w:rFonts w:ascii="Times New Roman" w:hAnsi="Times New Roman"/>
          <w:sz w:val="24"/>
          <w:szCs w:val="24"/>
        </w:rPr>
        <w:t>Gebelerin %61,7’sinin</w:t>
      </w:r>
      <w:r w:rsidR="007B707A" w:rsidRPr="00007CE7">
        <w:rPr>
          <w:rFonts w:ascii="Times New Roman" w:hAnsi="Times New Roman"/>
          <w:sz w:val="24"/>
          <w:szCs w:val="24"/>
        </w:rPr>
        <w:t xml:space="preserve"> gebeliğinde yorgunluk-halsizlik </w:t>
      </w:r>
      <w:proofErr w:type="gramStart"/>
      <w:r w:rsidR="007B707A" w:rsidRPr="00007CE7">
        <w:rPr>
          <w:rFonts w:ascii="Times New Roman" w:hAnsi="Times New Roman"/>
          <w:sz w:val="24"/>
          <w:szCs w:val="24"/>
        </w:rPr>
        <w:t>şikayetleri</w:t>
      </w:r>
      <w:proofErr w:type="gramEnd"/>
      <w:r w:rsidR="007B707A" w:rsidRPr="00007CE7">
        <w:rPr>
          <w:rFonts w:ascii="Times New Roman" w:hAnsi="Times New Roman"/>
          <w:sz w:val="24"/>
          <w:szCs w:val="24"/>
        </w:rPr>
        <w:t xml:space="preserve"> olduğu,</w:t>
      </w:r>
      <w:r w:rsidR="00093972" w:rsidRPr="00007CE7">
        <w:rPr>
          <w:rFonts w:ascii="Times New Roman" w:hAnsi="Times New Roman"/>
          <w:sz w:val="24"/>
          <w:szCs w:val="24"/>
        </w:rPr>
        <w:t xml:space="preserve"> </w:t>
      </w:r>
      <w:r w:rsidR="007B707A" w:rsidRPr="00007CE7">
        <w:rPr>
          <w:rFonts w:ascii="Times New Roman" w:hAnsi="Times New Roman"/>
          <w:sz w:val="24"/>
          <w:szCs w:val="24"/>
        </w:rPr>
        <w:t>yorgunluk</w:t>
      </w:r>
      <w:r w:rsidR="00093972" w:rsidRPr="00007CE7">
        <w:rPr>
          <w:rFonts w:ascii="Times New Roman" w:hAnsi="Times New Roman"/>
          <w:sz w:val="24"/>
          <w:szCs w:val="24"/>
        </w:rPr>
        <w:t>-</w:t>
      </w:r>
      <w:r w:rsidR="007B707A" w:rsidRPr="00007CE7">
        <w:rPr>
          <w:rFonts w:ascii="Times New Roman" w:hAnsi="Times New Roman"/>
          <w:sz w:val="24"/>
          <w:szCs w:val="24"/>
        </w:rPr>
        <w:t>halsizlik yaşayan gebelerin beşte birinin bu yakınmalar nedeniyle sağlık kurumuna başvurdukları saptanmıştır.</w:t>
      </w:r>
    </w:p>
    <w:p w:rsidR="007B707A" w:rsidRPr="00007CE7" w:rsidRDefault="007B707A" w:rsidP="007B707A">
      <w:pPr>
        <w:pStyle w:val="ListeParagraf"/>
        <w:numPr>
          <w:ilvl w:val="0"/>
          <w:numId w:val="24"/>
        </w:numPr>
        <w:tabs>
          <w:tab w:val="left" w:pos="709"/>
        </w:tabs>
        <w:spacing w:after="0" w:line="360" w:lineRule="auto"/>
        <w:jc w:val="both"/>
        <w:rPr>
          <w:rFonts w:ascii="Times New Roman" w:hAnsi="Times New Roman"/>
          <w:sz w:val="24"/>
          <w:szCs w:val="24"/>
        </w:rPr>
      </w:pPr>
      <w:r w:rsidRPr="00007CE7">
        <w:rPr>
          <w:rFonts w:ascii="Times New Roman" w:hAnsi="Times New Roman"/>
          <w:sz w:val="24"/>
          <w:szCs w:val="24"/>
        </w:rPr>
        <w:t xml:space="preserve">Çalışmada gebelerin %38,7’sinin Hb değerlerinin 11g/dl altında olduğu dolayısıyla üçte birinden fazlasının anemisi olduğu bulunmuştur. Gebelerin gebelik haftaları arttıkça anemi görülme oranının da arttığı bulunmuştur. </w:t>
      </w:r>
    </w:p>
    <w:p w:rsidR="007B707A" w:rsidRPr="00007CE7" w:rsidRDefault="00EF3FA1" w:rsidP="007B707A">
      <w:pPr>
        <w:pStyle w:val="ListeParagraf"/>
        <w:numPr>
          <w:ilvl w:val="0"/>
          <w:numId w:val="24"/>
        </w:numPr>
        <w:tabs>
          <w:tab w:val="left" w:pos="709"/>
        </w:tabs>
        <w:spacing w:after="0" w:line="360" w:lineRule="auto"/>
        <w:jc w:val="both"/>
        <w:rPr>
          <w:rFonts w:ascii="Times New Roman" w:hAnsi="Times New Roman"/>
          <w:sz w:val="24"/>
          <w:szCs w:val="24"/>
        </w:rPr>
      </w:pPr>
      <w:proofErr w:type="gramStart"/>
      <w:r w:rsidRPr="00007CE7">
        <w:rPr>
          <w:rFonts w:ascii="Times New Roman" w:hAnsi="Times New Roman"/>
          <w:sz w:val="24"/>
          <w:szCs w:val="24"/>
        </w:rPr>
        <w:t>Gebelerin eğitim durumlarının</w:t>
      </w:r>
      <w:r w:rsidR="00D6206F" w:rsidRPr="00007CE7">
        <w:rPr>
          <w:rFonts w:ascii="Times New Roman" w:hAnsi="Times New Roman"/>
          <w:sz w:val="24"/>
          <w:szCs w:val="24"/>
        </w:rPr>
        <w:t xml:space="preserve"> </w:t>
      </w:r>
      <w:r w:rsidR="007B707A" w:rsidRPr="00007CE7">
        <w:rPr>
          <w:rFonts w:ascii="Times New Roman" w:hAnsi="Times New Roman"/>
          <w:sz w:val="24"/>
          <w:szCs w:val="24"/>
        </w:rPr>
        <w:t>ve ç</w:t>
      </w:r>
      <w:r w:rsidR="00093972" w:rsidRPr="00007CE7">
        <w:rPr>
          <w:rFonts w:ascii="Times New Roman" w:hAnsi="Times New Roman"/>
          <w:sz w:val="24"/>
          <w:szCs w:val="24"/>
        </w:rPr>
        <w:t>alışma durumlarının anemi yaşamayı</w:t>
      </w:r>
      <w:r w:rsidR="007B707A" w:rsidRPr="00007CE7">
        <w:rPr>
          <w:rFonts w:ascii="Times New Roman" w:hAnsi="Times New Roman"/>
          <w:sz w:val="24"/>
          <w:szCs w:val="24"/>
        </w:rPr>
        <w:t xml:space="preserve"> etkilediği, 18-25 yaş arasında olanların, geniş ailede yaşayanların, sosyal güvencesi olanların, </w:t>
      </w:r>
      <w:r w:rsidR="007B707A" w:rsidRPr="00007CE7">
        <w:rPr>
          <w:rFonts w:ascii="Times New Roman" w:hAnsi="Times New Roman"/>
          <w:sz w:val="24"/>
          <w:szCs w:val="24"/>
        </w:rPr>
        <w:lastRenderedPageBreak/>
        <w:t xml:space="preserve">gelirini giderine göre denk algılayanların, kasabada yaşayanların anemi oranları daha yüksek olmasına rağmen yaşın, aile tipinin, sosyal güvence durumunun, gelir düzey algısının ve yaşadığı yerin gebelerin anemi </w:t>
      </w:r>
      <w:r w:rsidR="00417172" w:rsidRPr="00007CE7">
        <w:rPr>
          <w:rFonts w:ascii="Times New Roman" w:hAnsi="Times New Roman"/>
          <w:sz w:val="24"/>
          <w:szCs w:val="24"/>
        </w:rPr>
        <w:t>görülme sıklık</w:t>
      </w:r>
      <w:r w:rsidR="00093972" w:rsidRPr="00007CE7">
        <w:rPr>
          <w:rFonts w:ascii="Times New Roman" w:hAnsi="Times New Roman"/>
          <w:sz w:val="24"/>
          <w:szCs w:val="24"/>
        </w:rPr>
        <w:t>larını</w:t>
      </w:r>
      <w:r w:rsidR="007B707A" w:rsidRPr="00007CE7">
        <w:rPr>
          <w:rFonts w:ascii="Times New Roman" w:hAnsi="Times New Roman"/>
          <w:sz w:val="24"/>
          <w:szCs w:val="24"/>
        </w:rPr>
        <w:t xml:space="preserve"> etkilemediği bulunmuştur.</w:t>
      </w:r>
      <w:proofErr w:type="gramEnd"/>
    </w:p>
    <w:p w:rsidR="007B707A" w:rsidRPr="00007CE7" w:rsidRDefault="007B707A" w:rsidP="007B707A">
      <w:pPr>
        <w:pStyle w:val="ListeParagraf"/>
        <w:numPr>
          <w:ilvl w:val="0"/>
          <w:numId w:val="24"/>
        </w:numPr>
        <w:tabs>
          <w:tab w:val="left" w:pos="709"/>
        </w:tabs>
        <w:spacing w:after="0" w:line="360" w:lineRule="auto"/>
        <w:jc w:val="both"/>
        <w:rPr>
          <w:rFonts w:ascii="Times New Roman" w:hAnsi="Times New Roman"/>
          <w:sz w:val="24"/>
          <w:szCs w:val="24"/>
        </w:rPr>
      </w:pPr>
      <w:r w:rsidRPr="00007CE7">
        <w:rPr>
          <w:rFonts w:ascii="Times New Roman" w:hAnsi="Times New Roman"/>
          <w:sz w:val="24"/>
          <w:szCs w:val="24"/>
        </w:rPr>
        <w:t xml:space="preserve">Gebelerin eşlerinin eğitim düzeylerinin gebelerde anemi olmayı etkilediği, eşlerin yaşlarının ve çalışma </w:t>
      </w:r>
      <w:r w:rsidR="00417172" w:rsidRPr="00007CE7">
        <w:rPr>
          <w:rFonts w:ascii="Times New Roman" w:hAnsi="Times New Roman"/>
          <w:sz w:val="24"/>
          <w:szCs w:val="24"/>
        </w:rPr>
        <w:t>durumlarının gebelerde anemi ol</w:t>
      </w:r>
      <w:r w:rsidRPr="00007CE7">
        <w:rPr>
          <w:rFonts w:ascii="Times New Roman" w:hAnsi="Times New Roman"/>
          <w:sz w:val="24"/>
          <w:szCs w:val="24"/>
        </w:rPr>
        <w:t>mayı etkilemediği bulunmuştur.</w:t>
      </w:r>
    </w:p>
    <w:p w:rsidR="007B707A" w:rsidRPr="00007CE7" w:rsidRDefault="007B707A" w:rsidP="007B707A">
      <w:pPr>
        <w:pStyle w:val="ListeParagraf"/>
        <w:numPr>
          <w:ilvl w:val="0"/>
          <w:numId w:val="24"/>
        </w:numPr>
        <w:tabs>
          <w:tab w:val="left" w:pos="709"/>
        </w:tabs>
        <w:spacing w:after="0" w:line="360" w:lineRule="auto"/>
        <w:jc w:val="both"/>
        <w:rPr>
          <w:rFonts w:ascii="Times New Roman" w:hAnsi="Times New Roman"/>
          <w:sz w:val="24"/>
          <w:szCs w:val="24"/>
        </w:rPr>
      </w:pPr>
      <w:r w:rsidRPr="00007CE7">
        <w:rPr>
          <w:rFonts w:ascii="Times New Roman" w:hAnsi="Times New Roman"/>
          <w:sz w:val="24"/>
          <w:szCs w:val="24"/>
        </w:rPr>
        <w:t xml:space="preserve">Gebelerin gebelik, yaşayan çocuk sayıları, daha önce düşük yapma, küretaj olma, ölü doğum yapma, daha önce doğum yapanların doğum şekilleri ve bir önceki doğumla bu gebelikleri arasında geçen sürenin, gebeliğin planlı olması ve gebelikte alınan kilonun gebelerde anemi </w:t>
      </w:r>
      <w:r w:rsidR="00093972" w:rsidRPr="00007CE7">
        <w:rPr>
          <w:rFonts w:ascii="Times New Roman" w:hAnsi="Times New Roman"/>
          <w:sz w:val="24"/>
          <w:szCs w:val="24"/>
        </w:rPr>
        <w:t>sıklığını</w:t>
      </w:r>
      <w:r w:rsidRPr="00007CE7">
        <w:rPr>
          <w:rFonts w:ascii="Times New Roman" w:hAnsi="Times New Roman"/>
          <w:sz w:val="24"/>
          <w:szCs w:val="24"/>
        </w:rPr>
        <w:t xml:space="preserve"> etkilemediği bulunmuştur. Gebelerin demir (kan) hapı kullanma durumlarının anemi olmayı etkilediği, kan hapını düzenli kullanmanın, kan hapı kullanma zamanının, düzenli sağlık kontrolleri yaptırmanın, gebelikte sağlık sorunu yaşamanın, sigara içmenin, gebeliğinde</w:t>
      </w:r>
      <w:r w:rsidR="00093972" w:rsidRPr="00007CE7">
        <w:rPr>
          <w:rFonts w:ascii="Times New Roman" w:hAnsi="Times New Roman"/>
          <w:sz w:val="24"/>
          <w:szCs w:val="24"/>
        </w:rPr>
        <w:t xml:space="preserve"> ve gebelik öncesinde yorgunluk-</w:t>
      </w:r>
      <w:r w:rsidRPr="00007CE7">
        <w:rPr>
          <w:rFonts w:ascii="Times New Roman" w:hAnsi="Times New Roman"/>
          <w:sz w:val="24"/>
          <w:szCs w:val="24"/>
        </w:rPr>
        <w:t>halsiz</w:t>
      </w:r>
      <w:r w:rsidR="00093972" w:rsidRPr="00007CE7">
        <w:rPr>
          <w:rFonts w:ascii="Times New Roman" w:hAnsi="Times New Roman"/>
          <w:sz w:val="24"/>
          <w:szCs w:val="24"/>
        </w:rPr>
        <w:t>lik</w:t>
      </w:r>
      <w:r w:rsidRPr="00007CE7">
        <w:rPr>
          <w:rFonts w:ascii="Times New Roman" w:hAnsi="Times New Roman"/>
          <w:sz w:val="24"/>
          <w:szCs w:val="24"/>
        </w:rPr>
        <w:t xml:space="preserve"> yaşamanın, folik asit kullanımının anemi olmayı etkilemediği bulunmuştur.</w:t>
      </w:r>
    </w:p>
    <w:p w:rsidR="007B707A" w:rsidRPr="00007CE7" w:rsidRDefault="007B707A" w:rsidP="007B707A">
      <w:pPr>
        <w:pStyle w:val="ListeParagraf"/>
        <w:numPr>
          <w:ilvl w:val="0"/>
          <w:numId w:val="24"/>
        </w:numPr>
        <w:tabs>
          <w:tab w:val="left" w:pos="709"/>
        </w:tabs>
        <w:spacing w:after="0" w:line="360" w:lineRule="auto"/>
        <w:jc w:val="both"/>
        <w:rPr>
          <w:rFonts w:ascii="Times New Roman" w:hAnsi="Times New Roman"/>
          <w:sz w:val="24"/>
          <w:szCs w:val="24"/>
        </w:rPr>
      </w:pPr>
      <w:r w:rsidRPr="00007CE7">
        <w:rPr>
          <w:rFonts w:ascii="Times New Roman" w:hAnsi="Times New Roman"/>
          <w:sz w:val="24"/>
          <w:szCs w:val="24"/>
        </w:rPr>
        <w:t xml:space="preserve">Çalışmada gebelerin yaşam kalitesi puan ortalamaları en yüksek </w:t>
      </w:r>
      <w:r w:rsidR="002824F0" w:rsidRPr="00007CE7">
        <w:rPr>
          <w:rFonts w:ascii="Times New Roman" w:hAnsi="Times New Roman"/>
          <w:sz w:val="24"/>
          <w:szCs w:val="24"/>
        </w:rPr>
        <w:t xml:space="preserve">16,24 ile </w:t>
      </w:r>
      <w:r w:rsidRPr="00007CE7">
        <w:rPr>
          <w:rFonts w:ascii="Times New Roman" w:hAnsi="Times New Roman"/>
          <w:sz w:val="24"/>
          <w:szCs w:val="24"/>
        </w:rPr>
        <w:t>çevresel alanda</w:t>
      </w:r>
      <w:r w:rsidR="002824F0" w:rsidRPr="00007CE7">
        <w:rPr>
          <w:rFonts w:ascii="Times New Roman" w:hAnsi="Times New Roman"/>
          <w:sz w:val="24"/>
          <w:szCs w:val="24"/>
        </w:rPr>
        <w:t xml:space="preserve"> </w:t>
      </w:r>
      <w:r w:rsidRPr="00007CE7">
        <w:rPr>
          <w:rFonts w:ascii="Times New Roman" w:hAnsi="Times New Roman"/>
          <w:sz w:val="24"/>
          <w:szCs w:val="24"/>
        </w:rPr>
        <w:t xml:space="preserve">olup sırasıyla </w:t>
      </w:r>
      <w:r w:rsidR="002824F0" w:rsidRPr="00007CE7">
        <w:rPr>
          <w:rFonts w:ascii="Times New Roman" w:hAnsi="Times New Roman"/>
          <w:sz w:val="24"/>
          <w:szCs w:val="24"/>
        </w:rPr>
        <w:t xml:space="preserve">16,04 </w:t>
      </w:r>
      <w:r w:rsidRPr="00007CE7">
        <w:rPr>
          <w:rFonts w:ascii="Times New Roman" w:hAnsi="Times New Roman"/>
          <w:sz w:val="24"/>
          <w:szCs w:val="24"/>
        </w:rPr>
        <w:t>sosyal</w:t>
      </w:r>
      <w:r w:rsidR="002824F0" w:rsidRPr="00007CE7">
        <w:rPr>
          <w:rFonts w:ascii="Times New Roman" w:hAnsi="Times New Roman"/>
          <w:sz w:val="24"/>
          <w:szCs w:val="24"/>
        </w:rPr>
        <w:t xml:space="preserve"> alanda</w:t>
      </w:r>
      <w:r w:rsidRPr="00007CE7">
        <w:rPr>
          <w:rFonts w:ascii="Times New Roman" w:hAnsi="Times New Roman"/>
          <w:sz w:val="24"/>
          <w:szCs w:val="24"/>
        </w:rPr>
        <w:t>,</w:t>
      </w:r>
      <w:r w:rsidR="002824F0" w:rsidRPr="00007CE7">
        <w:rPr>
          <w:rFonts w:ascii="Times New Roman" w:hAnsi="Times New Roman"/>
          <w:sz w:val="24"/>
          <w:szCs w:val="24"/>
        </w:rPr>
        <w:t xml:space="preserve"> 15,</w:t>
      </w:r>
      <w:proofErr w:type="gramStart"/>
      <w:r w:rsidR="002824F0" w:rsidRPr="00007CE7">
        <w:rPr>
          <w:rFonts w:ascii="Times New Roman" w:hAnsi="Times New Roman"/>
          <w:sz w:val="24"/>
          <w:szCs w:val="24"/>
        </w:rPr>
        <w:t xml:space="preserve">86 </w:t>
      </w:r>
      <w:r w:rsidRPr="00007CE7">
        <w:rPr>
          <w:rFonts w:ascii="Times New Roman" w:hAnsi="Times New Roman"/>
          <w:sz w:val="24"/>
          <w:szCs w:val="24"/>
        </w:rPr>
        <w:t xml:space="preserve"> ruhsal</w:t>
      </w:r>
      <w:r w:rsidR="002824F0" w:rsidRPr="00007CE7">
        <w:rPr>
          <w:rFonts w:ascii="Times New Roman" w:hAnsi="Times New Roman"/>
          <w:sz w:val="24"/>
          <w:szCs w:val="24"/>
        </w:rPr>
        <w:t>da</w:t>
      </w:r>
      <w:proofErr w:type="gramEnd"/>
      <w:r w:rsidRPr="00007CE7">
        <w:rPr>
          <w:rFonts w:ascii="Times New Roman" w:hAnsi="Times New Roman"/>
          <w:sz w:val="24"/>
          <w:szCs w:val="24"/>
        </w:rPr>
        <w:t xml:space="preserve"> ve </w:t>
      </w:r>
      <w:r w:rsidR="002824F0" w:rsidRPr="00007CE7">
        <w:rPr>
          <w:rFonts w:ascii="Times New Roman" w:hAnsi="Times New Roman"/>
          <w:sz w:val="24"/>
          <w:szCs w:val="24"/>
        </w:rPr>
        <w:t>12,82 bedensel alanda</w:t>
      </w:r>
      <w:r w:rsidRPr="00007CE7">
        <w:rPr>
          <w:rFonts w:ascii="Times New Roman" w:hAnsi="Times New Roman"/>
          <w:sz w:val="24"/>
          <w:szCs w:val="24"/>
        </w:rPr>
        <w:t xml:space="preserve"> bulunmuştur.   </w:t>
      </w:r>
    </w:p>
    <w:p w:rsidR="007B707A" w:rsidRPr="00007CE7" w:rsidRDefault="007B707A" w:rsidP="007B707A">
      <w:pPr>
        <w:pStyle w:val="ListeParagraf"/>
        <w:numPr>
          <w:ilvl w:val="0"/>
          <w:numId w:val="24"/>
        </w:numPr>
        <w:tabs>
          <w:tab w:val="left" w:pos="709"/>
        </w:tabs>
        <w:spacing w:after="0" w:line="360" w:lineRule="auto"/>
        <w:jc w:val="both"/>
        <w:rPr>
          <w:rFonts w:ascii="Times New Roman" w:hAnsi="Times New Roman"/>
          <w:sz w:val="24"/>
          <w:szCs w:val="24"/>
        </w:rPr>
      </w:pPr>
      <w:r w:rsidRPr="00007CE7">
        <w:rPr>
          <w:rFonts w:ascii="Times New Roman" w:hAnsi="Times New Roman"/>
          <w:sz w:val="24"/>
          <w:szCs w:val="24"/>
        </w:rPr>
        <w:t>Anemisi olan gebelerin yaşam kaliteleri her alanda</w:t>
      </w:r>
      <w:r w:rsidR="002824F0" w:rsidRPr="00007CE7">
        <w:rPr>
          <w:rFonts w:ascii="Times New Roman" w:hAnsi="Times New Roman"/>
          <w:sz w:val="24"/>
          <w:szCs w:val="24"/>
        </w:rPr>
        <w:t>,</w:t>
      </w:r>
      <w:r w:rsidRPr="00007CE7">
        <w:rPr>
          <w:rFonts w:ascii="Times New Roman" w:hAnsi="Times New Roman"/>
          <w:sz w:val="24"/>
          <w:szCs w:val="24"/>
        </w:rPr>
        <w:t xml:space="preserve"> anemi yaşamayanlara göre dah</w:t>
      </w:r>
      <w:r w:rsidR="002824F0" w:rsidRPr="00007CE7">
        <w:rPr>
          <w:rFonts w:ascii="Times New Roman" w:hAnsi="Times New Roman"/>
          <w:sz w:val="24"/>
          <w:szCs w:val="24"/>
        </w:rPr>
        <w:t xml:space="preserve">a düşük bulunmasına rağmen anemik olma durumu gebelerin yaşam kalitelerini </w:t>
      </w:r>
      <w:r w:rsidRPr="00007CE7">
        <w:rPr>
          <w:rFonts w:ascii="Times New Roman" w:hAnsi="Times New Roman"/>
          <w:sz w:val="24"/>
          <w:szCs w:val="24"/>
        </w:rPr>
        <w:t xml:space="preserve">istatistiksel </w:t>
      </w:r>
      <w:r w:rsidR="002824F0" w:rsidRPr="00007CE7">
        <w:rPr>
          <w:rFonts w:ascii="Times New Roman" w:hAnsi="Times New Roman"/>
          <w:sz w:val="24"/>
          <w:szCs w:val="24"/>
        </w:rPr>
        <w:t>olarak anlamlı olarak etkilemediği b</w:t>
      </w:r>
      <w:r w:rsidRPr="00007CE7">
        <w:rPr>
          <w:rFonts w:ascii="Times New Roman" w:hAnsi="Times New Roman"/>
          <w:sz w:val="24"/>
          <w:szCs w:val="24"/>
        </w:rPr>
        <w:t>ulunmuştur.</w:t>
      </w:r>
    </w:p>
    <w:p w:rsidR="007B707A" w:rsidRPr="00007CE7" w:rsidRDefault="007B707A" w:rsidP="007B707A">
      <w:pPr>
        <w:tabs>
          <w:tab w:val="left" w:pos="709"/>
        </w:tabs>
        <w:spacing w:after="0" w:line="360" w:lineRule="auto"/>
        <w:jc w:val="both"/>
        <w:rPr>
          <w:rFonts w:ascii="Times New Roman" w:hAnsi="Times New Roman"/>
          <w:sz w:val="24"/>
          <w:szCs w:val="24"/>
        </w:rPr>
      </w:pPr>
    </w:p>
    <w:p w:rsidR="007B707A" w:rsidRPr="00007CE7" w:rsidRDefault="007B707A" w:rsidP="007B707A">
      <w:pPr>
        <w:tabs>
          <w:tab w:val="left" w:pos="709"/>
        </w:tabs>
        <w:spacing w:after="0" w:line="360" w:lineRule="auto"/>
        <w:jc w:val="both"/>
        <w:rPr>
          <w:rFonts w:ascii="Times New Roman" w:hAnsi="Times New Roman"/>
          <w:b/>
          <w:sz w:val="24"/>
          <w:szCs w:val="24"/>
        </w:rPr>
      </w:pPr>
      <w:r w:rsidRPr="00007CE7">
        <w:rPr>
          <w:rFonts w:ascii="Times New Roman" w:hAnsi="Times New Roman"/>
          <w:b/>
          <w:sz w:val="24"/>
          <w:szCs w:val="24"/>
        </w:rPr>
        <w:t>6.2. Öneriler</w:t>
      </w:r>
    </w:p>
    <w:p w:rsidR="007B707A" w:rsidRPr="00007CE7" w:rsidRDefault="007B707A" w:rsidP="007B707A">
      <w:pPr>
        <w:tabs>
          <w:tab w:val="left" w:pos="709"/>
        </w:tabs>
        <w:spacing w:after="0" w:line="360" w:lineRule="auto"/>
        <w:jc w:val="both"/>
        <w:rPr>
          <w:rFonts w:ascii="Times New Roman" w:hAnsi="Times New Roman"/>
          <w:b/>
          <w:sz w:val="24"/>
          <w:szCs w:val="24"/>
        </w:rPr>
      </w:pPr>
    </w:p>
    <w:p w:rsidR="007B707A" w:rsidRPr="00007CE7" w:rsidRDefault="007B707A" w:rsidP="007B707A">
      <w:pPr>
        <w:tabs>
          <w:tab w:val="left" w:pos="709"/>
        </w:tabs>
        <w:spacing w:after="0" w:line="360" w:lineRule="auto"/>
        <w:jc w:val="both"/>
        <w:rPr>
          <w:rFonts w:ascii="Times New Roman" w:hAnsi="Times New Roman"/>
          <w:b/>
          <w:sz w:val="24"/>
          <w:szCs w:val="24"/>
        </w:rPr>
      </w:pPr>
      <w:r w:rsidRPr="00007CE7">
        <w:rPr>
          <w:rFonts w:ascii="Times New Roman" w:hAnsi="Times New Roman"/>
          <w:sz w:val="24"/>
          <w:szCs w:val="24"/>
        </w:rPr>
        <w:t>Araştırma sonuçlarına ve araştırma süreci boyunca elde edilen deneyimler doğrultusunda;</w:t>
      </w:r>
    </w:p>
    <w:p w:rsidR="00D02BE4" w:rsidRPr="00007CE7" w:rsidRDefault="007B707A" w:rsidP="007B707A">
      <w:pPr>
        <w:numPr>
          <w:ilvl w:val="0"/>
          <w:numId w:val="17"/>
        </w:numPr>
        <w:tabs>
          <w:tab w:val="left" w:pos="709"/>
        </w:tabs>
        <w:spacing w:after="0" w:line="360" w:lineRule="auto"/>
        <w:jc w:val="both"/>
        <w:rPr>
          <w:rFonts w:ascii="Times New Roman" w:hAnsi="Times New Roman"/>
          <w:sz w:val="24"/>
          <w:szCs w:val="24"/>
        </w:rPr>
      </w:pPr>
      <w:r w:rsidRPr="00007CE7">
        <w:rPr>
          <w:rFonts w:ascii="Times New Roman" w:hAnsi="Times New Roman"/>
          <w:sz w:val="24"/>
          <w:szCs w:val="24"/>
        </w:rPr>
        <w:t>Gebelerde anemiyi önlemek amacı ile a</w:t>
      </w:r>
      <w:r w:rsidR="00F33DF8" w:rsidRPr="00007CE7">
        <w:rPr>
          <w:rFonts w:ascii="Times New Roman" w:hAnsi="Times New Roman"/>
          <w:sz w:val="24"/>
          <w:szCs w:val="24"/>
        </w:rPr>
        <w:t xml:space="preserve">ile sağlığı merkezindeki ebeler, </w:t>
      </w:r>
      <w:r w:rsidRPr="00007CE7">
        <w:rPr>
          <w:rFonts w:ascii="Times New Roman" w:hAnsi="Times New Roman"/>
          <w:sz w:val="24"/>
          <w:szCs w:val="24"/>
        </w:rPr>
        <w:t>hemşireler ve diğer sağlık personelleri gebelerin nitelik ve nicelik bakımından düzenli doğum öncesi bakım almalarını</w:t>
      </w:r>
      <w:r w:rsidR="00D02BE4" w:rsidRPr="00007CE7">
        <w:rPr>
          <w:rFonts w:ascii="Times New Roman" w:hAnsi="Times New Roman"/>
          <w:sz w:val="24"/>
          <w:szCs w:val="24"/>
        </w:rPr>
        <w:t>n</w:t>
      </w:r>
      <w:r w:rsidRPr="00007CE7">
        <w:rPr>
          <w:rFonts w:ascii="Times New Roman" w:hAnsi="Times New Roman"/>
          <w:sz w:val="24"/>
          <w:szCs w:val="24"/>
        </w:rPr>
        <w:t xml:space="preserve"> sağla</w:t>
      </w:r>
      <w:r w:rsidR="00F91CE4" w:rsidRPr="00007CE7">
        <w:rPr>
          <w:rFonts w:ascii="Times New Roman" w:hAnsi="Times New Roman"/>
          <w:sz w:val="24"/>
          <w:szCs w:val="24"/>
        </w:rPr>
        <w:t>n</w:t>
      </w:r>
      <w:r w:rsidRPr="00007CE7">
        <w:rPr>
          <w:rFonts w:ascii="Times New Roman" w:hAnsi="Times New Roman"/>
          <w:sz w:val="24"/>
          <w:szCs w:val="24"/>
        </w:rPr>
        <w:t>ma</w:t>
      </w:r>
      <w:r w:rsidR="00D6206F" w:rsidRPr="00007CE7">
        <w:rPr>
          <w:rFonts w:ascii="Times New Roman" w:hAnsi="Times New Roman"/>
          <w:sz w:val="24"/>
          <w:szCs w:val="24"/>
        </w:rPr>
        <w:t>sı</w:t>
      </w:r>
      <w:r w:rsidRPr="00007CE7">
        <w:rPr>
          <w:rFonts w:ascii="Times New Roman" w:hAnsi="Times New Roman"/>
          <w:sz w:val="24"/>
          <w:szCs w:val="24"/>
        </w:rPr>
        <w:t xml:space="preserve">, </w:t>
      </w:r>
      <w:r w:rsidR="00D6206F" w:rsidRPr="00007CE7">
        <w:rPr>
          <w:rFonts w:ascii="Times New Roman" w:hAnsi="Times New Roman"/>
          <w:sz w:val="24"/>
          <w:szCs w:val="24"/>
        </w:rPr>
        <w:t xml:space="preserve"> </w:t>
      </w:r>
    </w:p>
    <w:p w:rsidR="003A57D7" w:rsidRPr="00007CE7" w:rsidRDefault="00D02BE4" w:rsidP="003A57D7">
      <w:pPr>
        <w:numPr>
          <w:ilvl w:val="0"/>
          <w:numId w:val="17"/>
        </w:numPr>
        <w:tabs>
          <w:tab w:val="left" w:pos="709"/>
        </w:tabs>
        <w:spacing w:after="0" w:line="360" w:lineRule="auto"/>
        <w:jc w:val="both"/>
        <w:rPr>
          <w:rFonts w:ascii="Times New Roman" w:hAnsi="Times New Roman"/>
          <w:sz w:val="24"/>
          <w:szCs w:val="24"/>
        </w:rPr>
      </w:pPr>
      <w:r w:rsidRPr="00007CE7">
        <w:rPr>
          <w:rFonts w:ascii="Times New Roman" w:hAnsi="Times New Roman"/>
          <w:sz w:val="24"/>
          <w:szCs w:val="24"/>
        </w:rPr>
        <w:t xml:space="preserve">Gebelere </w:t>
      </w:r>
      <w:r w:rsidR="00D6206F" w:rsidRPr="00007CE7">
        <w:rPr>
          <w:rFonts w:ascii="Times New Roman" w:hAnsi="Times New Roman"/>
          <w:sz w:val="24"/>
          <w:szCs w:val="24"/>
        </w:rPr>
        <w:t>beslenme konusunda</w:t>
      </w:r>
      <w:r w:rsidRPr="00007CE7">
        <w:rPr>
          <w:rFonts w:ascii="Times New Roman" w:hAnsi="Times New Roman"/>
          <w:sz w:val="24"/>
          <w:szCs w:val="24"/>
        </w:rPr>
        <w:t>ki</w:t>
      </w:r>
      <w:r w:rsidR="00D6206F" w:rsidRPr="00007CE7">
        <w:rPr>
          <w:rFonts w:ascii="Times New Roman" w:hAnsi="Times New Roman"/>
          <w:sz w:val="24"/>
          <w:szCs w:val="24"/>
        </w:rPr>
        <w:t xml:space="preserve"> </w:t>
      </w:r>
      <w:r w:rsidR="007B707A" w:rsidRPr="00007CE7">
        <w:rPr>
          <w:rFonts w:ascii="Times New Roman" w:hAnsi="Times New Roman"/>
          <w:sz w:val="24"/>
          <w:szCs w:val="24"/>
        </w:rPr>
        <w:t>eğiti</w:t>
      </w:r>
      <w:r w:rsidR="00D6206F" w:rsidRPr="00007CE7">
        <w:rPr>
          <w:rFonts w:ascii="Times New Roman" w:hAnsi="Times New Roman"/>
          <w:sz w:val="24"/>
          <w:szCs w:val="24"/>
        </w:rPr>
        <w:t>mlerin</w:t>
      </w:r>
      <w:r w:rsidR="007B707A" w:rsidRPr="00007CE7">
        <w:rPr>
          <w:rFonts w:ascii="Times New Roman" w:hAnsi="Times New Roman"/>
          <w:sz w:val="24"/>
          <w:szCs w:val="24"/>
        </w:rPr>
        <w:t xml:space="preserve"> ver</w:t>
      </w:r>
      <w:r w:rsidR="00D6206F" w:rsidRPr="00007CE7">
        <w:rPr>
          <w:rFonts w:ascii="Times New Roman" w:hAnsi="Times New Roman"/>
          <w:sz w:val="24"/>
          <w:szCs w:val="24"/>
        </w:rPr>
        <w:t>ilmesi</w:t>
      </w:r>
      <w:r w:rsidR="007B707A" w:rsidRPr="00007CE7">
        <w:rPr>
          <w:rFonts w:ascii="Times New Roman" w:hAnsi="Times New Roman"/>
          <w:sz w:val="24"/>
          <w:szCs w:val="24"/>
        </w:rPr>
        <w:t xml:space="preserve"> ve</w:t>
      </w:r>
      <w:r w:rsidRPr="00007CE7">
        <w:rPr>
          <w:rFonts w:ascii="Times New Roman" w:hAnsi="Times New Roman"/>
          <w:sz w:val="24"/>
          <w:szCs w:val="24"/>
        </w:rPr>
        <w:t xml:space="preserve"> verdikleri eğitimlere uygun beslenme yapıp yapmadıklarının sorgulanması,</w:t>
      </w:r>
    </w:p>
    <w:p w:rsidR="00F82356" w:rsidRPr="00007CE7" w:rsidRDefault="00F82356" w:rsidP="003A57D7">
      <w:pPr>
        <w:numPr>
          <w:ilvl w:val="0"/>
          <w:numId w:val="17"/>
        </w:numPr>
        <w:tabs>
          <w:tab w:val="left" w:pos="709"/>
        </w:tabs>
        <w:spacing w:after="0" w:line="360" w:lineRule="auto"/>
        <w:jc w:val="both"/>
        <w:rPr>
          <w:rFonts w:ascii="Times New Roman" w:hAnsi="Times New Roman"/>
          <w:sz w:val="24"/>
          <w:szCs w:val="24"/>
        </w:rPr>
      </w:pPr>
      <w:r w:rsidRPr="00007CE7">
        <w:rPr>
          <w:rFonts w:ascii="Times New Roman" w:hAnsi="Times New Roman"/>
          <w:sz w:val="24"/>
          <w:szCs w:val="24"/>
        </w:rPr>
        <w:t>Demir preparatlarının kullanım eğitimlerinin yapılması,</w:t>
      </w:r>
    </w:p>
    <w:p w:rsidR="00F82356" w:rsidRPr="00007CE7" w:rsidRDefault="007B707A" w:rsidP="007B707A">
      <w:pPr>
        <w:numPr>
          <w:ilvl w:val="0"/>
          <w:numId w:val="17"/>
        </w:numPr>
        <w:tabs>
          <w:tab w:val="left" w:pos="709"/>
        </w:tabs>
        <w:spacing w:after="0" w:line="360" w:lineRule="auto"/>
        <w:jc w:val="both"/>
        <w:rPr>
          <w:rFonts w:ascii="Times New Roman" w:hAnsi="Times New Roman"/>
          <w:sz w:val="24"/>
          <w:szCs w:val="24"/>
        </w:rPr>
      </w:pPr>
      <w:r w:rsidRPr="00007CE7">
        <w:rPr>
          <w:rFonts w:ascii="Times New Roman" w:hAnsi="Times New Roman"/>
          <w:sz w:val="24"/>
          <w:szCs w:val="24"/>
        </w:rPr>
        <w:t>Gebelerin önerilen demir preparatlarını düzenli kullanamama nedenlerinin araştır</w:t>
      </w:r>
      <w:r w:rsidR="00D6206F" w:rsidRPr="00007CE7">
        <w:rPr>
          <w:rFonts w:ascii="Times New Roman" w:hAnsi="Times New Roman"/>
          <w:sz w:val="24"/>
          <w:szCs w:val="24"/>
        </w:rPr>
        <w:t>ılması</w:t>
      </w:r>
      <w:r w:rsidRPr="00007CE7">
        <w:rPr>
          <w:rFonts w:ascii="Times New Roman" w:hAnsi="Times New Roman"/>
          <w:sz w:val="24"/>
          <w:szCs w:val="24"/>
        </w:rPr>
        <w:t>,</w:t>
      </w:r>
      <w:r w:rsidR="00F82356" w:rsidRPr="00007CE7">
        <w:rPr>
          <w:rFonts w:ascii="Times New Roman" w:hAnsi="Times New Roman"/>
          <w:sz w:val="24"/>
          <w:szCs w:val="24"/>
        </w:rPr>
        <w:t xml:space="preserve"> </w:t>
      </w:r>
    </w:p>
    <w:p w:rsidR="00F82356" w:rsidRPr="00007CE7" w:rsidRDefault="00F82356" w:rsidP="007B707A">
      <w:pPr>
        <w:numPr>
          <w:ilvl w:val="0"/>
          <w:numId w:val="17"/>
        </w:numPr>
        <w:tabs>
          <w:tab w:val="left" w:pos="709"/>
        </w:tabs>
        <w:spacing w:after="0" w:line="360" w:lineRule="auto"/>
        <w:jc w:val="both"/>
        <w:rPr>
          <w:rFonts w:ascii="Times New Roman" w:hAnsi="Times New Roman"/>
          <w:sz w:val="24"/>
          <w:szCs w:val="24"/>
        </w:rPr>
      </w:pPr>
      <w:r w:rsidRPr="00007CE7">
        <w:rPr>
          <w:rFonts w:ascii="Times New Roman" w:hAnsi="Times New Roman"/>
          <w:sz w:val="24"/>
          <w:szCs w:val="24"/>
        </w:rPr>
        <w:lastRenderedPageBreak/>
        <w:t>Ebelerin bireysel farklılıkları göz önünde bulundurarak eğitim vermesi ve izlemini yapması,</w:t>
      </w:r>
      <w:r w:rsidR="007B707A" w:rsidRPr="00007CE7">
        <w:rPr>
          <w:rFonts w:ascii="Times New Roman" w:hAnsi="Times New Roman"/>
          <w:sz w:val="24"/>
          <w:szCs w:val="24"/>
        </w:rPr>
        <w:t xml:space="preserve"> düzenli kullanımın desteklenmesi</w:t>
      </w:r>
      <w:r w:rsidR="00D6206F" w:rsidRPr="00007CE7">
        <w:rPr>
          <w:rFonts w:ascii="Times New Roman" w:hAnsi="Times New Roman"/>
          <w:sz w:val="24"/>
          <w:szCs w:val="24"/>
        </w:rPr>
        <w:t>nin</w:t>
      </w:r>
      <w:r w:rsidR="007B707A" w:rsidRPr="00007CE7">
        <w:rPr>
          <w:rFonts w:ascii="Times New Roman" w:hAnsi="Times New Roman"/>
          <w:sz w:val="24"/>
          <w:szCs w:val="24"/>
        </w:rPr>
        <w:t xml:space="preserve"> sağlanma</w:t>
      </w:r>
      <w:r w:rsidR="00D6206F" w:rsidRPr="00007CE7">
        <w:rPr>
          <w:rFonts w:ascii="Times New Roman" w:hAnsi="Times New Roman"/>
          <w:sz w:val="24"/>
          <w:szCs w:val="24"/>
        </w:rPr>
        <w:t>s</w:t>
      </w:r>
      <w:r w:rsidRPr="00007CE7">
        <w:rPr>
          <w:rFonts w:ascii="Times New Roman" w:hAnsi="Times New Roman"/>
          <w:sz w:val="24"/>
          <w:szCs w:val="24"/>
        </w:rPr>
        <w:t xml:space="preserve">ı, </w:t>
      </w:r>
    </w:p>
    <w:p w:rsidR="007B707A" w:rsidRPr="00007CE7" w:rsidRDefault="00F82356" w:rsidP="007B707A">
      <w:pPr>
        <w:numPr>
          <w:ilvl w:val="0"/>
          <w:numId w:val="17"/>
        </w:numPr>
        <w:tabs>
          <w:tab w:val="left" w:pos="709"/>
        </w:tabs>
        <w:spacing w:after="0" w:line="360" w:lineRule="auto"/>
        <w:jc w:val="both"/>
        <w:rPr>
          <w:rFonts w:ascii="Times New Roman" w:hAnsi="Times New Roman"/>
          <w:sz w:val="24"/>
          <w:szCs w:val="24"/>
        </w:rPr>
      </w:pPr>
      <w:r w:rsidRPr="00007CE7">
        <w:rPr>
          <w:rFonts w:ascii="Times New Roman" w:hAnsi="Times New Roman"/>
          <w:sz w:val="24"/>
          <w:szCs w:val="24"/>
        </w:rPr>
        <w:t>D</w:t>
      </w:r>
      <w:r w:rsidR="007B707A" w:rsidRPr="00007CE7">
        <w:rPr>
          <w:rFonts w:ascii="Times New Roman" w:hAnsi="Times New Roman"/>
          <w:sz w:val="24"/>
          <w:szCs w:val="24"/>
        </w:rPr>
        <w:t>emir destek progr</w:t>
      </w:r>
      <w:r w:rsidRPr="00007CE7">
        <w:rPr>
          <w:rFonts w:ascii="Times New Roman" w:hAnsi="Times New Roman"/>
          <w:sz w:val="24"/>
          <w:szCs w:val="24"/>
        </w:rPr>
        <w:t>amının sadece gebelere değil</w:t>
      </w:r>
      <w:r w:rsidR="007B707A" w:rsidRPr="00007CE7">
        <w:rPr>
          <w:rFonts w:ascii="Times New Roman" w:hAnsi="Times New Roman"/>
          <w:sz w:val="24"/>
          <w:szCs w:val="24"/>
        </w:rPr>
        <w:t xml:space="preserve"> doğurganlık</w:t>
      </w:r>
      <w:r w:rsidRPr="00007CE7">
        <w:rPr>
          <w:rFonts w:ascii="Times New Roman" w:hAnsi="Times New Roman"/>
          <w:sz w:val="24"/>
          <w:szCs w:val="24"/>
        </w:rPr>
        <w:t xml:space="preserve"> çağındaki 15-49 yaş grubu</w:t>
      </w:r>
      <w:r w:rsidR="00D6206F" w:rsidRPr="00007CE7">
        <w:rPr>
          <w:rFonts w:ascii="Times New Roman" w:hAnsi="Times New Roman"/>
          <w:sz w:val="24"/>
          <w:szCs w:val="24"/>
        </w:rPr>
        <w:t xml:space="preserve"> </w:t>
      </w:r>
      <w:r w:rsidRPr="00007CE7">
        <w:rPr>
          <w:rFonts w:ascii="Times New Roman" w:hAnsi="Times New Roman"/>
          <w:sz w:val="24"/>
          <w:szCs w:val="24"/>
        </w:rPr>
        <w:t xml:space="preserve">tüm </w:t>
      </w:r>
      <w:r w:rsidR="00D6206F" w:rsidRPr="00007CE7">
        <w:rPr>
          <w:rFonts w:ascii="Times New Roman" w:hAnsi="Times New Roman"/>
          <w:sz w:val="24"/>
          <w:szCs w:val="24"/>
        </w:rPr>
        <w:t>kadınlara uygulanması</w:t>
      </w:r>
      <w:r w:rsidR="007B707A" w:rsidRPr="00007CE7">
        <w:rPr>
          <w:rFonts w:ascii="Times New Roman" w:hAnsi="Times New Roman"/>
          <w:sz w:val="24"/>
          <w:szCs w:val="24"/>
        </w:rPr>
        <w:t>,</w:t>
      </w:r>
      <w:r w:rsidRPr="00007CE7">
        <w:rPr>
          <w:rFonts w:ascii="Times New Roman" w:hAnsi="Times New Roman"/>
          <w:sz w:val="24"/>
          <w:szCs w:val="24"/>
        </w:rPr>
        <w:t xml:space="preserve"> anemi taraması ve tedavisinin yapılması</w:t>
      </w:r>
    </w:p>
    <w:p w:rsidR="008D429A" w:rsidRPr="00007CE7" w:rsidRDefault="008D429A" w:rsidP="007B707A">
      <w:pPr>
        <w:numPr>
          <w:ilvl w:val="0"/>
          <w:numId w:val="17"/>
        </w:numPr>
        <w:tabs>
          <w:tab w:val="left" w:pos="709"/>
        </w:tabs>
        <w:spacing w:after="0" w:line="360" w:lineRule="auto"/>
        <w:jc w:val="both"/>
        <w:rPr>
          <w:rFonts w:ascii="Times New Roman" w:hAnsi="Times New Roman"/>
          <w:sz w:val="24"/>
          <w:szCs w:val="24"/>
        </w:rPr>
      </w:pPr>
      <w:r w:rsidRPr="00007CE7">
        <w:rPr>
          <w:rFonts w:ascii="Times New Roman" w:hAnsi="Times New Roman"/>
          <w:sz w:val="24"/>
          <w:szCs w:val="24"/>
        </w:rPr>
        <w:t xml:space="preserve">Aynı gebelerin her üç trimester döneminde de kan değerlerine bakılması ve her üç trimester boyunca yaşam kalitesinin değerlendirilmesinin sağlanması, </w:t>
      </w:r>
    </w:p>
    <w:p w:rsidR="00D02BE4" w:rsidRPr="00007CE7" w:rsidRDefault="008D429A" w:rsidP="008D429A">
      <w:pPr>
        <w:numPr>
          <w:ilvl w:val="0"/>
          <w:numId w:val="17"/>
        </w:numPr>
        <w:tabs>
          <w:tab w:val="left" w:pos="709"/>
        </w:tabs>
        <w:spacing w:after="0" w:line="360" w:lineRule="auto"/>
        <w:jc w:val="both"/>
        <w:rPr>
          <w:rFonts w:ascii="Times New Roman" w:hAnsi="Times New Roman"/>
          <w:sz w:val="24"/>
          <w:szCs w:val="24"/>
        </w:rPr>
      </w:pPr>
      <w:r w:rsidRPr="00007CE7">
        <w:rPr>
          <w:rFonts w:ascii="Times New Roman" w:hAnsi="Times New Roman"/>
          <w:sz w:val="24"/>
          <w:szCs w:val="24"/>
        </w:rPr>
        <w:t>Aneminin neden olabilece</w:t>
      </w:r>
      <w:r w:rsidRPr="00007CE7">
        <w:rPr>
          <w:rFonts w:ascii="Times New Roman" w:hAnsi="Times New Roman" w:hint="eastAsia"/>
          <w:sz w:val="24"/>
          <w:szCs w:val="24"/>
        </w:rPr>
        <w:t>ğ</w:t>
      </w:r>
      <w:r w:rsidRPr="00007CE7">
        <w:rPr>
          <w:rFonts w:ascii="Times New Roman" w:hAnsi="Times New Roman"/>
          <w:sz w:val="24"/>
          <w:szCs w:val="24"/>
        </w:rPr>
        <w:t>i do</w:t>
      </w:r>
      <w:r w:rsidRPr="00007CE7">
        <w:rPr>
          <w:rFonts w:ascii="Times New Roman" w:hAnsi="Times New Roman" w:hint="eastAsia"/>
          <w:sz w:val="24"/>
          <w:szCs w:val="24"/>
        </w:rPr>
        <w:t>ğ</w:t>
      </w:r>
      <w:r w:rsidRPr="00007CE7">
        <w:rPr>
          <w:rFonts w:ascii="Times New Roman" w:hAnsi="Times New Roman"/>
          <w:sz w:val="24"/>
          <w:szCs w:val="24"/>
        </w:rPr>
        <w:t>um ve do</w:t>
      </w:r>
      <w:r w:rsidRPr="00007CE7">
        <w:rPr>
          <w:rFonts w:ascii="Times New Roman" w:hAnsi="Times New Roman" w:hint="eastAsia"/>
          <w:sz w:val="24"/>
          <w:szCs w:val="24"/>
        </w:rPr>
        <w:t>ğ</w:t>
      </w:r>
      <w:r w:rsidRPr="00007CE7">
        <w:rPr>
          <w:rFonts w:ascii="Times New Roman" w:hAnsi="Times New Roman"/>
          <w:sz w:val="24"/>
          <w:szCs w:val="24"/>
        </w:rPr>
        <w:t>um sonu döneme ait etkilerin incelenmesi yönünde gelecekte daha ayr</w:t>
      </w:r>
      <w:r w:rsidRPr="00007CE7">
        <w:rPr>
          <w:rFonts w:ascii="Times New Roman" w:hAnsi="Times New Roman" w:hint="eastAsia"/>
          <w:sz w:val="24"/>
          <w:szCs w:val="24"/>
        </w:rPr>
        <w:t>ı</w:t>
      </w:r>
      <w:r w:rsidRPr="00007CE7">
        <w:rPr>
          <w:rFonts w:ascii="Times New Roman" w:hAnsi="Times New Roman"/>
          <w:sz w:val="24"/>
          <w:szCs w:val="24"/>
        </w:rPr>
        <w:t>nt</w:t>
      </w:r>
      <w:r w:rsidRPr="00007CE7">
        <w:rPr>
          <w:rFonts w:ascii="Times New Roman" w:hAnsi="Times New Roman" w:hint="eastAsia"/>
          <w:sz w:val="24"/>
          <w:szCs w:val="24"/>
        </w:rPr>
        <w:t>ı</w:t>
      </w:r>
      <w:r w:rsidRPr="00007CE7">
        <w:rPr>
          <w:rFonts w:ascii="Times New Roman" w:hAnsi="Times New Roman"/>
          <w:sz w:val="24"/>
          <w:szCs w:val="24"/>
        </w:rPr>
        <w:t>l</w:t>
      </w:r>
      <w:r w:rsidRPr="00007CE7">
        <w:rPr>
          <w:rFonts w:ascii="Times New Roman" w:hAnsi="Times New Roman" w:hint="eastAsia"/>
          <w:sz w:val="24"/>
          <w:szCs w:val="24"/>
        </w:rPr>
        <w:t>ı</w:t>
      </w:r>
      <w:r w:rsidRPr="00007CE7">
        <w:rPr>
          <w:rFonts w:ascii="Times New Roman" w:hAnsi="Times New Roman"/>
          <w:sz w:val="24"/>
          <w:szCs w:val="24"/>
        </w:rPr>
        <w:t xml:space="preserve"> çalışmaların yapılması yapılması,</w:t>
      </w:r>
    </w:p>
    <w:p w:rsidR="007B707A" w:rsidRPr="00007CE7" w:rsidRDefault="007B707A" w:rsidP="007B707A">
      <w:pPr>
        <w:numPr>
          <w:ilvl w:val="0"/>
          <w:numId w:val="17"/>
        </w:numPr>
        <w:tabs>
          <w:tab w:val="left" w:pos="709"/>
        </w:tabs>
        <w:spacing w:after="0" w:line="360" w:lineRule="auto"/>
        <w:jc w:val="both"/>
        <w:rPr>
          <w:rFonts w:ascii="Times New Roman" w:hAnsi="Times New Roman"/>
          <w:sz w:val="24"/>
          <w:szCs w:val="24"/>
        </w:rPr>
      </w:pPr>
      <w:r w:rsidRPr="00007CE7">
        <w:rPr>
          <w:rFonts w:ascii="Times New Roman" w:hAnsi="Times New Roman"/>
          <w:sz w:val="24"/>
          <w:szCs w:val="24"/>
        </w:rPr>
        <w:t xml:space="preserve">Bu konuda daha geniş </w:t>
      </w:r>
      <w:proofErr w:type="gramStart"/>
      <w:r w:rsidRPr="00007CE7">
        <w:rPr>
          <w:rFonts w:ascii="Times New Roman" w:hAnsi="Times New Roman"/>
          <w:sz w:val="24"/>
          <w:szCs w:val="24"/>
        </w:rPr>
        <w:t>popülasyonları</w:t>
      </w:r>
      <w:proofErr w:type="gramEnd"/>
      <w:r w:rsidRPr="00007CE7">
        <w:rPr>
          <w:rFonts w:ascii="Times New Roman" w:hAnsi="Times New Roman"/>
          <w:sz w:val="24"/>
          <w:szCs w:val="24"/>
        </w:rPr>
        <w:t xml:space="preserve"> kapsayan araş</w:t>
      </w:r>
      <w:r w:rsidR="008D429A" w:rsidRPr="00007CE7">
        <w:rPr>
          <w:rFonts w:ascii="Times New Roman" w:hAnsi="Times New Roman"/>
          <w:sz w:val="24"/>
          <w:szCs w:val="24"/>
        </w:rPr>
        <w:t xml:space="preserve">tırmaların yapılması, olguların </w:t>
      </w:r>
      <w:r w:rsidRPr="00007CE7">
        <w:rPr>
          <w:rFonts w:ascii="Times New Roman" w:hAnsi="Times New Roman"/>
          <w:sz w:val="24"/>
          <w:szCs w:val="24"/>
        </w:rPr>
        <w:t>uzun dönemde takip edildiği çalışmaların planlanması ve araştırma sonuçlarının bakıma yansıtılması önerilebilir.</w:t>
      </w:r>
    </w:p>
    <w:p w:rsidR="007B707A" w:rsidRPr="00007CE7" w:rsidRDefault="007B707A" w:rsidP="007B707A">
      <w:pPr>
        <w:pStyle w:val="ListeParagraf"/>
        <w:tabs>
          <w:tab w:val="left" w:pos="709"/>
        </w:tabs>
        <w:spacing w:after="0" w:line="360" w:lineRule="auto"/>
        <w:jc w:val="both"/>
        <w:rPr>
          <w:rFonts w:ascii="Times New Roman" w:hAnsi="Times New Roman"/>
          <w:sz w:val="24"/>
          <w:szCs w:val="24"/>
        </w:rPr>
      </w:pPr>
    </w:p>
    <w:p w:rsidR="007B707A" w:rsidRPr="00007CE7" w:rsidRDefault="007B707A" w:rsidP="007B707A">
      <w:pPr>
        <w:tabs>
          <w:tab w:val="left" w:pos="709"/>
        </w:tabs>
        <w:spacing w:after="0" w:line="360" w:lineRule="auto"/>
        <w:jc w:val="both"/>
        <w:rPr>
          <w:rFonts w:ascii="Times New Roman" w:hAnsi="Times New Roman"/>
          <w:sz w:val="24"/>
          <w:szCs w:val="24"/>
        </w:rPr>
      </w:pPr>
    </w:p>
    <w:p w:rsidR="007B707A" w:rsidRPr="00007CE7" w:rsidRDefault="007B707A" w:rsidP="007B707A">
      <w:pPr>
        <w:tabs>
          <w:tab w:val="left" w:pos="709"/>
        </w:tabs>
        <w:spacing w:after="0" w:line="360" w:lineRule="auto"/>
        <w:jc w:val="both"/>
        <w:rPr>
          <w:rFonts w:ascii="Times New Roman" w:hAnsi="Times New Roman"/>
          <w:sz w:val="24"/>
          <w:szCs w:val="24"/>
        </w:rPr>
      </w:pPr>
      <w:r w:rsidRPr="00007CE7">
        <w:rPr>
          <w:rFonts w:ascii="Times New Roman" w:hAnsi="Times New Roman"/>
          <w:sz w:val="24"/>
          <w:szCs w:val="24"/>
        </w:rPr>
        <w:tab/>
      </w:r>
    </w:p>
    <w:p w:rsidR="007B707A" w:rsidRPr="00007CE7" w:rsidRDefault="007B707A" w:rsidP="007B707A">
      <w:pPr>
        <w:tabs>
          <w:tab w:val="left" w:pos="709"/>
        </w:tabs>
        <w:spacing w:after="0" w:line="360" w:lineRule="auto"/>
        <w:jc w:val="both"/>
        <w:rPr>
          <w:rFonts w:ascii="Times New Roman" w:hAnsi="Times New Roman"/>
          <w:sz w:val="24"/>
          <w:szCs w:val="24"/>
        </w:rPr>
      </w:pPr>
      <w:r w:rsidRPr="00007CE7">
        <w:rPr>
          <w:rFonts w:ascii="Times New Roman" w:hAnsi="Times New Roman"/>
          <w:sz w:val="24"/>
          <w:szCs w:val="24"/>
        </w:rPr>
        <w:tab/>
      </w:r>
    </w:p>
    <w:p w:rsidR="007B707A" w:rsidRPr="00007CE7" w:rsidRDefault="007B707A" w:rsidP="007B707A">
      <w:pPr>
        <w:tabs>
          <w:tab w:val="left" w:pos="709"/>
        </w:tabs>
        <w:spacing w:after="0" w:line="360" w:lineRule="auto"/>
        <w:jc w:val="both"/>
        <w:rPr>
          <w:rFonts w:ascii="Times New Roman" w:hAnsi="Times New Roman"/>
          <w:sz w:val="24"/>
          <w:szCs w:val="24"/>
        </w:rPr>
      </w:pPr>
    </w:p>
    <w:p w:rsidR="007B707A" w:rsidRPr="00007CE7" w:rsidRDefault="007B707A" w:rsidP="007B707A">
      <w:pPr>
        <w:tabs>
          <w:tab w:val="left" w:pos="709"/>
        </w:tabs>
        <w:spacing w:after="0" w:line="360" w:lineRule="auto"/>
        <w:jc w:val="both"/>
        <w:rPr>
          <w:rFonts w:ascii="Times New Roman" w:hAnsi="Times New Roman"/>
          <w:sz w:val="24"/>
          <w:szCs w:val="24"/>
        </w:rPr>
      </w:pPr>
    </w:p>
    <w:p w:rsidR="007B707A" w:rsidRPr="00007CE7" w:rsidRDefault="007B707A" w:rsidP="007B707A">
      <w:pPr>
        <w:spacing w:after="0" w:line="360" w:lineRule="auto"/>
        <w:ind w:firstLine="708"/>
        <w:jc w:val="both"/>
        <w:rPr>
          <w:rFonts w:ascii="Times New Roman" w:hAnsi="Times New Roman"/>
          <w:sz w:val="24"/>
          <w:szCs w:val="24"/>
        </w:rPr>
      </w:pPr>
    </w:p>
    <w:p w:rsidR="007B707A" w:rsidRPr="00007CE7" w:rsidRDefault="007B707A" w:rsidP="007B707A">
      <w:pPr>
        <w:spacing w:after="0" w:line="360" w:lineRule="auto"/>
        <w:ind w:firstLine="708"/>
        <w:jc w:val="both"/>
        <w:rPr>
          <w:rFonts w:ascii="Times New Roman" w:hAnsi="Times New Roman"/>
          <w:sz w:val="24"/>
          <w:szCs w:val="24"/>
        </w:rPr>
      </w:pPr>
    </w:p>
    <w:p w:rsidR="007B707A" w:rsidRPr="00007CE7" w:rsidRDefault="007B707A" w:rsidP="007B707A">
      <w:pPr>
        <w:spacing w:after="0" w:line="360" w:lineRule="auto"/>
        <w:ind w:firstLine="708"/>
        <w:jc w:val="both"/>
        <w:rPr>
          <w:rFonts w:ascii="Times New Roman" w:hAnsi="Times New Roman"/>
          <w:sz w:val="24"/>
          <w:szCs w:val="24"/>
        </w:rPr>
      </w:pPr>
    </w:p>
    <w:p w:rsidR="007B707A" w:rsidRPr="00007CE7" w:rsidRDefault="007B707A" w:rsidP="007B707A">
      <w:pPr>
        <w:spacing w:after="0" w:line="360" w:lineRule="auto"/>
        <w:ind w:firstLine="708"/>
        <w:jc w:val="both"/>
        <w:rPr>
          <w:rFonts w:ascii="Times New Roman" w:hAnsi="Times New Roman"/>
          <w:sz w:val="24"/>
          <w:szCs w:val="24"/>
        </w:rPr>
      </w:pPr>
    </w:p>
    <w:p w:rsidR="007B707A" w:rsidRPr="00007CE7" w:rsidRDefault="007B707A" w:rsidP="007B707A">
      <w:pPr>
        <w:spacing w:after="0" w:line="360" w:lineRule="auto"/>
        <w:ind w:firstLine="708"/>
        <w:jc w:val="both"/>
        <w:rPr>
          <w:rFonts w:ascii="Times New Roman" w:hAnsi="Times New Roman"/>
          <w:sz w:val="24"/>
          <w:szCs w:val="24"/>
        </w:rPr>
      </w:pPr>
    </w:p>
    <w:p w:rsidR="007B707A" w:rsidRPr="00007CE7" w:rsidRDefault="007B707A" w:rsidP="007B707A">
      <w:pPr>
        <w:spacing w:after="0" w:line="360" w:lineRule="auto"/>
        <w:ind w:firstLine="708"/>
        <w:jc w:val="both"/>
        <w:rPr>
          <w:rFonts w:ascii="Times New Roman" w:hAnsi="Times New Roman"/>
          <w:sz w:val="24"/>
          <w:szCs w:val="24"/>
        </w:rPr>
      </w:pPr>
    </w:p>
    <w:p w:rsidR="007B707A" w:rsidRPr="00007CE7" w:rsidRDefault="007B707A" w:rsidP="007B707A">
      <w:pPr>
        <w:spacing w:after="0" w:line="360" w:lineRule="auto"/>
        <w:ind w:firstLine="708"/>
        <w:jc w:val="both"/>
        <w:rPr>
          <w:rFonts w:ascii="Times New Roman" w:hAnsi="Times New Roman"/>
          <w:sz w:val="24"/>
          <w:szCs w:val="24"/>
        </w:rPr>
      </w:pPr>
    </w:p>
    <w:p w:rsidR="007B707A" w:rsidRPr="00007CE7" w:rsidRDefault="007B707A" w:rsidP="007B707A">
      <w:pPr>
        <w:spacing w:after="0" w:line="360" w:lineRule="auto"/>
        <w:ind w:firstLine="708"/>
        <w:jc w:val="both"/>
        <w:rPr>
          <w:rFonts w:ascii="Times New Roman" w:hAnsi="Times New Roman"/>
          <w:sz w:val="24"/>
          <w:szCs w:val="24"/>
        </w:rPr>
      </w:pPr>
    </w:p>
    <w:p w:rsidR="007B707A" w:rsidRPr="00007CE7" w:rsidRDefault="007B707A" w:rsidP="007B707A">
      <w:pPr>
        <w:spacing w:after="0" w:line="360" w:lineRule="auto"/>
        <w:ind w:firstLine="708"/>
        <w:jc w:val="both"/>
        <w:rPr>
          <w:rFonts w:ascii="Times New Roman" w:hAnsi="Times New Roman"/>
          <w:sz w:val="24"/>
          <w:szCs w:val="24"/>
        </w:rPr>
      </w:pPr>
    </w:p>
    <w:p w:rsidR="007B707A" w:rsidRPr="00007CE7" w:rsidRDefault="007B707A" w:rsidP="007B707A">
      <w:pPr>
        <w:spacing w:after="0" w:line="360" w:lineRule="auto"/>
        <w:ind w:firstLine="708"/>
        <w:jc w:val="both"/>
        <w:rPr>
          <w:rFonts w:ascii="Times New Roman" w:hAnsi="Times New Roman"/>
          <w:sz w:val="24"/>
          <w:szCs w:val="24"/>
        </w:rPr>
      </w:pPr>
    </w:p>
    <w:p w:rsidR="007B707A" w:rsidRPr="00007CE7" w:rsidRDefault="007B707A" w:rsidP="007B707A">
      <w:pPr>
        <w:spacing w:after="0" w:line="360" w:lineRule="auto"/>
        <w:ind w:firstLine="708"/>
        <w:jc w:val="both"/>
        <w:rPr>
          <w:rFonts w:ascii="Times New Roman" w:hAnsi="Times New Roman"/>
          <w:sz w:val="24"/>
          <w:szCs w:val="24"/>
        </w:rPr>
      </w:pPr>
    </w:p>
    <w:p w:rsidR="007B707A" w:rsidRPr="00007CE7" w:rsidRDefault="007B707A" w:rsidP="007B707A">
      <w:pPr>
        <w:spacing w:after="0" w:line="360" w:lineRule="auto"/>
        <w:ind w:firstLine="708"/>
        <w:jc w:val="both"/>
        <w:rPr>
          <w:rFonts w:ascii="Times New Roman" w:hAnsi="Times New Roman"/>
          <w:sz w:val="24"/>
          <w:szCs w:val="24"/>
        </w:rPr>
      </w:pPr>
    </w:p>
    <w:p w:rsidR="007B707A" w:rsidRPr="00007CE7" w:rsidRDefault="007B707A" w:rsidP="007B707A">
      <w:pPr>
        <w:spacing w:after="0" w:line="360" w:lineRule="auto"/>
        <w:ind w:firstLine="708"/>
        <w:jc w:val="both"/>
        <w:rPr>
          <w:rFonts w:ascii="Times New Roman" w:hAnsi="Times New Roman"/>
          <w:sz w:val="24"/>
          <w:szCs w:val="24"/>
        </w:rPr>
      </w:pPr>
    </w:p>
    <w:p w:rsidR="00B616BF" w:rsidRPr="00007CE7" w:rsidRDefault="00B616BF" w:rsidP="00A265B2">
      <w:pPr>
        <w:spacing w:after="0" w:line="360" w:lineRule="auto"/>
        <w:rPr>
          <w:rFonts w:ascii="Times New Roman" w:hAnsi="Times New Roman"/>
          <w:b/>
          <w:bCs/>
          <w:iCs/>
          <w:sz w:val="28"/>
          <w:szCs w:val="28"/>
        </w:rPr>
      </w:pPr>
    </w:p>
    <w:p w:rsidR="00D35F1D" w:rsidRPr="00007CE7" w:rsidRDefault="00D35F1D" w:rsidP="00A265B2">
      <w:pPr>
        <w:spacing w:after="0" w:line="360" w:lineRule="auto"/>
        <w:jc w:val="center"/>
        <w:rPr>
          <w:rFonts w:ascii="Times New Roman" w:hAnsi="Times New Roman"/>
          <w:b/>
          <w:bCs/>
          <w:iCs/>
          <w:sz w:val="28"/>
          <w:szCs w:val="28"/>
        </w:rPr>
      </w:pPr>
    </w:p>
    <w:p w:rsidR="00D35F1D" w:rsidRPr="00007CE7" w:rsidRDefault="00D35F1D" w:rsidP="00A265B2">
      <w:pPr>
        <w:spacing w:after="0" w:line="360" w:lineRule="auto"/>
        <w:jc w:val="center"/>
        <w:rPr>
          <w:rFonts w:ascii="Times New Roman" w:hAnsi="Times New Roman"/>
          <w:b/>
          <w:bCs/>
          <w:iCs/>
          <w:sz w:val="28"/>
          <w:szCs w:val="28"/>
        </w:rPr>
      </w:pPr>
    </w:p>
    <w:p w:rsidR="00A265B2" w:rsidRPr="00007CE7" w:rsidRDefault="00A265B2" w:rsidP="00A265B2">
      <w:pPr>
        <w:spacing w:after="0" w:line="360" w:lineRule="auto"/>
        <w:jc w:val="center"/>
        <w:rPr>
          <w:rFonts w:ascii="Times New Roman" w:hAnsi="Times New Roman"/>
          <w:b/>
          <w:bCs/>
          <w:iCs/>
          <w:sz w:val="28"/>
          <w:szCs w:val="28"/>
        </w:rPr>
      </w:pPr>
      <w:r w:rsidRPr="00007CE7">
        <w:rPr>
          <w:rFonts w:ascii="Times New Roman" w:hAnsi="Times New Roman"/>
          <w:b/>
          <w:bCs/>
          <w:iCs/>
          <w:sz w:val="28"/>
          <w:szCs w:val="28"/>
        </w:rPr>
        <w:lastRenderedPageBreak/>
        <w:t>7. KAYNAKLAR</w:t>
      </w:r>
    </w:p>
    <w:p w:rsidR="00A265B2" w:rsidRPr="00007CE7" w:rsidRDefault="00A265B2" w:rsidP="00A265B2">
      <w:pPr>
        <w:spacing w:after="0" w:line="360" w:lineRule="auto"/>
        <w:jc w:val="center"/>
        <w:rPr>
          <w:rFonts w:ascii="Times New Roman" w:hAnsi="Times New Roman"/>
          <w:b/>
          <w:bCs/>
          <w:iCs/>
          <w:sz w:val="28"/>
          <w:szCs w:val="28"/>
        </w:rPr>
      </w:pPr>
    </w:p>
    <w:p w:rsidR="00A265B2" w:rsidRPr="00007CE7" w:rsidRDefault="00A265B2" w:rsidP="00A265B2">
      <w:pPr>
        <w:keepNext/>
        <w:spacing w:after="0" w:line="360" w:lineRule="auto"/>
        <w:jc w:val="both"/>
        <w:outlineLvl w:val="1"/>
        <w:rPr>
          <w:rFonts w:ascii="Times New Roman" w:hAnsi="Times New Roman"/>
          <w:b/>
          <w:bCs/>
          <w:iCs/>
          <w:sz w:val="24"/>
          <w:szCs w:val="24"/>
        </w:rPr>
      </w:pPr>
    </w:p>
    <w:p w:rsidR="00A265B2" w:rsidRPr="00007CE7" w:rsidRDefault="00A265B2" w:rsidP="00A265B2">
      <w:pPr>
        <w:jc w:val="both"/>
        <w:rPr>
          <w:rFonts w:ascii="Times New Roman" w:hAnsi="Times New Roman"/>
          <w:bCs/>
          <w:color w:val="000000"/>
          <w:sz w:val="24"/>
          <w:szCs w:val="24"/>
        </w:rPr>
      </w:pPr>
      <w:r w:rsidRPr="00007CE7">
        <w:rPr>
          <w:rFonts w:ascii="Times New Roman" w:hAnsi="Times New Roman"/>
          <w:b/>
          <w:color w:val="000000"/>
          <w:sz w:val="24"/>
          <w:szCs w:val="24"/>
        </w:rPr>
        <w:t>Acosta C, Bhattacharya S, Tuffnell D, Kurinczuk J, Knight M.</w:t>
      </w:r>
      <w:r w:rsidRPr="00007CE7">
        <w:rPr>
          <w:rFonts w:ascii="Times New Roman" w:hAnsi="Times New Roman"/>
          <w:color w:val="000000"/>
          <w:sz w:val="24"/>
          <w:szCs w:val="24"/>
        </w:rPr>
        <w:t xml:space="preserve"> Maternal sepsis: A Scottish populationbased case–control study. </w:t>
      </w:r>
      <w:r w:rsidRPr="00007CE7">
        <w:rPr>
          <w:rFonts w:ascii="Times New Roman" w:hAnsi="Times New Roman"/>
          <w:i/>
          <w:color w:val="000000"/>
          <w:sz w:val="24"/>
          <w:szCs w:val="24"/>
        </w:rPr>
        <w:t xml:space="preserve">BJOG </w:t>
      </w:r>
      <w:r w:rsidRPr="00007CE7">
        <w:rPr>
          <w:rFonts w:ascii="Times New Roman" w:hAnsi="Times New Roman"/>
          <w:color w:val="000000"/>
          <w:sz w:val="24"/>
          <w:szCs w:val="24"/>
        </w:rPr>
        <w:t>2012, 119(4), 474-483.</w:t>
      </w:r>
      <w:r w:rsidRPr="00007CE7">
        <w:rPr>
          <w:rFonts w:ascii="Times New Roman" w:hAnsi="Times New Roman"/>
          <w:bCs/>
          <w:color w:val="000000"/>
          <w:sz w:val="24"/>
          <w:szCs w:val="24"/>
        </w:rPr>
        <w:t xml:space="preserve"> </w:t>
      </w:r>
    </w:p>
    <w:p w:rsidR="00A265B2" w:rsidRPr="00007CE7" w:rsidRDefault="00A265B2" w:rsidP="00A265B2">
      <w:pPr>
        <w:jc w:val="both"/>
        <w:rPr>
          <w:rFonts w:ascii="Times New Roman" w:hAnsi="Times New Roman"/>
          <w:sz w:val="24"/>
          <w:szCs w:val="24"/>
        </w:rPr>
      </w:pPr>
      <w:r w:rsidRPr="00007CE7">
        <w:rPr>
          <w:rFonts w:ascii="Times New Roman" w:hAnsi="Times New Roman"/>
          <w:b/>
          <w:sz w:val="24"/>
          <w:szCs w:val="24"/>
        </w:rPr>
        <w:t>Ahmed F, Al-Sumaie MA.</w:t>
      </w:r>
      <w:r w:rsidRPr="00007CE7">
        <w:rPr>
          <w:rFonts w:ascii="Times New Roman" w:hAnsi="Times New Roman"/>
          <w:sz w:val="24"/>
          <w:szCs w:val="24"/>
        </w:rPr>
        <w:t xml:space="preserve"> Risk factors associated with anemia and iron deficiency among Kuwaiti pregnant women. </w:t>
      </w:r>
      <w:r w:rsidRPr="00007CE7">
        <w:rPr>
          <w:rFonts w:ascii="Times New Roman" w:hAnsi="Times New Roman"/>
          <w:i/>
          <w:sz w:val="24"/>
          <w:szCs w:val="24"/>
        </w:rPr>
        <w:t xml:space="preserve">Int J Food Sci Nutr </w:t>
      </w:r>
      <w:r w:rsidRPr="00007CE7">
        <w:rPr>
          <w:rFonts w:ascii="Times New Roman" w:hAnsi="Times New Roman"/>
          <w:sz w:val="24"/>
          <w:szCs w:val="24"/>
        </w:rPr>
        <w:t>2011, 62, 585-92.</w:t>
      </w:r>
    </w:p>
    <w:p w:rsidR="00A265B2" w:rsidRPr="00007CE7" w:rsidRDefault="00A265B2" w:rsidP="00A265B2">
      <w:pPr>
        <w:autoSpaceDE w:val="0"/>
        <w:autoSpaceDN w:val="0"/>
        <w:adjustRightInd w:val="0"/>
        <w:spacing w:after="0" w:line="360" w:lineRule="auto"/>
        <w:jc w:val="both"/>
        <w:rPr>
          <w:rFonts w:ascii="Times New Roman" w:hAnsi="Times New Roman"/>
          <w:sz w:val="24"/>
          <w:szCs w:val="24"/>
        </w:rPr>
      </w:pPr>
      <w:r w:rsidRPr="00007CE7">
        <w:rPr>
          <w:rFonts w:ascii="Times New Roman" w:hAnsi="Times New Roman"/>
          <w:b/>
          <w:sz w:val="24"/>
          <w:szCs w:val="24"/>
        </w:rPr>
        <w:t>Akan H</w:t>
      </w:r>
      <w:r w:rsidRPr="00007CE7">
        <w:rPr>
          <w:rFonts w:ascii="Times New Roman" w:hAnsi="Times New Roman"/>
          <w:sz w:val="24"/>
          <w:szCs w:val="24"/>
        </w:rPr>
        <w:t xml:space="preserve">. Gebelik ve kan hastalıkları. </w:t>
      </w:r>
      <w:r w:rsidRPr="00007CE7">
        <w:rPr>
          <w:rFonts w:ascii="Times New Roman" w:hAnsi="Times New Roman"/>
          <w:i/>
          <w:sz w:val="24"/>
          <w:szCs w:val="24"/>
        </w:rPr>
        <w:t>Türkiye Klinikleri</w:t>
      </w:r>
      <w:r w:rsidRPr="00007CE7">
        <w:rPr>
          <w:rFonts w:ascii="Times New Roman" w:hAnsi="Times New Roman"/>
          <w:sz w:val="24"/>
          <w:szCs w:val="24"/>
        </w:rPr>
        <w:t xml:space="preserve"> 2014, 5(5), 100-105.</w:t>
      </w:r>
    </w:p>
    <w:p w:rsidR="00A265B2" w:rsidRPr="00007CE7" w:rsidRDefault="00A265B2" w:rsidP="00A265B2">
      <w:pPr>
        <w:autoSpaceDE w:val="0"/>
        <w:autoSpaceDN w:val="0"/>
        <w:adjustRightInd w:val="0"/>
        <w:spacing w:after="0" w:line="360" w:lineRule="auto"/>
        <w:jc w:val="both"/>
        <w:rPr>
          <w:rFonts w:ascii="Times New Roman" w:hAnsi="Times New Roman"/>
          <w:sz w:val="24"/>
          <w:szCs w:val="24"/>
        </w:rPr>
      </w:pPr>
      <w:r w:rsidRPr="00007CE7">
        <w:rPr>
          <w:rFonts w:ascii="Times New Roman" w:hAnsi="Times New Roman"/>
          <w:b/>
          <w:bCs/>
          <w:sz w:val="24"/>
          <w:szCs w:val="24"/>
        </w:rPr>
        <w:t>Akça E</w:t>
      </w:r>
      <w:r w:rsidRPr="00007CE7">
        <w:rPr>
          <w:rFonts w:ascii="Times New Roman" w:hAnsi="Times New Roman"/>
          <w:bCs/>
          <w:sz w:val="24"/>
          <w:szCs w:val="24"/>
        </w:rPr>
        <w:t>. Gebelerdeki Aneminin Türkiye’deki Yöresel Dağılımı, Uzmanlık Tezi,</w:t>
      </w:r>
      <w:r w:rsidRPr="00007CE7">
        <w:rPr>
          <w:rFonts w:ascii="TimesNewRomanPS-BoldMT" w:hAnsi="TimesNewRomanPS-BoldMT" w:cs="TimesNewRomanPS-BoldMT"/>
          <w:b/>
          <w:bCs/>
          <w:sz w:val="24"/>
          <w:szCs w:val="24"/>
        </w:rPr>
        <w:t xml:space="preserve"> </w:t>
      </w:r>
      <w:r w:rsidRPr="00007CE7">
        <w:rPr>
          <w:rFonts w:ascii="Times New Roman" w:hAnsi="Times New Roman"/>
          <w:bCs/>
          <w:sz w:val="24"/>
          <w:szCs w:val="24"/>
        </w:rPr>
        <w:t>T.C. Sağlık Bakanlığı Haseki Eğitim ve Araştırma Hastanesi, İstanbul 2007, 83.</w:t>
      </w:r>
    </w:p>
    <w:p w:rsidR="00A265B2" w:rsidRPr="00007CE7" w:rsidRDefault="00A265B2" w:rsidP="00A265B2">
      <w:pPr>
        <w:autoSpaceDE w:val="0"/>
        <w:autoSpaceDN w:val="0"/>
        <w:adjustRightInd w:val="0"/>
        <w:spacing w:after="0" w:line="360" w:lineRule="auto"/>
        <w:jc w:val="both"/>
        <w:rPr>
          <w:rFonts w:ascii="Times New Roman" w:hAnsi="Times New Roman"/>
          <w:sz w:val="24"/>
          <w:szCs w:val="24"/>
        </w:rPr>
      </w:pPr>
      <w:r w:rsidRPr="00007CE7">
        <w:rPr>
          <w:rFonts w:ascii="Times New Roman" w:hAnsi="Times New Roman"/>
          <w:b/>
          <w:sz w:val="24"/>
          <w:szCs w:val="24"/>
        </w:rPr>
        <w:t>Akgün N.</w:t>
      </w:r>
      <w:r w:rsidRPr="00007CE7">
        <w:rPr>
          <w:rFonts w:ascii="Times New Roman" w:hAnsi="Times New Roman"/>
          <w:sz w:val="24"/>
          <w:szCs w:val="24"/>
        </w:rPr>
        <w:t xml:space="preserve"> Maternal Beden Kütle İndeksi Ve Gebelikte Vücut Ağırlığı Artışı Takibinin Perinatal Sonuçlar İle İlişkisi. Yüksek Lisans Tezi, Hacettepe Üniversitesi, Sağlık Bilimleri Enstitüsü, Beslenme Bilimleri Programı, Ankara 2013, 76.</w:t>
      </w:r>
    </w:p>
    <w:p w:rsidR="00A265B2" w:rsidRPr="00007CE7" w:rsidRDefault="00A265B2" w:rsidP="00A265B2">
      <w:pPr>
        <w:autoSpaceDE w:val="0"/>
        <w:autoSpaceDN w:val="0"/>
        <w:adjustRightInd w:val="0"/>
        <w:spacing w:after="0" w:line="360" w:lineRule="auto"/>
        <w:jc w:val="both"/>
        <w:rPr>
          <w:rFonts w:ascii="Times New Roman" w:hAnsi="Times New Roman"/>
          <w:sz w:val="24"/>
          <w:szCs w:val="24"/>
        </w:rPr>
      </w:pPr>
      <w:r w:rsidRPr="00007CE7">
        <w:rPr>
          <w:rFonts w:ascii="Times New Roman" w:hAnsi="Times New Roman"/>
          <w:b/>
          <w:sz w:val="24"/>
          <w:szCs w:val="24"/>
        </w:rPr>
        <w:t>Ali R.</w:t>
      </w:r>
      <w:r w:rsidRPr="00007CE7">
        <w:rPr>
          <w:rFonts w:ascii="Times New Roman" w:hAnsi="Times New Roman"/>
          <w:sz w:val="24"/>
          <w:szCs w:val="24"/>
        </w:rPr>
        <w:t xml:space="preserve"> Demir eksikliği anemisi. In: Dolar E, İç Hastalıkları, İstanbul, Nobel Tıp Kitapevleri, 2005, 553- 563.</w:t>
      </w:r>
    </w:p>
    <w:p w:rsidR="00A265B2" w:rsidRPr="00007CE7" w:rsidRDefault="00A265B2" w:rsidP="00A265B2">
      <w:pPr>
        <w:autoSpaceDE w:val="0"/>
        <w:autoSpaceDN w:val="0"/>
        <w:adjustRightInd w:val="0"/>
        <w:spacing w:after="0" w:line="360" w:lineRule="auto"/>
        <w:jc w:val="both"/>
        <w:rPr>
          <w:rFonts w:ascii="Times New Roman" w:eastAsia="Humanist531BT-RomanA" w:hAnsi="Times New Roman"/>
          <w:sz w:val="24"/>
          <w:szCs w:val="24"/>
        </w:rPr>
      </w:pPr>
      <w:r w:rsidRPr="00007CE7">
        <w:rPr>
          <w:rFonts w:ascii="Times New Roman" w:eastAsia="Humanist531BT-RomanA" w:hAnsi="Times New Roman"/>
          <w:b/>
          <w:sz w:val="24"/>
          <w:szCs w:val="24"/>
        </w:rPr>
        <w:t>Al-Mehaisen L, Khader Y, Al-Kuran O, Abu Issa F, Amarin Z.</w:t>
      </w:r>
      <w:r w:rsidRPr="00007CE7">
        <w:rPr>
          <w:rFonts w:ascii="Times New Roman" w:eastAsia="Humanist531BT-RomanA" w:hAnsi="Times New Roman"/>
          <w:sz w:val="24"/>
          <w:szCs w:val="24"/>
        </w:rPr>
        <w:t xml:space="preserve"> Maternal anemia in rural Jordan: Room for improvement. </w:t>
      </w:r>
      <w:r w:rsidRPr="00007CE7">
        <w:rPr>
          <w:rFonts w:ascii="Times New Roman" w:eastAsia="Humanist531BT-RomanA" w:hAnsi="Times New Roman"/>
          <w:i/>
          <w:sz w:val="24"/>
          <w:szCs w:val="24"/>
        </w:rPr>
        <w:t>Anemia,</w:t>
      </w:r>
      <w:r w:rsidRPr="00007CE7">
        <w:rPr>
          <w:rFonts w:ascii="Times New Roman" w:eastAsia="Humanist531BT-RomanA" w:hAnsi="Times New Roman"/>
          <w:sz w:val="24"/>
          <w:szCs w:val="24"/>
        </w:rPr>
        <w:t xml:space="preserve"> 2011, 381, 8-12.</w:t>
      </w:r>
    </w:p>
    <w:p w:rsidR="00A265B2" w:rsidRPr="00007CE7" w:rsidRDefault="00A265B2" w:rsidP="00A265B2">
      <w:pPr>
        <w:autoSpaceDE w:val="0"/>
        <w:autoSpaceDN w:val="0"/>
        <w:adjustRightInd w:val="0"/>
        <w:spacing w:after="0" w:line="360" w:lineRule="auto"/>
        <w:jc w:val="both"/>
        <w:rPr>
          <w:rFonts w:ascii="Times New Roman" w:eastAsia="Humanist531BT-RomanA" w:hAnsi="Times New Roman"/>
          <w:sz w:val="24"/>
          <w:szCs w:val="24"/>
        </w:rPr>
      </w:pPr>
      <w:r w:rsidRPr="00007CE7">
        <w:rPr>
          <w:rFonts w:ascii="Times New Roman" w:eastAsia="Humanist531BT-RomanA" w:hAnsi="Times New Roman"/>
          <w:b/>
          <w:sz w:val="24"/>
          <w:szCs w:val="24"/>
        </w:rPr>
        <w:t xml:space="preserve">Altıparmak S. </w:t>
      </w:r>
      <w:r w:rsidRPr="00007CE7">
        <w:rPr>
          <w:rFonts w:ascii="Times New Roman" w:eastAsia="Humanist531BT-RomanA" w:hAnsi="Times New Roman"/>
          <w:sz w:val="24"/>
          <w:szCs w:val="24"/>
        </w:rPr>
        <w:t xml:space="preserve">Gebelerde sosyo-demografik özellikler, öz bakım gücü ve yaşam kalitesi ile ilişkisi. </w:t>
      </w:r>
      <w:r w:rsidRPr="00007CE7">
        <w:rPr>
          <w:rFonts w:ascii="Times New Roman" w:eastAsia="Humanist531BT-RomanA" w:hAnsi="Times New Roman"/>
          <w:i/>
          <w:sz w:val="24"/>
          <w:szCs w:val="24"/>
        </w:rPr>
        <w:t>TSK Koruyucu Hekimlik Bülteni</w:t>
      </w:r>
      <w:r w:rsidRPr="00007CE7">
        <w:rPr>
          <w:rFonts w:ascii="Times New Roman" w:eastAsia="Humanist531BT-RomanA" w:hAnsi="Times New Roman"/>
          <w:sz w:val="24"/>
          <w:szCs w:val="24"/>
        </w:rPr>
        <w:t xml:space="preserve"> 2006, 5(6), 416-423.</w:t>
      </w:r>
    </w:p>
    <w:p w:rsidR="00A265B2" w:rsidRPr="00007CE7" w:rsidRDefault="00A265B2" w:rsidP="00A265B2">
      <w:pPr>
        <w:spacing w:after="0" w:line="360" w:lineRule="auto"/>
        <w:jc w:val="both"/>
        <w:rPr>
          <w:rFonts w:ascii="Times New Roman" w:hAnsi="Times New Roman"/>
          <w:bCs/>
          <w:sz w:val="24"/>
          <w:szCs w:val="24"/>
        </w:rPr>
      </w:pPr>
      <w:r w:rsidRPr="00007CE7">
        <w:rPr>
          <w:rFonts w:ascii="Times New Roman" w:hAnsi="Times New Roman"/>
          <w:b/>
          <w:sz w:val="24"/>
          <w:szCs w:val="24"/>
        </w:rPr>
        <w:t>Altıparmak S, Eser E.</w:t>
      </w:r>
      <w:r w:rsidRPr="00007CE7">
        <w:rPr>
          <w:rFonts w:ascii="Times New Roman" w:hAnsi="Times New Roman"/>
          <w:sz w:val="24"/>
          <w:szCs w:val="24"/>
        </w:rPr>
        <w:t xml:space="preserve"> </w:t>
      </w:r>
      <w:r w:rsidRPr="00007CE7">
        <w:rPr>
          <w:rFonts w:ascii="Times New Roman" w:hAnsi="Times New Roman"/>
          <w:bCs/>
          <w:sz w:val="24"/>
          <w:szCs w:val="24"/>
        </w:rPr>
        <w:t>15-49 yaş grubu evli kadınlarda yaşam kalitesi</w:t>
      </w:r>
      <w:r w:rsidRPr="00007CE7">
        <w:rPr>
          <w:rFonts w:ascii="Times New Roman" w:hAnsi="Times New Roman"/>
          <w:bCs/>
          <w:i/>
          <w:sz w:val="24"/>
          <w:szCs w:val="24"/>
        </w:rPr>
        <w:t>. Aile ve Toplum</w:t>
      </w:r>
      <w:r w:rsidRPr="00007CE7">
        <w:rPr>
          <w:rFonts w:ascii="Times New Roman" w:hAnsi="Times New Roman"/>
          <w:bCs/>
          <w:sz w:val="24"/>
          <w:szCs w:val="24"/>
        </w:rPr>
        <w:t xml:space="preserve"> 2007, 9(3), 29-33. </w:t>
      </w:r>
    </w:p>
    <w:p w:rsidR="00A265B2" w:rsidRPr="00007CE7" w:rsidRDefault="00A265B2" w:rsidP="00A265B2">
      <w:pPr>
        <w:spacing w:after="0" w:line="360" w:lineRule="auto"/>
        <w:jc w:val="both"/>
        <w:rPr>
          <w:rFonts w:ascii="Times New Roman" w:hAnsi="Times New Roman"/>
          <w:bCs/>
          <w:sz w:val="24"/>
          <w:szCs w:val="24"/>
        </w:rPr>
      </w:pPr>
      <w:r w:rsidRPr="00007CE7">
        <w:rPr>
          <w:rFonts w:ascii="Times New Roman" w:hAnsi="Times New Roman"/>
          <w:b/>
          <w:sz w:val="24"/>
          <w:szCs w:val="24"/>
        </w:rPr>
        <w:t>Altuncu E, Kavuncuoğlu S, Özbek S, Gökmirza P, Albayrak Z, Birgül K.</w:t>
      </w:r>
      <w:r w:rsidRPr="00007CE7">
        <w:rPr>
          <w:rFonts w:ascii="Times New Roman" w:hAnsi="Times New Roman"/>
          <w:sz w:val="24"/>
          <w:szCs w:val="24"/>
        </w:rPr>
        <w:t xml:space="preserve"> Maternal and paternal demographic risk factors in the</w:t>
      </w:r>
      <w:r w:rsidRPr="00007CE7">
        <w:rPr>
          <w:rFonts w:ascii="Times New Roman" w:hAnsi="Times New Roman"/>
          <w:color w:val="272627"/>
          <w:sz w:val="24"/>
          <w:szCs w:val="24"/>
        </w:rPr>
        <w:t xml:space="preserve"> </w:t>
      </w:r>
      <w:r w:rsidRPr="00007CE7">
        <w:rPr>
          <w:rFonts w:ascii="Times New Roman" w:hAnsi="Times New Roman"/>
          <w:sz w:val="24"/>
          <w:szCs w:val="24"/>
        </w:rPr>
        <w:t xml:space="preserve">etiology of low birth weight in 5000 live born babies. </w:t>
      </w:r>
      <w:r w:rsidRPr="00007CE7">
        <w:rPr>
          <w:rFonts w:ascii="Times New Roman" w:hAnsi="Times New Roman"/>
          <w:i/>
          <w:sz w:val="24"/>
          <w:szCs w:val="24"/>
        </w:rPr>
        <w:t>Çocuk Dergisi (Logos)</w:t>
      </w:r>
      <w:r w:rsidRPr="00007CE7">
        <w:rPr>
          <w:rFonts w:ascii="Times New Roman" w:hAnsi="Times New Roman"/>
          <w:sz w:val="24"/>
          <w:szCs w:val="24"/>
        </w:rPr>
        <w:t xml:space="preserve"> 2003, 3(4), 254-261.</w:t>
      </w:r>
      <w:r w:rsidRPr="00007CE7">
        <w:rPr>
          <w:rFonts w:ascii="Times New Roman" w:hAnsi="Times New Roman"/>
          <w:b/>
          <w:bCs/>
          <w:iCs/>
          <w:sz w:val="24"/>
          <w:szCs w:val="24"/>
        </w:rPr>
        <w:t xml:space="preserve"> </w:t>
      </w:r>
    </w:p>
    <w:p w:rsidR="00A265B2" w:rsidRPr="00007CE7" w:rsidRDefault="00A265B2" w:rsidP="00A265B2">
      <w:pPr>
        <w:spacing w:after="0" w:line="360" w:lineRule="auto"/>
        <w:jc w:val="both"/>
        <w:rPr>
          <w:rFonts w:ascii="Times New Roman" w:hAnsi="Times New Roman"/>
          <w:bCs/>
          <w:sz w:val="24"/>
          <w:szCs w:val="24"/>
        </w:rPr>
      </w:pPr>
      <w:r w:rsidRPr="00007CE7">
        <w:rPr>
          <w:rFonts w:ascii="Times New Roman" w:hAnsi="Times New Roman"/>
          <w:b/>
          <w:bCs/>
          <w:iCs/>
          <w:sz w:val="24"/>
          <w:szCs w:val="24"/>
        </w:rPr>
        <w:t>Ando K, Morita S, Higashi T, Fukuhara S, Watanabe S, Park J.</w:t>
      </w:r>
      <w:r w:rsidRPr="00007CE7">
        <w:rPr>
          <w:rFonts w:ascii="Times New Roman" w:hAnsi="Times New Roman"/>
          <w:bCs/>
          <w:iCs/>
          <w:sz w:val="24"/>
          <w:szCs w:val="24"/>
        </w:rPr>
        <w:t xml:space="preserve"> Health-related quality of life among Japanese women with iron-deficiency anemia</w:t>
      </w:r>
      <w:r w:rsidRPr="00007CE7">
        <w:rPr>
          <w:rFonts w:ascii="Times New Roman" w:hAnsi="Times New Roman"/>
          <w:bCs/>
          <w:i/>
          <w:iCs/>
          <w:sz w:val="24"/>
          <w:szCs w:val="24"/>
        </w:rPr>
        <w:t>. Qual Life Research Journal</w:t>
      </w:r>
      <w:r w:rsidRPr="00007CE7">
        <w:rPr>
          <w:rFonts w:ascii="Times New Roman" w:hAnsi="Times New Roman"/>
          <w:bCs/>
          <w:iCs/>
          <w:sz w:val="24"/>
          <w:szCs w:val="24"/>
        </w:rPr>
        <w:t xml:space="preserve"> 2006, 15(10), 1559-63.</w:t>
      </w:r>
    </w:p>
    <w:p w:rsidR="00A265B2" w:rsidRPr="00007CE7" w:rsidRDefault="00A265B2" w:rsidP="00A265B2">
      <w:pPr>
        <w:spacing w:after="0" w:line="360" w:lineRule="auto"/>
        <w:jc w:val="both"/>
        <w:rPr>
          <w:rFonts w:ascii="Times New Roman" w:hAnsi="Times New Roman"/>
          <w:bCs/>
          <w:sz w:val="24"/>
          <w:szCs w:val="24"/>
        </w:rPr>
      </w:pPr>
      <w:r w:rsidRPr="00007CE7">
        <w:rPr>
          <w:rFonts w:ascii="Times New Roman" w:hAnsi="Times New Roman"/>
          <w:b/>
          <w:color w:val="000000"/>
          <w:sz w:val="24"/>
          <w:szCs w:val="24"/>
        </w:rPr>
        <w:t>Arabacıoğlu C</w:t>
      </w:r>
      <w:r w:rsidRPr="00007CE7">
        <w:rPr>
          <w:rFonts w:ascii="Times New Roman" w:hAnsi="Times New Roman"/>
          <w:color w:val="000000"/>
          <w:sz w:val="24"/>
          <w:szCs w:val="24"/>
        </w:rPr>
        <w:t xml:space="preserve">. </w:t>
      </w:r>
      <w:r w:rsidRPr="00007CE7">
        <w:rPr>
          <w:rFonts w:ascii="Times New Roman" w:hAnsi="Times New Roman"/>
          <w:bCs/>
          <w:color w:val="000000"/>
          <w:sz w:val="24"/>
          <w:szCs w:val="24"/>
        </w:rPr>
        <w:t>Gebelerde yaşam kalitesi ve eğitim gereksinimlerinin belirlenmesi. Yüksek Lisans Tezi, İstanbul Bilim Üniversitesi, Sağlık Bilimleri Enstitüsü, İstanbul 2012, 78.</w:t>
      </w:r>
      <w:r w:rsidRPr="00007CE7">
        <w:rPr>
          <w:rFonts w:ascii="Times New Roman" w:hAnsi="Times New Roman"/>
          <w:b/>
          <w:bCs/>
          <w:iCs/>
          <w:sz w:val="24"/>
          <w:szCs w:val="24"/>
        </w:rPr>
        <w:t xml:space="preserve"> </w:t>
      </w:r>
    </w:p>
    <w:p w:rsidR="00A265B2" w:rsidRPr="00007CE7" w:rsidRDefault="00A265B2" w:rsidP="00A265B2">
      <w:pPr>
        <w:spacing w:after="0" w:line="360" w:lineRule="auto"/>
        <w:jc w:val="both"/>
        <w:rPr>
          <w:rFonts w:ascii="Times New Roman" w:hAnsi="Times New Roman"/>
          <w:bCs/>
          <w:sz w:val="24"/>
          <w:szCs w:val="24"/>
        </w:rPr>
      </w:pPr>
      <w:r w:rsidRPr="00007CE7">
        <w:rPr>
          <w:rFonts w:ascii="Times New Roman" w:hAnsi="Times New Roman"/>
          <w:b/>
          <w:bCs/>
          <w:iCs/>
          <w:sz w:val="24"/>
          <w:szCs w:val="24"/>
        </w:rPr>
        <w:t>Arslan N, Tanrıverdi MH, Aslanhan H, Dane B.</w:t>
      </w:r>
      <w:r w:rsidRPr="00007CE7">
        <w:rPr>
          <w:rFonts w:ascii="Times New Roman" w:hAnsi="Times New Roman"/>
          <w:bCs/>
          <w:iCs/>
          <w:sz w:val="24"/>
          <w:szCs w:val="24"/>
        </w:rPr>
        <w:t xml:space="preserve"> Gebelikteki aneminin doğum şekli ve yeni doğan üzerine etkileri. </w:t>
      </w:r>
      <w:r w:rsidRPr="00007CE7">
        <w:rPr>
          <w:rFonts w:ascii="Times New Roman" w:hAnsi="Times New Roman"/>
          <w:bCs/>
          <w:i/>
          <w:iCs/>
          <w:sz w:val="24"/>
          <w:szCs w:val="24"/>
        </w:rPr>
        <w:t>Dicle Tıp Dergisi</w:t>
      </w:r>
      <w:r w:rsidRPr="00007CE7">
        <w:rPr>
          <w:rFonts w:ascii="Times New Roman" w:hAnsi="Times New Roman"/>
          <w:bCs/>
          <w:iCs/>
          <w:sz w:val="24"/>
          <w:szCs w:val="24"/>
        </w:rPr>
        <w:t xml:space="preserve"> 2014, 41(1), 138-143.</w:t>
      </w:r>
    </w:p>
    <w:p w:rsidR="00A265B2" w:rsidRPr="00007CE7" w:rsidRDefault="00A265B2" w:rsidP="00A265B2">
      <w:pPr>
        <w:spacing w:after="0" w:line="360" w:lineRule="auto"/>
        <w:jc w:val="both"/>
        <w:rPr>
          <w:rFonts w:ascii="Times New Roman" w:hAnsi="Times New Roman"/>
          <w:bCs/>
          <w:sz w:val="24"/>
          <w:szCs w:val="24"/>
        </w:rPr>
      </w:pPr>
      <w:r w:rsidRPr="00007CE7">
        <w:rPr>
          <w:rFonts w:ascii="Times New Roman" w:hAnsi="Times New Roman"/>
          <w:b/>
          <w:bCs/>
          <w:iCs/>
          <w:sz w:val="24"/>
          <w:szCs w:val="24"/>
        </w:rPr>
        <w:t xml:space="preserve">Asma S, Erdoğan AF, Abacı K. </w:t>
      </w:r>
      <w:r w:rsidRPr="00007CE7">
        <w:rPr>
          <w:rFonts w:ascii="Times New Roman" w:hAnsi="Times New Roman"/>
          <w:bCs/>
          <w:iCs/>
          <w:sz w:val="24"/>
          <w:szCs w:val="24"/>
        </w:rPr>
        <w:t xml:space="preserve">Demir eksikliği anemisi ve farklı bir pika maddesi: Olgu sunumu. </w:t>
      </w:r>
      <w:r w:rsidRPr="00007CE7">
        <w:rPr>
          <w:rFonts w:ascii="Times New Roman" w:hAnsi="Times New Roman"/>
          <w:bCs/>
          <w:i/>
          <w:iCs/>
          <w:sz w:val="24"/>
          <w:szCs w:val="24"/>
        </w:rPr>
        <w:t>Türk Aile Hek Derg</w:t>
      </w:r>
      <w:r w:rsidRPr="00007CE7">
        <w:rPr>
          <w:rFonts w:ascii="Times New Roman" w:hAnsi="Times New Roman"/>
          <w:bCs/>
          <w:iCs/>
          <w:sz w:val="24"/>
          <w:szCs w:val="24"/>
        </w:rPr>
        <w:t xml:space="preserve"> 2009, 13(3), 159-161.</w:t>
      </w:r>
    </w:p>
    <w:p w:rsidR="00A265B2" w:rsidRPr="00007CE7" w:rsidRDefault="00A265B2" w:rsidP="00A265B2">
      <w:pPr>
        <w:autoSpaceDE w:val="0"/>
        <w:autoSpaceDN w:val="0"/>
        <w:adjustRightInd w:val="0"/>
        <w:spacing w:after="0" w:line="360" w:lineRule="auto"/>
        <w:jc w:val="both"/>
        <w:rPr>
          <w:rFonts w:ascii="Times New Roman" w:hAnsi="Times New Roman"/>
          <w:bCs/>
          <w:sz w:val="24"/>
          <w:szCs w:val="24"/>
          <w:lang w:eastAsia="tr-TR"/>
        </w:rPr>
      </w:pPr>
      <w:r w:rsidRPr="00007CE7">
        <w:rPr>
          <w:rFonts w:ascii="Times New Roman" w:hAnsi="Times New Roman"/>
          <w:b/>
          <w:sz w:val="24"/>
          <w:szCs w:val="24"/>
        </w:rPr>
        <w:lastRenderedPageBreak/>
        <w:t>Auerbach M, Adamson JW.</w:t>
      </w:r>
      <w:r w:rsidRPr="00007CE7">
        <w:rPr>
          <w:rFonts w:ascii="Times New Roman" w:hAnsi="Times New Roman"/>
          <w:sz w:val="24"/>
          <w:szCs w:val="24"/>
        </w:rPr>
        <w:t xml:space="preserve"> How we diagnose and treat iron deficiency anemia. </w:t>
      </w:r>
      <w:r w:rsidRPr="00007CE7">
        <w:rPr>
          <w:rFonts w:ascii="Times New Roman" w:hAnsi="Times New Roman"/>
          <w:i/>
          <w:sz w:val="24"/>
          <w:szCs w:val="24"/>
        </w:rPr>
        <w:t>American Journal of Hematology</w:t>
      </w:r>
      <w:r w:rsidRPr="00007CE7">
        <w:rPr>
          <w:rFonts w:ascii="Times New Roman" w:hAnsi="Times New Roman"/>
          <w:sz w:val="24"/>
          <w:szCs w:val="24"/>
        </w:rPr>
        <w:t xml:space="preserve"> 2016, 91, 31-38.</w:t>
      </w:r>
    </w:p>
    <w:p w:rsidR="00A265B2" w:rsidRPr="00007CE7" w:rsidRDefault="00A265B2" w:rsidP="00A265B2">
      <w:pPr>
        <w:jc w:val="both"/>
        <w:rPr>
          <w:rFonts w:ascii="Times New Roman" w:hAnsi="Times New Roman"/>
          <w:b/>
          <w:bCs/>
          <w:sz w:val="24"/>
          <w:szCs w:val="24"/>
        </w:rPr>
      </w:pPr>
      <w:r w:rsidRPr="00007CE7">
        <w:rPr>
          <w:rFonts w:ascii="Times New Roman" w:hAnsi="Times New Roman"/>
          <w:b/>
          <w:sz w:val="24"/>
          <w:szCs w:val="24"/>
        </w:rPr>
        <w:t>Aydemir Hİ.</w:t>
      </w:r>
      <w:r w:rsidRPr="00007CE7">
        <w:rPr>
          <w:rFonts w:ascii="Times New Roman" w:hAnsi="Times New Roman"/>
          <w:sz w:val="24"/>
          <w:szCs w:val="24"/>
        </w:rPr>
        <w:t xml:space="preserve"> Edirne İl Merkezindeki 40-59 Yaş Arasındaki Kadınların Sağlıkla İlgili Yaşam Kalitesinin Değerlendirilmesi. Uzmanlık Tezi, Trakya Üniversitesi </w:t>
      </w:r>
      <w:r w:rsidRPr="00007CE7">
        <w:rPr>
          <w:rFonts w:ascii="Times New Roman" w:hAnsi="Times New Roman"/>
          <w:bCs/>
          <w:color w:val="000000"/>
          <w:sz w:val="24"/>
          <w:szCs w:val="24"/>
        </w:rPr>
        <w:t>Sağlık Bilimleri Enstitüsü</w:t>
      </w:r>
      <w:r w:rsidRPr="00007CE7">
        <w:rPr>
          <w:rFonts w:ascii="Times New Roman" w:hAnsi="Times New Roman"/>
          <w:sz w:val="24"/>
          <w:szCs w:val="24"/>
        </w:rPr>
        <w:t>, Edirne 2007, 137.</w:t>
      </w:r>
      <w:r w:rsidRPr="00007CE7">
        <w:rPr>
          <w:rFonts w:ascii="Times New Roman" w:hAnsi="Times New Roman"/>
          <w:b/>
          <w:bCs/>
          <w:sz w:val="24"/>
          <w:szCs w:val="24"/>
        </w:rPr>
        <w:t xml:space="preserve"> </w:t>
      </w:r>
    </w:p>
    <w:p w:rsidR="00A265B2" w:rsidRPr="00007CE7" w:rsidRDefault="00A265B2" w:rsidP="00A265B2">
      <w:pPr>
        <w:jc w:val="both"/>
        <w:rPr>
          <w:rFonts w:ascii="Times New Roman" w:hAnsi="Times New Roman"/>
          <w:b/>
          <w:bCs/>
          <w:sz w:val="24"/>
          <w:szCs w:val="24"/>
        </w:rPr>
      </w:pPr>
      <w:r w:rsidRPr="00007CE7">
        <w:rPr>
          <w:rFonts w:ascii="Times New Roman" w:hAnsi="Times New Roman"/>
          <w:b/>
          <w:bCs/>
          <w:sz w:val="24"/>
          <w:szCs w:val="24"/>
        </w:rPr>
        <w:t>Aydıner Boylu A.</w:t>
      </w:r>
      <w:r w:rsidRPr="00007CE7">
        <w:rPr>
          <w:rFonts w:ascii="Times New Roman" w:hAnsi="Times New Roman"/>
          <w:bCs/>
          <w:sz w:val="24"/>
          <w:szCs w:val="24"/>
        </w:rPr>
        <w:t xml:space="preserve"> Ailelerin Yaşam Kalitelerini Etkileyen Bazı Objektifve Sübjektif Göstergelerin İncelenmesi. Doktora Tezi, Hacettepe Üniversitesi, Sosyal</w:t>
      </w:r>
      <w:r w:rsidRPr="00007CE7">
        <w:rPr>
          <w:rFonts w:ascii="TimesNewRomanPSMT" w:eastAsia="TimesNewRomanPSMT" w:cs="TimesNewRomanPSMT" w:hint="eastAsia"/>
        </w:rPr>
        <w:t xml:space="preserve"> </w:t>
      </w:r>
      <w:r w:rsidRPr="00007CE7">
        <w:rPr>
          <w:rFonts w:ascii="Times New Roman" w:hAnsi="Times New Roman"/>
          <w:bCs/>
          <w:sz w:val="24"/>
          <w:szCs w:val="24"/>
        </w:rPr>
        <w:t>Bilimler Enstitüsü, Aile ve Tüketici Bilimleri Anabilim Dalı, 2007 Ankara, 202.</w:t>
      </w:r>
    </w:p>
    <w:p w:rsidR="00A265B2" w:rsidRPr="00007CE7" w:rsidRDefault="00A265B2" w:rsidP="00A265B2">
      <w:pPr>
        <w:jc w:val="both"/>
        <w:rPr>
          <w:rFonts w:ascii="Times New Roman" w:hAnsi="Times New Roman"/>
          <w:bCs/>
          <w:sz w:val="24"/>
          <w:szCs w:val="24"/>
        </w:rPr>
      </w:pPr>
      <w:r w:rsidRPr="00007CE7">
        <w:rPr>
          <w:rFonts w:ascii="Times New Roman" w:hAnsi="Times New Roman"/>
          <w:b/>
          <w:bCs/>
          <w:sz w:val="24"/>
          <w:szCs w:val="24"/>
        </w:rPr>
        <w:t xml:space="preserve">Aytuğ Kanber N, Demirel R, Köken GN. </w:t>
      </w:r>
      <w:r w:rsidRPr="00007CE7">
        <w:rPr>
          <w:rFonts w:ascii="Times New Roman" w:hAnsi="Times New Roman"/>
          <w:bCs/>
          <w:sz w:val="24"/>
          <w:szCs w:val="24"/>
        </w:rPr>
        <w:t>Gebelere verilen beslenme eğitiminin anemi üzerine etkisinin belirlenmesi.</w:t>
      </w:r>
      <w:r w:rsidRPr="00007CE7">
        <w:rPr>
          <w:rFonts w:ascii="Arial" w:eastAsia="Times New Roman" w:hAnsi="Arial" w:cs="Arial"/>
          <w:sz w:val="21"/>
          <w:szCs w:val="21"/>
          <w:lang w:eastAsia="tr-TR"/>
        </w:rPr>
        <w:t xml:space="preserve"> </w:t>
      </w:r>
      <w:r w:rsidRPr="00007CE7">
        <w:rPr>
          <w:rFonts w:ascii="Times New Roman" w:hAnsi="Times New Roman"/>
          <w:bCs/>
          <w:i/>
          <w:sz w:val="24"/>
          <w:szCs w:val="24"/>
        </w:rPr>
        <w:t>TAF Prev Med Bull</w:t>
      </w:r>
      <w:r w:rsidRPr="00007CE7">
        <w:rPr>
          <w:rFonts w:ascii="Times New Roman" w:hAnsi="Times New Roman"/>
          <w:bCs/>
          <w:sz w:val="24"/>
          <w:szCs w:val="24"/>
        </w:rPr>
        <w:t xml:space="preserve"> 2011, 10(1), 45-52.</w:t>
      </w:r>
    </w:p>
    <w:p w:rsidR="00A265B2" w:rsidRPr="00007CE7" w:rsidRDefault="00A265B2" w:rsidP="00A265B2">
      <w:pPr>
        <w:jc w:val="both"/>
        <w:rPr>
          <w:rFonts w:ascii="Times New Roman" w:hAnsi="Times New Roman"/>
          <w:bCs/>
          <w:sz w:val="24"/>
          <w:szCs w:val="24"/>
        </w:rPr>
      </w:pPr>
      <w:r w:rsidRPr="00007CE7">
        <w:rPr>
          <w:rFonts w:ascii="Times New Roman" w:hAnsi="Times New Roman"/>
          <w:b/>
          <w:sz w:val="24"/>
          <w:szCs w:val="24"/>
        </w:rPr>
        <w:t>Baig-Ansari N.</w:t>
      </w:r>
      <w:r w:rsidRPr="00007CE7">
        <w:rPr>
          <w:rFonts w:ascii="Times New Roman" w:hAnsi="Times New Roman"/>
          <w:sz w:val="24"/>
          <w:szCs w:val="24"/>
        </w:rPr>
        <w:t xml:space="preserve"> Anemia prevalance and risk factors in pregnant women in urbanarea of Pakistan. </w:t>
      </w:r>
      <w:r w:rsidRPr="00007CE7">
        <w:rPr>
          <w:rFonts w:ascii="Times New Roman" w:hAnsi="Times New Roman"/>
          <w:i/>
          <w:sz w:val="24"/>
          <w:szCs w:val="24"/>
        </w:rPr>
        <w:t>Food And Nutrition Bulletin</w:t>
      </w:r>
      <w:r w:rsidRPr="00007CE7">
        <w:rPr>
          <w:rFonts w:ascii="Times New Roman" w:hAnsi="Times New Roman"/>
          <w:sz w:val="24"/>
          <w:szCs w:val="24"/>
        </w:rPr>
        <w:t xml:space="preserve"> 2008, 29, 132-139. </w:t>
      </w:r>
    </w:p>
    <w:p w:rsidR="00A265B2" w:rsidRPr="00007CE7" w:rsidRDefault="00A265B2" w:rsidP="00A265B2">
      <w:pPr>
        <w:autoSpaceDE w:val="0"/>
        <w:autoSpaceDN w:val="0"/>
        <w:adjustRightInd w:val="0"/>
        <w:spacing w:after="0" w:line="360" w:lineRule="auto"/>
        <w:jc w:val="both"/>
        <w:rPr>
          <w:rFonts w:ascii="Times New Roman" w:eastAsia="TimesNewRomanPSMT" w:hAnsi="Times New Roman"/>
          <w:sz w:val="24"/>
          <w:szCs w:val="24"/>
        </w:rPr>
      </w:pPr>
      <w:r w:rsidRPr="00007CE7">
        <w:rPr>
          <w:rFonts w:ascii="Times New Roman" w:eastAsia="TimesNewRomanPSMT" w:hAnsi="Times New Roman"/>
          <w:b/>
          <w:sz w:val="24"/>
          <w:szCs w:val="24"/>
        </w:rPr>
        <w:t>Balarajan Y, Ramakrishnan U, Özaltin E, Shankar AH, Subramanian SV.</w:t>
      </w:r>
      <w:r w:rsidRPr="00007CE7">
        <w:rPr>
          <w:rFonts w:ascii="Times New Roman" w:eastAsia="TimesNewRomanPSMT" w:hAnsi="Times New Roman"/>
          <w:sz w:val="24"/>
          <w:szCs w:val="24"/>
        </w:rPr>
        <w:t xml:space="preserve"> Anaemia in low-income and middle-income countries. </w:t>
      </w:r>
      <w:r w:rsidRPr="00007CE7">
        <w:rPr>
          <w:rFonts w:ascii="Times New Roman" w:eastAsia="TimesNewRomanPSMT" w:hAnsi="Times New Roman"/>
          <w:i/>
          <w:sz w:val="24"/>
          <w:szCs w:val="24"/>
        </w:rPr>
        <w:t>Lancet 2</w:t>
      </w:r>
      <w:r w:rsidRPr="00007CE7">
        <w:rPr>
          <w:rFonts w:ascii="Times New Roman" w:eastAsia="TimesNewRomanPSMT" w:hAnsi="Times New Roman"/>
          <w:sz w:val="24"/>
          <w:szCs w:val="24"/>
        </w:rPr>
        <w:t>011; 378, 2123–2135.</w:t>
      </w:r>
    </w:p>
    <w:p w:rsidR="00A265B2" w:rsidRPr="00007CE7" w:rsidRDefault="00A265B2" w:rsidP="00A265B2">
      <w:pPr>
        <w:autoSpaceDE w:val="0"/>
        <w:autoSpaceDN w:val="0"/>
        <w:adjustRightInd w:val="0"/>
        <w:spacing w:after="0" w:line="360" w:lineRule="auto"/>
        <w:jc w:val="both"/>
        <w:rPr>
          <w:rFonts w:ascii="Times New Roman" w:eastAsia="TimesNewRomanPSMT" w:hAnsi="Times New Roman"/>
          <w:sz w:val="24"/>
          <w:szCs w:val="24"/>
        </w:rPr>
      </w:pPr>
      <w:r w:rsidRPr="00007CE7">
        <w:rPr>
          <w:rFonts w:ascii="Times New Roman" w:hAnsi="Times New Roman"/>
          <w:b/>
          <w:bCs/>
          <w:sz w:val="24"/>
          <w:szCs w:val="24"/>
        </w:rPr>
        <w:t xml:space="preserve">Balık G, Şentürk Ş, Güvendağ Güven ES, </w:t>
      </w:r>
      <w:proofErr w:type="gramStart"/>
      <w:r w:rsidRPr="00007CE7">
        <w:rPr>
          <w:rFonts w:ascii="Times New Roman" w:hAnsi="Times New Roman"/>
          <w:b/>
          <w:bCs/>
          <w:sz w:val="24"/>
          <w:szCs w:val="24"/>
        </w:rPr>
        <w:t>Kağıtçı</w:t>
      </w:r>
      <w:proofErr w:type="gramEnd"/>
      <w:r w:rsidRPr="00007CE7">
        <w:rPr>
          <w:rFonts w:ascii="Times New Roman" w:hAnsi="Times New Roman"/>
          <w:b/>
          <w:bCs/>
          <w:sz w:val="24"/>
          <w:szCs w:val="24"/>
        </w:rPr>
        <w:t xml:space="preserve"> M, Kır Şahin F. </w:t>
      </w:r>
      <w:r w:rsidRPr="00007CE7">
        <w:rPr>
          <w:rFonts w:ascii="Times New Roman" w:hAnsi="Times New Roman"/>
          <w:bCs/>
          <w:sz w:val="24"/>
          <w:szCs w:val="24"/>
        </w:rPr>
        <w:t xml:space="preserve">Doğu Karadeniz bölgesindeki miadında gebe kadınlarda anemi sıklığı ve bazı hematolojik parametrelerin analizi. </w:t>
      </w:r>
      <w:r w:rsidRPr="00007CE7">
        <w:rPr>
          <w:rFonts w:ascii="Times New Roman" w:hAnsi="Times New Roman"/>
          <w:bCs/>
          <w:i/>
          <w:iCs/>
          <w:sz w:val="24"/>
          <w:szCs w:val="24"/>
        </w:rPr>
        <w:t xml:space="preserve">Medeniyet Medical Journal </w:t>
      </w:r>
      <w:r w:rsidRPr="00007CE7">
        <w:rPr>
          <w:rFonts w:ascii="Times New Roman" w:hAnsi="Times New Roman"/>
          <w:bCs/>
          <w:iCs/>
          <w:sz w:val="24"/>
          <w:szCs w:val="24"/>
        </w:rPr>
        <w:t>2015, 30(1), 8-12.</w:t>
      </w:r>
      <w:r w:rsidRPr="00007CE7">
        <w:rPr>
          <w:rFonts w:ascii="Times New Roman" w:hAnsi="Times New Roman"/>
          <w:b/>
          <w:color w:val="000000"/>
          <w:sz w:val="24"/>
          <w:szCs w:val="24"/>
        </w:rPr>
        <w:t xml:space="preserve"> </w:t>
      </w:r>
    </w:p>
    <w:p w:rsidR="00A265B2" w:rsidRPr="00007CE7" w:rsidRDefault="00A265B2" w:rsidP="00A265B2">
      <w:pPr>
        <w:autoSpaceDE w:val="0"/>
        <w:autoSpaceDN w:val="0"/>
        <w:adjustRightInd w:val="0"/>
        <w:spacing w:after="0" w:line="360" w:lineRule="auto"/>
        <w:jc w:val="both"/>
        <w:rPr>
          <w:rFonts w:ascii="Times New Roman" w:eastAsia="TimesNewRomanPSMT" w:hAnsi="Times New Roman"/>
          <w:sz w:val="24"/>
          <w:szCs w:val="24"/>
        </w:rPr>
      </w:pPr>
      <w:r w:rsidRPr="00007CE7">
        <w:rPr>
          <w:rFonts w:ascii="Times New Roman" w:hAnsi="Times New Roman"/>
          <w:b/>
          <w:color w:val="000000"/>
          <w:sz w:val="24"/>
          <w:szCs w:val="24"/>
        </w:rPr>
        <w:t>Barroso F, Allard S, Kahan CB, Connolly C, Smethurst H, Choo L, Khan K, Stanworth S.</w:t>
      </w:r>
      <w:r w:rsidRPr="00007CE7">
        <w:rPr>
          <w:rFonts w:ascii="Times New Roman" w:hAnsi="Times New Roman"/>
          <w:color w:val="000000"/>
          <w:sz w:val="24"/>
          <w:szCs w:val="24"/>
        </w:rPr>
        <w:t xml:space="preserve"> Prevalence of maternal anaemia and its predictors: A multi-centre study. </w:t>
      </w:r>
      <w:r w:rsidRPr="00007CE7">
        <w:rPr>
          <w:rFonts w:ascii="Times New Roman" w:hAnsi="Times New Roman"/>
          <w:i/>
          <w:color w:val="000000"/>
          <w:sz w:val="24"/>
          <w:szCs w:val="24"/>
        </w:rPr>
        <w:t>Eur J Obstet Gynecol Reprod Biol</w:t>
      </w:r>
      <w:r w:rsidRPr="00007CE7">
        <w:rPr>
          <w:rFonts w:ascii="Times New Roman" w:hAnsi="Times New Roman"/>
          <w:color w:val="000000"/>
          <w:sz w:val="24"/>
          <w:szCs w:val="24"/>
        </w:rPr>
        <w:t xml:space="preserve"> 2011, 159(1), 99-105.</w:t>
      </w:r>
      <w:r w:rsidRPr="00007CE7">
        <w:rPr>
          <w:rFonts w:ascii="Times New Roman" w:hAnsi="Times New Roman"/>
          <w:b/>
          <w:bCs/>
          <w:color w:val="000000"/>
          <w:sz w:val="24"/>
          <w:szCs w:val="24"/>
        </w:rPr>
        <w:t xml:space="preserve"> </w:t>
      </w:r>
    </w:p>
    <w:p w:rsidR="00A265B2" w:rsidRPr="00007CE7" w:rsidRDefault="00A265B2" w:rsidP="00A265B2">
      <w:pPr>
        <w:jc w:val="both"/>
        <w:rPr>
          <w:rFonts w:ascii="Times New Roman" w:hAnsi="Times New Roman"/>
          <w:b/>
          <w:bCs/>
          <w:color w:val="000000"/>
          <w:sz w:val="24"/>
          <w:szCs w:val="24"/>
        </w:rPr>
      </w:pPr>
      <w:proofErr w:type="gramStart"/>
      <w:r w:rsidRPr="00007CE7">
        <w:rPr>
          <w:rFonts w:ascii="Times New Roman" w:hAnsi="Times New Roman"/>
          <w:b/>
          <w:bCs/>
          <w:color w:val="000000"/>
          <w:sz w:val="24"/>
          <w:szCs w:val="24"/>
        </w:rPr>
        <w:t>Barut MU.</w:t>
      </w:r>
      <w:r w:rsidRPr="00007CE7">
        <w:rPr>
          <w:rFonts w:ascii="Times New Roman" w:hAnsi="Times New Roman"/>
          <w:b/>
          <w:color w:val="000000"/>
          <w:sz w:val="24"/>
          <w:szCs w:val="24"/>
        </w:rPr>
        <w:t xml:space="preserve"> </w:t>
      </w:r>
      <w:proofErr w:type="gramEnd"/>
      <w:r w:rsidRPr="00007CE7">
        <w:rPr>
          <w:rFonts w:ascii="Times New Roman" w:hAnsi="Times New Roman"/>
          <w:bCs/>
          <w:color w:val="000000"/>
          <w:sz w:val="24"/>
          <w:szCs w:val="24"/>
        </w:rPr>
        <w:t xml:space="preserve">Adölesan gebelerin maternal ve fetal sonuçlarının değerlendirilmesi.  </w:t>
      </w:r>
      <w:r w:rsidRPr="00007CE7">
        <w:rPr>
          <w:rFonts w:ascii="Times New Roman" w:hAnsi="Times New Roman"/>
          <w:bCs/>
          <w:i/>
          <w:color w:val="000000"/>
          <w:sz w:val="24"/>
          <w:szCs w:val="24"/>
        </w:rPr>
        <w:t xml:space="preserve">Dicle Tıp Dergisi </w:t>
      </w:r>
      <w:r w:rsidRPr="00007CE7">
        <w:rPr>
          <w:rFonts w:ascii="Times New Roman" w:hAnsi="Times New Roman"/>
          <w:bCs/>
          <w:color w:val="000000"/>
          <w:sz w:val="24"/>
          <w:szCs w:val="24"/>
        </w:rPr>
        <w:t>2018, 45 (3), 283-290.</w:t>
      </w:r>
    </w:p>
    <w:p w:rsidR="00A265B2" w:rsidRPr="00007CE7" w:rsidRDefault="00A265B2" w:rsidP="00A265B2">
      <w:pPr>
        <w:autoSpaceDE w:val="0"/>
        <w:autoSpaceDN w:val="0"/>
        <w:adjustRightInd w:val="0"/>
        <w:spacing w:after="0" w:line="360" w:lineRule="auto"/>
        <w:jc w:val="both"/>
        <w:rPr>
          <w:rFonts w:ascii="Times New Roman" w:hAnsi="Times New Roman"/>
          <w:sz w:val="24"/>
          <w:szCs w:val="24"/>
        </w:rPr>
      </w:pPr>
      <w:r w:rsidRPr="00007CE7">
        <w:rPr>
          <w:rFonts w:ascii="Times New Roman" w:hAnsi="Times New Roman"/>
          <w:b/>
          <w:sz w:val="24"/>
          <w:szCs w:val="24"/>
        </w:rPr>
        <w:t xml:space="preserve">Baştürk A, Kutlucan L, Kutlucan A, Tazegül Pekin A, Akıncı S, Dağlı M, Dinçer S. </w:t>
      </w:r>
      <w:r w:rsidRPr="00007CE7">
        <w:rPr>
          <w:rFonts w:ascii="Times New Roman" w:hAnsi="Times New Roman"/>
          <w:sz w:val="24"/>
          <w:szCs w:val="24"/>
        </w:rPr>
        <w:t xml:space="preserve">Gebelerdeki anemi farkındalığı ve anemi gelişimine etkili faktörlerin değerlendirilmesi. </w:t>
      </w:r>
      <w:r w:rsidRPr="00007CE7">
        <w:rPr>
          <w:rFonts w:ascii="Times New Roman" w:hAnsi="Times New Roman"/>
          <w:i/>
          <w:sz w:val="24"/>
          <w:szCs w:val="24"/>
        </w:rPr>
        <w:t>European Journal of Health Sciences</w:t>
      </w:r>
      <w:r w:rsidRPr="00007CE7">
        <w:rPr>
          <w:rFonts w:ascii="Times New Roman" w:hAnsi="Times New Roman"/>
          <w:sz w:val="24"/>
          <w:szCs w:val="24"/>
        </w:rPr>
        <w:t xml:space="preserve"> 2016, 2(1), 1-4.</w:t>
      </w:r>
    </w:p>
    <w:p w:rsidR="005D4C01" w:rsidRPr="00007CE7" w:rsidRDefault="005D4C01" w:rsidP="005D4C01">
      <w:pPr>
        <w:autoSpaceDE w:val="0"/>
        <w:autoSpaceDN w:val="0"/>
        <w:adjustRightInd w:val="0"/>
        <w:spacing w:after="0" w:line="360" w:lineRule="auto"/>
        <w:jc w:val="both"/>
        <w:rPr>
          <w:rFonts w:ascii="Times New Roman" w:eastAsia="TimesNewRomanPSMT" w:hAnsi="Times New Roman"/>
          <w:b/>
          <w:sz w:val="24"/>
          <w:szCs w:val="24"/>
        </w:rPr>
      </w:pPr>
      <w:r w:rsidRPr="00007CE7">
        <w:rPr>
          <w:rFonts w:ascii="Times New Roman" w:hAnsi="Times New Roman"/>
          <w:b/>
          <w:sz w:val="24"/>
          <w:szCs w:val="24"/>
        </w:rPr>
        <w:t xml:space="preserve">Batmaz CD. </w:t>
      </w:r>
      <w:r w:rsidRPr="00007CE7">
        <w:rPr>
          <w:rFonts w:ascii="Times New Roman" w:hAnsi="Times New Roman"/>
          <w:sz w:val="24"/>
          <w:szCs w:val="24"/>
        </w:rPr>
        <w:t>18-49 Yaş Arası Kadınlarda Anemi Prevalansı Ve Etkileyen Faktörlerin Değerlendirilmesi. Tıpta Uzmanlık Tezi, Sağlık Bilimleri Üniversitesi Haseki Sağlık Uygulama Ve Araştırma Merkezi, İstanbul 2018, 58.</w:t>
      </w:r>
    </w:p>
    <w:p w:rsidR="00A265B2" w:rsidRPr="00007CE7" w:rsidRDefault="00A265B2" w:rsidP="005D4C01">
      <w:pPr>
        <w:autoSpaceDE w:val="0"/>
        <w:autoSpaceDN w:val="0"/>
        <w:adjustRightInd w:val="0"/>
        <w:spacing w:after="0" w:line="360" w:lineRule="auto"/>
        <w:jc w:val="both"/>
        <w:rPr>
          <w:rFonts w:ascii="Times New Roman" w:eastAsia="TimesNewRomanPSMT" w:hAnsi="Times New Roman"/>
          <w:b/>
          <w:sz w:val="24"/>
          <w:szCs w:val="24"/>
        </w:rPr>
      </w:pPr>
      <w:r w:rsidRPr="00007CE7">
        <w:rPr>
          <w:rFonts w:ascii="Times New Roman" w:hAnsi="Times New Roman"/>
          <w:b/>
          <w:sz w:val="24"/>
          <w:szCs w:val="24"/>
        </w:rPr>
        <w:t xml:space="preserve">Baydur H. </w:t>
      </w:r>
      <w:r w:rsidRPr="00007CE7">
        <w:rPr>
          <w:rFonts w:ascii="Times New Roman" w:hAnsi="Times New Roman"/>
          <w:sz w:val="24"/>
          <w:szCs w:val="24"/>
        </w:rPr>
        <w:t>Soma Elektrik Üretim Ve Ticaret Anonim Şirketi Tesislerinde Çalışan İşçilerde Bazı Sosyodemografik Faktörlerle Yaşam Kalitesinin İlişkisi. Yüksek Lisans Tezi, Celal Bayar Üniversitesi, Sağlık Bilimleri Enstitüsü, Manisa 2001, 186.</w:t>
      </w:r>
      <w:r w:rsidRPr="00007CE7">
        <w:rPr>
          <w:rFonts w:ascii="Times New Roman" w:hAnsi="Times New Roman"/>
          <w:b/>
          <w:bCs/>
          <w:iCs/>
          <w:sz w:val="24"/>
          <w:szCs w:val="24"/>
        </w:rPr>
        <w:t xml:space="preserve"> </w:t>
      </w:r>
    </w:p>
    <w:p w:rsidR="00A265B2" w:rsidRPr="00007CE7" w:rsidRDefault="00A265B2" w:rsidP="00A265B2">
      <w:pPr>
        <w:jc w:val="both"/>
        <w:rPr>
          <w:rFonts w:ascii="Times New Roman" w:hAnsi="Times New Roman"/>
          <w:bCs/>
          <w:iCs/>
          <w:sz w:val="24"/>
          <w:szCs w:val="24"/>
        </w:rPr>
      </w:pPr>
      <w:r w:rsidRPr="00007CE7">
        <w:rPr>
          <w:rFonts w:ascii="Times New Roman" w:hAnsi="Times New Roman"/>
          <w:b/>
          <w:bCs/>
          <w:iCs/>
          <w:sz w:val="24"/>
          <w:szCs w:val="24"/>
        </w:rPr>
        <w:t>Bayrak M.</w:t>
      </w:r>
      <w:r w:rsidRPr="00007CE7">
        <w:rPr>
          <w:rFonts w:ascii="Times New Roman" w:hAnsi="Times New Roman"/>
          <w:bCs/>
          <w:iCs/>
          <w:sz w:val="24"/>
          <w:szCs w:val="24"/>
        </w:rPr>
        <w:t xml:space="preserve"> Sporu Bırakmış Profesyonel Futbolcuların Depresyon Düzeylerinin Yaşam Kalitesi Açısından Değerlendirilmesi.</w:t>
      </w:r>
      <w:r w:rsidRPr="00007CE7">
        <w:rPr>
          <w:rFonts w:ascii="Times New Roman" w:hAnsi="Times New Roman"/>
          <w:bCs/>
          <w:i/>
          <w:iCs/>
          <w:sz w:val="24"/>
          <w:szCs w:val="24"/>
        </w:rPr>
        <w:t xml:space="preserve"> </w:t>
      </w:r>
      <w:r w:rsidRPr="00007CE7">
        <w:rPr>
          <w:rFonts w:ascii="Times New Roman" w:hAnsi="Times New Roman"/>
          <w:bCs/>
          <w:iCs/>
          <w:sz w:val="24"/>
          <w:szCs w:val="24"/>
        </w:rPr>
        <w:t>Doktora Tezi, Samsun Ondokuz Mayıs Üniversitesi, Sağlık Bilimleri Enstitüsü, Beden Eğitimi ve Spor Anabilim Dalı, Samsun 2011, 59.</w:t>
      </w:r>
    </w:p>
    <w:p w:rsidR="00A265B2" w:rsidRPr="00007CE7" w:rsidRDefault="00A265B2" w:rsidP="00A265B2">
      <w:pPr>
        <w:jc w:val="both"/>
        <w:rPr>
          <w:rFonts w:ascii="Times New Roman" w:hAnsi="Times New Roman"/>
          <w:bCs/>
          <w:iCs/>
          <w:sz w:val="24"/>
          <w:szCs w:val="24"/>
        </w:rPr>
      </w:pPr>
      <w:r w:rsidRPr="00007CE7">
        <w:rPr>
          <w:rFonts w:ascii="Times New Roman" w:hAnsi="Times New Roman"/>
          <w:b/>
          <w:bCs/>
          <w:iCs/>
          <w:sz w:val="24"/>
          <w:szCs w:val="24"/>
        </w:rPr>
        <w:lastRenderedPageBreak/>
        <w:t>Bengi G.</w:t>
      </w:r>
      <w:r w:rsidRPr="00007CE7">
        <w:rPr>
          <w:rFonts w:ascii="Times New Roman" w:hAnsi="Times New Roman"/>
          <w:bCs/>
          <w:i/>
          <w:iCs/>
          <w:sz w:val="24"/>
          <w:szCs w:val="24"/>
        </w:rPr>
        <w:t xml:space="preserve"> </w:t>
      </w:r>
      <w:r w:rsidRPr="00007CE7">
        <w:rPr>
          <w:rFonts w:ascii="Times New Roman" w:hAnsi="Times New Roman"/>
          <w:bCs/>
          <w:iCs/>
          <w:sz w:val="24"/>
          <w:szCs w:val="24"/>
        </w:rPr>
        <w:t>Kronik Konstipasyon Hasta Değerlendirme ve Yaşam Kalitesi Ölçeğinin Türk Toplumu İçin Geçerlik ve Güvenirliğinin Değerlendirilmesi. Uzmanlık Tezi, Dokuz Eylül Üniversitesi Tıp Fakültesi İç Hastalıkları Anabilim Dalı, İzmir 2012, 117.</w:t>
      </w:r>
    </w:p>
    <w:p w:rsidR="00A265B2" w:rsidRPr="00007CE7" w:rsidRDefault="00A265B2" w:rsidP="00A265B2">
      <w:pPr>
        <w:autoSpaceDE w:val="0"/>
        <w:autoSpaceDN w:val="0"/>
        <w:adjustRightInd w:val="0"/>
        <w:spacing w:after="0" w:line="360" w:lineRule="auto"/>
        <w:jc w:val="both"/>
        <w:rPr>
          <w:rFonts w:ascii="Times New Roman" w:eastAsia="TimesNewRomanPSMT" w:hAnsi="Times New Roman"/>
          <w:sz w:val="24"/>
          <w:szCs w:val="24"/>
        </w:rPr>
      </w:pPr>
      <w:r w:rsidRPr="00007CE7">
        <w:rPr>
          <w:rFonts w:ascii="Times New Roman" w:eastAsia="TimesNewRomanPSMT" w:hAnsi="Times New Roman"/>
          <w:b/>
          <w:sz w:val="24"/>
          <w:szCs w:val="24"/>
        </w:rPr>
        <w:t>Benoist, B, McLean, E, Cogswell, M, Egli, I</w:t>
      </w:r>
      <w:r w:rsidRPr="00007CE7">
        <w:rPr>
          <w:rFonts w:ascii="Times New Roman" w:eastAsia="TimesNewRomanPSMT" w:hAnsi="Times New Roman"/>
          <w:sz w:val="24"/>
          <w:szCs w:val="24"/>
        </w:rPr>
        <w:t xml:space="preserve">. Worldwide prevalence of anaemia. 1993-2005 WHO Global Database on Anaemia.  </w:t>
      </w:r>
      <w:r w:rsidRPr="00007CE7">
        <w:rPr>
          <w:rFonts w:ascii="Times New Roman" w:eastAsia="TimesNewRomanPSMT" w:hAnsi="Times New Roman"/>
          <w:i/>
          <w:sz w:val="24"/>
          <w:szCs w:val="24"/>
        </w:rPr>
        <w:t>Open Journal of Statistics</w:t>
      </w:r>
      <w:r w:rsidRPr="00007CE7">
        <w:rPr>
          <w:rFonts w:ascii="Times New Roman" w:eastAsia="TimesNewRomanPSMT" w:hAnsi="Times New Roman"/>
          <w:sz w:val="24"/>
          <w:szCs w:val="24"/>
        </w:rPr>
        <w:t xml:space="preserve"> 2008, 11(6), 51.</w:t>
      </w:r>
    </w:p>
    <w:p w:rsidR="00A265B2" w:rsidRPr="00007CE7" w:rsidRDefault="00A265B2" w:rsidP="00A265B2">
      <w:pPr>
        <w:autoSpaceDE w:val="0"/>
        <w:autoSpaceDN w:val="0"/>
        <w:adjustRightInd w:val="0"/>
        <w:spacing w:after="0" w:line="360" w:lineRule="auto"/>
        <w:jc w:val="both"/>
        <w:rPr>
          <w:rFonts w:ascii="Times New Roman" w:eastAsia="TimesNewRomanPSMT" w:hAnsi="Times New Roman"/>
          <w:sz w:val="24"/>
          <w:szCs w:val="24"/>
        </w:rPr>
      </w:pPr>
      <w:r w:rsidRPr="00007CE7">
        <w:rPr>
          <w:rFonts w:ascii="Times New Roman" w:hAnsi="Times New Roman"/>
          <w:b/>
          <w:sz w:val="24"/>
          <w:szCs w:val="24"/>
        </w:rPr>
        <w:t>Beşer N, Öz F.</w:t>
      </w:r>
      <w:r w:rsidRPr="00007CE7">
        <w:rPr>
          <w:rFonts w:ascii="Times New Roman" w:hAnsi="Times New Roman"/>
          <w:sz w:val="24"/>
          <w:szCs w:val="24"/>
        </w:rPr>
        <w:t xml:space="preserve"> Kemoterapi alan lenfomalı hastaların anksiyete-depresyon düzeyleri ve yaşam kalitesi. </w:t>
      </w:r>
      <w:r w:rsidRPr="00007CE7">
        <w:rPr>
          <w:rFonts w:ascii="Times New Roman" w:hAnsi="Times New Roman"/>
          <w:i/>
          <w:sz w:val="24"/>
          <w:szCs w:val="24"/>
        </w:rPr>
        <w:t>Cumhuriyet Üniversitesi Hemşirelik Yüksek Okulu Dergisi</w:t>
      </w:r>
      <w:r w:rsidRPr="00007CE7">
        <w:rPr>
          <w:rFonts w:ascii="Times New Roman" w:hAnsi="Times New Roman"/>
          <w:sz w:val="24"/>
          <w:szCs w:val="24"/>
        </w:rPr>
        <w:t xml:space="preserve"> 2003, 7(1), 47-58.</w:t>
      </w:r>
    </w:p>
    <w:p w:rsidR="00A265B2" w:rsidRPr="00007CE7" w:rsidRDefault="00A265B2" w:rsidP="00A265B2">
      <w:pPr>
        <w:autoSpaceDE w:val="0"/>
        <w:autoSpaceDN w:val="0"/>
        <w:adjustRightInd w:val="0"/>
        <w:spacing w:after="59" w:line="240" w:lineRule="auto"/>
        <w:jc w:val="both"/>
        <w:rPr>
          <w:rFonts w:ascii="Times New Roman" w:hAnsi="Times New Roman"/>
          <w:color w:val="000000"/>
          <w:sz w:val="24"/>
          <w:szCs w:val="24"/>
        </w:rPr>
      </w:pPr>
      <w:r w:rsidRPr="00007CE7">
        <w:rPr>
          <w:rFonts w:ascii="Times New Roman" w:hAnsi="Times New Roman"/>
          <w:b/>
          <w:color w:val="000000"/>
          <w:sz w:val="24"/>
          <w:szCs w:val="24"/>
        </w:rPr>
        <w:t>Bhagavan VN.</w:t>
      </w:r>
      <w:r w:rsidRPr="00007CE7">
        <w:rPr>
          <w:rFonts w:ascii="Times New Roman" w:hAnsi="Times New Roman"/>
          <w:color w:val="000000"/>
          <w:sz w:val="24"/>
          <w:szCs w:val="24"/>
        </w:rPr>
        <w:t xml:space="preserve"> Medical Biochemistry. 4 th ed. Massachusetts, Harcourt, Academic Pres, 2002, s 9675–90. </w:t>
      </w:r>
    </w:p>
    <w:p w:rsidR="00A265B2" w:rsidRPr="00007CE7" w:rsidRDefault="00A265B2" w:rsidP="00A265B2">
      <w:pPr>
        <w:jc w:val="both"/>
        <w:rPr>
          <w:rFonts w:ascii="Times New Roman" w:hAnsi="Times New Roman"/>
          <w:sz w:val="24"/>
          <w:szCs w:val="24"/>
        </w:rPr>
      </w:pPr>
      <w:r w:rsidRPr="00007CE7">
        <w:rPr>
          <w:rFonts w:ascii="Times New Roman" w:hAnsi="Times New Roman"/>
          <w:b/>
          <w:sz w:val="24"/>
          <w:szCs w:val="24"/>
        </w:rPr>
        <w:t>Bilge A, Bayram E, Can Nİ, Biniciler İ.</w:t>
      </w:r>
      <w:r w:rsidRPr="00007CE7">
        <w:rPr>
          <w:rFonts w:ascii="Times New Roman" w:hAnsi="Times New Roman"/>
          <w:sz w:val="24"/>
          <w:szCs w:val="24"/>
        </w:rPr>
        <w:t xml:space="preserve"> Hekim gözüyle sağlıklı beslenme ve öne çıkan güncel konular inceleme ve değerlendirme. </w:t>
      </w:r>
      <w:hyperlink r:id="rId9" w:history="1">
        <w:r w:rsidRPr="00007CE7">
          <w:rPr>
            <w:rStyle w:val="Kpr"/>
            <w:sz w:val="24"/>
            <w:szCs w:val="24"/>
          </w:rPr>
          <w:t>http://halksagligiokulu.org/anasayfa/components/com_booklibrary/ebooks/hacettepe%20</w:t>
        </w:r>
      </w:hyperlink>
      <w:r w:rsidRPr="00007CE7">
        <w:rPr>
          <w:rFonts w:ascii="Times New Roman" w:hAnsi="Times New Roman"/>
          <w:sz w:val="24"/>
          <w:szCs w:val="24"/>
        </w:rPr>
        <w:t xml:space="preserve"> beslenme%20kitapcik%2026%20nisan.pdf. Erişim: Ocak 2017.</w:t>
      </w:r>
    </w:p>
    <w:p w:rsidR="00A265B2" w:rsidRPr="00007CE7" w:rsidRDefault="00A265B2" w:rsidP="00A265B2">
      <w:pPr>
        <w:jc w:val="both"/>
        <w:rPr>
          <w:rFonts w:ascii="Times New Roman" w:hAnsi="Times New Roman"/>
          <w:sz w:val="24"/>
          <w:szCs w:val="24"/>
        </w:rPr>
      </w:pPr>
      <w:r w:rsidRPr="00007CE7">
        <w:rPr>
          <w:rFonts w:ascii="Times New Roman" w:hAnsi="Times New Roman"/>
          <w:b/>
          <w:sz w:val="24"/>
          <w:szCs w:val="24"/>
        </w:rPr>
        <w:t xml:space="preserve">Bothwell TH. </w:t>
      </w:r>
      <w:r w:rsidRPr="00007CE7">
        <w:rPr>
          <w:rFonts w:ascii="Times New Roman" w:hAnsi="Times New Roman"/>
          <w:sz w:val="24"/>
          <w:szCs w:val="24"/>
        </w:rPr>
        <w:t xml:space="preserve">Ironrequirements in pregnancy and strategies to meet them. </w:t>
      </w:r>
      <w:r w:rsidRPr="00007CE7">
        <w:rPr>
          <w:rFonts w:ascii="Times New Roman" w:hAnsi="Times New Roman"/>
          <w:i/>
          <w:sz w:val="24"/>
          <w:szCs w:val="24"/>
        </w:rPr>
        <w:t xml:space="preserve">American Journal of Clinical Nutrition </w:t>
      </w:r>
      <w:r w:rsidRPr="00007CE7">
        <w:rPr>
          <w:rFonts w:ascii="Times New Roman" w:hAnsi="Times New Roman"/>
          <w:sz w:val="24"/>
          <w:szCs w:val="24"/>
        </w:rPr>
        <w:t xml:space="preserve">2000, 7(72), 257-264. </w:t>
      </w:r>
    </w:p>
    <w:p w:rsidR="00A265B2" w:rsidRPr="00007CE7" w:rsidRDefault="00A265B2" w:rsidP="00A265B2">
      <w:pPr>
        <w:autoSpaceDE w:val="0"/>
        <w:autoSpaceDN w:val="0"/>
        <w:adjustRightInd w:val="0"/>
        <w:spacing w:after="0" w:line="360" w:lineRule="auto"/>
        <w:jc w:val="both"/>
        <w:rPr>
          <w:rFonts w:ascii="Times New Roman" w:hAnsi="Times New Roman"/>
          <w:sz w:val="24"/>
          <w:szCs w:val="24"/>
        </w:rPr>
      </w:pPr>
      <w:r w:rsidRPr="00007CE7">
        <w:rPr>
          <w:rFonts w:ascii="Times New Roman" w:hAnsi="Times New Roman"/>
          <w:b/>
          <w:sz w:val="24"/>
          <w:szCs w:val="24"/>
        </w:rPr>
        <w:t xml:space="preserve">Brabin BJ, </w:t>
      </w:r>
      <w:proofErr w:type="gramStart"/>
      <w:r w:rsidRPr="00007CE7">
        <w:rPr>
          <w:rFonts w:ascii="Times New Roman" w:hAnsi="Times New Roman"/>
          <w:b/>
          <w:sz w:val="24"/>
          <w:szCs w:val="24"/>
        </w:rPr>
        <w:t>Hakimi</w:t>
      </w:r>
      <w:proofErr w:type="gramEnd"/>
      <w:r w:rsidRPr="00007CE7">
        <w:rPr>
          <w:rFonts w:ascii="Times New Roman" w:hAnsi="Times New Roman"/>
          <w:b/>
          <w:sz w:val="24"/>
          <w:szCs w:val="24"/>
        </w:rPr>
        <w:t xml:space="preserve"> M, Palletier D.</w:t>
      </w:r>
      <w:r w:rsidRPr="00007CE7">
        <w:rPr>
          <w:rFonts w:ascii="Times New Roman" w:hAnsi="Times New Roman"/>
          <w:sz w:val="24"/>
          <w:szCs w:val="24"/>
        </w:rPr>
        <w:t xml:space="preserve"> An analysis of anaemia and pregnancy - related maternal mortality. </w:t>
      </w:r>
      <w:r w:rsidRPr="00007CE7">
        <w:rPr>
          <w:rFonts w:ascii="Times New Roman" w:hAnsi="Times New Roman"/>
          <w:i/>
          <w:sz w:val="24"/>
          <w:szCs w:val="24"/>
        </w:rPr>
        <w:t>J Nutr</w:t>
      </w:r>
      <w:r w:rsidRPr="00007CE7">
        <w:rPr>
          <w:rFonts w:ascii="Times New Roman" w:hAnsi="Times New Roman"/>
          <w:sz w:val="24"/>
          <w:szCs w:val="24"/>
        </w:rPr>
        <w:t xml:space="preserve"> 2001, 131(25-2), 604-615.</w:t>
      </w:r>
    </w:p>
    <w:p w:rsidR="00A265B2" w:rsidRPr="00007CE7" w:rsidRDefault="00A265B2" w:rsidP="00A265B2">
      <w:pPr>
        <w:autoSpaceDE w:val="0"/>
        <w:autoSpaceDN w:val="0"/>
        <w:adjustRightInd w:val="0"/>
        <w:spacing w:after="0" w:line="360" w:lineRule="auto"/>
        <w:jc w:val="both"/>
        <w:rPr>
          <w:rFonts w:ascii="Times New Roman" w:hAnsi="Times New Roman"/>
          <w:sz w:val="24"/>
          <w:szCs w:val="24"/>
        </w:rPr>
      </w:pPr>
      <w:r w:rsidRPr="00007CE7">
        <w:rPr>
          <w:rFonts w:ascii="Times New Roman" w:hAnsi="Times New Roman"/>
          <w:b/>
          <w:sz w:val="24"/>
          <w:szCs w:val="24"/>
        </w:rPr>
        <w:t>Breymann C.</w:t>
      </w:r>
      <w:r w:rsidRPr="00007CE7">
        <w:rPr>
          <w:rFonts w:ascii="Times New Roman" w:hAnsi="Times New Roman"/>
          <w:sz w:val="24"/>
          <w:szCs w:val="24"/>
        </w:rPr>
        <w:t xml:space="preserve"> Iron deficiency and anaemia in pregnancy: Modern aspects of diagnosis and therapy. </w:t>
      </w:r>
      <w:r w:rsidRPr="00007CE7">
        <w:rPr>
          <w:rFonts w:ascii="Times New Roman" w:hAnsi="Times New Roman"/>
          <w:i/>
          <w:sz w:val="24"/>
          <w:szCs w:val="24"/>
        </w:rPr>
        <w:t>Blood Cells Mol Dis</w:t>
      </w:r>
      <w:r w:rsidRPr="00007CE7">
        <w:rPr>
          <w:rFonts w:ascii="Times New Roman" w:hAnsi="Times New Roman"/>
          <w:sz w:val="24"/>
          <w:szCs w:val="24"/>
        </w:rPr>
        <w:t xml:space="preserve"> 2002, 29(3), 506-510.</w:t>
      </w:r>
    </w:p>
    <w:p w:rsidR="00A265B2" w:rsidRPr="00007CE7" w:rsidRDefault="00A265B2" w:rsidP="00A265B2">
      <w:pPr>
        <w:autoSpaceDE w:val="0"/>
        <w:autoSpaceDN w:val="0"/>
        <w:adjustRightInd w:val="0"/>
        <w:spacing w:after="0" w:line="360" w:lineRule="auto"/>
        <w:jc w:val="both"/>
        <w:rPr>
          <w:rFonts w:ascii="Times New Roman" w:hAnsi="Times New Roman"/>
          <w:sz w:val="24"/>
          <w:szCs w:val="24"/>
        </w:rPr>
      </w:pPr>
      <w:r w:rsidRPr="00007CE7">
        <w:rPr>
          <w:rFonts w:ascii="Times New Roman" w:hAnsi="Times New Roman"/>
          <w:b/>
          <w:sz w:val="24"/>
          <w:szCs w:val="24"/>
        </w:rPr>
        <w:t>Breymann C, Bian XM, Blanco-Capito LR, Chong C, Mahmud G, Rehman R.</w:t>
      </w:r>
      <w:r w:rsidRPr="00007CE7">
        <w:rPr>
          <w:rFonts w:ascii="Times New Roman" w:hAnsi="Times New Roman"/>
          <w:sz w:val="24"/>
          <w:szCs w:val="24"/>
        </w:rPr>
        <w:t xml:space="preserve"> Expert recommendations for the diagnosis and treatment of iron-deficiency anemia during pregnancy and the postpartum period in the asia-pacific region. </w:t>
      </w:r>
      <w:r w:rsidRPr="00007CE7">
        <w:rPr>
          <w:rFonts w:ascii="Times New Roman" w:hAnsi="Times New Roman"/>
          <w:i/>
          <w:sz w:val="24"/>
          <w:szCs w:val="24"/>
        </w:rPr>
        <w:t>J Perinat Med</w:t>
      </w:r>
      <w:r w:rsidRPr="00007CE7">
        <w:rPr>
          <w:rFonts w:ascii="Times New Roman" w:hAnsi="Times New Roman"/>
          <w:sz w:val="24"/>
          <w:szCs w:val="24"/>
        </w:rPr>
        <w:t xml:space="preserve"> 2011, 39(2), 113-121.</w:t>
      </w:r>
    </w:p>
    <w:p w:rsidR="00A265B2" w:rsidRPr="00007CE7" w:rsidRDefault="00A265B2" w:rsidP="00A265B2">
      <w:pPr>
        <w:jc w:val="both"/>
        <w:rPr>
          <w:rFonts w:ascii="Times New Roman" w:hAnsi="Times New Roman"/>
          <w:i/>
          <w:iCs/>
          <w:sz w:val="24"/>
          <w:szCs w:val="24"/>
        </w:rPr>
      </w:pPr>
      <w:r w:rsidRPr="00007CE7">
        <w:rPr>
          <w:rFonts w:ascii="Times New Roman" w:hAnsi="Times New Roman"/>
          <w:b/>
          <w:sz w:val="24"/>
          <w:szCs w:val="24"/>
        </w:rPr>
        <w:t>Burhan F.</w:t>
      </w:r>
      <w:r w:rsidRPr="00007CE7">
        <w:rPr>
          <w:rFonts w:ascii="Times New Roman" w:hAnsi="Times New Roman"/>
          <w:sz w:val="24"/>
          <w:szCs w:val="24"/>
        </w:rPr>
        <w:t xml:space="preserve"> Anemide çevresel kanın güncellenmesi. </w:t>
      </w:r>
      <w:r w:rsidRPr="00007CE7">
        <w:rPr>
          <w:rFonts w:ascii="Times New Roman" w:hAnsi="Times New Roman"/>
          <w:iCs/>
          <w:sz w:val="24"/>
          <w:szCs w:val="24"/>
        </w:rPr>
        <w:t>İ.Ü. Cerrahpaşa Tıp Fakültesi Sürekli Tıp Eğitimi Etkinlikleri Anemiler Sempozyumu</w:t>
      </w:r>
      <w:r w:rsidRPr="00007CE7">
        <w:rPr>
          <w:rFonts w:ascii="Times New Roman" w:hAnsi="Times New Roman"/>
          <w:sz w:val="24"/>
          <w:szCs w:val="24"/>
        </w:rPr>
        <w:t>, s 17-22, 19-20 Nisan 2001,</w:t>
      </w:r>
      <w:r w:rsidRPr="00007CE7">
        <w:rPr>
          <w:rFonts w:ascii="Times New Roman" w:hAnsi="Times New Roman"/>
          <w:i/>
          <w:iCs/>
          <w:sz w:val="24"/>
          <w:szCs w:val="24"/>
        </w:rPr>
        <w:t xml:space="preserve"> </w:t>
      </w:r>
      <w:r w:rsidRPr="00007CE7">
        <w:rPr>
          <w:rFonts w:ascii="Times New Roman" w:hAnsi="Times New Roman"/>
          <w:iCs/>
          <w:sz w:val="24"/>
          <w:szCs w:val="24"/>
        </w:rPr>
        <w:t>İ</w:t>
      </w:r>
      <w:r w:rsidRPr="00007CE7">
        <w:rPr>
          <w:rFonts w:ascii="Times New Roman" w:hAnsi="Times New Roman"/>
          <w:sz w:val="24"/>
          <w:szCs w:val="24"/>
        </w:rPr>
        <w:t>stanbul.</w:t>
      </w:r>
    </w:p>
    <w:p w:rsidR="00A265B2" w:rsidRPr="00007CE7" w:rsidRDefault="00A265B2" w:rsidP="00A265B2">
      <w:pPr>
        <w:jc w:val="both"/>
        <w:rPr>
          <w:rFonts w:ascii="Times New Roman" w:hAnsi="Times New Roman"/>
          <w:b/>
          <w:bCs/>
          <w:color w:val="000000"/>
          <w:sz w:val="24"/>
          <w:szCs w:val="24"/>
        </w:rPr>
      </w:pPr>
      <w:r w:rsidRPr="00007CE7">
        <w:rPr>
          <w:rFonts w:ascii="Times New Roman" w:hAnsi="Times New Roman"/>
          <w:b/>
          <w:sz w:val="24"/>
          <w:szCs w:val="24"/>
        </w:rPr>
        <w:t>Camcı C, Bolaman Z, Sönmez HM.</w:t>
      </w:r>
      <w:r w:rsidRPr="00007CE7">
        <w:rPr>
          <w:rFonts w:ascii="Times New Roman" w:hAnsi="Times New Roman"/>
          <w:sz w:val="24"/>
          <w:szCs w:val="24"/>
        </w:rPr>
        <w:t xml:space="preserve"> Gebeliğe bağlı coombs negatif hemolitik anemi. </w:t>
      </w:r>
      <w:r w:rsidRPr="00007CE7">
        <w:rPr>
          <w:rFonts w:ascii="Times New Roman" w:hAnsi="Times New Roman"/>
          <w:i/>
          <w:sz w:val="24"/>
          <w:szCs w:val="24"/>
        </w:rPr>
        <w:t xml:space="preserve">Adnan Menderes Üniversitesi Tıp Fakültesi Dergisi </w:t>
      </w:r>
      <w:r w:rsidRPr="00007CE7">
        <w:rPr>
          <w:rFonts w:ascii="Times New Roman" w:hAnsi="Times New Roman"/>
          <w:sz w:val="24"/>
          <w:szCs w:val="24"/>
        </w:rPr>
        <w:t>2000, 1, 43-45.</w:t>
      </w:r>
      <w:r w:rsidRPr="00007CE7">
        <w:rPr>
          <w:rFonts w:ascii="Times New Roman" w:hAnsi="Times New Roman"/>
          <w:b/>
          <w:bCs/>
          <w:color w:val="000000"/>
          <w:sz w:val="24"/>
          <w:szCs w:val="24"/>
        </w:rPr>
        <w:t xml:space="preserve"> </w:t>
      </w:r>
    </w:p>
    <w:p w:rsidR="00A265B2" w:rsidRPr="00007CE7" w:rsidRDefault="00A265B2" w:rsidP="00A265B2">
      <w:pPr>
        <w:jc w:val="both"/>
        <w:rPr>
          <w:rFonts w:ascii="Times New Roman" w:hAnsi="Times New Roman"/>
          <w:b/>
          <w:bCs/>
          <w:iCs/>
          <w:sz w:val="24"/>
          <w:szCs w:val="24"/>
        </w:rPr>
      </w:pPr>
      <w:r w:rsidRPr="00007CE7">
        <w:rPr>
          <w:rFonts w:ascii="Times New Roman" w:hAnsi="Times New Roman"/>
          <w:b/>
          <w:bCs/>
          <w:color w:val="000000"/>
          <w:sz w:val="24"/>
          <w:szCs w:val="24"/>
        </w:rPr>
        <w:t>Cengiz L, Kahraman K, Sönmezer M.</w:t>
      </w:r>
      <w:r w:rsidRPr="00007CE7">
        <w:rPr>
          <w:rFonts w:ascii="Times New Roman" w:hAnsi="Times New Roman"/>
          <w:bCs/>
          <w:color w:val="000000"/>
          <w:sz w:val="24"/>
          <w:szCs w:val="24"/>
        </w:rPr>
        <w:t xml:space="preserve"> Gebelikte demir eksikliği anemisini saptamada maternal ferritin düzeyinin değeri. </w:t>
      </w:r>
      <w:r w:rsidRPr="00007CE7">
        <w:rPr>
          <w:rFonts w:ascii="Times New Roman" w:hAnsi="Times New Roman"/>
          <w:bCs/>
          <w:i/>
          <w:color w:val="000000"/>
          <w:sz w:val="24"/>
          <w:szCs w:val="24"/>
        </w:rPr>
        <w:t>Klinik Bilimler ve Doktor</w:t>
      </w:r>
      <w:r w:rsidRPr="00007CE7">
        <w:rPr>
          <w:rFonts w:ascii="Times New Roman" w:hAnsi="Times New Roman"/>
          <w:bCs/>
          <w:color w:val="000000"/>
          <w:sz w:val="24"/>
          <w:szCs w:val="24"/>
        </w:rPr>
        <w:t xml:space="preserve"> 2003, 9, 624-9.</w:t>
      </w:r>
      <w:r w:rsidRPr="00007CE7">
        <w:rPr>
          <w:rFonts w:ascii="Times New Roman" w:hAnsi="Times New Roman"/>
          <w:b/>
          <w:bCs/>
          <w:iCs/>
          <w:sz w:val="24"/>
          <w:szCs w:val="24"/>
        </w:rPr>
        <w:t xml:space="preserve"> </w:t>
      </w:r>
    </w:p>
    <w:p w:rsidR="00A265B2" w:rsidRPr="00007CE7" w:rsidRDefault="00A265B2" w:rsidP="00A265B2">
      <w:pPr>
        <w:jc w:val="both"/>
        <w:rPr>
          <w:rFonts w:ascii="Times New Roman" w:hAnsi="Times New Roman"/>
          <w:bCs/>
          <w:iCs/>
          <w:sz w:val="24"/>
          <w:szCs w:val="24"/>
        </w:rPr>
      </w:pPr>
      <w:r w:rsidRPr="00007CE7">
        <w:rPr>
          <w:rFonts w:ascii="Times New Roman" w:hAnsi="Times New Roman"/>
          <w:b/>
          <w:bCs/>
          <w:iCs/>
          <w:sz w:val="24"/>
          <w:szCs w:val="24"/>
        </w:rPr>
        <w:t>Choi JW, Kim CS, Pai SH.</w:t>
      </w:r>
      <w:r w:rsidRPr="00007CE7">
        <w:rPr>
          <w:rFonts w:ascii="Times New Roman" w:hAnsi="Times New Roman"/>
          <w:bCs/>
          <w:iCs/>
          <w:sz w:val="24"/>
          <w:szCs w:val="24"/>
        </w:rPr>
        <w:t xml:space="preserve"> Erythropoietic activity and soluble transferrin receptor level in neonates and maternal blood. </w:t>
      </w:r>
      <w:r w:rsidRPr="00007CE7">
        <w:rPr>
          <w:rFonts w:ascii="Times New Roman" w:hAnsi="Times New Roman"/>
          <w:bCs/>
          <w:i/>
          <w:iCs/>
          <w:sz w:val="24"/>
          <w:szCs w:val="24"/>
        </w:rPr>
        <w:t>Acta Paediatr</w:t>
      </w:r>
      <w:r w:rsidRPr="00007CE7">
        <w:rPr>
          <w:rFonts w:ascii="Times New Roman" w:hAnsi="Times New Roman"/>
          <w:bCs/>
          <w:iCs/>
          <w:sz w:val="24"/>
          <w:szCs w:val="24"/>
        </w:rPr>
        <w:t xml:space="preserve"> 2000, 89, 675-679.</w:t>
      </w:r>
    </w:p>
    <w:p w:rsidR="00A265B2" w:rsidRPr="00007CE7" w:rsidRDefault="00A265B2" w:rsidP="00A265B2">
      <w:pPr>
        <w:jc w:val="both"/>
        <w:rPr>
          <w:rFonts w:ascii="Times New Roman" w:hAnsi="Times New Roman"/>
          <w:bCs/>
          <w:iCs/>
          <w:sz w:val="24"/>
          <w:szCs w:val="24"/>
        </w:rPr>
      </w:pPr>
      <w:r w:rsidRPr="00007CE7">
        <w:rPr>
          <w:rFonts w:ascii="Times New Roman" w:hAnsi="Times New Roman"/>
          <w:b/>
          <w:bCs/>
          <w:iCs/>
          <w:sz w:val="24"/>
          <w:szCs w:val="24"/>
        </w:rPr>
        <w:t>Chumak EL Grjibovski AM.</w:t>
      </w:r>
      <w:r w:rsidRPr="00007CE7">
        <w:rPr>
          <w:rFonts w:ascii="Times New Roman" w:hAnsi="Times New Roman"/>
          <w:bCs/>
          <w:iCs/>
          <w:sz w:val="24"/>
          <w:szCs w:val="24"/>
        </w:rPr>
        <w:t xml:space="preserve"> Anaemia in pregnancy and ıts association with pregnancy outcomes in the arctic russian town of monchegorsk 1973-2002. </w:t>
      </w:r>
      <w:r w:rsidRPr="00007CE7">
        <w:rPr>
          <w:rFonts w:ascii="Times New Roman" w:hAnsi="Times New Roman"/>
          <w:bCs/>
          <w:i/>
          <w:iCs/>
          <w:sz w:val="24"/>
          <w:szCs w:val="24"/>
        </w:rPr>
        <w:t xml:space="preserve">Int J Circumpolar Health </w:t>
      </w:r>
      <w:r w:rsidRPr="00007CE7">
        <w:rPr>
          <w:rFonts w:ascii="Times New Roman" w:hAnsi="Times New Roman"/>
          <w:bCs/>
          <w:iCs/>
          <w:sz w:val="24"/>
          <w:szCs w:val="24"/>
        </w:rPr>
        <w:t>2010, 69(3), 265-77.</w:t>
      </w:r>
    </w:p>
    <w:p w:rsidR="00A265B2" w:rsidRPr="00007CE7" w:rsidRDefault="00A265B2" w:rsidP="00A265B2">
      <w:pPr>
        <w:autoSpaceDE w:val="0"/>
        <w:autoSpaceDN w:val="0"/>
        <w:adjustRightInd w:val="0"/>
        <w:spacing w:after="0" w:line="360" w:lineRule="auto"/>
        <w:jc w:val="both"/>
        <w:rPr>
          <w:rFonts w:ascii="Times New Roman" w:eastAsia="TimesNewRomanPSMT" w:hAnsi="Times New Roman"/>
          <w:sz w:val="24"/>
          <w:szCs w:val="24"/>
        </w:rPr>
      </w:pPr>
      <w:r w:rsidRPr="00007CE7">
        <w:rPr>
          <w:rFonts w:ascii="Times New Roman" w:eastAsia="TimesNewRomanPSMT" w:hAnsi="Times New Roman"/>
          <w:b/>
          <w:sz w:val="24"/>
          <w:szCs w:val="24"/>
        </w:rPr>
        <w:t xml:space="preserve">Comba A, Mert H. </w:t>
      </w:r>
      <w:r w:rsidRPr="00007CE7">
        <w:rPr>
          <w:rFonts w:ascii="Times New Roman" w:hAnsi="Times New Roman"/>
          <w:bCs/>
          <w:sz w:val="24"/>
          <w:szCs w:val="24"/>
        </w:rPr>
        <w:t xml:space="preserve">İkinci trimesterdeki gebelerde bazı biyokimyasal ve hematolojik parametreler. </w:t>
      </w:r>
      <w:r w:rsidRPr="00007CE7">
        <w:rPr>
          <w:rFonts w:ascii="Times New Roman" w:hAnsi="Times New Roman"/>
          <w:bCs/>
          <w:i/>
          <w:sz w:val="24"/>
          <w:szCs w:val="24"/>
        </w:rPr>
        <w:t xml:space="preserve">Van Tıp Dergisi </w:t>
      </w:r>
      <w:r w:rsidRPr="00007CE7">
        <w:rPr>
          <w:rFonts w:ascii="Times New Roman" w:hAnsi="Times New Roman"/>
          <w:bCs/>
          <w:sz w:val="24"/>
          <w:szCs w:val="24"/>
        </w:rPr>
        <w:t>2014</w:t>
      </w:r>
      <w:r w:rsidRPr="00007CE7">
        <w:rPr>
          <w:rFonts w:ascii="Times New Roman" w:hAnsi="Times New Roman"/>
          <w:bCs/>
          <w:i/>
          <w:sz w:val="24"/>
          <w:szCs w:val="24"/>
        </w:rPr>
        <w:t xml:space="preserve">, </w:t>
      </w:r>
      <w:r w:rsidRPr="00007CE7">
        <w:rPr>
          <w:rFonts w:ascii="Times New Roman" w:eastAsia="TimesNewRomanPSMT" w:hAnsi="Times New Roman"/>
          <w:sz w:val="24"/>
          <w:szCs w:val="24"/>
        </w:rPr>
        <w:t>21(4), 210-215.</w:t>
      </w:r>
    </w:p>
    <w:p w:rsidR="00A265B2" w:rsidRPr="00007CE7" w:rsidRDefault="00A265B2" w:rsidP="00A265B2">
      <w:pPr>
        <w:autoSpaceDE w:val="0"/>
        <w:autoSpaceDN w:val="0"/>
        <w:adjustRightInd w:val="0"/>
        <w:spacing w:after="0" w:line="360" w:lineRule="auto"/>
        <w:jc w:val="both"/>
        <w:rPr>
          <w:rFonts w:ascii="Times New Roman" w:hAnsi="Times New Roman"/>
          <w:bCs/>
          <w:sz w:val="24"/>
          <w:szCs w:val="24"/>
        </w:rPr>
      </w:pPr>
      <w:r w:rsidRPr="00007CE7">
        <w:rPr>
          <w:rFonts w:ascii="Times New Roman" w:hAnsi="Times New Roman"/>
          <w:b/>
          <w:bCs/>
          <w:sz w:val="24"/>
          <w:szCs w:val="24"/>
        </w:rPr>
        <w:lastRenderedPageBreak/>
        <w:t xml:space="preserve">Coşkun Şevket A. </w:t>
      </w:r>
      <w:r w:rsidRPr="00007CE7">
        <w:rPr>
          <w:rFonts w:ascii="Times New Roman" w:hAnsi="Times New Roman"/>
          <w:bCs/>
          <w:sz w:val="24"/>
          <w:szCs w:val="24"/>
        </w:rPr>
        <w:t>2. Trimester Gebelerde Aneminin Demir Eksikliği Ölçümleri Ve Yenidoğan Doğum Kilosu İle İlişkisi. Uzmanlık Tezi, Sağlık Bakanlığı Bakırköy Dr. Sadi Konuk Eğitim Ve Araştırma Hastanesi Kadın Hastalıkları Ve Doğum Kliniği, İstanbul 2009, 54.</w:t>
      </w:r>
    </w:p>
    <w:p w:rsidR="00A265B2" w:rsidRPr="00007CE7" w:rsidRDefault="00A265B2" w:rsidP="00A265B2">
      <w:pPr>
        <w:jc w:val="both"/>
        <w:rPr>
          <w:rFonts w:ascii="Times New Roman" w:hAnsi="Times New Roman"/>
          <w:b/>
          <w:bCs/>
          <w:color w:val="000000"/>
          <w:sz w:val="24"/>
          <w:szCs w:val="24"/>
        </w:rPr>
      </w:pPr>
      <w:r w:rsidRPr="00007CE7">
        <w:rPr>
          <w:rFonts w:ascii="Times New Roman" w:hAnsi="Times New Roman"/>
          <w:b/>
          <w:bCs/>
          <w:sz w:val="24"/>
          <w:szCs w:val="24"/>
        </w:rPr>
        <w:t xml:space="preserve">Çağlar S. </w:t>
      </w:r>
      <w:r w:rsidRPr="00007CE7">
        <w:rPr>
          <w:rFonts w:ascii="Times New Roman" w:hAnsi="Times New Roman"/>
          <w:bCs/>
          <w:sz w:val="24"/>
          <w:szCs w:val="24"/>
        </w:rPr>
        <w:t>Aile Sağlığı Merkezine Başvuran Gebelere Verilen Eğitim Ve Danışmanlık Hizmetinin Konstipasyonunun Giderilmesinde Etkinliği</w:t>
      </w:r>
      <w:r w:rsidRPr="00007CE7">
        <w:rPr>
          <w:rFonts w:ascii="Times New Roman" w:hAnsi="Times New Roman"/>
          <w:color w:val="000000"/>
        </w:rPr>
        <w:t xml:space="preserve">. </w:t>
      </w:r>
      <w:r w:rsidRPr="00007CE7">
        <w:rPr>
          <w:rFonts w:ascii="Times New Roman" w:hAnsi="Times New Roman"/>
          <w:bCs/>
          <w:sz w:val="24"/>
          <w:szCs w:val="24"/>
        </w:rPr>
        <w:t>Tıpta Uzmanlık Tezi, Selçuk Üniversitesi Tıp Fakuültesi Halk Sağlığı Anabilim Dalı,</w:t>
      </w:r>
      <w:r w:rsidRPr="00007CE7">
        <w:rPr>
          <w:rFonts w:ascii="Times New Roman" w:hAnsi="Times New Roman"/>
          <w:bCs/>
          <w:color w:val="000000"/>
          <w:sz w:val="23"/>
          <w:szCs w:val="23"/>
        </w:rPr>
        <w:t xml:space="preserve"> </w:t>
      </w:r>
      <w:r w:rsidRPr="00007CE7">
        <w:rPr>
          <w:rFonts w:ascii="Times New Roman" w:hAnsi="Times New Roman"/>
          <w:bCs/>
          <w:sz w:val="24"/>
          <w:szCs w:val="24"/>
        </w:rPr>
        <w:t>Konya 2018, 87.</w:t>
      </w:r>
      <w:r w:rsidRPr="00007CE7">
        <w:rPr>
          <w:rFonts w:ascii="Times New Roman" w:hAnsi="Times New Roman"/>
          <w:b/>
          <w:bCs/>
          <w:color w:val="000000"/>
          <w:sz w:val="24"/>
          <w:szCs w:val="24"/>
        </w:rPr>
        <w:t xml:space="preserve"> </w:t>
      </w:r>
    </w:p>
    <w:p w:rsidR="00A265B2" w:rsidRPr="00007CE7" w:rsidRDefault="00A265B2" w:rsidP="00A265B2">
      <w:pPr>
        <w:jc w:val="both"/>
        <w:rPr>
          <w:rFonts w:ascii="Times New Roman" w:hAnsi="Times New Roman"/>
          <w:bCs/>
          <w:iCs/>
          <w:sz w:val="24"/>
          <w:szCs w:val="24"/>
        </w:rPr>
      </w:pPr>
      <w:r w:rsidRPr="00007CE7">
        <w:rPr>
          <w:rFonts w:ascii="Times New Roman" w:hAnsi="Times New Roman"/>
          <w:b/>
          <w:bCs/>
          <w:iCs/>
          <w:sz w:val="24"/>
          <w:szCs w:val="24"/>
        </w:rPr>
        <w:t>Çalım A, Kanat E, Mazı EE, Oygen Ş, Karabay U, Borlu F.</w:t>
      </w:r>
      <w:r w:rsidRPr="00007CE7">
        <w:rPr>
          <w:rFonts w:ascii="Times New Roman" w:hAnsi="Times New Roman"/>
          <w:bCs/>
          <w:iCs/>
          <w:sz w:val="24"/>
          <w:szCs w:val="24"/>
        </w:rPr>
        <w:t xml:space="preserve"> Demir eksikliği anemisi ile yatan hastaların etyolojik değerlendirilmesi. </w:t>
      </w:r>
      <w:r w:rsidRPr="00007CE7">
        <w:rPr>
          <w:rFonts w:ascii="Times New Roman" w:hAnsi="Times New Roman"/>
          <w:bCs/>
          <w:i/>
          <w:iCs/>
          <w:sz w:val="24"/>
          <w:szCs w:val="24"/>
        </w:rPr>
        <w:t xml:space="preserve">The Medıcal Bulletın Of Sıslı Etfal Hospıtal </w:t>
      </w:r>
      <w:r w:rsidRPr="00007CE7">
        <w:rPr>
          <w:rFonts w:ascii="Times New Roman" w:hAnsi="Times New Roman"/>
          <w:bCs/>
          <w:iCs/>
          <w:sz w:val="24"/>
          <w:szCs w:val="24"/>
        </w:rPr>
        <w:t xml:space="preserve">2018, DOI: </w:t>
      </w:r>
      <w:proofErr w:type="gramStart"/>
      <w:r w:rsidRPr="00007CE7">
        <w:rPr>
          <w:rFonts w:ascii="Times New Roman" w:hAnsi="Times New Roman"/>
          <w:bCs/>
          <w:iCs/>
          <w:sz w:val="24"/>
          <w:szCs w:val="24"/>
        </w:rPr>
        <w:t>10.14744</w:t>
      </w:r>
      <w:proofErr w:type="gramEnd"/>
      <w:r w:rsidRPr="00007CE7">
        <w:rPr>
          <w:rFonts w:ascii="Times New Roman" w:hAnsi="Times New Roman"/>
          <w:bCs/>
          <w:iCs/>
          <w:sz w:val="24"/>
          <w:szCs w:val="24"/>
        </w:rPr>
        <w:t>/SEMB.2018.47354</w:t>
      </w:r>
    </w:p>
    <w:p w:rsidR="00A265B2" w:rsidRPr="00007CE7" w:rsidRDefault="00A265B2" w:rsidP="00A265B2">
      <w:pPr>
        <w:jc w:val="both"/>
        <w:rPr>
          <w:rFonts w:ascii="Times New Roman" w:hAnsi="Times New Roman"/>
          <w:bCs/>
          <w:iCs/>
          <w:sz w:val="24"/>
          <w:szCs w:val="24"/>
        </w:rPr>
      </w:pPr>
      <w:r w:rsidRPr="00007CE7">
        <w:rPr>
          <w:rFonts w:ascii="Times New Roman" w:hAnsi="Times New Roman"/>
          <w:b/>
          <w:bCs/>
          <w:iCs/>
          <w:sz w:val="24"/>
          <w:szCs w:val="24"/>
        </w:rPr>
        <w:t xml:space="preserve">Çelik MN, Samur FG. </w:t>
      </w:r>
      <w:r w:rsidRPr="00007CE7">
        <w:rPr>
          <w:rFonts w:ascii="Times New Roman" w:hAnsi="Times New Roman"/>
          <w:bCs/>
          <w:iCs/>
          <w:sz w:val="24"/>
          <w:szCs w:val="24"/>
        </w:rPr>
        <w:t xml:space="preserve">Gebelik ve Yeme Davranış Bozuklukları. </w:t>
      </w:r>
      <w:r w:rsidRPr="00007CE7">
        <w:rPr>
          <w:rFonts w:ascii="Times New Roman" w:hAnsi="Times New Roman"/>
          <w:bCs/>
          <w:i/>
          <w:iCs/>
          <w:sz w:val="24"/>
          <w:szCs w:val="24"/>
        </w:rPr>
        <w:t xml:space="preserve">Jinekoloji-Obstetrik ve Neonatoloji Tıp Dergisi </w:t>
      </w:r>
      <w:r w:rsidRPr="00007CE7">
        <w:rPr>
          <w:rFonts w:ascii="Times New Roman" w:hAnsi="Times New Roman"/>
          <w:bCs/>
          <w:iCs/>
          <w:sz w:val="24"/>
          <w:szCs w:val="24"/>
        </w:rPr>
        <w:t>2018, 15(3), 130-134.</w:t>
      </w:r>
    </w:p>
    <w:p w:rsidR="00A265B2" w:rsidRPr="00007CE7" w:rsidRDefault="00A265B2" w:rsidP="00A265B2">
      <w:pPr>
        <w:jc w:val="both"/>
        <w:rPr>
          <w:rFonts w:ascii="Times New Roman" w:hAnsi="Times New Roman"/>
          <w:bCs/>
          <w:color w:val="000000"/>
          <w:sz w:val="24"/>
          <w:szCs w:val="24"/>
        </w:rPr>
      </w:pPr>
      <w:r w:rsidRPr="00007CE7">
        <w:rPr>
          <w:rFonts w:ascii="Times New Roman" w:hAnsi="Times New Roman"/>
          <w:b/>
          <w:bCs/>
          <w:color w:val="000000"/>
          <w:sz w:val="24"/>
          <w:szCs w:val="24"/>
        </w:rPr>
        <w:t>Çelik Kavak E, Kavak SB.</w:t>
      </w:r>
      <w:r w:rsidRPr="00007CE7">
        <w:rPr>
          <w:rFonts w:ascii="Times New Roman" w:hAnsi="Times New Roman"/>
          <w:bCs/>
          <w:color w:val="000000"/>
          <w:sz w:val="24"/>
          <w:szCs w:val="24"/>
        </w:rPr>
        <w:t xml:space="preserve"> İlimizde term gebeliklerde anemi sıklığı ve maternal yaş ile </w:t>
      </w:r>
      <w:proofErr w:type="gramStart"/>
      <w:r w:rsidRPr="00007CE7">
        <w:rPr>
          <w:rFonts w:ascii="Times New Roman" w:hAnsi="Times New Roman"/>
          <w:bCs/>
          <w:color w:val="000000"/>
          <w:sz w:val="24"/>
          <w:szCs w:val="24"/>
        </w:rPr>
        <w:t>parite</w:t>
      </w:r>
      <w:proofErr w:type="gramEnd"/>
      <w:r w:rsidRPr="00007CE7">
        <w:rPr>
          <w:rFonts w:ascii="Times New Roman" w:hAnsi="Times New Roman"/>
          <w:bCs/>
          <w:color w:val="000000"/>
          <w:sz w:val="24"/>
          <w:szCs w:val="24"/>
        </w:rPr>
        <w:t xml:space="preserve"> ilişkisi. </w:t>
      </w:r>
      <w:r w:rsidRPr="00007CE7">
        <w:rPr>
          <w:rFonts w:ascii="Times New Roman" w:hAnsi="Times New Roman"/>
          <w:bCs/>
          <w:i/>
          <w:color w:val="000000"/>
          <w:sz w:val="24"/>
          <w:szCs w:val="24"/>
        </w:rPr>
        <w:t>Perinatoloji Dergisi</w:t>
      </w:r>
      <w:r w:rsidRPr="00007CE7">
        <w:rPr>
          <w:rFonts w:ascii="Times New Roman" w:hAnsi="Times New Roman"/>
          <w:bCs/>
          <w:color w:val="000000"/>
          <w:sz w:val="24"/>
          <w:szCs w:val="24"/>
        </w:rPr>
        <w:t xml:space="preserve"> 2017, 25(1), 6–10.</w:t>
      </w:r>
    </w:p>
    <w:p w:rsidR="00A265B2" w:rsidRPr="00007CE7" w:rsidRDefault="00A265B2" w:rsidP="00A265B2">
      <w:pPr>
        <w:jc w:val="both"/>
        <w:rPr>
          <w:rFonts w:ascii="Times New Roman" w:hAnsi="Times New Roman"/>
          <w:b/>
          <w:bCs/>
          <w:sz w:val="24"/>
          <w:szCs w:val="24"/>
        </w:rPr>
      </w:pPr>
      <w:r w:rsidRPr="00007CE7">
        <w:rPr>
          <w:rFonts w:ascii="Times New Roman" w:hAnsi="Times New Roman"/>
          <w:b/>
          <w:sz w:val="24"/>
          <w:szCs w:val="24"/>
        </w:rPr>
        <w:t>Çıtıl R, Barut SY, Eğri M, Önder Y.</w:t>
      </w:r>
      <w:r w:rsidRPr="00007CE7">
        <w:rPr>
          <w:rFonts w:ascii="Times New Roman" w:hAnsi="Times New Roman"/>
          <w:sz w:val="24"/>
          <w:szCs w:val="24"/>
        </w:rPr>
        <w:t xml:space="preserve"> Devlet hastanesine başvuran gebelerde anemi görülme sıklığı ve etkileyen faktörler. </w:t>
      </w:r>
      <w:r w:rsidRPr="00007CE7">
        <w:rPr>
          <w:rFonts w:ascii="Times New Roman" w:hAnsi="Times New Roman"/>
          <w:i/>
          <w:sz w:val="24"/>
          <w:szCs w:val="24"/>
        </w:rPr>
        <w:t>Çağdaş Tıp Dergisi</w:t>
      </w:r>
      <w:r w:rsidRPr="00007CE7">
        <w:rPr>
          <w:rFonts w:ascii="Times New Roman" w:hAnsi="Times New Roman"/>
          <w:sz w:val="24"/>
          <w:szCs w:val="24"/>
        </w:rPr>
        <w:t xml:space="preserve"> 2014, 4(2), 76-83.</w:t>
      </w:r>
      <w:r w:rsidRPr="00007CE7">
        <w:rPr>
          <w:rFonts w:ascii="Times New Roman" w:hAnsi="Times New Roman"/>
          <w:b/>
          <w:sz w:val="24"/>
          <w:szCs w:val="24"/>
        </w:rPr>
        <w:t xml:space="preserve"> </w:t>
      </w:r>
    </w:p>
    <w:p w:rsidR="00A265B2" w:rsidRPr="00007CE7" w:rsidRDefault="00A265B2" w:rsidP="00A265B2">
      <w:pPr>
        <w:jc w:val="both"/>
        <w:rPr>
          <w:rFonts w:ascii="Times New Roman" w:hAnsi="Times New Roman"/>
          <w:sz w:val="24"/>
          <w:szCs w:val="24"/>
        </w:rPr>
      </w:pPr>
      <w:r w:rsidRPr="00007CE7">
        <w:rPr>
          <w:rFonts w:ascii="Times New Roman" w:hAnsi="Times New Roman"/>
          <w:b/>
          <w:sz w:val="24"/>
          <w:szCs w:val="24"/>
        </w:rPr>
        <w:t>Çipil H, Demircioğlu S.</w:t>
      </w:r>
      <w:r w:rsidRPr="00007CE7">
        <w:rPr>
          <w:rFonts w:ascii="Times New Roman" w:hAnsi="Times New Roman"/>
          <w:sz w:val="24"/>
          <w:szCs w:val="24"/>
        </w:rPr>
        <w:t xml:space="preserve"> Demir eksikliği anemisi. </w:t>
      </w:r>
      <w:r w:rsidRPr="00007CE7">
        <w:rPr>
          <w:rFonts w:ascii="Times New Roman" w:hAnsi="Times New Roman"/>
          <w:i/>
          <w:sz w:val="24"/>
          <w:szCs w:val="24"/>
        </w:rPr>
        <w:t xml:space="preserve">Türkiye Klinikleri </w:t>
      </w:r>
      <w:r w:rsidRPr="00007CE7">
        <w:rPr>
          <w:rFonts w:ascii="Times New Roman" w:hAnsi="Times New Roman"/>
          <w:sz w:val="24"/>
          <w:szCs w:val="24"/>
        </w:rPr>
        <w:t>2016, 7(3), 34-37.</w:t>
      </w:r>
    </w:p>
    <w:p w:rsidR="00A265B2" w:rsidRPr="00007CE7" w:rsidRDefault="00A265B2" w:rsidP="00A265B2">
      <w:pPr>
        <w:jc w:val="both"/>
        <w:rPr>
          <w:rFonts w:ascii="Times New Roman" w:hAnsi="Times New Roman"/>
          <w:sz w:val="24"/>
          <w:szCs w:val="24"/>
        </w:rPr>
      </w:pPr>
      <w:r w:rsidRPr="00007CE7">
        <w:rPr>
          <w:rFonts w:ascii="Times New Roman" w:hAnsi="Times New Roman"/>
          <w:b/>
          <w:bCs/>
          <w:sz w:val="24"/>
          <w:szCs w:val="24"/>
        </w:rPr>
        <w:t xml:space="preserve">Dağlar G, Bilgiç D,  Aydın Özkan S. </w:t>
      </w:r>
      <w:r w:rsidRPr="00007CE7">
        <w:rPr>
          <w:rFonts w:ascii="Times New Roman" w:hAnsi="Times New Roman" w:cs="Times New Roman"/>
          <w:bCs/>
          <w:sz w:val="24"/>
          <w:szCs w:val="24"/>
        </w:rPr>
        <w:t xml:space="preserve">Factors affecting the quality of life among pregnant women during third trimester of pregnancy. </w:t>
      </w:r>
      <w:r w:rsidRPr="00007CE7">
        <w:rPr>
          <w:rFonts w:ascii="Times New Roman" w:hAnsi="Times New Roman" w:cs="Times New Roman"/>
          <w:i/>
          <w:sz w:val="24"/>
          <w:szCs w:val="24"/>
        </w:rPr>
        <w:t>Cukurova Medical Journal</w:t>
      </w:r>
      <w:r w:rsidRPr="00007CE7">
        <w:rPr>
          <w:rFonts w:ascii="Times New Roman" w:hAnsi="Times New Roman" w:cs="Times New Roman"/>
          <w:sz w:val="24"/>
          <w:szCs w:val="24"/>
        </w:rPr>
        <w:t xml:space="preserve"> 2019, 44(3), 1.</w:t>
      </w:r>
    </w:p>
    <w:p w:rsidR="00A265B2" w:rsidRPr="00007CE7" w:rsidRDefault="00A265B2" w:rsidP="00A265B2">
      <w:pPr>
        <w:jc w:val="both"/>
        <w:rPr>
          <w:rFonts w:ascii="Times New Roman" w:hAnsi="Times New Roman"/>
          <w:sz w:val="24"/>
          <w:szCs w:val="24"/>
        </w:rPr>
      </w:pPr>
      <w:r w:rsidRPr="00007CE7">
        <w:rPr>
          <w:rFonts w:ascii="Times New Roman" w:hAnsi="Times New Roman"/>
          <w:b/>
          <w:bCs/>
          <w:color w:val="000000"/>
          <w:sz w:val="24"/>
          <w:szCs w:val="24"/>
        </w:rPr>
        <w:t>Dane B, Arslan N, Batmaz G, Dane C.</w:t>
      </w:r>
      <w:r w:rsidRPr="00007CE7">
        <w:rPr>
          <w:rFonts w:ascii="Times New Roman" w:hAnsi="Times New Roman"/>
          <w:bCs/>
          <w:color w:val="000000"/>
          <w:sz w:val="24"/>
          <w:szCs w:val="24"/>
        </w:rPr>
        <w:t xml:space="preserve"> Annede anemi yenidoğanı etkiler mi?</w:t>
      </w:r>
      <w:r w:rsidRPr="00007CE7">
        <w:rPr>
          <w:rFonts w:ascii="Times New Roman" w:hAnsi="Times New Roman"/>
          <w:color w:val="000000"/>
          <w:sz w:val="24"/>
          <w:szCs w:val="24"/>
        </w:rPr>
        <w:t xml:space="preserve"> </w:t>
      </w:r>
      <w:r w:rsidRPr="00007CE7">
        <w:rPr>
          <w:rFonts w:ascii="Times New Roman" w:hAnsi="Times New Roman"/>
          <w:bCs/>
          <w:color w:val="000000"/>
          <w:sz w:val="24"/>
          <w:szCs w:val="24"/>
        </w:rPr>
        <w:t xml:space="preserve"> </w:t>
      </w:r>
      <w:r w:rsidRPr="00007CE7">
        <w:rPr>
          <w:rFonts w:ascii="Times New Roman" w:hAnsi="Times New Roman"/>
          <w:bCs/>
          <w:i/>
          <w:iCs/>
          <w:color w:val="000000"/>
          <w:sz w:val="24"/>
          <w:szCs w:val="24"/>
        </w:rPr>
        <w:t xml:space="preserve">Türk Ped Arfl </w:t>
      </w:r>
      <w:r w:rsidRPr="00007CE7">
        <w:rPr>
          <w:rFonts w:ascii="Times New Roman" w:hAnsi="Times New Roman"/>
          <w:bCs/>
          <w:iCs/>
          <w:color w:val="000000"/>
          <w:sz w:val="24"/>
          <w:szCs w:val="24"/>
        </w:rPr>
        <w:t>2013, 48, 195-199.</w:t>
      </w:r>
    </w:p>
    <w:p w:rsidR="00A265B2" w:rsidRPr="00007CE7" w:rsidRDefault="00A265B2" w:rsidP="00A265B2">
      <w:pPr>
        <w:jc w:val="both"/>
        <w:rPr>
          <w:rFonts w:ascii="Times New Roman" w:hAnsi="Times New Roman"/>
          <w:color w:val="000000"/>
          <w:sz w:val="24"/>
          <w:szCs w:val="24"/>
        </w:rPr>
      </w:pPr>
      <w:r w:rsidRPr="00007CE7">
        <w:rPr>
          <w:rFonts w:ascii="Times New Roman" w:hAnsi="Times New Roman"/>
          <w:b/>
          <w:color w:val="000000"/>
          <w:sz w:val="24"/>
          <w:szCs w:val="24"/>
        </w:rPr>
        <w:t xml:space="preserve">De M, Halder A, Chakraborty T, Das U, Paul S, De A, Banerjee J, Chatterjee T, De S. </w:t>
      </w:r>
      <w:r w:rsidRPr="00007CE7">
        <w:rPr>
          <w:rFonts w:ascii="Times New Roman" w:hAnsi="Times New Roman"/>
          <w:color w:val="000000"/>
          <w:sz w:val="24"/>
          <w:szCs w:val="24"/>
        </w:rPr>
        <w:t xml:space="preserve">Incidence of anemia and effect of nutritional supplementation on women in rural and tribal populations of eastern and north-eastern India. </w:t>
      </w:r>
      <w:r w:rsidRPr="00007CE7">
        <w:rPr>
          <w:rFonts w:ascii="Times New Roman" w:hAnsi="Times New Roman"/>
          <w:i/>
          <w:color w:val="000000"/>
          <w:sz w:val="24"/>
          <w:szCs w:val="24"/>
        </w:rPr>
        <w:t>Hematology</w:t>
      </w:r>
      <w:r w:rsidRPr="00007CE7">
        <w:rPr>
          <w:rFonts w:ascii="Times New Roman" w:hAnsi="Times New Roman"/>
          <w:color w:val="000000"/>
          <w:sz w:val="24"/>
          <w:szCs w:val="24"/>
        </w:rPr>
        <w:t xml:space="preserve"> 2011, 16(3), 190-2.</w:t>
      </w:r>
    </w:p>
    <w:p w:rsidR="00A265B2" w:rsidRPr="00007CE7" w:rsidRDefault="00A265B2" w:rsidP="00A265B2">
      <w:pPr>
        <w:jc w:val="both"/>
        <w:rPr>
          <w:rFonts w:ascii="Times New Roman" w:hAnsi="Times New Roman"/>
          <w:sz w:val="24"/>
          <w:szCs w:val="24"/>
        </w:rPr>
      </w:pPr>
      <w:r w:rsidRPr="00007CE7">
        <w:rPr>
          <w:rFonts w:ascii="Times New Roman" w:hAnsi="Times New Roman"/>
          <w:b/>
          <w:sz w:val="24"/>
          <w:szCs w:val="24"/>
        </w:rPr>
        <w:t>DeCherney AH, Nathan L.</w:t>
      </w:r>
      <w:r w:rsidRPr="00007CE7">
        <w:rPr>
          <w:rFonts w:ascii="Times New Roman" w:hAnsi="Times New Roman"/>
          <w:sz w:val="24"/>
          <w:szCs w:val="24"/>
        </w:rPr>
        <w:t xml:space="preserve"> Current obstetric and gynecologic diagnosis and treatment, ninth edition, Lange Medikal Books/McGraw-Hill, 2002, 409-411. </w:t>
      </w:r>
    </w:p>
    <w:p w:rsidR="00A265B2" w:rsidRPr="00007CE7" w:rsidRDefault="00A265B2" w:rsidP="00A265B2">
      <w:pPr>
        <w:jc w:val="both"/>
        <w:rPr>
          <w:rFonts w:ascii="Times New Roman" w:hAnsi="Times New Roman"/>
          <w:bCs/>
          <w:iCs/>
          <w:sz w:val="24"/>
          <w:szCs w:val="24"/>
        </w:rPr>
      </w:pPr>
      <w:r w:rsidRPr="00007CE7">
        <w:rPr>
          <w:rFonts w:ascii="Times New Roman" w:hAnsi="Times New Roman"/>
          <w:b/>
          <w:bCs/>
          <w:iCs/>
          <w:sz w:val="24"/>
          <w:szCs w:val="24"/>
        </w:rPr>
        <w:t>Dei-Adomakoh Y, Acquaye JK, Ekem I, Segbefia C.</w:t>
      </w:r>
      <w:r w:rsidRPr="00007CE7">
        <w:rPr>
          <w:rFonts w:ascii="Times New Roman" w:hAnsi="Times New Roman"/>
          <w:bCs/>
          <w:iCs/>
          <w:sz w:val="24"/>
          <w:szCs w:val="24"/>
        </w:rPr>
        <w:t xml:space="preserve"> Second trimester anaemia in pregnant Ghanaians</w:t>
      </w:r>
      <w:r w:rsidRPr="00007CE7">
        <w:rPr>
          <w:rFonts w:ascii="Times New Roman" w:hAnsi="Times New Roman"/>
          <w:bCs/>
          <w:i/>
          <w:iCs/>
          <w:sz w:val="24"/>
          <w:szCs w:val="24"/>
        </w:rPr>
        <w:t>. West Afr J Med</w:t>
      </w:r>
      <w:r w:rsidRPr="00007CE7">
        <w:rPr>
          <w:rFonts w:ascii="Times New Roman" w:hAnsi="Times New Roman"/>
          <w:bCs/>
          <w:iCs/>
          <w:sz w:val="24"/>
          <w:szCs w:val="24"/>
        </w:rPr>
        <w:t xml:space="preserve"> 2014, 33(4), 229-33.</w:t>
      </w:r>
    </w:p>
    <w:p w:rsidR="00A265B2" w:rsidRPr="00007CE7" w:rsidRDefault="00A265B2" w:rsidP="00A265B2">
      <w:pPr>
        <w:jc w:val="both"/>
        <w:rPr>
          <w:rFonts w:ascii="Times New Roman" w:hAnsi="Times New Roman"/>
          <w:b/>
          <w:bCs/>
          <w:iCs/>
          <w:sz w:val="24"/>
          <w:szCs w:val="24"/>
        </w:rPr>
      </w:pPr>
      <w:r w:rsidRPr="00007CE7">
        <w:rPr>
          <w:rFonts w:ascii="Times New Roman" w:hAnsi="Times New Roman"/>
          <w:b/>
          <w:bCs/>
          <w:sz w:val="24"/>
          <w:szCs w:val="24"/>
        </w:rPr>
        <w:t>Demir C, Kocaman CE, Dilek İ.</w:t>
      </w:r>
      <w:r w:rsidRPr="00007CE7">
        <w:rPr>
          <w:rFonts w:ascii="Times New Roman" w:hAnsi="Times New Roman"/>
          <w:bCs/>
          <w:sz w:val="24"/>
          <w:szCs w:val="24"/>
        </w:rPr>
        <w:t xml:space="preserve"> Gebelikte serum ferritin düzeyleri. </w:t>
      </w:r>
      <w:r w:rsidRPr="00007CE7">
        <w:rPr>
          <w:rFonts w:ascii="Times New Roman" w:hAnsi="Times New Roman"/>
          <w:bCs/>
          <w:i/>
          <w:sz w:val="24"/>
          <w:szCs w:val="24"/>
        </w:rPr>
        <w:t xml:space="preserve">Balkan Medical Journal </w:t>
      </w:r>
      <w:r w:rsidRPr="00007CE7">
        <w:rPr>
          <w:rFonts w:ascii="Times New Roman" w:hAnsi="Times New Roman"/>
          <w:bCs/>
          <w:sz w:val="24"/>
          <w:szCs w:val="24"/>
        </w:rPr>
        <w:t>2011, 28, 23-25.</w:t>
      </w:r>
      <w:r w:rsidRPr="00007CE7">
        <w:rPr>
          <w:rFonts w:ascii="Times New Roman" w:hAnsi="Times New Roman"/>
          <w:b/>
          <w:bCs/>
          <w:iCs/>
          <w:sz w:val="24"/>
          <w:szCs w:val="24"/>
        </w:rPr>
        <w:t xml:space="preserve"> </w:t>
      </w:r>
    </w:p>
    <w:p w:rsidR="00A265B2" w:rsidRPr="00007CE7" w:rsidRDefault="00A265B2" w:rsidP="00A265B2">
      <w:pPr>
        <w:jc w:val="both"/>
        <w:rPr>
          <w:rFonts w:ascii="Times New Roman" w:hAnsi="Times New Roman"/>
          <w:bCs/>
          <w:iCs/>
          <w:sz w:val="24"/>
          <w:szCs w:val="24"/>
        </w:rPr>
      </w:pPr>
      <w:r w:rsidRPr="00007CE7">
        <w:rPr>
          <w:rFonts w:ascii="Times New Roman" w:hAnsi="Times New Roman"/>
          <w:b/>
          <w:bCs/>
          <w:iCs/>
          <w:sz w:val="24"/>
          <w:szCs w:val="24"/>
        </w:rPr>
        <w:t>Demirkıran S.</w:t>
      </w:r>
      <w:r w:rsidRPr="00007CE7">
        <w:rPr>
          <w:rFonts w:ascii="Times New Roman" w:hAnsi="Times New Roman"/>
          <w:bCs/>
          <w:iCs/>
          <w:sz w:val="24"/>
          <w:szCs w:val="24"/>
        </w:rPr>
        <w:t xml:space="preserve"> Yaşam Kalitesi ve Sağlık Çalışanları. Yüksek Lisans Tezi, Beykent Üniversitesi Sosyal Bilimler Enstitüsü, İşletme Yönetimi Anabilim Dalı, Hastane ve Sağlık Kurumları Yönetimi Bilim Dalı, İstanbul 2012, 96.</w:t>
      </w:r>
    </w:p>
    <w:p w:rsidR="00A265B2" w:rsidRPr="00007CE7" w:rsidRDefault="00A265B2" w:rsidP="00A265B2">
      <w:pPr>
        <w:jc w:val="both"/>
        <w:rPr>
          <w:rFonts w:ascii="Times New Roman" w:hAnsi="Times New Roman"/>
          <w:bCs/>
          <w:sz w:val="24"/>
          <w:szCs w:val="24"/>
        </w:rPr>
      </w:pPr>
      <w:r w:rsidRPr="00007CE7">
        <w:rPr>
          <w:rFonts w:ascii="Times New Roman" w:hAnsi="Times New Roman"/>
          <w:b/>
          <w:bCs/>
          <w:sz w:val="24"/>
          <w:szCs w:val="24"/>
        </w:rPr>
        <w:lastRenderedPageBreak/>
        <w:t>Demmouche A, Lazrag A, Moulessehoul S.</w:t>
      </w:r>
      <w:r w:rsidRPr="00007CE7">
        <w:rPr>
          <w:rFonts w:ascii="Times New Roman" w:hAnsi="Times New Roman"/>
          <w:bCs/>
          <w:sz w:val="24"/>
          <w:szCs w:val="24"/>
        </w:rPr>
        <w:t xml:space="preserve"> Prevalence of anaemia in pregnant women during the last trimester: consequence for birth weight. </w:t>
      </w:r>
      <w:r w:rsidRPr="00007CE7">
        <w:rPr>
          <w:rFonts w:ascii="Times New Roman" w:hAnsi="Times New Roman"/>
          <w:bCs/>
          <w:i/>
          <w:sz w:val="24"/>
          <w:szCs w:val="24"/>
        </w:rPr>
        <w:t>Eur Rev Med Pharmacol Sci</w:t>
      </w:r>
      <w:r w:rsidRPr="00007CE7">
        <w:rPr>
          <w:rFonts w:ascii="Times New Roman" w:hAnsi="Times New Roman"/>
          <w:bCs/>
          <w:sz w:val="24"/>
          <w:szCs w:val="24"/>
        </w:rPr>
        <w:t xml:space="preserve"> 2011, 15(4), 436-345.</w:t>
      </w:r>
    </w:p>
    <w:p w:rsidR="00A265B2" w:rsidRPr="00007CE7" w:rsidRDefault="00A265B2" w:rsidP="00A265B2">
      <w:pPr>
        <w:jc w:val="both"/>
        <w:rPr>
          <w:rFonts w:ascii="Times New Roman" w:hAnsi="Times New Roman"/>
          <w:bCs/>
          <w:color w:val="000000"/>
          <w:sz w:val="24"/>
          <w:szCs w:val="24"/>
        </w:rPr>
      </w:pPr>
      <w:r w:rsidRPr="00007CE7">
        <w:rPr>
          <w:rFonts w:ascii="Times New Roman" w:hAnsi="Times New Roman"/>
          <w:b/>
          <w:bCs/>
          <w:color w:val="000000"/>
          <w:sz w:val="24"/>
          <w:szCs w:val="24"/>
        </w:rPr>
        <w:t>Dinçol G.</w:t>
      </w:r>
      <w:r w:rsidRPr="00007CE7">
        <w:rPr>
          <w:rFonts w:ascii="Times New Roman" w:hAnsi="Times New Roman"/>
          <w:bCs/>
          <w:color w:val="000000"/>
          <w:sz w:val="24"/>
          <w:szCs w:val="24"/>
        </w:rPr>
        <w:t xml:space="preserve"> Thalassemia. </w:t>
      </w:r>
      <w:r w:rsidRPr="00007CE7">
        <w:rPr>
          <w:rFonts w:ascii="Times New Roman" w:hAnsi="Times New Roman"/>
          <w:bCs/>
          <w:i/>
          <w:color w:val="000000"/>
          <w:sz w:val="24"/>
          <w:szCs w:val="24"/>
        </w:rPr>
        <w:t>Türkiye Klinikleri Hematol</w:t>
      </w:r>
      <w:r w:rsidRPr="00007CE7">
        <w:rPr>
          <w:rFonts w:ascii="Times New Roman" w:hAnsi="Times New Roman"/>
          <w:bCs/>
          <w:color w:val="000000"/>
          <w:sz w:val="24"/>
          <w:szCs w:val="24"/>
        </w:rPr>
        <w:t>, 2(2), 144-153.</w:t>
      </w:r>
      <w:r w:rsidRPr="00007CE7">
        <w:rPr>
          <w:rFonts w:ascii="Times New Roman" w:hAnsi="Times New Roman"/>
          <w:bCs/>
          <w:i/>
          <w:color w:val="000000"/>
          <w:sz w:val="24"/>
          <w:szCs w:val="24"/>
        </w:rPr>
        <w:t>oji Dergisi</w:t>
      </w:r>
      <w:r w:rsidRPr="00007CE7">
        <w:rPr>
          <w:rFonts w:ascii="Times New Roman" w:hAnsi="Times New Roman"/>
          <w:bCs/>
          <w:color w:val="000000"/>
          <w:sz w:val="24"/>
          <w:szCs w:val="24"/>
        </w:rPr>
        <w:t xml:space="preserve"> 2004</w:t>
      </w:r>
    </w:p>
    <w:p w:rsidR="00A265B2" w:rsidRPr="00007CE7" w:rsidRDefault="00A265B2" w:rsidP="00A265B2">
      <w:pPr>
        <w:jc w:val="both"/>
        <w:rPr>
          <w:rFonts w:ascii="Times New Roman" w:hAnsi="Times New Roman"/>
          <w:sz w:val="24"/>
          <w:szCs w:val="24"/>
        </w:rPr>
      </w:pPr>
      <w:r w:rsidRPr="00007CE7">
        <w:rPr>
          <w:rFonts w:ascii="Times New Roman" w:hAnsi="Times New Roman"/>
          <w:b/>
          <w:sz w:val="24"/>
          <w:szCs w:val="24"/>
        </w:rPr>
        <w:t>Dinlen N, Çayır A, Fettah A, Şaylı TR</w:t>
      </w:r>
      <w:r w:rsidRPr="00007CE7">
        <w:rPr>
          <w:rFonts w:ascii="Times New Roman" w:hAnsi="Times New Roman"/>
          <w:sz w:val="24"/>
          <w:szCs w:val="24"/>
        </w:rPr>
        <w:t xml:space="preserve">. Demir eksikliği anemisi tedavisinde iki ve üç değerlikli demirin etkinliği ve multivitamin desteğinin tedaviler üzerine etkisi. </w:t>
      </w:r>
      <w:r w:rsidRPr="00007CE7">
        <w:rPr>
          <w:rFonts w:ascii="Times New Roman" w:hAnsi="Times New Roman"/>
          <w:i/>
          <w:sz w:val="24"/>
          <w:szCs w:val="24"/>
        </w:rPr>
        <w:t>Çocuk Dergisi</w:t>
      </w:r>
      <w:r w:rsidRPr="00007CE7">
        <w:rPr>
          <w:rFonts w:ascii="Times New Roman" w:hAnsi="Times New Roman"/>
          <w:sz w:val="24"/>
          <w:szCs w:val="24"/>
        </w:rPr>
        <w:t xml:space="preserve"> 2012, 12(2), 72-77. </w:t>
      </w:r>
    </w:p>
    <w:p w:rsidR="00A265B2" w:rsidRPr="00007CE7" w:rsidRDefault="00A265B2" w:rsidP="00A265B2">
      <w:pPr>
        <w:jc w:val="both"/>
        <w:rPr>
          <w:rFonts w:ascii="Times New Roman" w:hAnsi="Times New Roman"/>
          <w:sz w:val="24"/>
          <w:szCs w:val="24"/>
        </w:rPr>
      </w:pPr>
      <w:r w:rsidRPr="00007CE7">
        <w:rPr>
          <w:rFonts w:ascii="Times New Roman" w:hAnsi="Times New Roman"/>
          <w:b/>
          <w:bCs/>
          <w:sz w:val="24"/>
          <w:szCs w:val="24"/>
        </w:rPr>
        <w:t>Durmaz B, Atamaz F.</w:t>
      </w:r>
      <w:r w:rsidRPr="00007CE7">
        <w:rPr>
          <w:rFonts w:ascii="Times New Roman" w:hAnsi="Times New Roman"/>
          <w:bCs/>
          <w:sz w:val="24"/>
          <w:szCs w:val="24"/>
        </w:rPr>
        <w:t xml:space="preserve"> İnme ve hayat kalitesi. </w:t>
      </w:r>
      <w:r w:rsidRPr="00007CE7">
        <w:rPr>
          <w:rFonts w:ascii="Times New Roman" w:hAnsi="Times New Roman"/>
          <w:bCs/>
          <w:i/>
          <w:iCs/>
          <w:sz w:val="24"/>
          <w:szCs w:val="24"/>
        </w:rPr>
        <w:t>Türkiye Fiziksel Tıp ve Rehabilitasyon Dergisi</w:t>
      </w:r>
      <w:r w:rsidRPr="00007CE7">
        <w:rPr>
          <w:rFonts w:ascii="Times New Roman" w:hAnsi="Times New Roman"/>
          <w:bCs/>
          <w:sz w:val="24"/>
          <w:szCs w:val="24"/>
        </w:rPr>
        <w:t xml:space="preserve"> 2006, 52, 45-49.</w:t>
      </w:r>
    </w:p>
    <w:p w:rsidR="00A265B2" w:rsidRPr="00007CE7" w:rsidRDefault="00A265B2" w:rsidP="00A265B2">
      <w:pPr>
        <w:jc w:val="both"/>
        <w:rPr>
          <w:rFonts w:ascii="Times New Roman" w:hAnsi="Times New Roman"/>
          <w:sz w:val="24"/>
          <w:szCs w:val="24"/>
        </w:rPr>
      </w:pPr>
      <w:r w:rsidRPr="00007CE7">
        <w:rPr>
          <w:rFonts w:ascii="Times New Roman" w:hAnsi="Times New Roman"/>
          <w:b/>
          <w:sz w:val="24"/>
          <w:szCs w:val="24"/>
        </w:rPr>
        <w:t>Dündar Ö, Çiftpınar T, Tütüncü L.</w:t>
      </w:r>
      <w:r w:rsidRPr="00007CE7">
        <w:rPr>
          <w:rFonts w:ascii="Times New Roman" w:hAnsi="Times New Roman"/>
          <w:sz w:val="24"/>
          <w:szCs w:val="24"/>
        </w:rPr>
        <w:t xml:space="preserve"> İkinci trimester maternal hemoglobin seviyesinin doğum ağırlığı ve haftasına etkisi. </w:t>
      </w:r>
      <w:r w:rsidRPr="00007CE7">
        <w:rPr>
          <w:rFonts w:ascii="Times New Roman" w:hAnsi="Times New Roman"/>
          <w:i/>
          <w:sz w:val="24"/>
          <w:szCs w:val="24"/>
        </w:rPr>
        <w:t>Trakya Üniversitesi Tip Fakültesi Dergisi</w:t>
      </w:r>
      <w:r w:rsidRPr="00007CE7">
        <w:rPr>
          <w:rFonts w:ascii="Times New Roman" w:hAnsi="Times New Roman"/>
          <w:sz w:val="24"/>
          <w:szCs w:val="24"/>
        </w:rPr>
        <w:t xml:space="preserve"> 2010, 27(2), 156-160.</w:t>
      </w:r>
    </w:p>
    <w:p w:rsidR="00A265B2" w:rsidRPr="00007CE7" w:rsidRDefault="00A265B2" w:rsidP="00A265B2">
      <w:pPr>
        <w:spacing w:after="0" w:line="360" w:lineRule="auto"/>
        <w:jc w:val="both"/>
        <w:rPr>
          <w:rFonts w:ascii="Times New Roman" w:hAnsi="Times New Roman"/>
          <w:sz w:val="24"/>
          <w:szCs w:val="24"/>
        </w:rPr>
      </w:pPr>
      <w:r w:rsidRPr="00007CE7">
        <w:rPr>
          <w:rFonts w:ascii="Times New Roman" w:hAnsi="Times New Roman"/>
          <w:b/>
          <w:sz w:val="24"/>
          <w:szCs w:val="24"/>
        </w:rPr>
        <w:t>El-Farrash RA, Ismail EA, Nada AS.</w:t>
      </w:r>
      <w:r w:rsidRPr="00007CE7">
        <w:rPr>
          <w:rFonts w:ascii="Times New Roman" w:hAnsi="Times New Roman"/>
          <w:sz w:val="24"/>
          <w:szCs w:val="24"/>
        </w:rPr>
        <w:t xml:space="preserve"> Cord blood ıron </w:t>
      </w:r>
      <w:proofErr w:type="gramStart"/>
      <w:r w:rsidRPr="00007CE7">
        <w:rPr>
          <w:rFonts w:ascii="Times New Roman" w:hAnsi="Times New Roman"/>
          <w:sz w:val="24"/>
          <w:szCs w:val="24"/>
        </w:rPr>
        <w:t>profile</w:t>
      </w:r>
      <w:proofErr w:type="gramEnd"/>
      <w:r w:rsidRPr="00007CE7">
        <w:rPr>
          <w:rFonts w:ascii="Times New Roman" w:hAnsi="Times New Roman"/>
          <w:sz w:val="24"/>
          <w:szCs w:val="24"/>
        </w:rPr>
        <w:t xml:space="preserve"> and breast milk micronutrients in maternal iron deficiency anemia. </w:t>
      </w:r>
      <w:r w:rsidRPr="00007CE7">
        <w:rPr>
          <w:rFonts w:ascii="Times New Roman" w:hAnsi="Times New Roman"/>
          <w:i/>
          <w:sz w:val="24"/>
          <w:szCs w:val="24"/>
        </w:rPr>
        <w:t>Pediatr Blood Cancer</w:t>
      </w:r>
      <w:r w:rsidRPr="00007CE7">
        <w:rPr>
          <w:rFonts w:ascii="Times New Roman" w:hAnsi="Times New Roman"/>
          <w:sz w:val="24"/>
          <w:szCs w:val="24"/>
        </w:rPr>
        <w:t xml:space="preserve"> 2012, 58(2), 233-238.</w:t>
      </w:r>
    </w:p>
    <w:p w:rsidR="00A265B2" w:rsidRPr="00007CE7" w:rsidRDefault="00A265B2" w:rsidP="00A265B2">
      <w:pPr>
        <w:autoSpaceDE w:val="0"/>
        <w:autoSpaceDN w:val="0"/>
        <w:adjustRightInd w:val="0"/>
        <w:spacing w:after="0" w:line="360" w:lineRule="auto"/>
        <w:jc w:val="both"/>
        <w:rPr>
          <w:rFonts w:ascii="Times New Roman" w:hAnsi="Times New Roman"/>
          <w:sz w:val="24"/>
          <w:szCs w:val="24"/>
        </w:rPr>
      </w:pPr>
      <w:r w:rsidRPr="00007CE7">
        <w:rPr>
          <w:rFonts w:ascii="Times New Roman" w:hAnsi="Times New Roman"/>
          <w:b/>
          <w:sz w:val="24"/>
          <w:szCs w:val="24"/>
        </w:rPr>
        <w:t>Engmann C, Adanu R, Lu TS, Bose C, Lozoff B.</w:t>
      </w:r>
      <w:r w:rsidRPr="00007CE7">
        <w:rPr>
          <w:rFonts w:ascii="Times New Roman" w:hAnsi="Times New Roman"/>
          <w:sz w:val="24"/>
          <w:szCs w:val="24"/>
        </w:rPr>
        <w:t xml:space="preserve"> Anemia and ıron deficiency in pregnant ghanaian women from urban areas</w:t>
      </w:r>
      <w:r w:rsidRPr="00007CE7">
        <w:rPr>
          <w:rFonts w:ascii="Times New Roman" w:hAnsi="Times New Roman"/>
          <w:i/>
          <w:sz w:val="24"/>
          <w:szCs w:val="24"/>
        </w:rPr>
        <w:t xml:space="preserve">. Int J Gynaecol Obstet </w:t>
      </w:r>
      <w:r w:rsidRPr="00007CE7">
        <w:rPr>
          <w:rFonts w:ascii="Times New Roman" w:hAnsi="Times New Roman"/>
          <w:sz w:val="24"/>
          <w:szCs w:val="24"/>
        </w:rPr>
        <w:t>2008, 101, 62-66.</w:t>
      </w:r>
      <w:r w:rsidRPr="00007CE7">
        <w:rPr>
          <w:rFonts w:ascii="Times New Roman" w:hAnsi="Times New Roman"/>
          <w:color w:val="000000"/>
          <w:sz w:val="24"/>
          <w:szCs w:val="24"/>
        </w:rPr>
        <w:t xml:space="preserve"> </w:t>
      </w:r>
    </w:p>
    <w:p w:rsidR="00A265B2" w:rsidRPr="00007CE7" w:rsidRDefault="00A265B2" w:rsidP="00A265B2">
      <w:pPr>
        <w:autoSpaceDE w:val="0"/>
        <w:autoSpaceDN w:val="0"/>
        <w:adjustRightInd w:val="0"/>
        <w:spacing w:after="0" w:line="360" w:lineRule="auto"/>
        <w:jc w:val="both"/>
        <w:rPr>
          <w:rFonts w:ascii="Times New Roman" w:hAnsi="Times New Roman"/>
          <w:bCs/>
          <w:sz w:val="24"/>
          <w:szCs w:val="24"/>
        </w:rPr>
      </w:pPr>
      <w:r w:rsidRPr="00007CE7">
        <w:rPr>
          <w:rFonts w:ascii="Times New Roman" w:hAnsi="Times New Roman"/>
          <w:b/>
          <w:bCs/>
          <w:sz w:val="24"/>
          <w:szCs w:val="24"/>
        </w:rPr>
        <w:t xml:space="preserve">Eraslan Şahin M, Çöl Madendağ İ. </w:t>
      </w:r>
      <w:r w:rsidRPr="00007CE7">
        <w:rPr>
          <w:rFonts w:ascii="Times New Roman" w:hAnsi="Times New Roman"/>
          <w:bCs/>
          <w:sz w:val="24"/>
          <w:szCs w:val="24"/>
        </w:rPr>
        <w:t xml:space="preserve">The role of intravenous iron sucrose treatment in patients with iron deficiency anemia in pregnancy: A prospective controlled cohort study. </w:t>
      </w:r>
      <w:r w:rsidRPr="00007CE7">
        <w:rPr>
          <w:rFonts w:ascii="Times New Roman" w:hAnsi="Times New Roman"/>
          <w:bCs/>
          <w:i/>
          <w:sz w:val="24"/>
          <w:szCs w:val="24"/>
        </w:rPr>
        <w:t xml:space="preserve">J Surg Med </w:t>
      </w:r>
      <w:r w:rsidRPr="00007CE7">
        <w:rPr>
          <w:rFonts w:ascii="Times New Roman" w:hAnsi="Times New Roman"/>
          <w:bCs/>
          <w:sz w:val="24"/>
          <w:szCs w:val="24"/>
        </w:rPr>
        <w:t>2019, 3(1), 78-81.</w:t>
      </w:r>
    </w:p>
    <w:p w:rsidR="00A265B2" w:rsidRPr="00007CE7" w:rsidRDefault="00A265B2" w:rsidP="00A265B2">
      <w:pPr>
        <w:autoSpaceDE w:val="0"/>
        <w:autoSpaceDN w:val="0"/>
        <w:adjustRightInd w:val="0"/>
        <w:spacing w:after="0" w:line="360" w:lineRule="auto"/>
        <w:jc w:val="both"/>
        <w:rPr>
          <w:rFonts w:ascii="Times New Roman" w:hAnsi="Times New Roman"/>
          <w:sz w:val="24"/>
          <w:szCs w:val="24"/>
        </w:rPr>
      </w:pPr>
      <w:r w:rsidRPr="00007CE7">
        <w:rPr>
          <w:rFonts w:ascii="Times New Roman" w:hAnsi="Times New Roman"/>
          <w:b/>
          <w:sz w:val="24"/>
          <w:szCs w:val="24"/>
        </w:rPr>
        <w:t xml:space="preserve">Erdem Ö, Bucaktepe GE, Kara İH. </w:t>
      </w:r>
      <w:r w:rsidRPr="00007CE7">
        <w:rPr>
          <w:rFonts w:ascii="Times New Roman" w:hAnsi="Times New Roman"/>
          <w:sz w:val="24"/>
          <w:szCs w:val="24"/>
        </w:rPr>
        <w:t xml:space="preserve">Aile hekimliği polikliniğine başvuran kadınlarda demir eksikliği anemisi ve gestasyon öyküsü ilişkisi. </w:t>
      </w:r>
      <w:r w:rsidRPr="00007CE7">
        <w:rPr>
          <w:rFonts w:ascii="Times New Roman" w:hAnsi="Times New Roman"/>
          <w:i/>
          <w:sz w:val="24"/>
          <w:szCs w:val="24"/>
        </w:rPr>
        <w:t>Dicle Tıp Dergisi</w:t>
      </w:r>
      <w:r w:rsidRPr="00007CE7">
        <w:rPr>
          <w:rFonts w:ascii="Times New Roman" w:hAnsi="Times New Roman"/>
          <w:sz w:val="24"/>
          <w:szCs w:val="24"/>
        </w:rPr>
        <w:t xml:space="preserve"> 2009, 36(2), 123-126.</w:t>
      </w:r>
    </w:p>
    <w:p w:rsidR="00A265B2" w:rsidRPr="00007CE7" w:rsidRDefault="00A265B2" w:rsidP="00A265B2">
      <w:pPr>
        <w:spacing w:after="0" w:line="360" w:lineRule="auto"/>
        <w:jc w:val="both"/>
        <w:rPr>
          <w:rFonts w:ascii="Times New Roman" w:eastAsia="Calibri" w:hAnsi="Times New Roman" w:cs="Times New Roman"/>
          <w:sz w:val="24"/>
          <w:szCs w:val="24"/>
        </w:rPr>
      </w:pPr>
      <w:r w:rsidRPr="00007CE7">
        <w:rPr>
          <w:rFonts w:ascii="Times New Roman" w:eastAsia="Calibri" w:hAnsi="Times New Roman" w:cs="Times New Roman"/>
          <w:b/>
          <w:sz w:val="24"/>
          <w:szCs w:val="24"/>
        </w:rPr>
        <w:t>Eser E, Fidaner H, Fidaner C ve Elbi H, Eser SY.</w:t>
      </w:r>
      <w:r w:rsidRPr="00007CE7">
        <w:rPr>
          <w:rFonts w:ascii="Times New Roman" w:eastAsia="Calibri" w:hAnsi="Times New Roman" w:cs="Times New Roman"/>
          <w:sz w:val="24"/>
          <w:szCs w:val="24"/>
        </w:rPr>
        <w:t xml:space="preserve"> Yaşam kalitesinin ölçülmesi, WHOQOL-100 ve WHOQOOL-BREF. </w:t>
      </w:r>
      <w:r w:rsidRPr="00007CE7">
        <w:rPr>
          <w:rFonts w:ascii="Times New Roman" w:eastAsia="Calibri" w:hAnsi="Times New Roman" w:cs="Times New Roman"/>
          <w:i/>
          <w:sz w:val="24"/>
          <w:szCs w:val="24"/>
        </w:rPr>
        <w:t>3P Dergisi</w:t>
      </w:r>
      <w:r w:rsidRPr="00007CE7">
        <w:rPr>
          <w:rFonts w:ascii="Times New Roman" w:eastAsia="Calibri" w:hAnsi="Times New Roman" w:cs="Times New Roman"/>
          <w:sz w:val="24"/>
          <w:szCs w:val="24"/>
        </w:rPr>
        <w:t xml:space="preserve"> 1999, 7, 23-40.</w:t>
      </w:r>
    </w:p>
    <w:p w:rsidR="00A265B2" w:rsidRPr="00007CE7" w:rsidRDefault="00A265B2" w:rsidP="00A265B2">
      <w:pPr>
        <w:autoSpaceDE w:val="0"/>
        <w:autoSpaceDN w:val="0"/>
        <w:adjustRightInd w:val="0"/>
        <w:spacing w:after="0" w:line="360" w:lineRule="auto"/>
        <w:jc w:val="both"/>
        <w:rPr>
          <w:rFonts w:ascii="Times New Roman" w:hAnsi="Times New Roman"/>
          <w:sz w:val="24"/>
          <w:szCs w:val="24"/>
        </w:rPr>
      </w:pPr>
      <w:r w:rsidRPr="00007CE7">
        <w:rPr>
          <w:rFonts w:ascii="Times New Roman" w:hAnsi="Times New Roman"/>
          <w:b/>
          <w:sz w:val="24"/>
          <w:szCs w:val="24"/>
        </w:rPr>
        <w:t xml:space="preserve">Fernandez-Ballart J. </w:t>
      </w:r>
      <w:r w:rsidRPr="00007CE7">
        <w:rPr>
          <w:rFonts w:ascii="Times New Roman" w:hAnsi="Times New Roman"/>
          <w:sz w:val="24"/>
          <w:szCs w:val="24"/>
        </w:rPr>
        <w:t xml:space="preserve">Iron metabolism during pregnancy. </w:t>
      </w:r>
      <w:r w:rsidRPr="00007CE7">
        <w:rPr>
          <w:rFonts w:ascii="Times New Roman" w:hAnsi="Times New Roman"/>
          <w:i/>
          <w:sz w:val="24"/>
          <w:szCs w:val="24"/>
        </w:rPr>
        <w:t>Clin Drug Inves</w:t>
      </w:r>
      <w:r w:rsidRPr="00007CE7">
        <w:rPr>
          <w:rFonts w:ascii="Times New Roman" w:hAnsi="Times New Roman"/>
          <w:sz w:val="24"/>
          <w:szCs w:val="24"/>
        </w:rPr>
        <w:t xml:space="preserve"> 2000, 19(1), 9–19.</w:t>
      </w:r>
    </w:p>
    <w:p w:rsidR="00A265B2" w:rsidRPr="00007CE7" w:rsidRDefault="00A265B2" w:rsidP="00A265B2">
      <w:pPr>
        <w:autoSpaceDE w:val="0"/>
        <w:autoSpaceDN w:val="0"/>
        <w:adjustRightInd w:val="0"/>
        <w:spacing w:after="0" w:line="360" w:lineRule="auto"/>
        <w:jc w:val="both"/>
        <w:rPr>
          <w:rFonts w:ascii="Times New Roman" w:hAnsi="Times New Roman"/>
          <w:sz w:val="24"/>
          <w:szCs w:val="24"/>
        </w:rPr>
      </w:pPr>
      <w:r w:rsidRPr="00007CE7">
        <w:rPr>
          <w:rFonts w:ascii="Times New Roman" w:hAnsi="Times New Roman"/>
          <w:b/>
          <w:sz w:val="24"/>
          <w:szCs w:val="24"/>
        </w:rPr>
        <w:t xml:space="preserve">Forges T, Monnier-Barbarino P, Alberto JM, Gueant-Rodriguez RM, Daval JK, Gueant JL. </w:t>
      </w:r>
      <w:r w:rsidRPr="00007CE7">
        <w:rPr>
          <w:rFonts w:ascii="Times New Roman" w:hAnsi="Times New Roman"/>
          <w:sz w:val="24"/>
          <w:szCs w:val="24"/>
        </w:rPr>
        <w:t xml:space="preserve">Impact of folat and homocysteine metabolism on human reproductive health. </w:t>
      </w:r>
      <w:r w:rsidRPr="00007CE7">
        <w:rPr>
          <w:rFonts w:ascii="Times New Roman" w:hAnsi="Times New Roman"/>
          <w:i/>
          <w:sz w:val="24"/>
          <w:szCs w:val="24"/>
        </w:rPr>
        <w:t>Hum Reprod Update</w:t>
      </w:r>
      <w:r w:rsidRPr="00007CE7">
        <w:rPr>
          <w:rFonts w:ascii="Times New Roman" w:hAnsi="Times New Roman"/>
          <w:sz w:val="24"/>
          <w:szCs w:val="24"/>
        </w:rPr>
        <w:t xml:space="preserve"> 2007, 13(3), 225-238.</w:t>
      </w:r>
    </w:p>
    <w:p w:rsidR="00A265B2" w:rsidRPr="00007CE7" w:rsidRDefault="00A265B2" w:rsidP="00A265B2">
      <w:pPr>
        <w:autoSpaceDE w:val="0"/>
        <w:autoSpaceDN w:val="0"/>
        <w:adjustRightInd w:val="0"/>
        <w:spacing w:after="0" w:line="360" w:lineRule="auto"/>
        <w:jc w:val="both"/>
        <w:rPr>
          <w:rFonts w:ascii="Times New Roman" w:hAnsi="Times New Roman"/>
          <w:sz w:val="24"/>
          <w:szCs w:val="24"/>
        </w:rPr>
      </w:pPr>
      <w:r w:rsidRPr="00007CE7">
        <w:rPr>
          <w:rFonts w:ascii="Times New Roman" w:hAnsi="Times New Roman"/>
          <w:b/>
          <w:bCs/>
          <w:iCs/>
          <w:sz w:val="24"/>
          <w:szCs w:val="24"/>
        </w:rPr>
        <w:t>Gebre A, Mulugeta A.</w:t>
      </w:r>
      <w:r w:rsidRPr="00007CE7">
        <w:rPr>
          <w:rFonts w:ascii="Times New Roman" w:hAnsi="Times New Roman"/>
          <w:bCs/>
          <w:iCs/>
          <w:sz w:val="24"/>
          <w:szCs w:val="24"/>
        </w:rPr>
        <w:t xml:space="preserve"> Prevalence of anemia and associated factors among pregnant women in North Western Zone of Tigray, Northern Ethiopia: A cross-sectional study. </w:t>
      </w:r>
      <w:r w:rsidRPr="00007CE7">
        <w:rPr>
          <w:rFonts w:ascii="Times New Roman" w:hAnsi="Times New Roman"/>
          <w:bCs/>
          <w:i/>
          <w:iCs/>
          <w:sz w:val="24"/>
          <w:szCs w:val="24"/>
        </w:rPr>
        <w:t xml:space="preserve">J Nutr Metab </w:t>
      </w:r>
      <w:r w:rsidRPr="00007CE7">
        <w:rPr>
          <w:rFonts w:ascii="Times New Roman" w:hAnsi="Times New Roman"/>
          <w:bCs/>
          <w:iCs/>
          <w:sz w:val="24"/>
          <w:szCs w:val="24"/>
        </w:rPr>
        <w:t>2015, 2015, 165430.</w:t>
      </w:r>
      <w:r w:rsidRPr="00007CE7">
        <w:rPr>
          <w:rFonts w:ascii="Times New Roman" w:hAnsi="Times New Roman"/>
          <w:b/>
          <w:sz w:val="24"/>
          <w:szCs w:val="24"/>
        </w:rPr>
        <w:t xml:space="preserve"> </w:t>
      </w:r>
    </w:p>
    <w:p w:rsidR="00A265B2" w:rsidRPr="00007CE7" w:rsidRDefault="00A265B2" w:rsidP="00A265B2">
      <w:pPr>
        <w:autoSpaceDE w:val="0"/>
        <w:autoSpaceDN w:val="0"/>
        <w:adjustRightInd w:val="0"/>
        <w:spacing w:after="0" w:line="360" w:lineRule="auto"/>
        <w:jc w:val="both"/>
        <w:rPr>
          <w:rFonts w:ascii="Times New Roman" w:hAnsi="Times New Roman"/>
          <w:sz w:val="24"/>
          <w:szCs w:val="24"/>
        </w:rPr>
      </w:pPr>
      <w:r w:rsidRPr="00007CE7">
        <w:rPr>
          <w:rFonts w:ascii="Times New Roman" w:hAnsi="Times New Roman"/>
          <w:b/>
          <w:sz w:val="24"/>
          <w:szCs w:val="24"/>
        </w:rPr>
        <w:t>Gibson R</w:t>
      </w:r>
      <w:r w:rsidRPr="00007CE7">
        <w:rPr>
          <w:rFonts w:ascii="Times New Roman" w:hAnsi="Times New Roman"/>
          <w:sz w:val="24"/>
          <w:szCs w:val="24"/>
        </w:rPr>
        <w:t xml:space="preserve">. Principles of nutritional assessment. Oxford University Press. New York 2005, 885. </w:t>
      </w:r>
    </w:p>
    <w:p w:rsidR="00A265B2" w:rsidRPr="00007CE7" w:rsidRDefault="00A265B2" w:rsidP="00A265B2">
      <w:pPr>
        <w:jc w:val="both"/>
        <w:rPr>
          <w:rFonts w:ascii="Times New Roman" w:hAnsi="Times New Roman"/>
          <w:sz w:val="24"/>
          <w:szCs w:val="24"/>
        </w:rPr>
      </w:pPr>
      <w:r w:rsidRPr="00007CE7">
        <w:rPr>
          <w:rFonts w:ascii="Times New Roman" w:hAnsi="Times New Roman"/>
          <w:b/>
          <w:sz w:val="24"/>
          <w:szCs w:val="24"/>
        </w:rPr>
        <w:lastRenderedPageBreak/>
        <w:t>Glader B</w:t>
      </w:r>
      <w:r w:rsidRPr="00007CE7">
        <w:rPr>
          <w:rFonts w:ascii="Times New Roman" w:hAnsi="Times New Roman"/>
          <w:sz w:val="24"/>
          <w:szCs w:val="24"/>
        </w:rPr>
        <w:t>. The anemias ın: behrman, kliegman, jenson editors. Nelson Textbook of Pediatrics 18th edition, WB Saunders, 2007.</w:t>
      </w:r>
    </w:p>
    <w:p w:rsidR="00A265B2" w:rsidRPr="00007CE7" w:rsidRDefault="00A265B2" w:rsidP="00A265B2">
      <w:pPr>
        <w:jc w:val="both"/>
        <w:rPr>
          <w:rFonts w:ascii="Times New Roman" w:hAnsi="Times New Roman"/>
          <w:sz w:val="24"/>
          <w:szCs w:val="24"/>
        </w:rPr>
      </w:pPr>
      <w:r w:rsidRPr="00007CE7">
        <w:rPr>
          <w:rFonts w:ascii="Times New Roman" w:hAnsi="Times New Roman"/>
          <w:b/>
          <w:sz w:val="24"/>
          <w:szCs w:val="24"/>
        </w:rPr>
        <w:t>Goddard AF, James MW, McIntyre AS, Scott BB.</w:t>
      </w:r>
      <w:r w:rsidRPr="00007CE7">
        <w:rPr>
          <w:rFonts w:ascii="Times New Roman" w:hAnsi="Times New Roman"/>
          <w:sz w:val="24"/>
          <w:szCs w:val="24"/>
        </w:rPr>
        <w:t xml:space="preserve"> Guidelines for the management of iron deficiency anaemia. </w:t>
      </w:r>
      <w:r w:rsidRPr="00007CE7">
        <w:rPr>
          <w:rFonts w:ascii="Times New Roman" w:hAnsi="Times New Roman"/>
          <w:i/>
          <w:sz w:val="24"/>
          <w:szCs w:val="24"/>
        </w:rPr>
        <w:t>Gut</w:t>
      </w:r>
      <w:r w:rsidRPr="00007CE7">
        <w:rPr>
          <w:rFonts w:ascii="Times New Roman" w:hAnsi="Times New Roman"/>
          <w:sz w:val="24"/>
          <w:szCs w:val="24"/>
        </w:rPr>
        <w:t xml:space="preserve"> 2011, 60(10),1309-16.</w:t>
      </w:r>
    </w:p>
    <w:p w:rsidR="00A265B2" w:rsidRPr="00007CE7" w:rsidRDefault="00A265B2" w:rsidP="00A265B2">
      <w:pPr>
        <w:autoSpaceDE w:val="0"/>
        <w:autoSpaceDN w:val="0"/>
        <w:adjustRightInd w:val="0"/>
        <w:spacing w:after="0" w:line="360" w:lineRule="auto"/>
        <w:jc w:val="both"/>
        <w:rPr>
          <w:rFonts w:ascii="Times New Roman" w:eastAsia="TimesNewRomanPSMT" w:hAnsi="Times New Roman"/>
          <w:sz w:val="24"/>
          <w:szCs w:val="24"/>
        </w:rPr>
      </w:pPr>
      <w:r w:rsidRPr="00007CE7">
        <w:rPr>
          <w:rFonts w:ascii="Times New Roman" w:hAnsi="Times New Roman"/>
          <w:b/>
          <w:sz w:val="24"/>
          <w:szCs w:val="24"/>
        </w:rPr>
        <w:t>Goonewardene M, Shehata M, Hamad A.</w:t>
      </w:r>
      <w:r w:rsidRPr="00007CE7">
        <w:rPr>
          <w:rFonts w:ascii="Times New Roman" w:hAnsi="Times New Roman"/>
          <w:sz w:val="24"/>
          <w:szCs w:val="24"/>
        </w:rPr>
        <w:t xml:space="preserve"> Anemia in pregnancy. Best Pract Res </w:t>
      </w:r>
      <w:r w:rsidRPr="00007CE7">
        <w:rPr>
          <w:rFonts w:ascii="Times New Roman" w:hAnsi="Times New Roman"/>
          <w:i/>
          <w:sz w:val="24"/>
          <w:szCs w:val="24"/>
        </w:rPr>
        <w:t>Clinical Obstetrics Gynaecolog</w:t>
      </w:r>
      <w:r w:rsidRPr="00007CE7">
        <w:rPr>
          <w:rFonts w:ascii="Times New Roman" w:hAnsi="Times New Roman"/>
          <w:sz w:val="24"/>
          <w:szCs w:val="24"/>
        </w:rPr>
        <w:t xml:space="preserve"> 2012</w:t>
      </w:r>
      <w:r w:rsidRPr="00007CE7">
        <w:rPr>
          <w:rFonts w:ascii="Times New Roman" w:hAnsi="Times New Roman"/>
          <w:i/>
          <w:iCs/>
          <w:sz w:val="24"/>
          <w:szCs w:val="24"/>
        </w:rPr>
        <w:t xml:space="preserve">, </w:t>
      </w:r>
      <w:r w:rsidRPr="00007CE7">
        <w:rPr>
          <w:rFonts w:ascii="Times New Roman" w:hAnsi="Times New Roman"/>
          <w:sz w:val="24"/>
          <w:szCs w:val="24"/>
        </w:rPr>
        <w:t>26(1), 3-24.</w:t>
      </w:r>
    </w:p>
    <w:p w:rsidR="00A265B2" w:rsidRPr="00007CE7" w:rsidRDefault="00A265B2" w:rsidP="00A265B2">
      <w:pPr>
        <w:autoSpaceDE w:val="0"/>
        <w:autoSpaceDN w:val="0"/>
        <w:adjustRightInd w:val="0"/>
        <w:spacing w:after="0" w:line="360" w:lineRule="auto"/>
        <w:jc w:val="both"/>
        <w:rPr>
          <w:rFonts w:ascii="Times New Roman" w:eastAsia="Humanist531BT-RomanA" w:hAnsi="Times New Roman"/>
          <w:sz w:val="24"/>
          <w:szCs w:val="24"/>
        </w:rPr>
      </w:pPr>
      <w:r w:rsidRPr="00007CE7">
        <w:rPr>
          <w:rFonts w:ascii="Times New Roman" w:eastAsia="TimesNewRomanPSMT" w:hAnsi="Times New Roman"/>
          <w:b/>
          <w:sz w:val="24"/>
          <w:szCs w:val="24"/>
        </w:rPr>
        <w:t xml:space="preserve">Göker A, Yanıkkerem E, Birge Ö. </w:t>
      </w:r>
      <w:r w:rsidRPr="00007CE7">
        <w:rPr>
          <w:rFonts w:ascii="Times New Roman" w:eastAsia="Humanist531BT-RomanA" w:hAnsi="Times New Roman"/>
          <w:sz w:val="24"/>
          <w:szCs w:val="24"/>
        </w:rPr>
        <w:t xml:space="preserve">Manisa’da bir eğitim ve araştırma hastanesine başvuran gebelerde anemi prevalansının </w:t>
      </w:r>
      <w:proofErr w:type="gramStart"/>
      <w:r w:rsidRPr="00007CE7">
        <w:rPr>
          <w:rFonts w:ascii="Times New Roman" w:eastAsia="Humanist531BT-RomanA" w:hAnsi="Times New Roman"/>
          <w:sz w:val="24"/>
          <w:szCs w:val="24"/>
        </w:rPr>
        <w:t>retrospektif</w:t>
      </w:r>
      <w:proofErr w:type="gramEnd"/>
      <w:r w:rsidRPr="00007CE7">
        <w:rPr>
          <w:rFonts w:ascii="Times New Roman" w:eastAsia="Humanist531BT-RomanA" w:hAnsi="Times New Roman"/>
          <w:sz w:val="24"/>
          <w:szCs w:val="24"/>
        </w:rPr>
        <w:t xml:space="preserve"> incelemesi </w:t>
      </w:r>
      <w:r w:rsidRPr="00007CE7">
        <w:rPr>
          <w:rFonts w:ascii="Times New Roman" w:eastAsia="Humanist531BT-RomanA" w:hAnsi="Times New Roman"/>
          <w:i/>
          <w:sz w:val="24"/>
          <w:szCs w:val="24"/>
        </w:rPr>
        <w:t xml:space="preserve">Sürekli Tıp Eğitimi Dergisi </w:t>
      </w:r>
      <w:r w:rsidRPr="00007CE7">
        <w:rPr>
          <w:rFonts w:ascii="Times New Roman" w:eastAsia="Humanist531BT-RomanA" w:hAnsi="Times New Roman"/>
          <w:sz w:val="24"/>
          <w:szCs w:val="24"/>
        </w:rPr>
        <w:t>2012, 21(3), 202-209.</w:t>
      </w:r>
    </w:p>
    <w:p w:rsidR="00A265B2" w:rsidRPr="00007CE7" w:rsidRDefault="00A265B2" w:rsidP="00A265B2">
      <w:pPr>
        <w:autoSpaceDE w:val="0"/>
        <w:autoSpaceDN w:val="0"/>
        <w:adjustRightInd w:val="0"/>
        <w:spacing w:after="0" w:line="360" w:lineRule="auto"/>
        <w:jc w:val="both"/>
        <w:rPr>
          <w:rFonts w:ascii="Times New Roman" w:eastAsia="Humanist531BT-RomanA" w:hAnsi="Times New Roman"/>
          <w:bCs/>
          <w:sz w:val="24"/>
          <w:szCs w:val="24"/>
        </w:rPr>
      </w:pPr>
      <w:r w:rsidRPr="00007CE7">
        <w:rPr>
          <w:rFonts w:ascii="Times New Roman" w:hAnsi="Times New Roman"/>
          <w:b/>
          <w:sz w:val="24"/>
          <w:szCs w:val="24"/>
        </w:rPr>
        <w:t>Güler Ç, Akın L.</w:t>
      </w:r>
      <w:r w:rsidRPr="00007CE7">
        <w:rPr>
          <w:rFonts w:ascii="Times New Roman" w:hAnsi="Times New Roman"/>
          <w:sz w:val="24"/>
          <w:szCs w:val="24"/>
        </w:rPr>
        <w:t xml:space="preserve"> Halk sağlığı temel bilgiler. Hacettepe Üniversitesi Yayınları 2006, 236-241</w:t>
      </w:r>
    </w:p>
    <w:p w:rsidR="00A265B2" w:rsidRPr="00007CE7" w:rsidRDefault="00A265B2" w:rsidP="00A265B2">
      <w:pPr>
        <w:autoSpaceDE w:val="0"/>
        <w:autoSpaceDN w:val="0"/>
        <w:adjustRightInd w:val="0"/>
        <w:spacing w:after="0" w:line="360" w:lineRule="auto"/>
        <w:jc w:val="both"/>
        <w:rPr>
          <w:rFonts w:ascii="Times New Roman" w:hAnsi="Times New Roman"/>
          <w:sz w:val="24"/>
          <w:szCs w:val="24"/>
        </w:rPr>
      </w:pPr>
      <w:r w:rsidRPr="00007CE7">
        <w:rPr>
          <w:rFonts w:ascii="Times New Roman" w:hAnsi="Times New Roman"/>
          <w:b/>
          <w:sz w:val="24"/>
          <w:szCs w:val="24"/>
        </w:rPr>
        <w:t>Gümrük F, Altay Ç</w:t>
      </w:r>
      <w:r w:rsidRPr="00007CE7">
        <w:rPr>
          <w:rFonts w:ascii="Times New Roman" w:hAnsi="Times New Roman"/>
          <w:sz w:val="24"/>
          <w:szCs w:val="24"/>
        </w:rPr>
        <w:t xml:space="preserve">. Demir metabolizması ve demir eksikliği anemisi. </w:t>
      </w:r>
      <w:r w:rsidRPr="00007CE7">
        <w:rPr>
          <w:rFonts w:ascii="Times New Roman" w:hAnsi="Times New Roman"/>
          <w:i/>
          <w:sz w:val="24"/>
          <w:szCs w:val="24"/>
        </w:rPr>
        <w:t>Pediatri Dergisi</w:t>
      </w:r>
      <w:r w:rsidRPr="00007CE7">
        <w:rPr>
          <w:rFonts w:ascii="Times New Roman" w:hAnsi="Times New Roman"/>
          <w:sz w:val="24"/>
          <w:szCs w:val="24"/>
        </w:rPr>
        <w:t xml:space="preserve"> 1995, 16(3), 265-286.</w:t>
      </w:r>
    </w:p>
    <w:p w:rsidR="00A265B2" w:rsidRPr="00007CE7" w:rsidRDefault="00A265B2" w:rsidP="00A265B2">
      <w:pPr>
        <w:autoSpaceDE w:val="0"/>
        <w:autoSpaceDN w:val="0"/>
        <w:adjustRightInd w:val="0"/>
        <w:spacing w:after="0" w:line="360" w:lineRule="auto"/>
        <w:jc w:val="both"/>
        <w:rPr>
          <w:rFonts w:ascii="Times New Roman" w:hAnsi="Times New Roman"/>
          <w:color w:val="000000"/>
          <w:sz w:val="24"/>
          <w:szCs w:val="24"/>
        </w:rPr>
      </w:pPr>
      <w:r w:rsidRPr="00007CE7">
        <w:rPr>
          <w:rFonts w:ascii="Times New Roman" w:hAnsi="Times New Roman"/>
          <w:b/>
          <w:color w:val="000000"/>
          <w:sz w:val="24"/>
          <w:szCs w:val="24"/>
        </w:rPr>
        <w:t xml:space="preserve">Gürdöl F, </w:t>
      </w:r>
      <w:proofErr w:type="gramStart"/>
      <w:r w:rsidRPr="00007CE7">
        <w:rPr>
          <w:rFonts w:ascii="Times New Roman" w:hAnsi="Times New Roman"/>
          <w:b/>
          <w:color w:val="000000"/>
          <w:sz w:val="24"/>
          <w:szCs w:val="24"/>
        </w:rPr>
        <w:t>Ademoğlu</w:t>
      </w:r>
      <w:proofErr w:type="gramEnd"/>
      <w:r w:rsidRPr="00007CE7">
        <w:rPr>
          <w:rFonts w:ascii="Times New Roman" w:hAnsi="Times New Roman"/>
          <w:b/>
          <w:color w:val="000000"/>
          <w:sz w:val="24"/>
          <w:szCs w:val="24"/>
        </w:rPr>
        <w:t xml:space="preserve"> E. </w:t>
      </w:r>
      <w:r w:rsidRPr="00007CE7">
        <w:rPr>
          <w:rFonts w:ascii="Times New Roman" w:hAnsi="Times New Roman"/>
          <w:color w:val="000000"/>
          <w:sz w:val="24"/>
          <w:szCs w:val="24"/>
        </w:rPr>
        <w:t xml:space="preserve">Biyokimya. Nobel Tıp Kitapevleri, 2006, 614. </w:t>
      </w:r>
    </w:p>
    <w:p w:rsidR="00A265B2" w:rsidRPr="00007CE7" w:rsidRDefault="00A265B2" w:rsidP="00A265B2">
      <w:pPr>
        <w:autoSpaceDE w:val="0"/>
        <w:autoSpaceDN w:val="0"/>
        <w:adjustRightInd w:val="0"/>
        <w:spacing w:after="0" w:line="360" w:lineRule="auto"/>
        <w:jc w:val="both"/>
        <w:rPr>
          <w:rFonts w:ascii="Times New Roman" w:hAnsi="Times New Roman"/>
          <w:sz w:val="24"/>
          <w:szCs w:val="24"/>
        </w:rPr>
      </w:pPr>
      <w:r w:rsidRPr="00007CE7">
        <w:rPr>
          <w:rFonts w:ascii="Times New Roman" w:hAnsi="Times New Roman"/>
          <w:b/>
          <w:sz w:val="24"/>
          <w:szCs w:val="24"/>
        </w:rPr>
        <w:t xml:space="preserve">Haider BA, Olofin I, Wang M, Spiegelman D, Ezzati M, Fawzi WW. </w:t>
      </w:r>
      <w:r w:rsidRPr="00007CE7">
        <w:rPr>
          <w:rFonts w:ascii="Times New Roman" w:hAnsi="Times New Roman"/>
          <w:sz w:val="24"/>
          <w:szCs w:val="24"/>
        </w:rPr>
        <w:t xml:space="preserve">Nutrition impact model study group (anaemia). Anaemia, prenatal iron use, and risk of adverse pregnancy outcomes: Systematic review and meta-analysis. </w:t>
      </w:r>
      <w:r w:rsidRPr="00007CE7">
        <w:rPr>
          <w:rFonts w:ascii="Times New Roman" w:hAnsi="Times New Roman"/>
          <w:i/>
          <w:sz w:val="24"/>
          <w:szCs w:val="24"/>
        </w:rPr>
        <w:t xml:space="preserve">BMJ </w:t>
      </w:r>
      <w:r w:rsidRPr="00007CE7">
        <w:rPr>
          <w:rFonts w:ascii="Times New Roman" w:hAnsi="Times New Roman"/>
          <w:sz w:val="24"/>
          <w:szCs w:val="24"/>
        </w:rPr>
        <w:t>2013; 34, 3443.</w:t>
      </w:r>
    </w:p>
    <w:p w:rsidR="00A265B2" w:rsidRPr="00007CE7" w:rsidRDefault="00A265B2" w:rsidP="00A265B2">
      <w:pPr>
        <w:autoSpaceDE w:val="0"/>
        <w:autoSpaceDN w:val="0"/>
        <w:adjustRightInd w:val="0"/>
        <w:spacing w:after="0" w:line="360" w:lineRule="auto"/>
        <w:jc w:val="both"/>
        <w:rPr>
          <w:rFonts w:ascii="Times New Roman" w:eastAsia="TimesNewRomanPSMT" w:hAnsi="Times New Roman"/>
          <w:b/>
          <w:sz w:val="24"/>
          <w:szCs w:val="24"/>
        </w:rPr>
      </w:pPr>
      <w:r w:rsidRPr="00007CE7">
        <w:rPr>
          <w:rFonts w:ascii="Times New Roman" w:eastAsia="Palatino-Roman" w:hAnsi="Times New Roman"/>
          <w:b/>
          <w:sz w:val="24"/>
          <w:szCs w:val="24"/>
        </w:rPr>
        <w:t>Hallberg L.</w:t>
      </w:r>
      <w:r w:rsidRPr="00007CE7">
        <w:rPr>
          <w:rFonts w:ascii="Times New Roman" w:eastAsia="Palatino-Roman" w:hAnsi="Times New Roman"/>
          <w:sz w:val="24"/>
          <w:szCs w:val="24"/>
        </w:rPr>
        <w:t xml:space="preserve"> Perspectives on nutritional ıron deficiency. </w:t>
      </w:r>
      <w:r w:rsidRPr="00007CE7">
        <w:rPr>
          <w:rFonts w:ascii="Times New Roman" w:eastAsia="Palatino-Roman" w:hAnsi="Times New Roman"/>
          <w:i/>
          <w:sz w:val="24"/>
          <w:szCs w:val="24"/>
        </w:rPr>
        <w:t xml:space="preserve">Annu Rev Nutr </w:t>
      </w:r>
      <w:r w:rsidRPr="00007CE7">
        <w:rPr>
          <w:rFonts w:ascii="Times New Roman" w:eastAsia="Palatino-Roman" w:hAnsi="Times New Roman"/>
          <w:sz w:val="24"/>
          <w:szCs w:val="24"/>
        </w:rPr>
        <w:t>2001, 21, 1-21.</w:t>
      </w:r>
      <w:r w:rsidRPr="00007CE7">
        <w:rPr>
          <w:rFonts w:ascii="Times New Roman" w:hAnsi="Times New Roman"/>
          <w:b/>
          <w:bCs/>
          <w:sz w:val="24"/>
          <w:szCs w:val="24"/>
        </w:rPr>
        <w:t xml:space="preserve"> </w:t>
      </w:r>
      <w:r w:rsidRPr="00007CE7">
        <w:rPr>
          <w:rFonts w:ascii="Times New Roman" w:eastAsia="Palatino-Roman" w:hAnsi="Times New Roman"/>
          <w:b/>
          <w:bCs/>
          <w:sz w:val="24"/>
          <w:szCs w:val="24"/>
        </w:rPr>
        <w:t xml:space="preserve">Hallberg L, Hulthen L. </w:t>
      </w:r>
      <w:r w:rsidRPr="00007CE7">
        <w:rPr>
          <w:rFonts w:ascii="Times New Roman" w:eastAsia="Palatino-Roman" w:hAnsi="Times New Roman"/>
          <w:bCs/>
          <w:sz w:val="24"/>
          <w:szCs w:val="24"/>
        </w:rPr>
        <w:t xml:space="preserve">Perspectiens on iron absorption. </w:t>
      </w:r>
      <w:r w:rsidRPr="00007CE7">
        <w:rPr>
          <w:rFonts w:ascii="Times New Roman" w:eastAsia="Palatino-Roman" w:hAnsi="Times New Roman"/>
          <w:bCs/>
          <w:i/>
          <w:sz w:val="24"/>
          <w:szCs w:val="24"/>
        </w:rPr>
        <w:t>Blood</w:t>
      </w:r>
      <w:r w:rsidRPr="00007CE7">
        <w:rPr>
          <w:rFonts w:ascii="Times New Roman" w:eastAsia="Palatino-Roman" w:hAnsi="Times New Roman"/>
          <w:bCs/>
          <w:sz w:val="24"/>
          <w:szCs w:val="24"/>
        </w:rPr>
        <w:t xml:space="preserve"> 2002, 29, 562–573.</w:t>
      </w:r>
      <w:r w:rsidRPr="00007CE7">
        <w:rPr>
          <w:rFonts w:ascii="Times New Roman" w:eastAsia="Palatino-Roman" w:hAnsi="Times New Roman"/>
          <w:sz w:val="24"/>
          <w:szCs w:val="24"/>
        </w:rPr>
        <w:t xml:space="preserve"> </w:t>
      </w:r>
      <w:r w:rsidRPr="00007CE7">
        <w:rPr>
          <w:rFonts w:ascii="Times New Roman" w:eastAsia="Palatino-Roman" w:hAnsi="Times New Roman"/>
          <w:b/>
          <w:sz w:val="24"/>
          <w:szCs w:val="24"/>
        </w:rPr>
        <w:t>Hamalainen H, Hakkarainen K, Heinonen S.</w:t>
      </w:r>
      <w:r w:rsidRPr="00007CE7">
        <w:rPr>
          <w:rFonts w:ascii="Times New Roman" w:eastAsia="Palatino-Roman" w:hAnsi="Times New Roman"/>
          <w:sz w:val="24"/>
          <w:szCs w:val="24"/>
        </w:rPr>
        <w:t xml:space="preserve"> Anaemia in the first but not in the second or third trimester is a risk factor for low birth weight. </w:t>
      </w:r>
      <w:r w:rsidRPr="00007CE7">
        <w:rPr>
          <w:rFonts w:ascii="Times New Roman" w:eastAsia="Palatino-Roman" w:hAnsi="Times New Roman"/>
          <w:i/>
          <w:sz w:val="24"/>
          <w:szCs w:val="24"/>
        </w:rPr>
        <w:t>Clin Nutr</w:t>
      </w:r>
      <w:r w:rsidRPr="00007CE7">
        <w:rPr>
          <w:rFonts w:ascii="Times New Roman" w:eastAsia="Palatino-Roman" w:hAnsi="Times New Roman"/>
          <w:sz w:val="24"/>
          <w:szCs w:val="24"/>
        </w:rPr>
        <w:t xml:space="preserve"> 2003, 22(3), 271-275.</w:t>
      </w:r>
      <w:r w:rsidRPr="00007CE7">
        <w:rPr>
          <w:rFonts w:ascii="Times New Roman" w:eastAsia="TimesNewRomanPSMT" w:hAnsi="Times New Roman"/>
          <w:b/>
          <w:sz w:val="24"/>
          <w:szCs w:val="24"/>
        </w:rPr>
        <w:t xml:space="preserve"> </w:t>
      </w:r>
    </w:p>
    <w:p w:rsidR="00A265B2" w:rsidRPr="00007CE7" w:rsidRDefault="00A265B2" w:rsidP="00A265B2">
      <w:pPr>
        <w:autoSpaceDE w:val="0"/>
        <w:autoSpaceDN w:val="0"/>
        <w:adjustRightInd w:val="0"/>
        <w:spacing w:after="0" w:line="360" w:lineRule="auto"/>
        <w:jc w:val="both"/>
        <w:rPr>
          <w:rFonts w:ascii="Times New Roman" w:eastAsia="Palatino-Roman" w:hAnsi="Times New Roman"/>
          <w:b/>
          <w:bCs/>
          <w:iCs/>
          <w:sz w:val="24"/>
          <w:szCs w:val="24"/>
        </w:rPr>
      </w:pPr>
      <w:r w:rsidRPr="00007CE7">
        <w:rPr>
          <w:rFonts w:ascii="Times New Roman" w:eastAsia="Palatino-Roman" w:hAnsi="Times New Roman"/>
          <w:b/>
          <w:sz w:val="24"/>
          <w:szCs w:val="24"/>
        </w:rPr>
        <w:t>Harma M, Harma M, Yurtseven S, Demir N.</w:t>
      </w:r>
      <w:r w:rsidRPr="00007CE7">
        <w:rPr>
          <w:rFonts w:ascii="Times New Roman" w:eastAsia="Palatino-Roman" w:hAnsi="Times New Roman"/>
          <w:sz w:val="24"/>
          <w:szCs w:val="24"/>
        </w:rPr>
        <w:t xml:space="preserve"> Multipar gebe kadınlarda anemi sıklığı. </w:t>
      </w:r>
      <w:r w:rsidRPr="00007CE7">
        <w:rPr>
          <w:rFonts w:ascii="Times New Roman" w:eastAsia="Palatino-Roman" w:hAnsi="Times New Roman"/>
          <w:i/>
          <w:sz w:val="24"/>
          <w:szCs w:val="24"/>
        </w:rPr>
        <w:t xml:space="preserve">Türkiye Klinikleri J Gynecol Obst </w:t>
      </w:r>
      <w:r w:rsidRPr="00007CE7">
        <w:rPr>
          <w:rFonts w:ascii="Times New Roman" w:eastAsia="Palatino-Roman" w:hAnsi="Times New Roman"/>
          <w:sz w:val="24"/>
          <w:szCs w:val="24"/>
        </w:rPr>
        <w:t>2004, 2-14.</w:t>
      </w:r>
      <w:r w:rsidRPr="00007CE7">
        <w:rPr>
          <w:rFonts w:ascii="Times New Roman" w:eastAsia="Palatino-Roman" w:hAnsi="Times New Roman"/>
          <w:b/>
          <w:bCs/>
          <w:iCs/>
          <w:sz w:val="24"/>
          <w:szCs w:val="24"/>
        </w:rPr>
        <w:t xml:space="preserve"> </w:t>
      </w:r>
    </w:p>
    <w:p w:rsidR="00A265B2" w:rsidRPr="00007CE7" w:rsidRDefault="00A265B2" w:rsidP="00A265B2">
      <w:pPr>
        <w:jc w:val="both"/>
        <w:rPr>
          <w:rFonts w:ascii="Times New Roman" w:hAnsi="Times New Roman"/>
          <w:bCs/>
          <w:iCs/>
          <w:sz w:val="24"/>
          <w:szCs w:val="24"/>
        </w:rPr>
      </w:pPr>
      <w:r w:rsidRPr="00007CE7">
        <w:rPr>
          <w:rFonts w:ascii="Times New Roman" w:hAnsi="Times New Roman"/>
          <w:b/>
          <w:bCs/>
          <w:iCs/>
          <w:sz w:val="24"/>
          <w:szCs w:val="24"/>
        </w:rPr>
        <w:t>Hawthorne G.</w:t>
      </w:r>
      <w:r w:rsidRPr="00007CE7">
        <w:rPr>
          <w:rFonts w:ascii="Times New Roman" w:hAnsi="Times New Roman"/>
          <w:bCs/>
          <w:iCs/>
          <w:sz w:val="24"/>
          <w:szCs w:val="24"/>
        </w:rPr>
        <w:t xml:space="preserve"> Measuring the value of health-related quality of life. Quality of life Impairement in schizophrenia. Mood and anxiety disorders.</w:t>
      </w:r>
      <w:r w:rsidRPr="00007CE7">
        <w:rPr>
          <w:rFonts w:ascii="Times New Roman" w:hAnsi="Times New Roman"/>
          <w:bCs/>
          <w:i/>
          <w:iCs/>
          <w:sz w:val="24"/>
          <w:szCs w:val="24"/>
        </w:rPr>
        <w:t xml:space="preserve"> New Perspectives On Research And Treatment </w:t>
      </w:r>
      <w:r w:rsidRPr="00007CE7">
        <w:rPr>
          <w:rFonts w:ascii="Times New Roman" w:hAnsi="Times New Roman"/>
          <w:bCs/>
          <w:iCs/>
          <w:sz w:val="24"/>
          <w:szCs w:val="24"/>
        </w:rPr>
        <w:t>2007, 99-132.</w:t>
      </w:r>
    </w:p>
    <w:p w:rsidR="00A265B2" w:rsidRPr="00007CE7" w:rsidRDefault="00A265B2" w:rsidP="00A265B2">
      <w:pPr>
        <w:autoSpaceDE w:val="0"/>
        <w:autoSpaceDN w:val="0"/>
        <w:adjustRightInd w:val="0"/>
        <w:spacing w:after="0" w:line="360" w:lineRule="auto"/>
        <w:jc w:val="both"/>
        <w:rPr>
          <w:rFonts w:ascii="Verdana" w:hAnsi="Verdana"/>
          <w:color w:val="000000"/>
          <w:sz w:val="20"/>
          <w:szCs w:val="20"/>
          <w:shd w:val="clear" w:color="auto" w:fill="FFFFFF"/>
        </w:rPr>
      </w:pPr>
      <w:r w:rsidRPr="00007CE7">
        <w:rPr>
          <w:rFonts w:ascii="Times New Roman" w:hAnsi="Times New Roman"/>
          <w:b/>
          <w:sz w:val="24"/>
          <w:szCs w:val="24"/>
          <w:lang w:eastAsia="tr-TR"/>
        </w:rPr>
        <w:t>Hoffman R, Banz EJ, Shatti SJ.</w:t>
      </w:r>
      <w:r w:rsidRPr="00007CE7">
        <w:rPr>
          <w:rFonts w:ascii="Times New Roman" w:hAnsi="Times New Roman"/>
          <w:sz w:val="24"/>
          <w:szCs w:val="24"/>
          <w:lang w:eastAsia="tr-TR"/>
        </w:rPr>
        <w:t xml:space="preserve"> Haematology, Basic Principles and Practice. 3nd Edition, Churchill Livingstone, 2000, 446-484.</w:t>
      </w:r>
      <w:r w:rsidRPr="00007CE7">
        <w:rPr>
          <w:rFonts w:ascii="Verdana" w:hAnsi="Verdana"/>
          <w:color w:val="000000"/>
          <w:sz w:val="20"/>
          <w:szCs w:val="20"/>
          <w:shd w:val="clear" w:color="auto" w:fill="FFFFFF"/>
        </w:rPr>
        <w:t xml:space="preserve"> </w:t>
      </w:r>
    </w:p>
    <w:p w:rsidR="00A265B2" w:rsidRPr="00007CE7" w:rsidRDefault="00A265B2" w:rsidP="00A265B2">
      <w:pPr>
        <w:autoSpaceDE w:val="0"/>
        <w:autoSpaceDN w:val="0"/>
        <w:adjustRightInd w:val="0"/>
        <w:spacing w:after="0" w:line="360" w:lineRule="auto"/>
        <w:jc w:val="both"/>
        <w:rPr>
          <w:rFonts w:ascii="Times New Roman" w:hAnsi="Times New Roman"/>
          <w:sz w:val="24"/>
          <w:szCs w:val="24"/>
          <w:lang w:eastAsia="tr-TR"/>
        </w:rPr>
      </w:pPr>
      <w:r w:rsidRPr="00007CE7">
        <w:rPr>
          <w:rFonts w:ascii="Times New Roman" w:hAnsi="Times New Roman"/>
          <w:b/>
          <w:sz w:val="24"/>
          <w:szCs w:val="24"/>
          <w:lang w:eastAsia="tr-TR"/>
        </w:rPr>
        <w:t>Horton S, Ross J.</w:t>
      </w:r>
      <w:r w:rsidRPr="00007CE7">
        <w:rPr>
          <w:rFonts w:ascii="Times New Roman" w:hAnsi="Times New Roman"/>
          <w:sz w:val="24"/>
          <w:szCs w:val="24"/>
          <w:lang w:eastAsia="tr-TR"/>
        </w:rPr>
        <w:t xml:space="preserve"> The Economics of Iron Deficiency. </w:t>
      </w:r>
      <w:r w:rsidRPr="00007CE7">
        <w:rPr>
          <w:rFonts w:ascii="Times New Roman" w:hAnsi="Times New Roman"/>
          <w:i/>
          <w:sz w:val="24"/>
          <w:szCs w:val="24"/>
          <w:lang w:eastAsia="tr-TR"/>
        </w:rPr>
        <w:t xml:space="preserve">Food Policy </w:t>
      </w:r>
      <w:r w:rsidRPr="00007CE7">
        <w:rPr>
          <w:rFonts w:ascii="Times New Roman" w:hAnsi="Times New Roman"/>
          <w:sz w:val="24"/>
          <w:szCs w:val="24"/>
          <w:lang w:eastAsia="tr-TR"/>
        </w:rPr>
        <w:t>2003, 28, 51-75. </w:t>
      </w:r>
    </w:p>
    <w:p w:rsidR="00A265B2" w:rsidRPr="00007CE7" w:rsidRDefault="00A265B2" w:rsidP="00A265B2">
      <w:pPr>
        <w:jc w:val="both"/>
        <w:rPr>
          <w:rFonts w:ascii="Times New Roman" w:hAnsi="Times New Roman"/>
          <w:b/>
          <w:bCs/>
          <w:iCs/>
          <w:sz w:val="24"/>
          <w:szCs w:val="24"/>
        </w:rPr>
      </w:pPr>
      <w:r w:rsidRPr="00007CE7">
        <w:rPr>
          <w:rFonts w:ascii="Times New Roman" w:hAnsi="Times New Roman"/>
          <w:b/>
          <w:bCs/>
          <w:iCs/>
          <w:sz w:val="24"/>
          <w:szCs w:val="24"/>
        </w:rPr>
        <w:t>Hurrell R, Egli I.</w:t>
      </w:r>
      <w:r w:rsidRPr="00007CE7">
        <w:rPr>
          <w:rFonts w:ascii="Times New Roman" w:hAnsi="Times New Roman"/>
          <w:bCs/>
          <w:iCs/>
          <w:sz w:val="24"/>
          <w:szCs w:val="24"/>
        </w:rPr>
        <w:t xml:space="preserve"> Iron bioavailability and dietary reference values. </w:t>
      </w:r>
      <w:r w:rsidRPr="00007CE7">
        <w:rPr>
          <w:rFonts w:ascii="Times New Roman" w:hAnsi="Times New Roman"/>
          <w:bCs/>
          <w:i/>
          <w:iCs/>
          <w:sz w:val="24"/>
          <w:szCs w:val="24"/>
        </w:rPr>
        <w:t>Am J Clin Nutr</w:t>
      </w:r>
      <w:r w:rsidRPr="00007CE7">
        <w:rPr>
          <w:rFonts w:ascii="Times New Roman" w:hAnsi="Times New Roman"/>
          <w:bCs/>
          <w:iCs/>
          <w:sz w:val="24"/>
          <w:szCs w:val="24"/>
        </w:rPr>
        <w:t xml:space="preserve"> 2010, 91(5), 1461-1467.</w:t>
      </w:r>
      <w:r w:rsidRPr="00007CE7">
        <w:rPr>
          <w:rFonts w:ascii="Times New Roman" w:hAnsi="Times New Roman"/>
          <w:b/>
          <w:bCs/>
          <w:iCs/>
          <w:sz w:val="24"/>
          <w:szCs w:val="24"/>
        </w:rPr>
        <w:t xml:space="preserve"> </w:t>
      </w:r>
    </w:p>
    <w:p w:rsidR="00A265B2" w:rsidRPr="00007CE7" w:rsidRDefault="00A265B2" w:rsidP="00A265B2">
      <w:pPr>
        <w:jc w:val="both"/>
        <w:rPr>
          <w:rFonts w:ascii="Times New Roman" w:hAnsi="Times New Roman"/>
          <w:bCs/>
          <w:iCs/>
          <w:sz w:val="24"/>
          <w:szCs w:val="24"/>
        </w:rPr>
      </w:pPr>
      <w:r w:rsidRPr="00007CE7">
        <w:rPr>
          <w:rFonts w:ascii="Times New Roman" w:hAnsi="Times New Roman"/>
          <w:b/>
          <w:bCs/>
          <w:iCs/>
          <w:sz w:val="24"/>
          <w:szCs w:val="24"/>
        </w:rPr>
        <w:t>James AH.</w:t>
      </w:r>
      <w:r w:rsidRPr="00007CE7">
        <w:rPr>
          <w:rFonts w:ascii="Times New Roman" w:hAnsi="Times New Roman"/>
          <w:bCs/>
          <w:iCs/>
          <w:sz w:val="24"/>
          <w:szCs w:val="24"/>
        </w:rPr>
        <w:t xml:space="preserve"> More than menorrhagia: A review of theobstetric and gynaecological manifestations of vonWillebrand disease. </w:t>
      </w:r>
      <w:r w:rsidRPr="00007CE7">
        <w:rPr>
          <w:rFonts w:ascii="Times New Roman" w:hAnsi="Times New Roman"/>
          <w:bCs/>
          <w:i/>
          <w:iCs/>
          <w:sz w:val="24"/>
          <w:szCs w:val="24"/>
        </w:rPr>
        <w:t>Thromb Res</w:t>
      </w:r>
      <w:r w:rsidRPr="00007CE7">
        <w:rPr>
          <w:rFonts w:ascii="Times New Roman" w:hAnsi="Times New Roman"/>
          <w:bCs/>
          <w:iCs/>
          <w:sz w:val="24"/>
          <w:szCs w:val="24"/>
        </w:rPr>
        <w:t xml:space="preserve"> 2007, 120(1), 17-20.</w:t>
      </w:r>
    </w:p>
    <w:p w:rsidR="00A265B2" w:rsidRPr="00007CE7" w:rsidRDefault="00A265B2" w:rsidP="00A265B2">
      <w:pPr>
        <w:jc w:val="both"/>
        <w:rPr>
          <w:rFonts w:ascii="Times New Roman" w:hAnsi="Times New Roman"/>
          <w:b/>
          <w:color w:val="000000"/>
          <w:sz w:val="24"/>
          <w:szCs w:val="24"/>
        </w:rPr>
      </w:pPr>
      <w:r w:rsidRPr="00007CE7">
        <w:rPr>
          <w:rFonts w:ascii="Times New Roman" w:hAnsi="Times New Roman"/>
          <w:b/>
          <w:bCs/>
          <w:sz w:val="24"/>
          <w:szCs w:val="24"/>
        </w:rPr>
        <w:lastRenderedPageBreak/>
        <w:t>Kabalcıoğlu Bucak F, Özcanarslan F, Demir M.</w:t>
      </w:r>
      <w:r w:rsidRPr="00007CE7">
        <w:rPr>
          <w:rFonts w:ascii="Times New Roman" w:hAnsi="Times New Roman"/>
          <w:bCs/>
          <w:sz w:val="24"/>
          <w:szCs w:val="24"/>
        </w:rPr>
        <w:t xml:space="preserve"> Şanlıurfa kadın hastalıkları ve doğum hastanesine başvuran gebelerde anemi sıklığı ve ilişkili faktörler. </w:t>
      </w:r>
      <w:r w:rsidRPr="00007CE7">
        <w:rPr>
          <w:rFonts w:ascii="Times New Roman" w:hAnsi="Times New Roman"/>
          <w:bCs/>
          <w:i/>
          <w:sz w:val="24"/>
          <w:szCs w:val="24"/>
        </w:rPr>
        <w:t xml:space="preserve">Sağlık Akademisyenleri Dergisi </w:t>
      </w:r>
      <w:r w:rsidRPr="00007CE7">
        <w:rPr>
          <w:rFonts w:ascii="Times New Roman" w:hAnsi="Times New Roman"/>
          <w:bCs/>
          <w:sz w:val="24"/>
          <w:szCs w:val="24"/>
        </w:rPr>
        <w:t>2017, 4(2), 103-109.</w:t>
      </w:r>
      <w:r w:rsidRPr="00007CE7">
        <w:rPr>
          <w:rFonts w:ascii="Times New Roman" w:hAnsi="Times New Roman"/>
          <w:b/>
          <w:color w:val="000000"/>
          <w:sz w:val="24"/>
          <w:szCs w:val="24"/>
        </w:rPr>
        <w:t xml:space="preserve"> </w:t>
      </w:r>
    </w:p>
    <w:p w:rsidR="00A265B2" w:rsidRPr="00007CE7" w:rsidRDefault="00A265B2" w:rsidP="00A265B2">
      <w:pPr>
        <w:jc w:val="both"/>
        <w:rPr>
          <w:rFonts w:ascii="Times New Roman" w:hAnsi="Times New Roman"/>
          <w:color w:val="000000"/>
          <w:sz w:val="24"/>
          <w:szCs w:val="24"/>
        </w:rPr>
      </w:pPr>
      <w:r w:rsidRPr="00007CE7">
        <w:rPr>
          <w:rFonts w:ascii="Times New Roman" w:hAnsi="Times New Roman"/>
          <w:b/>
          <w:color w:val="000000"/>
          <w:sz w:val="24"/>
          <w:szCs w:val="24"/>
        </w:rPr>
        <w:t>Khan KS, Wojdyla D, Say L, Gülmezoglu AM, Van Look PF.</w:t>
      </w:r>
      <w:r w:rsidRPr="00007CE7">
        <w:rPr>
          <w:rFonts w:ascii="Times New Roman" w:hAnsi="Times New Roman"/>
          <w:color w:val="000000"/>
          <w:sz w:val="24"/>
          <w:szCs w:val="24"/>
        </w:rPr>
        <w:t xml:space="preserve"> WHO analysis of causes of maternal death: A systematic review. </w:t>
      </w:r>
      <w:r w:rsidRPr="00007CE7">
        <w:rPr>
          <w:rFonts w:ascii="Times New Roman" w:hAnsi="Times New Roman"/>
          <w:i/>
          <w:color w:val="000000"/>
          <w:sz w:val="24"/>
          <w:szCs w:val="24"/>
        </w:rPr>
        <w:t>Lancet</w:t>
      </w:r>
      <w:r w:rsidRPr="00007CE7">
        <w:rPr>
          <w:rFonts w:ascii="Times New Roman" w:hAnsi="Times New Roman"/>
          <w:color w:val="000000"/>
          <w:sz w:val="24"/>
          <w:szCs w:val="24"/>
        </w:rPr>
        <w:t xml:space="preserve"> 2006, 367(9516), 1066-1074.</w:t>
      </w:r>
    </w:p>
    <w:p w:rsidR="00A265B2" w:rsidRPr="00007CE7" w:rsidRDefault="00A265B2" w:rsidP="00A265B2">
      <w:pPr>
        <w:jc w:val="both"/>
        <w:rPr>
          <w:rFonts w:ascii="Times New Roman" w:hAnsi="Times New Roman"/>
          <w:b/>
          <w:bCs/>
          <w:iCs/>
          <w:sz w:val="24"/>
          <w:szCs w:val="24"/>
        </w:rPr>
      </w:pPr>
      <w:r w:rsidRPr="00007CE7">
        <w:rPr>
          <w:rFonts w:ascii="Times New Roman" w:hAnsi="Times New Roman"/>
          <w:b/>
          <w:bCs/>
          <w:sz w:val="24"/>
          <w:szCs w:val="24"/>
        </w:rPr>
        <w:t xml:space="preserve">Karaoğlu L, Pehlivan E, Eğri M. </w:t>
      </w:r>
      <w:r w:rsidRPr="00007CE7">
        <w:rPr>
          <w:rFonts w:ascii="Times New Roman" w:hAnsi="Times New Roman"/>
          <w:sz w:val="24"/>
          <w:szCs w:val="24"/>
        </w:rPr>
        <w:t>The prevalence of nutritional anemia in pregnancy in an east Anatolian provin</w:t>
      </w:r>
      <w:r w:rsidRPr="00007CE7">
        <w:rPr>
          <w:rFonts w:ascii="Times New Roman" w:hAnsi="Times New Roman"/>
          <w:sz w:val="24"/>
          <w:szCs w:val="24"/>
        </w:rPr>
        <w:softHyphen/>
        <w:t xml:space="preserve">ce, Turkey. </w:t>
      </w:r>
      <w:r w:rsidRPr="00007CE7">
        <w:rPr>
          <w:rFonts w:ascii="Times New Roman" w:hAnsi="Times New Roman"/>
          <w:i/>
          <w:iCs/>
          <w:sz w:val="24"/>
          <w:szCs w:val="24"/>
        </w:rPr>
        <w:t xml:space="preserve">BMC Public Health </w:t>
      </w:r>
      <w:r w:rsidRPr="00007CE7">
        <w:rPr>
          <w:rFonts w:ascii="Times New Roman" w:hAnsi="Times New Roman"/>
          <w:sz w:val="24"/>
          <w:szCs w:val="24"/>
        </w:rPr>
        <w:t>2010, 10, 329.</w:t>
      </w:r>
      <w:r w:rsidRPr="00007CE7">
        <w:rPr>
          <w:rFonts w:ascii="Times New Roman" w:hAnsi="Times New Roman"/>
          <w:b/>
          <w:bCs/>
          <w:iCs/>
          <w:sz w:val="24"/>
          <w:szCs w:val="24"/>
        </w:rPr>
        <w:t xml:space="preserve"> </w:t>
      </w:r>
    </w:p>
    <w:p w:rsidR="00A265B2" w:rsidRPr="00007CE7" w:rsidRDefault="00A265B2" w:rsidP="00A265B2">
      <w:pPr>
        <w:jc w:val="both"/>
        <w:rPr>
          <w:rFonts w:ascii="Times New Roman" w:hAnsi="Times New Roman"/>
          <w:bCs/>
          <w:iCs/>
          <w:sz w:val="24"/>
          <w:szCs w:val="24"/>
        </w:rPr>
      </w:pPr>
      <w:r w:rsidRPr="00007CE7">
        <w:rPr>
          <w:rFonts w:ascii="Times New Roman" w:hAnsi="Times New Roman"/>
          <w:b/>
          <w:bCs/>
          <w:iCs/>
          <w:sz w:val="24"/>
          <w:szCs w:val="24"/>
        </w:rPr>
        <w:t>Karataylı S.</w:t>
      </w:r>
      <w:r w:rsidRPr="00007CE7">
        <w:rPr>
          <w:rFonts w:ascii="Times New Roman" w:hAnsi="Times New Roman"/>
          <w:bCs/>
          <w:iCs/>
          <w:sz w:val="24"/>
          <w:szCs w:val="24"/>
        </w:rPr>
        <w:t xml:space="preserve"> Gebelerde Trimesterler Arası Depresyon, Anksiyete, Diğer Ruhsal Belirtiler ve Yaşam Kalitesi Düzeyleri. Uzmanlık Tezi, Konya Selçuk Üniversitesi, Meram Tıp Fakültesi, Sağlık Bilimleri Enstitüsü, Psikiyatri Anabilim Dalı, Konya 2007, 69. </w:t>
      </w:r>
    </w:p>
    <w:p w:rsidR="00A265B2" w:rsidRPr="00007CE7" w:rsidRDefault="00A265B2" w:rsidP="00A265B2">
      <w:pPr>
        <w:autoSpaceDE w:val="0"/>
        <w:autoSpaceDN w:val="0"/>
        <w:adjustRightInd w:val="0"/>
        <w:spacing w:after="0" w:line="360" w:lineRule="auto"/>
        <w:jc w:val="both"/>
        <w:rPr>
          <w:rFonts w:ascii="Times New Roman" w:hAnsi="Times New Roman"/>
          <w:bCs/>
          <w:sz w:val="24"/>
          <w:szCs w:val="24"/>
        </w:rPr>
      </w:pPr>
      <w:r w:rsidRPr="00007CE7">
        <w:rPr>
          <w:rFonts w:ascii="Times New Roman" w:hAnsi="Times New Roman"/>
          <w:b/>
          <w:bCs/>
          <w:sz w:val="24"/>
          <w:szCs w:val="24"/>
        </w:rPr>
        <w:t>Kartal T.</w:t>
      </w:r>
      <w:r w:rsidRPr="00007CE7">
        <w:rPr>
          <w:rFonts w:ascii="Times New Roman" w:hAnsi="Times New Roman"/>
          <w:bCs/>
          <w:sz w:val="24"/>
          <w:szCs w:val="24"/>
        </w:rPr>
        <w:t xml:space="preserve"> Eskişehir İl Merkezinde Yaşayan Gebelerde Anemi Prevalansının Ve Yaşam Kalitesi İle İlişkisinin Belirlenmesi. Yüksek Lisans Tezi, Eskişehir Osmangazi Üniversitesi Sağlık Bilimleri Enstitüsü, Eskişehir 2016, 84.</w:t>
      </w:r>
    </w:p>
    <w:p w:rsidR="00A265B2" w:rsidRPr="00007CE7" w:rsidRDefault="00A265B2" w:rsidP="00A265B2">
      <w:pPr>
        <w:autoSpaceDE w:val="0"/>
        <w:autoSpaceDN w:val="0"/>
        <w:adjustRightInd w:val="0"/>
        <w:spacing w:after="0" w:line="360" w:lineRule="auto"/>
        <w:jc w:val="both"/>
        <w:rPr>
          <w:rFonts w:ascii="Times New Roman" w:hAnsi="Times New Roman"/>
          <w:bCs/>
          <w:sz w:val="24"/>
          <w:szCs w:val="24"/>
        </w:rPr>
      </w:pPr>
      <w:r w:rsidRPr="00007CE7">
        <w:rPr>
          <w:rFonts w:ascii="Times New Roman" w:hAnsi="Times New Roman"/>
          <w:b/>
          <w:sz w:val="24"/>
          <w:szCs w:val="24"/>
        </w:rPr>
        <w:t>Kassebaum NJ, Jasrasaria R, Naghavi M, Wulf SK, Johns N, Lozano R.</w:t>
      </w:r>
      <w:r w:rsidRPr="00007CE7">
        <w:rPr>
          <w:rFonts w:ascii="Times New Roman" w:hAnsi="Times New Roman"/>
          <w:sz w:val="24"/>
          <w:szCs w:val="24"/>
        </w:rPr>
        <w:t xml:space="preserve"> A systematic analysis of </w:t>
      </w:r>
      <w:proofErr w:type="gramStart"/>
      <w:r w:rsidRPr="00007CE7">
        <w:rPr>
          <w:rFonts w:ascii="Times New Roman" w:hAnsi="Times New Roman"/>
          <w:sz w:val="24"/>
          <w:szCs w:val="24"/>
        </w:rPr>
        <w:t>global</w:t>
      </w:r>
      <w:proofErr w:type="gramEnd"/>
      <w:r w:rsidRPr="00007CE7">
        <w:rPr>
          <w:rFonts w:ascii="Times New Roman" w:hAnsi="Times New Roman"/>
          <w:sz w:val="24"/>
          <w:szCs w:val="24"/>
        </w:rPr>
        <w:t xml:space="preserve"> anemia burden from 1990 to 2010. </w:t>
      </w:r>
      <w:r w:rsidRPr="00007CE7">
        <w:rPr>
          <w:rFonts w:ascii="Times New Roman" w:hAnsi="Times New Roman"/>
          <w:i/>
          <w:sz w:val="24"/>
          <w:szCs w:val="24"/>
        </w:rPr>
        <w:t>Blood</w:t>
      </w:r>
      <w:r w:rsidRPr="00007CE7">
        <w:rPr>
          <w:rFonts w:ascii="Times New Roman" w:hAnsi="Times New Roman"/>
          <w:sz w:val="24"/>
          <w:szCs w:val="24"/>
        </w:rPr>
        <w:t xml:space="preserve"> 2014, 123(5), 615-24.</w:t>
      </w:r>
    </w:p>
    <w:p w:rsidR="00A265B2" w:rsidRPr="00007CE7" w:rsidRDefault="00A265B2" w:rsidP="00A265B2">
      <w:pPr>
        <w:jc w:val="both"/>
        <w:rPr>
          <w:rFonts w:ascii="Times New Roman" w:hAnsi="Times New Roman"/>
          <w:sz w:val="24"/>
          <w:szCs w:val="24"/>
        </w:rPr>
      </w:pPr>
      <w:r w:rsidRPr="00007CE7">
        <w:rPr>
          <w:rFonts w:ascii="Times New Roman" w:hAnsi="Times New Roman"/>
          <w:b/>
          <w:sz w:val="24"/>
          <w:szCs w:val="24"/>
        </w:rPr>
        <w:t>Katsuragi S, Sameshima H, Omine M, Ikenoue T.</w:t>
      </w:r>
      <w:r w:rsidRPr="00007CE7">
        <w:rPr>
          <w:rFonts w:ascii="Times New Roman" w:hAnsi="Times New Roman"/>
          <w:sz w:val="24"/>
          <w:szCs w:val="24"/>
        </w:rPr>
        <w:t xml:space="preserve"> Pregnancy-induced hemolytic anemia with a possible immune-related mechanism. </w:t>
      </w:r>
      <w:r w:rsidRPr="00007CE7">
        <w:rPr>
          <w:rFonts w:ascii="Times New Roman" w:hAnsi="Times New Roman"/>
          <w:i/>
          <w:sz w:val="24"/>
          <w:szCs w:val="24"/>
        </w:rPr>
        <w:t>Obstet Gynecol</w:t>
      </w:r>
      <w:r w:rsidRPr="00007CE7">
        <w:rPr>
          <w:rFonts w:ascii="Times New Roman" w:hAnsi="Times New Roman"/>
          <w:sz w:val="24"/>
          <w:szCs w:val="24"/>
        </w:rPr>
        <w:t xml:space="preserve"> 2008, 111, 528-529. </w:t>
      </w:r>
    </w:p>
    <w:p w:rsidR="00A265B2" w:rsidRPr="00007CE7" w:rsidRDefault="00A265B2" w:rsidP="00A265B2">
      <w:pPr>
        <w:autoSpaceDE w:val="0"/>
        <w:autoSpaceDN w:val="0"/>
        <w:adjustRightInd w:val="0"/>
        <w:spacing w:after="0" w:line="360" w:lineRule="auto"/>
        <w:jc w:val="both"/>
        <w:rPr>
          <w:rFonts w:ascii="Times New Roman" w:eastAsia="TT15o00" w:hAnsi="Times New Roman"/>
          <w:sz w:val="24"/>
          <w:szCs w:val="24"/>
        </w:rPr>
      </w:pPr>
      <w:r w:rsidRPr="00007CE7">
        <w:rPr>
          <w:rFonts w:ascii="Times New Roman" w:eastAsia="TT15o00" w:hAnsi="Times New Roman"/>
          <w:b/>
          <w:sz w:val="24"/>
          <w:szCs w:val="24"/>
        </w:rPr>
        <w:t xml:space="preserve">Kaya D. </w:t>
      </w:r>
      <w:r w:rsidRPr="00007CE7">
        <w:rPr>
          <w:rFonts w:ascii="Times New Roman" w:eastAsia="TT15o00" w:hAnsi="Times New Roman"/>
          <w:sz w:val="24"/>
          <w:szCs w:val="24"/>
        </w:rPr>
        <w:t>Bir Sağlık Ocağı Bölgesinde Gebelerde Anemi Görülme Sıklığının İncelenmesi. Yüksek Lisans Tezi, Mersin Üniversitesi Sağlık Bilimleri Enstitüsü Ebelik Anabilim Dalı, Mersin 2006.</w:t>
      </w:r>
    </w:p>
    <w:p w:rsidR="00A265B2" w:rsidRPr="00007CE7" w:rsidRDefault="00A265B2" w:rsidP="00A265B2">
      <w:pPr>
        <w:autoSpaceDE w:val="0"/>
        <w:autoSpaceDN w:val="0"/>
        <w:adjustRightInd w:val="0"/>
        <w:spacing w:after="0" w:line="360" w:lineRule="auto"/>
        <w:jc w:val="both"/>
        <w:rPr>
          <w:rFonts w:ascii="Times New Roman" w:eastAsia="TT15o00" w:hAnsi="Times New Roman"/>
          <w:sz w:val="24"/>
          <w:szCs w:val="24"/>
        </w:rPr>
      </w:pPr>
      <w:r w:rsidRPr="00007CE7">
        <w:rPr>
          <w:rFonts w:ascii="Times New Roman" w:eastAsia="TT15o00" w:hAnsi="Times New Roman"/>
          <w:b/>
          <w:sz w:val="24"/>
          <w:szCs w:val="24"/>
        </w:rPr>
        <w:t>Kaya R</w:t>
      </w:r>
      <w:r w:rsidRPr="00007CE7">
        <w:rPr>
          <w:rFonts w:ascii="Times New Roman" w:eastAsia="TT15o00" w:hAnsi="Times New Roman"/>
          <w:sz w:val="24"/>
          <w:szCs w:val="24"/>
        </w:rPr>
        <w:t>.</w:t>
      </w:r>
      <w:r w:rsidRPr="00007CE7">
        <w:rPr>
          <w:rFonts w:ascii="Times New Roman" w:hAnsi="Times New Roman"/>
          <w:b/>
          <w:sz w:val="32"/>
        </w:rPr>
        <w:t xml:space="preserve"> </w:t>
      </w:r>
      <w:r w:rsidRPr="00007CE7">
        <w:rPr>
          <w:rFonts w:ascii="Times New Roman" w:hAnsi="Times New Roman"/>
          <w:sz w:val="24"/>
          <w:szCs w:val="24"/>
        </w:rPr>
        <w:t xml:space="preserve">Gebelikte Konstipasyon Görülme Durumu Ve Yaşam Kalitesi İle İlişkisi. Yüksek Lisans Tezi, </w:t>
      </w:r>
      <w:r w:rsidRPr="00007CE7">
        <w:rPr>
          <w:rFonts w:ascii="Times New Roman" w:hAnsi="Times New Roman"/>
          <w:sz w:val="24"/>
        </w:rPr>
        <w:t>Adnan Menderes Üniversitesi, Sağlık Bilimleri Enstitüsü, Ebelik Yüksek Lisans Programı, Aydın 2018, 85.</w:t>
      </w:r>
    </w:p>
    <w:p w:rsidR="00A265B2" w:rsidRPr="00007CE7" w:rsidRDefault="00A265B2" w:rsidP="00A265B2">
      <w:pPr>
        <w:autoSpaceDE w:val="0"/>
        <w:autoSpaceDN w:val="0"/>
        <w:adjustRightInd w:val="0"/>
        <w:spacing w:after="0" w:line="360" w:lineRule="auto"/>
        <w:jc w:val="both"/>
        <w:rPr>
          <w:rFonts w:ascii="Times New Roman" w:eastAsia="TT15o00" w:hAnsi="Times New Roman"/>
          <w:sz w:val="24"/>
          <w:szCs w:val="24"/>
        </w:rPr>
      </w:pPr>
      <w:r w:rsidRPr="00007CE7">
        <w:rPr>
          <w:rFonts w:ascii="Times New Roman" w:hAnsi="Times New Roman"/>
          <w:b/>
          <w:sz w:val="24"/>
          <w:szCs w:val="24"/>
        </w:rPr>
        <w:t xml:space="preserve">Kaya D, Akan N. </w:t>
      </w:r>
      <w:r w:rsidRPr="00007CE7">
        <w:rPr>
          <w:rFonts w:ascii="Times New Roman" w:hAnsi="Times New Roman"/>
          <w:sz w:val="24"/>
          <w:szCs w:val="24"/>
        </w:rPr>
        <w:t xml:space="preserve"> Bir sağlık ocağı bölgesindeki gebelerde anemi görülme sıklığı ve etkileyen faktörler. </w:t>
      </w:r>
      <w:r w:rsidRPr="00007CE7">
        <w:rPr>
          <w:rFonts w:ascii="Times New Roman" w:hAnsi="Times New Roman"/>
          <w:i/>
          <w:sz w:val="24"/>
          <w:szCs w:val="24"/>
        </w:rPr>
        <w:t>Turkiye Klinikleri Dergisi</w:t>
      </w:r>
      <w:r w:rsidRPr="00007CE7">
        <w:rPr>
          <w:rFonts w:ascii="Times New Roman" w:hAnsi="Times New Roman"/>
          <w:sz w:val="24"/>
          <w:szCs w:val="24"/>
        </w:rPr>
        <w:t xml:space="preserve"> 2010, 2(2), 100-109.</w:t>
      </w:r>
      <w:r w:rsidRPr="00007CE7">
        <w:rPr>
          <w:rFonts w:ascii="Times New Roman" w:hAnsi="Times New Roman"/>
          <w:b/>
          <w:bCs/>
          <w:iCs/>
          <w:sz w:val="24"/>
          <w:szCs w:val="24"/>
        </w:rPr>
        <w:t xml:space="preserve"> </w:t>
      </w:r>
    </w:p>
    <w:p w:rsidR="00A265B2" w:rsidRPr="00007CE7" w:rsidRDefault="00A265B2" w:rsidP="00A265B2">
      <w:pPr>
        <w:jc w:val="both"/>
        <w:rPr>
          <w:rFonts w:ascii="Times New Roman" w:hAnsi="Times New Roman"/>
          <w:b/>
          <w:bCs/>
          <w:iCs/>
          <w:sz w:val="24"/>
          <w:szCs w:val="24"/>
        </w:rPr>
      </w:pPr>
      <w:r w:rsidRPr="00007CE7">
        <w:rPr>
          <w:rFonts w:ascii="Times New Roman" w:hAnsi="Times New Roman"/>
          <w:b/>
          <w:bCs/>
          <w:iCs/>
          <w:sz w:val="24"/>
          <w:szCs w:val="24"/>
        </w:rPr>
        <w:t xml:space="preserve">Keskin DD, Keskin S, Çetin O, Verit Atmaca FF, Yücel O, Özdemir Ö. </w:t>
      </w:r>
      <w:r w:rsidRPr="00007CE7">
        <w:rPr>
          <w:rFonts w:ascii="Times New Roman" w:hAnsi="Times New Roman"/>
          <w:bCs/>
          <w:iCs/>
          <w:sz w:val="24"/>
          <w:szCs w:val="24"/>
        </w:rPr>
        <w:t xml:space="preserve">Gebeliğin ilk trimesterindeki anemi etyolojisinde mikrobesin eksikliğinin önemi. </w:t>
      </w:r>
      <w:r w:rsidRPr="00007CE7">
        <w:rPr>
          <w:rFonts w:ascii="Times New Roman" w:hAnsi="Times New Roman"/>
          <w:bCs/>
          <w:i/>
          <w:iCs/>
          <w:sz w:val="24"/>
          <w:szCs w:val="24"/>
        </w:rPr>
        <w:t>Perinatoloji Dergisi</w:t>
      </w:r>
      <w:r w:rsidRPr="00007CE7">
        <w:rPr>
          <w:rFonts w:ascii="Times New Roman" w:hAnsi="Times New Roman"/>
          <w:bCs/>
          <w:iCs/>
          <w:sz w:val="24"/>
          <w:szCs w:val="24"/>
        </w:rPr>
        <w:t xml:space="preserve"> 2013, 21(2), 72-76.</w:t>
      </w:r>
      <w:r w:rsidRPr="00007CE7">
        <w:rPr>
          <w:rFonts w:ascii="Times New Roman" w:hAnsi="Times New Roman"/>
          <w:b/>
          <w:bCs/>
          <w:iCs/>
          <w:sz w:val="24"/>
          <w:szCs w:val="24"/>
        </w:rPr>
        <w:t xml:space="preserve"> </w:t>
      </w:r>
    </w:p>
    <w:p w:rsidR="00A265B2" w:rsidRPr="00007CE7" w:rsidRDefault="00A265B2" w:rsidP="00A265B2">
      <w:pPr>
        <w:jc w:val="both"/>
        <w:rPr>
          <w:rFonts w:ascii="Times New Roman" w:hAnsi="Times New Roman"/>
          <w:bCs/>
          <w:iCs/>
          <w:sz w:val="24"/>
          <w:szCs w:val="24"/>
        </w:rPr>
      </w:pPr>
      <w:r w:rsidRPr="00007CE7">
        <w:rPr>
          <w:rFonts w:ascii="Times New Roman" w:hAnsi="Times New Roman"/>
          <w:b/>
          <w:bCs/>
          <w:iCs/>
          <w:sz w:val="24"/>
          <w:szCs w:val="24"/>
        </w:rPr>
        <w:t>Keskin Kurt R, Güngören A, Hakverdi AU, Dolapçıoğlu KS, Benk Silfeler D, Soylu Karapinar O, Karateke A.</w:t>
      </w:r>
      <w:r w:rsidRPr="00007CE7">
        <w:rPr>
          <w:rFonts w:ascii="Times New Roman" w:hAnsi="Times New Roman"/>
          <w:bCs/>
          <w:iCs/>
          <w:sz w:val="24"/>
          <w:szCs w:val="24"/>
        </w:rPr>
        <w:t xml:space="preserve"> Orak hücre anemisi olan gebelerde perinatal ve maternal sonuçlar </w:t>
      </w:r>
      <w:r w:rsidRPr="00007CE7">
        <w:rPr>
          <w:rFonts w:ascii="Times New Roman" w:hAnsi="Times New Roman"/>
          <w:bCs/>
          <w:i/>
          <w:iCs/>
          <w:sz w:val="24"/>
          <w:szCs w:val="24"/>
        </w:rPr>
        <w:t>Jinekoloji-Obstetrik ve Neonatoloji Tıp Dergisi</w:t>
      </w:r>
      <w:r w:rsidRPr="00007CE7">
        <w:rPr>
          <w:rFonts w:ascii="Times New Roman" w:hAnsi="Times New Roman"/>
          <w:bCs/>
          <w:iCs/>
          <w:sz w:val="24"/>
          <w:szCs w:val="24"/>
        </w:rPr>
        <w:t xml:space="preserve"> 2014, 11(2), 33-36.</w:t>
      </w:r>
    </w:p>
    <w:p w:rsidR="00A265B2" w:rsidRPr="00007CE7" w:rsidRDefault="00A265B2" w:rsidP="00A265B2">
      <w:pPr>
        <w:autoSpaceDE w:val="0"/>
        <w:autoSpaceDN w:val="0"/>
        <w:adjustRightInd w:val="0"/>
        <w:spacing w:after="0" w:line="360" w:lineRule="auto"/>
        <w:jc w:val="both"/>
        <w:rPr>
          <w:rFonts w:ascii="Times New Roman" w:hAnsi="Times New Roman"/>
          <w:sz w:val="24"/>
          <w:szCs w:val="24"/>
        </w:rPr>
      </w:pPr>
      <w:r w:rsidRPr="00007CE7">
        <w:rPr>
          <w:rFonts w:ascii="Times New Roman" w:hAnsi="Times New Roman"/>
          <w:b/>
          <w:bCs/>
          <w:sz w:val="24"/>
          <w:szCs w:val="24"/>
        </w:rPr>
        <w:t xml:space="preserve">Kılıçarslan S. </w:t>
      </w:r>
      <w:r w:rsidRPr="00007CE7">
        <w:rPr>
          <w:rFonts w:ascii="Times New Roman" w:hAnsi="Times New Roman"/>
          <w:bCs/>
          <w:sz w:val="24"/>
          <w:szCs w:val="24"/>
        </w:rPr>
        <w:t>Edirne şehir merkezindeki son trimester gebelerin sosyodemografik özellikleri, yaşam kaliteleri, kaygı düzeyleri. Uzmanlık Tezi, Trakya Üniversitesi Tıp Fakültesi Aile Hekimliği Ana Bilim Dalı, Edirne 2008, 101.</w:t>
      </w:r>
    </w:p>
    <w:p w:rsidR="00A265B2" w:rsidRPr="00007CE7" w:rsidRDefault="00A265B2" w:rsidP="00A265B2">
      <w:pPr>
        <w:jc w:val="both"/>
        <w:rPr>
          <w:rFonts w:ascii="Times New Roman" w:hAnsi="Times New Roman"/>
          <w:bCs/>
          <w:iCs/>
          <w:sz w:val="24"/>
          <w:szCs w:val="24"/>
        </w:rPr>
      </w:pPr>
      <w:r w:rsidRPr="00007CE7">
        <w:rPr>
          <w:rFonts w:ascii="Times New Roman" w:hAnsi="Times New Roman"/>
          <w:b/>
          <w:bCs/>
          <w:iCs/>
          <w:sz w:val="24"/>
          <w:szCs w:val="24"/>
        </w:rPr>
        <w:lastRenderedPageBreak/>
        <w:t>Kudubeş AA.</w:t>
      </w:r>
      <w:r w:rsidRPr="00007CE7">
        <w:rPr>
          <w:rFonts w:ascii="Times New Roman" w:hAnsi="Times New Roman"/>
          <w:bCs/>
          <w:iCs/>
          <w:sz w:val="24"/>
          <w:szCs w:val="24"/>
        </w:rPr>
        <w:t xml:space="preserve"> </w:t>
      </w:r>
      <w:proofErr w:type="gramStart"/>
      <w:r w:rsidRPr="00007CE7">
        <w:rPr>
          <w:rFonts w:ascii="Times New Roman" w:hAnsi="Times New Roman"/>
          <w:bCs/>
          <w:iCs/>
          <w:sz w:val="24"/>
          <w:szCs w:val="24"/>
        </w:rPr>
        <w:t xml:space="preserve">Çocuğun kansere bağlı yaşadığı yorgunluk ve hemşirelik bakımı. </w:t>
      </w:r>
      <w:proofErr w:type="gramEnd"/>
      <w:r w:rsidRPr="00007CE7">
        <w:rPr>
          <w:rFonts w:ascii="Times New Roman" w:hAnsi="Times New Roman"/>
          <w:bCs/>
          <w:i/>
          <w:iCs/>
          <w:sz w:val="24"/>
          <w:szCs w:val="24"/>
        </w:rPr>
        <w:t xml:space="preserve">Türk Onkoloji Dergisi </w:t>
      </w:r>
      <w:r w:rsidRPr="00007CE7">
        <w:rPr>
          <w:rFonts w:ascii="Times New Roman" w:hAnsi="Times New Roman"/>
          <w:bCs/>
          <w:iCs/>
          <w:sz w:val="24"/>
          <w:szCs w:val="24"/>
        </w:rPr>
        <w:t>2014, 29(3), 120-124.</w:t>
      </w:r>
    </w:p>
    <w:p w:rsidR="00A265B2" w:rsidRPr="00007CE7" w:rsidRDefault="00A265B2" w:rsidP="00A265B2">
      <w:pPr>
        <w:autoSpaceDE w:val="0"/>
        <w:autoSpaceDN w:val="0"/>
        <w:adjustRightInd w:val="0"/>
        <w:spacing w:after="0" w:line="360" w:lineRule="auto"/>
        <w:jc w:val="both"/>
        <w:rPr>
          <w:rFonts w:ascii="Times New Roman" w:hAnsi="Times New Roman"/>
          <w:sz w:val="24"/>
          <w:szCs w:val="24"/>
          <w:lang w:eastAsia="tr-TR"/>
        </w:rPr>
      </w:pPr>
      <w:r w:rsidRPr="00007CE7">
        <w:rPr>
          <w:rFonts w:ascii="Times New Roman" w:hAnsi="Times New Roman"/>
          <w:b/>
          <w:sz w:val="24"/>
          <w:szCs w:val="24"/>
          <w:lang w:eastAsia="tr-TR"/>
        </w:rPr>
        <w:t>Kumar A, Rai AK, Basu S, Dash D, Singh JS.</w:t>
      </w:r>
      <w:r w:rsidRPr="00007CE7">
        <w:rPr>
          <w:rFonts w:ascii="Times New Roman" w:hAnsi="Times New Roman"/>
          <w:sz w:val="24"/>
          <w:szCs w:val="24"/>
          <w:lang w:eastAsia="tr-TR"/>
        </w:rPr>
        <w:t xml:space="preserve"> Cord blood and breast milk ıron status in maternal anemia. </w:t>
      </w:r>
      <w:r w:rsidRPr="00007CE7">
        <w:rPr>
          <w:rFonts w:ascii="Times New Roman" w:hAnsi="Times New Roman"/>
          <w:i/>
          <w:sz w:val="24"/>
          <w:szCs w:val="24"/>
          <w:lang w:eastAsia="tr-TR"/>
        </w:rPr>
        <w:t xml:space="preserve">Pediatrics </w:t>
      </w:r>
      <w:r w:rsidRPr="00007CE7">
        <w:rPr>
          <w:rFonts w:ascii="Times New Roman" w:hAnsi="Times New Roman"/>
          <w:sz w:val="24"/>
          <w:szCs w:val="24"/>
          <w:lang w:eastAsia="tr-TR"/>
        </w:rPr>
        <w:t xml:space="preserve">2008, 121(3), 673-677. </w:t>
      </w:r>
    </w:p>
    <w:p w:rsidR="00A265B2" w:rsidRPr="00007CE7" w:rsidRDefault="00A265B2" w:rsidP="00A265B2">
      <w:pPr>
        <w:autoSpaceDE w:val="0"/>
        <w:autoSpaceDN w:val="0"/>
        <w:adjustRightInd w:val="0"/>
        <w:spacing w:after="0" w:line="360" w:lineRule="auto"/>
        <w:jc w:val="both"/>
        <w:rPr>
          <w:rFonts w:ascii="Times New Roman" w:hAnsi="Times New Roman"/>
          <w:bCs/>
          <w:sz w:val="24"/>
          <w:szCs w:val="24"/>
          <w:lang w:eastAsia="tr-TR"/>
        </w:rPr>
      </w:pPr>
      <w:r w:rsidRPr="00007CE7">
        <w:rPr>
          <w:rFonts w:ascii="Times New Roman" w:hAnsi="Times New Roman"/>
          <w:b/>
          <w:sz w:val="24"/>
          <w:szCs w:val="24"/>
          <w:lang w:eastAsia="tr-TR"/>
        </w:rPr>
        <w:t xml:space="preserve">Küçük M, Yavaşoğlu İ, Kadıköylü G, Bolaman Z. </w:t>
      </w:r>
      <w:r w:rsidRPr="00007CE7">
        <w:rPr>
          <w:rFonts w:ascii="Times New Roman" w:hAnsi="Times New Roman"/>
          <w:sz w:val="24"/>
          <w:szCs w:val="24"/>
          <w:lang w:eastAsia="tr-TR"/>
        </w:rPr>
        <w:t xml:space="preserve"> Gebelik ve hematoloji, </w:t>
      </w:r>
      <w:r w:rsidRPr="00007CE7">
        <w:rPr>
          <w:rFonts w:ascii="Times New Roman" w:hAnsi="Times New Roman"/>
          <w:bCs/>
          <w:i/>
          <w:sz w:val="24"/>
          <w:szCs w:val="24"/>
          <w:lang w:eastAsia="tr-TR"/>
        </w:rPr>
        <w:t>Nobel Med</w:t>
      </w:r>
      <w:r w:rsidRPr="00007CE7">
        <w:rPr>
          <w:rFonts w:ascii="Times New Roman" w:hAnsi="Times New Roman"/>
          <w:bCs/>
          <w:sz w:val="24"/>
          <w:szCs w:val="24"/>
          <w:lang w:eastAsia="tr-TR"/>
        </w:rPr>
        <w:t xml:space="preserve"> 2011, 7(3), 10-17.</w:t>
      </w:r>
    </w:p>
    <w:p w:rsidR="00A265B2" w:rsidRPr="00007CE7" w:rsidRDefault="00A265B2" w:rsidP="00A265B2">
      <w:pPr>
        <w:jc w:val="both"/>
        <w:rPr>
          <w:rFonts w:ascii="Times New Roman" w:eastAsia="Humanist531BT-RomanA" w:hAnsi="Times New Roman"/>
          <w:b/>
          <w:sz w:val="24"/>
          <w:szCs w:val="24"/>
        </w:rPr>
      </w:pPr>
      <w:r w:rsidRPr="00007CE7">
        <w:rPr>
          <w:rFonts w:ascii="Times New Roman" w:hAnsi="Times New Roman"/>
          <w:b/>
          <w:sz w:val="24"/>
          <w:szCs w:val="24"/>
        </w:rPr>
        <w:t xml:space="preserve">Küçükceran H, Ayhan Başer D, Ağadayı E, Demir Alsancak A, Kahveci R. </w:t>
      </w:r>
      <w:r w:rsidRPr="00007CE7">
        <w:rPr>
          <w:rFonts w:ascii="Times New Roman" w:hAnsi="Times New Roman"/>
          <w:bCs/>
          <w:sz w:val="24"/>
          <w:szCs w:val="24"/>
        </w:rPr>
        <w:t xml:space="preserve">Ankara ili Akyurt bölgesindeki gebelerde demir eksikliği anemisi prevalansı ve demir eksikliğine sebep olan faktörler. </w:t>
      </w:r>
      <w:r w:rsidRPr="00007CE7">
        <w:rPr>
          <w:rFonts w:ascii="Times New Roman" w:hAnsi="Times New Roman"/>
          <w:bCs/>
          <w:i/>
          <w:sz w:val="24"/>
          <w:szCs w:val="24"/>
        </w:rPr>
        <w:t>Konuralp Tıp Dergisi</w:t>
      </w:r>
      <w:r w:rsidRPr="00007CE7">
        <w:rPr>
          <w:rFonts w:ascii="Times New Roman" w:hAnsi="Times New Roman"/>
          <w:bCs/>
          <w:sz w:val="24"/>
          <w:szCs w:val="24"/>
        </w:rPr>
        <w:t xml:space="preserve"> 2018, 10(1), 13-19.</w:t>
      </w:r>
      <w:r w:rsidRPr="00007CE7">
        <w:rPr>
          <w:rFonts w:ascii="Times New Roman" w:eastAsia="Humanist531BT-RomanA" w:hAnsi="Times New Roman"/>
          <w:b/>
          <w:sz w:val="24"/>
          <w:szCs w:val="24"/>
        </w:rPr>
        <w:t xml:space="preserve"> </w:t>
      </w:r>
    </w:p>
    <w:p w:rsidR="00A265B2" w:rsidRPr="00007CE7" w:rsidRDefault="00A265B2" w:rsidP="00A265B2">
      <w:pPr>
        <w:jc w:val="both"/>
        <w:rPr>
          <w:rFonts w:ascii="Times New Roman" w:hAnsi="Times New Roman"/>
          <w:bCs/>
          <w:sz w:val="24"/>
          <w:szCs w:val="24"/>
        </w:rPr>
      </w:pPr>
      <w:r w:rsidRPr="00007CE7">
        <w:rPr>
          <w:rFonts w:ascii="Times New Roman" w:hAnsi="Times New Roman"/>
          <w:b/>
          <w:bCs/>
          <w:sz w:val="24"/>
          <w:szCs w:val="24"/>
        </w:rPr>
        <w:t>Küçükgöz Güleç Ü, Özgünen FT, Evrüke İC, Demir SC.</w:t>
      </w:r>
      <w:r w:rsidRPr="00007CE7">
        <w:rPr>
          <w:rFonts w:ascii="Times New Roman" w:hAnsi="Times New Roman"/>
          <w:bCs/>
          <w:sz w:val="24"/>
          <w:szCs w:val="24"/>
        </w:rPr>
        <w:t xml:space="preserve"> Gebelikte anemi</w:t>
      </w:r>
      <w:r w:rsidRPr="00007CE7">
        <w:rPr>
          <w:rFonts w:ascii="Times New Roman" w:hAnsi="Times New Roman"/>
          <w:bCs/>
          <w:i/>
          <w:sz w:val="24"/>
          <w:szCs w:val="24"/>
        </w:rPr>
        <w:t>. Arşiv Kaynak Tarama Dergisi</w:t>
      </w:r>
      <w:r w:rsidRPr="00007CE7">
        <w:rPr>
          <w:rFonts w:ascii="Times New Roman" w:hAnsi="Times New Roman"/>
          <w:bCs/>
          <w:sz w:val="24"/>
          <w:szCs w:val="24"/>
        </w:rPr>
        <w:t xml:space="preserve"> 2013, 22(3), 300-316.</w:t>
      </w:r>
    </w:p>
    <w:p w:rsidR="00A265B2" w:rsidRPr="00007CE7" w:rsidRDefault="00A265B2" w:rsidP="00A265B2">
      <w:pPr>
        <w:jc w:val="both"/>
        <w:rPr>
          <w:rFonts w:ascii="Times New Roman" w:hAnsi="Times New Roman"/>
          <w:bCs/>
          <w:sz w:val="24"/>
          <w:szCs w:val="24"/>
        </w:rPr>
      </w:pPr>
      <w:r w:rsidRPr="00007CE7">
        <w:rPr>
          <w:rFonts w:ascii="Times New Roman" w:hAnsi="Times New Roman"/>
          <w:b/>
          <w:sz w:val="24"/>
          <w:szCs w:val="24"/>
        </w:rPr>
        <w:t xml:space="preserve">Levy A, Fraser D, Katz M, Mazor M, Sheiner E. </w:t>
      </w:r>
      <w:r w:rsidRPr="00007CE7">
        <w:rPr>
          <w:rFonts w:ascii="Times New Roman" w:hAnsi="Times New Roman"/>
          <w:sz w:val="24"/>
          <w:szCs w:val="24"/>
        </w:rPr>
        <w:t xml:space="preserve">Maternal anemia during pregnancy is an independent risk factor for low birthweight and reterm delivery. </w:t>
      </w:r>
      <w:r w:rsidRPr="00007CE7">
        <w:rPr>
          <w:rFonts w:ascii="Times New Roman" w:hAnsi="Times New Roman"/>
          <w:i/>
          <w:sz w:val="24"/>
          <w:szCs w:val="24"/>
        </w:rPr>
        <w:t xml:space="preserve">Eur J Obstet Gynecol Reprod Biol </w:t>
      </w:r>
      <w:r w:rsidRPr="00007CE7">
        <w:rPr>
          <w:rFonts w:ascii="Times New Roman" w:hAnsi="Times New Roman"/>
          <w:sz w:val="24"/>
          <w:szCs w:val="24"/>
        </w:rPr>
        <w:t>2005, 122(2), 182-186.</w:t>
      </w:r>
      <w:r w:rsidRPr="00007CE7">
        <w:rPr>
          <w:rFonts w:ascii="Times New Roman" w:hAnsi="Times New Roman"/>
          <w:b/>
          <w:bCs/>
          <w:iCs/>
          <w:sz w:val="24"/>
          <w:szCs w:val="24"/>
        </w:rPr>
        <w:t xml:space="preserve"> </w:t>
      </w:r>
    </w:p>
    <w:p w:rsidR="00A265B2" w:rsidRPr="00007CE7" w:rsidRDefault="00A265B2" w:rsidP="00A265B2">
      <w:pPr>
        <w:jc w:val="both"/>
        <w:rPr>
          <w:rFonts w:ascii="Times New Roman" w:hAnsi="Times New Roman"/>
          <w:bCs/>
          <w:iCs/>
          <w:sz w:val="24"/>
          <w:szCs w:val="24"/>
        </w:rPr>
      </w:pPr>
      <w:r w:rsidRPr="00007CE7">
        <w:rPr>
          <w:rFonts w:ascii="Times New Roman" w:hAnsi="Times New Roman"/>
          <w:b/>
          <w:bCs/>
          <w:iCs/>
          <w:sz w:val="24"/>
          <w:szCs w:val="24"/>
        </w:rPr>
        <w:t xml:space="preserve">Magee LA, Chandra K, Mazotta P, Stewart D, Koren G, Guyatt G. </w:t>
      </w:r>
      <w:r w:rsidRPr="00007CE7">
        <w:rPr>
          <w:rFonts w:ascii="Times New Roman" w:hAnsi="Times New Roman"/>
          <w:bCs/>
          <w:iCs/>
          <w:sz w:val="24"/>
          <w:szCs w:val="24"/>
        </w:rPr>
        <w:t xml:space="preserve">Development of health related quality of life insurument for nausea and vomiting of pregnancy. </w:t>
      </w:r>
      <w:r w:rsidRPr="00007CE7">
        <w:rPr>
          <w:rFonts w:ascii="Times New Roman" w:hAnsi="Times New Roman"/>
          <w:bCs/>
          <w:i/>
          <w:iCs/>
          <w:sz w:val="24"/>
          <w:szCs w:val="24"/>
        </w:rPr>
        <w:t xml:space="preserve">American Journal of Obstetrics and Gynecology </w:t>
      </w:r>
      <w:r w:rsidRPr="00007CE7">
        <w:rPr>
          <w:rFonts w:ascii="Times New Roman" w:hAnsi="Times New Roman"/>
          <w:bCs/>
          <w:iCs/>
          <w:sz w:val="24"/>
          <w:szCs w:val="24"/>
        </w:rPr>
        <w:t>2002, 86(5), 232-238.</w:t>
      </w:r>
    </w:p>
    <w:p w:rsidR="00A265B2" w:rsidRPr="00007CE7" w:rsidRDefault="00A265B2" w:rsidP="00A265B2">
      <w:pPr>
        <w:autoSpaceDE w:val="0"/>
        <w:autoSpaceDN w:val="0"/>
        <w:adjustRightInd w:val="0"/>
        <w:spacing w:after="0" w:line="360" w:lineRule="auto"/>
        <w:jc w:val="both"/>
        <w:rPr>
          <w:rFonts w:ascii="Times New Roman" w:hAnsi="Times New Roman"/>
          <w:sz w:val="24"/>
          <w:szCs w:val="24"/>
        </w:rPr>
      </w:pPr>
      <w:r w:rsidRPr="00007CE7">
        <w:rPr>
          <w:rFonts w:ascii="Times New Roman" w:hAnsi="Times New Roman"/>
          <w:b/>
          <w:sz w:val="24"/>
          <w:szCs w:val="24"/>
        </w:rPr>
        <w:t>Martius F.</w:t>
      </w:r>
      <w:r w:rsidRPr="00007CE7">
        <w:rPr>
          <w:rFonts w:ascii="Times New Roman" w:hAnsi="Times New Roman"/>
          <w:sz w:val="24"/>
          <w:szCs w:val="24"/>
        </w:rPr>
        <w:t xml:space="preserve"> Eisenmangel ohne anamie ein heisses eisen. </w:t>
      </w:r>
      <w:r w:rsidRPr="00007CE7">
        <w:rPr>
          <w:rFonts w:ascii="Times New Roman" w:hAnsi="Times New Roman"/>
          <w:i/>
          <w:sz w:val="24"/>
          <w:szCs w:val="24"/>
        </w:rPr>
        <w:t xml:space="preserve">Schweiz Med Forum </w:t>
      </w:r>
      <w:r w:rsidRPr="00007CE7">
        <w:rPr>
          <w:rFonts w:ascii="Times New Roman" w:hAnsi="Times New Roman"/>
          <w:sz w:val="24"/>
          <w:szCs w:val="24"/>
        </w:rPr>
        <w:t xml:space="preserve">2009, 9, 294-999. </w:t>
      </w:r>
    </w:p>
    <w:p w:rsidR="00A265B2" w:rsidRPr="00007CE7" w:rsidRDefault="00A265B2" w:rsidP="00A265B2">
      <w:pPr>
        <w:jc w:val="both"/>
        <w:rPr>
          <w:rFonts w:ascii="Times New Roman" w:hAnsi="Times New Roman"/>
          <w:b/>
          <w:sz w:val="24"/>
          <w:szCs w:val="24"/>
        </w:rPr>
      </w:pPr>
      <w:r w:rsidRPr="00007CE7">
        <w:rPr>
          <w:rFonts w:ascii="Times New Roman" w:hAnsi="Times New Roman"/>
          <w:b/>
          <w:sz w:val="24"/>
          <w:szCs w:val="24"/>
        </w:rPr>
        <w:t>Malamitsi-Puchner A, Boutsikou T</w:t>
      </w:r>
      <w:r w:rsidRPr="00007CE7">
        <w:rPr>
          <w:rFonts w:ascii="Times New Roman" w:hAnsi="Times New Roman"/>
          <w:sz w:val="24"/>
          <w:szCs w:val="24"/>
        </w:rPr>
        <w:t xml:space="preserve">. Adolescent pregnancy and perinatal outcome. </w:t>
      </w:r>
      <w:r w:rsidRPr="00007CE7">
        <w:rPr>
          <w:rFonts w:ascii="Times New Roman" w:hAnsi="Times New Roman"/>
          <w:i/>
          <w:sz w:val="24"/>
          <w:szCs w:val="24"/>
        </w:rPr>
        <w:t xml:space="preserve">Pediatr Endocrinol Rev </w:t>
      </w:r>
      <w:r w:rsidRPr="00007CE7">
        <w:rPr>
          <w:rFonts w:ascii="Times New Roman" w:hAnsi="Times New Roman"/>
          <w:sz w:val="24"/>
          <w:szCs w:val="24"/>
        </w:rPr>
        <w:t>2006, 1, 170-171.</w:t>
      </w:r>
      <w:r w:rsidRPr="00007CE7">
        <w:rPr>
          <w:rFonts w:ascii="Times New Roman" w:hAnsi="Times New Roman"/>
          <w:b/>
          <w:sz w:val="24"/>
          <w:szCs w:val="24"/>
        </w:rPr>
        <w:t xml:space="preserve"> </w:t>
      </w:r>
    </w:p>
    <w:p w:rsidR="00A265B2" w:rsidRPr="00007CE7" w:rsidRDefault="00A265B2" w:rsidP="00A265B2">
      <w:pPr>
        <w:jc w:val="both"/>
        <w:rPr>
          <w:rFonts w:ascii="Times New Roman" w:hAnsi="Times New Roman"/>
          <w:bCs/>
          <w:iCs/>
          <w:sz w:val="24"/>
          <w:szCs w:val="24"/>
        </w:rPr>
      </w:pPr>
      <w:r w:rsidRPr="00007CE7">
        <w:rPr>
          <w:rFonts w:ascii="Times New Roman" w:hAnsi="Times New Roman"/>
          <w:b/>
          <w:bCs/>
          <w:iCs/>
          <w:sz w:val="24"/>
          <w:szCs w:val="24"/>
        </w:rPr>
        <w:t>Malhotra M, Sharms JB, Murthy NS, Aroro R.</w:t>
      </w:r>
      <w:r w:rsidRPr="00007CE7">
        <w:rPr>
          <w:rFonts w:ascii="Times New Roman" w:hAnsi="Times New Roman"/>
          <w:bCs/>
          <w:iCs/>
          <w:sz w:val="24"/>
          <w:szCs w:val="24"/>
        </w:rPr>
        <w:t xml:space="preserve"> Maternal and perinatal outcome in varying depress of anemia. </w:t>
      </w:r>
      <w:r w:rsidRPr="00007CE7">
        <w:rPr>
          <w:rFonts w:ascii="Times New Roman" w:hAnsi="Times New Roman"/>
          <w:bCs/>
          <w:i/>
          <w:iCs/>
          <w:sz w:val="24"/>
          <w:szCs w:val="24"/>
        </w:rPr>
        <w:t>Int J Gynecol Obstet</w:t>
      </w:r>
      <w:r w:rsidRPr="00007CE7">
        <w:rPr>
          <w:rFonts w:ascii="Times New Roman" w:hAnsi="Times New Roman"/>
          <w:bCs/>
          <w:iCs/>
          <w:sz w:val="24"/>
          <w:szCs w:val="24"/>
        </w:rPr>
        <w:t xml:space="preserve"> 2002, 79, 93-100.</w:t>
      </w:r>
    </w:p>
    <w:p w:rsidR="00A265B2" w:rsidRPr="00007CE7" w:rsidRDefault="00A265B2" w:rsidP="00A265B2">
      <w:pPr>
        <w:jc w:val="both"/>
        <w:rPr>
          <w:rFonts w:ascii="Times New Roman" w:hAnsi="Times New Roman"/>
          <w:b/>
          <w:sz w:val="24"/>
          <w:szCs w:val="24"/>
        </w:rPr>
      </w:pPr>
      <w:r w:rsidRPr="00007CE7">
        <w:rPr>
          <w:rFonts w:ascii="Times New Roman" w:hAnsi="Times New Roman"/>
          <w:b/>
          <w:sz w:val="24"/>
          <w:szCs w:val="24"/>
        </w:rPr>
        <w:t>Maralcan M, Ellidokuz E.</w:t>
      </w:r>
      <w:r w:rsidRPr="00007CE7">
        <w:rPr>
          <w:rFonts w:ascii="Times New Roman" w:hAnsi="Times New Roman"/>
          <w:sz w:val="24"/>
          <w:szCs w:val="24"/>
        </w:rPr>
        <w:t xml:space="preserve"> Vitamin b12 eksikliği. </w:t>
      </w:r>
      <w:r w:rsidRPr="00007CE7">
        <w:rPr>
          <w:rFonts w:ascii="Times New Roman" w:hAnsi="Times New Roman"/>
          <w:i/>
          <w:sz w:val="24"/>
          <w:szCs w:val="24"/>
        </w:rPr>
        <w:t>Güncel Gastroenteroloji</w:t>
      </w:r>
      <w:r w:rsidRPr="00007CE7">
        <w:rPr>
          <w:rFonts w:ascii="Times New Roman" w:hAnsi="Times New Roman"/>
          <w:sz w:val="24"/>
          <w:szCs w:val="24"/>
        </w:rPr>
        <w:t xml:space="preserve"> 2004, 8(3), 199-204.</w:t>
      </w:r>
      <w:r w:rsidRPr="00007CE7">
        <w:rPr>
          <w:rFonts w:ascii="Times New Roman" w:hAnsi="Times New Roman"/>
          <w:b/>
          <w:sz w:val="24"/>
          <w:szCs w:val="24"/>
        </w:rPr>
        <w:t xml:space="preserve"> </w:t>
      </w:r>
    </w:p>
    <w:p w:rsidR="00A265B2" w:rsidRPr="00007CE7" w:rsidRDefault="00A265B2" w:rsidP="00A265B2">
      <w:pPr>
        <w:jc w:val="both"/>
        <w:rPr>
          <w:rFonts w:ascii="Times New Roman" w:hAnsi="Times New Roman"/>
          <w:bCs/>
          <w:iCs/>
          <w:sz w:val="24"/>
          <w:szCs w:val="24"/>
        </w:rPr>
      </w:pPr>
      <w:r w:rsidRPr="00007CE7">
        <w:rPr>
          <w:rFonts w:ascii="Times New Roman" w:hAnsi="Times New Roman"/>
          <w:b/>
          <w:bCs/>
          <w:iCs/>
          <w:sz w:val="24"/>
          <w:szCs w:val="24"/>
        </w:rPr>
        <w:t>McDermid JM, Lonnerdal B.</w:t>
      </w:r>
      <w:r w:rsidRPr="00007CE7">
        <w:rPr>
          <w:rFonts w:ascii="Times New Roman" w:hAnsi="Times New Roman"/>
          <w:bCs/>
          <w:iCs/>
          <w:sz w:val="24"/>
          <w:szCs w:val="24"/>
        </w:rPr>
        <w:t xml:space="preserve"> Iron. </w:t>
      </w:r>
      <w:r w:rsidRPr="00007CE7">
        <w:rPr>
          <w:rFonts w:ascii="Times New Roman" w:hAnsi="Times New Roman"/>
          <w:bCs/>
          <w:i/>
          <w:iCs/>
          <w:sz w:val="24"/>
          <w:szCs w:val="24"/>
        </w:rPr>
        <w:t>Adv Nutr</w:t>
      </w:r>
      <w:r w:rsidRPr="00007CE7">
        <w:rPr>
          <w:rFonts w:ascii="Times New Roman" w:hAnsi="Times New Roman"/>
          <w:bCs/>
          <w:iCs/>
          <w:sz w:val="24"/>
          <w:szCs w:val="24"/>
        </w:rPr>
        <w:t xml:space="preserve"> 2012, 3(4), 532-3.</w:t>
      </w:r>
    </w:p>
    <w:p w:rsidR="00A265B2" w:rsidRPr="00007CE7" w:rsidRDefault="00A265B2" w:rsidP="00A265B2">
      <w:pPr>
        <w:jc w:val="both"/>
        <w:rPr>
          <w:rFonts w:ascii="Times New Roman" w:hAnsi="Times New Roman"/>
          <w:bCs/>
          <w:iCs/>
          <w:sz w:val="24"/>
          <w:szCs w:val="24"/>
        </w:rPr>
      </w:pPr>
      <w:r w:rsidRPr="00007CE7">
        <w:rPr>
          <w:rFonts w:ascii="Times New Roman" w:hAnsi="Times New Roman"/>
          <w:b/>
          <w:sz w:val="24"/>
          <w:szCs w:val="24"/>
        </w:rPr>
        <w:t xml:space="preserve">Mckee MD, Cunnıngham M, Jankowskı KRB, Zayas L. </w:t>
      </w:r>
      <w:r w:rsidRPr="00007CE7">
        <w:rPr>
          <w:rFonts w:ascii="Times New Roman" w:hAnsi="Times New Roman"/>
          <w:sz w:val="24"/>
          <w:szCs w:val="24"/>
        </w:rPr>
        <w:t xml:space="preserve">Health-related functional status in pregnancy: relationship to depression and social support in a multi-ethnic population. </w:t>
      </w:r>
      <w:r w:rsidRPr="00007CE7">
        <w:rPr>
          <w:rFonts w:ascii="Times New Roman" w:hAnsi="Times New Roman"/>
          <w:i/>
          <w:iCs/>
          <w:sz w:val="24"/>
          <w:szCs w:val="24"/>
        </w:rPr>
        <w:t xml:space="preserve">Obstetric and Gynecology </w:t>
      </w:r>
      <w:r w:rsidRPr="00007CE7">
        <w:rPr>
          <w:rFonts w:ascii="Times New Roman" w:hAnsi="Times New Roman"/>
          <w:sz w:val="24"/>
          <w:szCs w:val="24"/>
        </w:rPr>
        <w:t>2001, 97, 988-993.</w:t>
      </w:r>
    </w:p>
    <w:p w:rsidR="00A265B2" w:rsidRPr="00007CE7" w:rsidRDefault="00A265B2" w:rsidP="00A265B2">
      <w:pPr>
        <w:jc w:val="both"/>
        <w:rPr>
          <w:rFonts w:ascii="Times New Roman" w:hAnsi="Times New Roman"/>
          <w:b/>
          <w:bCs/>
          <w:iCs/>
          <w:sz w:val="24"/>
          <w:szCs w:val="24"/>
        </w:rPr>
      </w:pPr>
      <w:r w:rsidRPr="00007CE7">
        <w:rPr>
          <w:rFonts w:ascii="Times New Roman" w:hAnsi="Times New Roman"/>
          <w:b/>
          <w:sz w:val="24"/>
          <w:szCs w:val="24"/>
        </w:rPr>
        <w:t xml:space="preserve">Melekoğlu R. </w:t>
      </w:r>
      <w:r w:rsidRPr="00007CE7">
        <w:rPr>
          <w:rFonts w:ascii="Times New Roman" w:hAnsi="Times New Roman"/>
          <w:sz w:val="24"/>
          <w:szCs w:val="24"/>
        </w:rPr>
        <w:t xml:space="preserve">Adölesan gebelikler: Maternal ve fetal sonuçlar. </w:t>
      </w:r>
      <w:proofErr w:type="gramStart"/>
      <w:r w:rsidRPr="00007CE7">
        <w:rPr>
          <w:rFonts w:ascii="Times New Roman" w:hAnsi="Times New Roman"/>
          <w:sz w:val="24"/>
          <w:szCs w:val="24"/>
        </w:rPr>
        <w:t xml:space="preserve">Uzmanlık Tezi, Çukurova Üniversitesi, Sağlık Bilimleri Enstitüsü. </w:t>
      </w:r>
      <w:proofErr w:type="gramEnd"/>
      <w:r w:rsidRPr="00007CE7">
        <w:rPr>
          <w:rFonts w:ascii="Times New Roman" w:hAnsi="Times New Roman"/>
          <w:sz w:val="24"/>
          <w:szCs w:val="24"/>
        </w:rPr>
        <w:t>Adana 2012, 53.</w:t>
      </w:r>
      <w:r w:rsidRPr="00007CE7">
        <w:rPr>
          <w:rFonts w:ascii="Times New Roman" w:hAnsi="Times New Roman"/>
          <w:b/>
          <w:bCs/>
          <w:iCs/>
          <w:sz w:val="24"/>
          <w:szCs w:val="24"/>
        </w:rPr>
        <w:t xml:space="preserve"> </w:t>
      </w:r>
    </w:p>
    <w:p w:rsidR="00A265B2" w:rsidRPr="00007CE7" w:rsidRDefault="00A265B2" w:rsidP="00A265B2">
      <w:pPr>
        <w:jc w:val="both"/>
        <w:rPr>
          <w:rFonts w:ascii="Times New Roman" w:hAnsi="Times New Roman"/>
          <w:bCs/>
          <w:iCs/>
          <w:sz w:val="24"/>
          <w:szCs w:val="24"/>
        </w:rPr>
      </w:pPr>
      <w:r w:rsidRPr="00007CE7">
        <w:rPr>
          <w:rFonts w:ascii="Times New Roman" w:hAnsi="Times New Roman"/>
          <w:b/>
          <w:bCs/>
          <w:iCs/>
          <w:sz w:val="24"/>
          <w:szCs w:val="24"/>
        </w:rPr>
        <w:t>Memik NÇ, Ağaoğlu B, Coşkun A, Üneri, ÖŞ, Karakaya I.</w:t>
      </w:r>
      <w:r w:rsidRPr="00007CE7">
        <w:rPr>
          <w:rFonts w:ascii="Times New Roman" w:hAnsi="Times New Roman"/>
          <w:bCs/>
          <w:iCs/>
          <w:sz w:val="24"/>
          <w:szCs w:val="24"/>
        </w:rPr>
        <w:t xml:space="preserve"> Çocuklar için yaşam kalitesi ölçeğinin 13-18 yaş ergen formunun geçerlik ve güvenirliği. </w:t>
      </w:r>
      <w:r w:rsidRPr="00007CE7">
        <w:rPr>
          <w:rFonts w:ascii="Times New Roman" w:hAnsi="Times New Roman"/>
          <w:bCs/>
          <w:i/>
          <w:iCs/>
          <w:sz w:val="24"/>
          <w:szCs w:val="24"/>
        </w:rPr>
        <w:t>Türk Psikiyatri Dergisi</w:t>
      </w:r>
      <w:r w:rsidRPr="00007CE7">
        <w:rPr>
          <w:rFonts w:ascii="Times New Roman" w:hAnsi="Times New Roman"/>
          <w:bCs/>
          <w:iCs/>
          <w:sz w:val="24"/>
          <w:szCs w:val="24"/>
        </w:rPr>
        <w:t xml:space="preserve"> 2007, 18(4), 353-363.</w:t>
      </w:r>
    </w:p>
    <w:p w:rsidR="00A265B2" w:rsidRPr="00007CE7" w:rsidRDefault="00A265B2" w:rsidP="00A265B2">
      <w:pPr>
        <w:jc w:val="both"/>
        <w:rPr>
          <w:rFonts w:ascii="Times New Roman" w:hAnsi="Times New Roman"/>
          <w:color w:val="000000"/>
          <w:sz w:val="24"/>
          <w:szCs w:val="24"/>
        </w:rPr>
      </w:pPr>
      <w:r w:rsidRPr="00007CE7">
        <w:rPr>
          <w:rFonts w:ascii="Times New Roman" w:hAnsi="Times New Roman"/>
          <w:b/>
          <w:color w:val="000000"/>
          <w:sz w:val="24"/>
          <w:szCs w:val="24"/>
        </w:rPr>
        <w:lastRenderedPageBreak/>
        <w:t>Milman N.</w:t>
      </w:r>
      <w:r w:rsidRPr="00007CE7">
        <w:rPr>
          <w:rFonts w:ascii="Times New Roman" w:hAnsi="Times New Roman"/>
          <w:color w:val="000000"/>
          <w:sz w:val="24"/>
          <w:szCs w:val="24"/>
        </w:rPr>
        <w:t xml:space="preserve"> Anemia still a major health problem in many parts of the World!</w:t>
      </w:r>
      <w:r w:rsidRPr="00007CE7">
        <w:rPr>
          <w:rFonts w:ascii="Times New Roman" w:hAnsi="Times New Roman"/>
          <w:i/>
          <w:color w:val="000000"/>
          <w:sz w:val="24"/>
          <w:szCs w:val="24"/>
        </w:rPr>
        <w:t xml:space="preserve"> Ann Haematol</w:t>
      </w:r>
      <w:r w:rsidRPr="00007CE7">
        <w:rPr>
          <w:rFonts w:ascii="Times New Roman" w:hAnsi="Times New Roman"/>
          <w:color w:val="000000"/>
          <w:sz w:val="24"/>
          <w:szCs w:val="24"/>
        </w:rPr>
        <w:t xml:space="preserve"> 2011, 90(4), 369-377.</w:t>
      </w:r>
    </w:p>
    <w:p w:rsidR="00A265B2" w:rsidRPr="00007CE7" w:rsidRDefault="00A265B2" w:rsidP="00A265B2">
      <w:pPr>
        <w:jc w:val="both"/>
        <w:rPr>
          <w:rFonts w:ascii="Times New Roman" w:hAnsi="Times New Roman"/>
          <w:b/>
          <w:sz w:val="24"/>
          <w:szCs w:val="24"/>
        </w:rPr>
      </w:pPr>
      <w:r w:rsidRPr="00007CE7">
        <w:rPr>
          <w:rFonts w:ascii="Times New Roman" w:hAnsi="Times New Roman"/>
          <w:b/>
          <w:sz w:val="24"/>
          <w:szCs w:val="24"/>
        </w:rPr>
        <w:t>Moore RA, Gaskell H, Rose P, Allan J.</w:t>
      </w:r>
      <w:r w:rsidRPr="00007CE7">
        <w:rPr>
          <w:rFonts w:ascii="Times New Roman" w:hAnsi="Times New Roman"/>
          <w:sz w:val="24"/>
          <w:szCs w:val="24"/>
        </w:rPr>
        <w:t xml:space="preserve"> Metaanalysis of efficacy and safety of intravenous ferric carboxymaltose (Ferinject) from clinical trial reports and published trial </w:t>
      </w:r>
      <w:proofErr w:type="gramStart"/>
      <w:r w:rsidRPr="00007CE7">
        <w:rPr>
          <w:rFonts w:ascii="Times New Roman" w:hAnsi="Times New Roman"/>
          <w:sz w:val="24"/>
          <w:szCs w:val="24"/>
        </w:rPr>
        <w:t>data</w:t>
      </w:r>
      <w:proofErr w:type="gramEnd"/>
      <w:r w:rsidRPr="00007CE7">
        <w:rPr>
          <w:rFonts w:ascii="Times New Roman" w:hAnsi="Times New Roman"/>
          <w:sz w:val="24"/>
          <w:szCs w:val="24"/>
        </w:rPr>
        <w:t xml:space="preserve">. </w:t>
      </w:r>
      <w:r w:rsidRPr="00007CE7">
        <w:rPr>
          <w:rFonts w:ascii="Times New Roman" w:hAnsi="Times New Roman"/>
          <w:i/>
          <w:sz w:val="24"/>
          <w:szCs w:val="24"/>
        </w:rPr>
        <w:t>BMC Blood Disord</w:t>
      </w:r>
      <w:r w:rsidRPr="00007CE7">
        <w:rPr>
          <w:rFonts w:ascii="Times New Roman" w:hAnsi="Times New Roman"/>
          <w:sz w:val="24"/>
          <w:szCs w:val="24"/>
        </w:rPr>
        <w:t xml:space="preserve"> 2011, 11-14.</w:t>
      </w:r>
      <w:r w:rsidRPr="00007CE7">
        <w:rPr>
          <w:rFonts w:ascii="Times New Roman" w:hAnsi="Times New Roman"/>
          <w:b/>
          <w:sz w:val="24"/>
          <w:szCs w:val="24"/>
        </w:rPr>
        <w:t xml:space="preserve"> </w:t>
      </w:r>
    </w:p>
    <w:p w:rsidR="00A265B2" w:rsidRPr="00007CE7" w:rsidRDefault="00A265B2" w:rsidP="00A265B2">
      <w:pPr>
        <w:jc w:val="both"/>
        <w:rPr>
          <w:rFonts w:ascii="Times New Roman" w:hAnsi="Times New Roman"/>
          <w:sz w:val="24"/>
          <w:szCs w:val="24"/>
        </w:rPr>
      </w:pPr>
      <w:r w:rsidRPr="00007CE7">
        <w:rPr>
          <w:rFonts w:ascii="Times New Roman" w:hAnsi="Times New Roman"/>
          <w:b/>
          <w:sz w:val="24"/>
          <w:szCs w:val="24"/>
        </w:rPr>
        <w:t xml:space="preserve">Morasso MC, Molero J, Vinocur P, Acosta L, Paccussi N, Raselli S. </w:t>
      </w:r>
      <w:r w:rsidRPr="00007CE7">
        <w:rPr>
          <w:rFonts w:ascii="Times New Roman" w:hAnsi="Times New Roman"/>
          <w:sz w:val="24"/>
          <w:szCs w:val="24"/>
        </w:rPr>
        <w:t xml:space="preserve">Iron deficiency and anemia in pregnant women from Chaco, Argentina. </w:t>
      </w:r>
      <w:r w:rsidRPr="00007CE7">
        <w:rPr>
          <w:rFonts w:ascii="Times New Roman" w:hAnsi="Times New Roman"/>
          <w:i/>
          <w:sz w:val="24"/>
          <w:szCs w:val="24"/>
        </w:rPr>
        <w:t>Arch Latinoam Nutr</w:t>
      </w:r>
      <w:r w:rsidRPr="00007CE7">
        <w:rPr>
          <w:rFonts w:ascii="Times New Roman" w:hAnsi="Times New Roman"/>
          <w:sz w:val="24"/>
          <w:szCs w:val="24"/>
        </w:rPr>
        <w:t xml:space="preserve"> 2002, 52, 336-43.</w:t>
      </w:r>
    </w:p>
    <w:p w:rsidR="00A265B2" w:rsidRPr="00007CE7" w:rsidRDefault="00A265B2" w:rsidP="00A265B2">
      <w:pPr>
        <w:jc w:val="both"/>
        <w:rPr>
          <w:rFonts w:ascii="Times New Roman" w:hAnsi="Times New Roman"/>
          <w:sz w:val="24"/>
          <w:szCs w:val="24"/>
        </w:rPr>
      </w:pPr>
      <w:r w:rsidRPr="00007CE7">
        <w:rPr>
          <w:rFonts w:ascii="Times New Roman" w:hAnsi="Times New Roman"/>
          <w:b/>
          <w:sz w:val="24"/>
          <w:szCs w:val="24"/>
        </w:rPr>
        <w:t xml:space="preserve">Müezzinoğlu, T. </w:t>
      </w:r>
      <w:r w:rsidRPr="00007CE7">
        <w:rPr>
          <w:rFonts w:ascii="Times New Roman" w:hAnsi="Times New Roman"/>
          <w:sz w:val="24"/>
          <w:szCs w:val="24"/>
        </w:rPr>
        <w:t xml:space="preserve">Yaşam Kalitesi. Üroonkoloji Derneği, Güz Dönemi YK Alt Grup Bilimsel Toplantısı. </w:t>
      </w:r>
      <w:proofErr w:type="gramStart"/>
      <w:r w:rsidRPr="00007CE7">
        <w:rPr>
          <w:rFonts w:ascii="Times New Roman" w:hAnsi="Times New Roman"/>
          <w:sz w:val="24"/>
          <w:szCs w:val="24"/>
        </w:rPr>
        <w:t>s</w:t>
      </w:r>
      <w:proofErr w:type="gramEnd"/>
      <w:r w:rsidRPr="00007CE7">
        <w:rPr>
          <w:rFonts w:ascii="Times New Roman" w:hAnsi="Times New Roman"/>
          <w:sz w:val="24"/>
          <w:szCs w:val="24"/>
        </w:rPr>
        <w:t xml:space="preserve"> 52, 26-28 Kasım 2004, Ankara. </w:t>
      </w:r>
    </w:p>
    <w:p w:rsidR="00A265B2" w:rsidRPr="00007CE7" w:rsidRDefault="00A265B2" w:rsidP="00A265B2">
      <w:pPr>
        <w:jc w:val="both"/>
        <w:rPr>
          <w:rFonts w:ascii="Times New Roman" w:hAnsi="Times New Roman"/>
          <w:sz w:val="24"/>
          <w:szCs w:val="24"/>
        </w:rPr>
      </w:pPr>
      <w:r w:rsidRPr="00007CE7">
        <w:rPr>
          <w:rFonts w:ascii="Times New Roman" w:hAnsi="Times New Roman"/>
          <w:b/>
          <w:sz w:val="24"/>
          <w:szCs w:val="24"/>
        </w:rPr>
        <w:t xml:space="preserve">NHLBI (The National Heart, Lung and Blood Institute) (Ulusal Kalp, Akciğer ve Kan Enstitüsü)(2011). </w:t>
      </w:r>
      <w:r w:rsidRPr="00007CE7">
        <w:rPr>
          <w:rFonts w:ascii="Times New Roman" w:hAnsi="Times New Roman"/>
          <w:sz w:val="24"/>
          <w:szCs w:val="24"/>
        </w:rPr>
        <w:t>NIH Publication No. 11-7629A September 2011. www.nhlbi.nih.gov/health/infoctr/index.htm</w:t>
      </w:r>
    </w:p>
    <w:p w:rsidR="00A265B2" w:rsidRPr="00007CE7" w:rsidRDefault="00A265B2" w:rsidP="00A265B2">
      <w:pPr>
        <w:jc w:val="both"/>
        <w:rPr>
          <w:rFonts w:ascii="Times New Roman" w:hAnsi="Times New Roman"/>
          <w:sz w:val="24"/>
          <w:szCs w:val="24"/>
        </w:rPr>
      </w:pPr>
      <w:r w:rsidRPr="00007CE7">
        <w:rPr>
          <w:rFonts w:ascii="Times New Roman" w:hAnsi="Times New Roman"/>
          <w:b/>
          <w:sz w:val="24"/>
          <w:szCs w:val="24"/>
        </w:rPr>
        <w:t>Noğay NH.</w:t>
      </w:r>
      <w:r w:rsidRPr="00007CE7">
        <w:rPr>
          <w:rFonts w:ascii="Times New Roman" w:hAnsi="Times New Roman"/>
          <w:sz w:val="24"/>
          <w:szCs w:val="24"/>
        </w:rPr>
        <w:t xml:space="preserve"> Gebe kadınların beslenme durumlarının değerlendirilmesi. </w:t>
      </w:r>
      <w:r w:rsidRPr="00007CE7">
        <w:rPr>
          <w:rFonts w:ascii="Times New Roman" w:hAnsi="Times New Roman"/>
          <w:i/>
          <w:sz w:val="24"/>
          <w:szCs w:val="24"/>
        </w:rPr>
        <w:t>Ejovoc (Electronic Journal of Vocational Colleges)</w:t>
      </w:r>
      <w:r w:rsidRPr="00007CE7">
        <w:rPr>
          <w:rFonts w:ascii="Times New Roman" w:hAnsi="Times New Roman"/>
          <w:sz w:val="24"/>
          <w:szCs w:val="24"/>
        </w:rPr>
        <w:t xml:space="preserve"> 2011, 1(1), 51-57.</w:t>
      </w:r>
    </w:p>
    <w:p w:rsidR="00A265B2" w:rsidRPr="00007CE7" w:rsidRDefault="00A265B2" w:rsidP="00A265B2">
      <w:pPr>
        <w:autoSpaceDE w:val="0"/>
        <w:autoSpaceDN w:val="0"/>
        <w:adjustRightInd w:val="0"/>
        <w:spacing w:after="0" w:line="360" w:lineRule="auto"/>
        <w:jc w:val="both"/>
        <w:rPr>
          <w:rFonts w:ascii="Times New Roman" w:eastAsia="TimesNewRomanPSMT" w:hAnsi="Times New Roman"/>
          <w:sz w:val="24"/>
          <w:szCs w:val="24"/>
        </w:rPr>
      </w:pPr>
      <w:r w:rsidRPr="00007CE7">
        <w:rPr>
          <w:rFonts w:ascii="Times New Roman" w:eastAsia="TimesNewRomanPSMT" w:hAnsi="Times New Roman"/>
          <w:b/>
          <w:sz w:val="24"/>
          <w:szCs w:val="24"/>
        </w:rPr>
        <w:t>Noronha JA, Al Khasawneh E, Seshan V,</w:t>
      </w:r>
      <w:r w:rsidRPr="00007CE7">
        <w:rPr>
          <w:rFonts w:ascii="Times New Roman" w:eastAsia="TimesNewRomanPSMT" w:hAnsi="Times New Roman"/>
          <w:sz w:val="24"/>
          <w:szCs w:val="24"/>
        </w:rPr>
        <w:t xml:space="preserve"> </w:t>
      </w:r>
      <w:r w:rsidRPr="00007CE7">
        <w:rPr>
          <w:rFonts w:ascii="Times New Roman" w:eastAsia="TimesNewRomanPSMT" w:hAnsi="Times New Roman"/>
          <w:b/>
          <w:sz w:val="24"/>
          <w:szCs w:val="24"/>
        </w:rPr>
        <w:t>Ramasubramaniam S, Raman, S</w:t>
      </w:r>
      <w:r w:rsidRPr="00007CE7">
        <w:rPr>
          <w:rFonts w:ascii="Times New Roman" w:eastAsia="TimesNewRomanPSMT" w:hAnsi="Times New Roman"/>
          <w:sz w:val="24"/>
          <w:szCs w:val="24"/>
        </w:rPr>
        <w:t>. Anemia in pregnancy-consequences and challenges: a review of literature</w:t>
      </w:r>
      <w:r w:rsidRPr="00007CE7">
        <w:rPr>
          <w:rFonts w:ascii="Times New Roman" w:eastAsia="TimesNewRomanPSMT" w:hAnsi="Times New Roman"/>
          <w:i/>
          <w:sz w:val="24"/>
          <w:szCs w:val="24"/>
        </w:rPr>
        <w:t xml:space="preserve">. J South Asian Feder Obst Gynae </w:t>
      </w:r>
      <w:r w:rsidRPr="00007CE7">
        <w:rPr>
          <w:rFonts w:ascii="Times New Roman" w:eastAsia="TimesNewRomanPSMT" w:hAnsi="Times New Roman"/>
          <w:sz w:val="24"/>
          <w:szCs w:val="24"/>
        </w:rPr>
        <w:t>2012,</w:t>
      </w:r>
      <w:r w:rsidRPr="00007CE7">
        <w:rPr>
          <w:rFonts w:ascii="Times New Roman" w:eastAsia="TimesNewRomanPSMT" w:hAnsi="Times New Roman"/>
          <w:i/>
          <w:sz w:val="24"/>
          <w:szCs w:val="24"/>
        </w:rPr>
        <w:t xml:space="preserve"> </w:t>
      </w:r>
      <w:r w:rsidRPr="00007CE7">
        <w:rPr>
          <w:rFonts w:ascii="Times New Roman" w:eastAsia="TimesNewRomanPSMT" w:hAnsi="Times New Roman"/>
          <w:sz w:val="24"/>
          <w:szCs w:val="24"/>
        </w:rPr>
        <w:t>4(1), 64-70.</w:t>
      </w:r>
    </w:p>
    <w:p w:rsidR="00A265B2" w:rsidRPr="00007CE7" w:rsidRDefault="00A265B2" w:rsidP="00A265B2">
      <w:pPr>
        <w:spacing w:after="0" w:line="360" w:lineRule="auto"/>
        <w:jc w:val="both"/>
        <w:rPr>
          <w:rFonts w:ascii="Times New Roman" w:hAnsi="Times New Roman"/>
          <w:sz w:val="24"/>
          <w:szCs w:val="24"/>
        </w:rPr>
      </w:pPr>
      <w:r w:rsidRPr="00007CE7">
        <w:rPr>
          <w:rFonts w:ascii="Times New Roman" w:hAnsi="Times New Roman"/>
          <w:b/>
          <w:sz w:val="24"/>
          <w:szCs w:val="24"/>
        </w:rPr>
        <w:t>Özbek NY.</w:t>
      </w:r>
      <w:r w:rsidRPr="00007CE7">
        <w:rPr>
          <w:rFonts w:ascii="Times New Roman" w:hAnsi="Times New Roman"/>
          <w:sz w:val="24"/>
          <w:szCs w:val="24"/>
        </w:rPr>
        <w:t xml:space="preserve"> </w:t>
      </w:r>
      <w:proofErr w:type="gramStart"/>
      <w:r w:rsidRPr="00007CE7">
        <w:rPr>
          <w:rFonts w:ascii="Times New Roman" w:hAnsi="Times New Roman"/>
          <w:sz w:val="24"/>
          <w:szCs w:val="24"/>
        </w:rPr>
        <w:t xml:space="preserve">Demir eksikliği ve demir eksikliği anemisi tedavisi. </w:t>
      </w:r>
      <w:proofErr w:type="gramEnd"/>
      <w:r w:rsidRPr="00007CE7">
        <w:rPr>
          <w:rFonts w:ascii="Times New Roman" w:hAnsi="Times New Roman"/>
          <w:sz w:val="24"/>
          <w:szCs w:val="24"/>
        </w:rPr>
        <w:t xml:space="preserve">Çocuklarda demir ve vitamin b12 eksikliği. </w:t>
      </w:r>
      <w:r w:rsidRPr="00007CE7">
        <w:rPr>
          <w:rFonts w:ascii="Times New Roman" w:hAnsi="Times New Roman"/>
          <w:i/>
          <w:sz w:val="24"/>
          <w:szCs w:val="24"/>
        </w:rPr>
        <w:t>Türk Pediatrik Hematoloji Derneği 2015</w:t>
      </w:r>
      <w:r w:rsidRPr="00007CE7">
        <w:rPr>
          <w:rFonts w:ascii="Times New Roman" w:hAnsi="Times New Roman"/>
          <w:sz w:val="24"/>
          <w:szCs w:val="24"/>
        </w:rPr>
        <w:t xml:space="preserve">, 14-16 </w:t>
      </w:r>
    </w:p>
    <w:p w:rsidR="00A265B2" w:rsidRPr="00007CE7" w:rsidRDefault="00A265B2" w:rsidP="00A265B2">
      <w:pPr>
        <w:spacing w:after="0" w:line="360" w:lineRule="auto"/>
        <w:jc w:val="both"/>
        <w:rPr>
          <w:rFonts w:ascii="Times New Roman" w:hAnsi="Times New Roman"/>
          <w:b/>
          <w:sz w:val="24"/>
          <w:szCs w:val="24"/>
        </w:rPr>
      </w:pPr>
      <w:r w:rsidRPr="00007CE7">
        <w:rPr>
          <w:rFonts w:ascii="Times New Roman" w:hAnsi="Times New Roman"/>
          <w:b/>
          <w:sz w:val="24"/>
          <w:szCs w:val="24"/>
        </w:rPr>
        <w:t>Özçelik G.</w:t>
      </w:r>
      <w:r w:rsidRPr="00007CE7">
        <w:rPr>
          <w:rFonts w:ascii="Times New Roman" w:hAnsi="Times New Roman"/>
          <w:sz w:val="24"/>
          <w:szCs w:val="24"/>
        </w:rPr>
        <w:t xml:space="preserve"> Aydın İlinde Gebelikte Yaşanan Sağlık Sorunları ve Yaşam Kalitesi ile İlişkisi, Yüksek Lisans Tezi, Adnan Menderes Üniversitesi Sağlık Bilimleri Enstitüsü Ebelik Anabilimdalı, Aydın 2010, 108.</w:t>
      </w:r>
      <w:r w:rsidRPr="00007CE7">
        <w:rPr>
          <w:rFonts w:ascii="Times New Roman" w:hAnsi="Times New Roman"/>
          <w:b/>
          <w:sz w:val="24"/>
          <w:szCs w:val="24"/>
        </w:rPr>
        <w:t xml:space="preserve"> </w:t>
      </w:r>
    </w:p>
    <w:p w:rsidR="00A265B2" w:rsidRPr="00007CE7" w:rsidRDefault="00A265B2" w:rsidP="00A265B2">
      <w:pPr>
        <w:spacing w:after="0" w:line="360" w:lineRule="auto"/>
        <w:jc w:val="both"/>
        <w:rPr>
          <w:rFonts w:ascii="Times New Roman" w:hAnsi="Times New Roman"/>
          <w:sz w:val="24"/>
          <w:szCs w:val="24"/>
        </w:rPr>
      </w:pPr>
      <w:r w:rsidRPr="00007CE7">
        <w:rPr>
          <w:rFonts w:ascii="Times New Roman" w:hAnsi="Times New Roman"/>
          <w:b/>
          <w:sz w:val="24"/>
          <w:szCs w:val="24"/>
        </w:rPr>
        <w:t>Özçelik G, Karaçam Z.</w:t>
      </w:r>
      <w:r w:rsidRPr="00007CE7">
        <w:rPr>
          <w:rFonts w:ascii="Times New Roman" w:hAnsi="Times New Roman"/>
          <w:sz w:val="24"/>
          <w:szCs w:val="24"/>
        </w:rPr>
        <w:t xml:space="preserve"> Gebelikte sık karşılaşılan yakınmalar, fiziksel, ruhsal ve cinsel sağlık sorunları, risk faktörleri ve yaşam kalitesi ile ilişkileri. </w:t>
      </w:r>
      <w:r w:rsidRPr="00007CE7">
        <w:rPr>
          <w:rFonts w:ascii="Times New Roman" w:hAnsi="Times New Roman"/>
          <w:i/>
          <w:sz w:val="24"/>
          <w:szCs w:val="24"/>
        </w:rPr>
        <w:t>Ege Üniversitesi Hemşirelik Fakültesi</w:t>
      </w:r>
      <w:r w:rsidRPr="00007CE7">
        <w:rPr>
          <w:rFonts w:ascii="Times New Roman" w:hAnsi="Times New Roman"/>
          <w:sz w:val="24"/>
          <w:szCs w:val="24"/>
        </w:rPr>
        <w:t xml:space="preserve"> 2014, 30(30)3, 1-18.</w:t>
      </w:r>
    </w:p>
    <w:p w:rsidR="00A265B2" w:rsidRPr="00007CE7" w:rsidRDefault="00A265B2" w:rsidP="00A265B2">
      <w:pPr>
        <w:jc w:val="both"/>
        <w:rPr>
          <w:rFonts w:ascii="Times New Roman" w:hAnsi="Times New Roman"/>
          <w:b/>
          <w:iCs/>
          <w:color w:val="000000"/>
          <w:sz w:val="24"/>
          <w:szCs w:val="24"/>
        </w:rPr>
      </w:pPr>
      <w:r w:rsidRPr="00007CE7">
        <w:rPr>
          <w:rFonts w:ascii="Times New Roman" w:hAnsi="Times New Roman"/>
          <w:b/>
          <w:sz w:val="24"/>
          <w:szCs w:val="24"/>
        </w:rPr>
        <w:t>Özdemir N.</w:t>
      </w:r>
      <w:r w:rsidRPr="00007CE7">
        <w:rPr>
          <w:rFonts w:ascii="Times New Roman" w:hAnsi="Times New Roman"/>
          <w:b/>
          <w:bCs/>
          <w:sz w:val="24"/>
          <w:szCs w:val="24"/>
        </w:rPr>
        <w:t xml:space="preserve"> </w:t>
      </w:r>
      <w:r w:rsidRPr="00007CE7">
        <w:rPr>
          <w:rFonts w:ascii="Times New Roman" w:hAnsi="Times New Roman"/>
          <w:bCs/>
          <w:sz w:val="24"/>
          <w:szCs w:val="24"/>
        </w:rPr>
        <w:t>Çocuklarda tanıdan tedaviye demir eksikliği anemisi</w:t>
      </w:r>
      <w:r w:rsidRPr="00007CE7">
        <w:rPr>
          <w:rFonts w:ascii="Times New Roman" w:hAnsi="Times New Roman"/>
          <w:b/>
          <w:sz w:val="24"/>
          <w:szCs w:val="24"/>
        </w:rPr>
        <w:t xml:space="preserve"> </w:t>
      </w:r>
      <w:r w:rsidRPr="00007CE7">
        <w:rPr>
          <w:rFonts w:ascii="Times New Roman" w:eastAsia="NexusMixTF-Regular" w:hAnsi="Times New Roman"/>
          <w:i/>
          <w:sz w:val="24"/>
          <w:szCs w:val="24"/>
        </w:rPr>
        <w:t>Türk Pediatri Araştırma Dergisi</w:t>
      </w:r>
      <w:r w:rsidRPr="00007CE7">
        <w:rPr>
          <w:rFonts w:ascii="Times New Roman" w:eastAsia="NexusMixTF-Regular" w:hAnsi="Times New Roman"/>
          <w:sz w:val="24"/>
          <w:szCs w:val="24"/>
        </w:rPr>
        <w:t xml:space="preserve"> 2015, 50, 9-11.</w:t>
      </w:r>
      <w:r w:rsidRPr="00007CE7">
        <w:rPr>
          <w:rFonts w:ascii="Times New Roman" w:hAnsi="Times New Roman"/>
          <w:b/>
          <w:iCs/>
          <w:color w:val="000000"/>
          <w:sz w:val="24"/>
          <w:szCs w:val="24"/>
        </w:rPr>
        <w:t xml:space="preserve"> </w:t>
      </w:r>
    </w:p>
    <w:p w:rsidR="00A265B2" w:rsidRPr="00007CE7" w:rsidRDefault="00A265B2" w:rsidP="00A265B2">
      <w:pPr>
        <w:jc w:val="both"/>
        <w:rPr>
          <w:rFonts w:ascii="Times New Roman" w:hAnsi="Times New Roman"/>
          <w:bCs/>
          <w:iCs/>
          <w:sz w:val="24"/>
          <w:szCs w:val="24"/>
        </w:rPr>
      </w:pPr>
      <w:r w:rsidRPr="00007CE7">
        <w:rPr>
          <w:rFonts w:ascii="Times New Roman" w:hAnsi="Times New Roman"/>
          <w:b/>
          <w:bCs/>
          <w:iCs/>
          <w:sz w:val="24"/>
          <w:szCs w:val="24"/>
        </w:rPr>
        <w:t>Özdemir ÖÇ, Sürmeli M, Özel A, Yavuz İE, Topçuoğlu A, Ankaralı H.</w:t>
      </w:r>
      <w:r w:rsidRPr="00007CE7">
        <w:rPr>
          <w:rFonts w:ascii="Times New Roman" w:hAnsi="Times New Roman"/>
          <w:bCs/>
          <w:iCs/>
          <w:sz w:val="24"/>
          <w:szCs w:val="24"/>
        </w:rPr>
        <w:t xml:space="preserve"> Gebelerde fiziksel aktivite ve yaşam kalitesi arasındaki ilişki. </w:t>
      </w:r>
      <w:r w:rsidRPr="00007CE7">
        <w:rPr>
          <w:rFonts w:ascii="Times New Roman" w:hAnsi="Times New Roman"/>
          <w:bCs/>
          <w:i/>
          <w:iCs/>
          <w:sz w:val="24"/>
          <w:szCs w:val="24"/>
        </w:rPr>
        <w:t>Anadolu Kliniği Tıp Bilimeri Dergisi</w:t>
      </w:r>
      <w:r w:rsidRPr="00007CE7">
        <w:rPr>
          <w:rFonts w:ascii="Times New Roman" w:hAnsi="Times New Roman"/>
          <w:bCs/>
          <w:iCs/>
          <w:sz w:val="24"/>
          <w:szCs w:val="24"/>
        </w:rPr>
        <w:t xml:space="preserve"> 2017, 22 (2), 95-102. </w:t>
      </w:r>
    </w:p>
    <w:p w:rsidR="00A265B2" w:rsidRPr="00007CE7" w:rsidRDefault="00A265B2" w:rsidP="00A265B2">
      <w:pPr>
        <w:jc w:val="both"/>
        <w:rPr>
          <w:rFonts w:ascii="Times New Roman" w:hAnsi="Times New Roman"/>
          <w:bCs/>
          <w:iCs/>
          <w:sz w:val="24"/>
          <w:szCs w:val="24"/>
        </w:rPr>
      </w:pPr>
      <w:r w:rsidRPr="00007CE7">
        <w:rPr>
          <w:rFonts w:ascii="Times New Roman" w:hAnsi="Times New Roman"/>
          <w:b/>
          <w:bCs/>
          <w:iCs/>
          <w:sz w:val="24"/>
          <w:szCs w:val="24"/>
        </w:rPr>
        <w:t>Özdoğru, E</w:t>
      </w:r>
      <w:r w:rsidRPr="00007CE7">
        <w:rPr>
          <w:rFonts w:ascii="Times New Roman" w:hAnsi="Times New Roman"/>
          <w:bCs/>
          <w:iCs/>
          <w:sz w:val="24"/>
          <w:szCs w:val="24"/>
        </w:rPr>
        <w:t xml:space="preserve">. Üniversite Personelinin Fiziksel Aktivite Düzeyi ile Yaşam Kalitesi Arasındaki İlişkinin İncelenmesi. Yüksek Lisans Tezi, Mehmet Akif Ersoy Üniversitesi, Eğitim Bilimleri Enstitüsü, Beden Eğitimi ve Spor Öğretimi Programı, Burdur 2013, 72. </w:t>
      </w:r>
    </w:p>
    <w:p w:rsidR="00A265B2" w:rsidRPr="00007CE7" w:rsidRDefault="00A265B2" w:rsidP="00A265B2">
      <w:pPr>
        <w:jc w:val="both"/>
        <w:rPr>
          <w:rFonts w:ascii="Times New Roman" w:hAnsi="Times New Roman"/>
          <w:bCs/>
          <w:iCs/>
          <w:sz w:val="24"/>
          <w:szCs w:val="24"/>
        </w:rPr>
      </w:pPr>
      <w:r w:rsidRPr="00007CE7">
        <w:rPr>
          <w:rFonts w:ascii="Times New Roman" w:hAnsi="Times New Roman"/>
          <w:b/>
          <w:bCs/>
          <w:iCs/>
          <w:sz w:val="24"/>
          <w:szCs w:val="24"/>
        </w:rPr>
        <w:lastRenderedPageBreak/>
        <w:t>Özhüner Y.</w:t>
      </w:r>
      <w:r w:rsidRPr="00007CE7">
        <w:rPr>
          <w:rFonts w:ascii="Times New Roman" w:hAnsi="Times New Roman"/>
          <w:bCs/>
          <w:iCs/>
          <w:sz w:val="24"/>
          <w:szCs w:val="24"/>
        </w:rPr>
        <w:t xml:space="preserve"> Gebelikte Uyku Kalitesi Ve Yaşam Kalitesi Arasındaki İlişkinin İncelenmesi. Yüksek Lisans Tezi, Eskişehir Osmangazi Üniversitesi Sağlık Bilimleri Enstitüsü Ebelik Anabilim Dalı, Eskişehir 2017, 122.</w:t>
      </w:r>
    </w:p>
    <w:p w:rsidR="00A265B2" w:rsidRPr="00007CE7" w:rsidRDefault="00A265B2" w:rsidP="00A265B2">
      <w:pPr>
        <w:jc w:val="both"/>
        <w:rPr>
          <w:rFonts w:ascii="Times New Roman" w:hAnsi="Times New Roman"/>
          <w:iCs/>
          <w:color w:val="000000"/>
          <w:sz w:val="24"/>
          <w:szCs w:val="24"/>
        </w:rPr>
      </w:pPr>
      <w:r w:rsidRPr="00007CE7">
        <w:rPr>
          <w:rFonts w:ascii="Times New Roman" w:hAnsi="Times New Roman"/>
          <w:b/>
          <w:iCs/>
          <w:color w:val="000000"/>
          <w:sz w:val="24"/>
          <w:szCs w:val="24"/>
        </w:rPr>
        <w:t>Özkan M, Çifci A.</w:t>
      </w:r>
      <w:r w:rsidRPr="00007CE7">
        <w:rPr>
          <w:rFonts w:ascii="Times New Roman" w:hAnsi="Times New Roman"/>
          <w:i/>
          <w:iCs/>
          <w:color w:val="000000"/>
          <w:sz w:val="24"/>
          <w:szCs w:val="24"/>
        </w:rPr>
        <w:t xml:space="preserve"> </w:t>
      </w:r>
      <w:r w:rsidRPr="00007CE7">
        <w:rPr>
          <w:rFonts w:ascii="Times New Roman" w:hAnsi="Times New Roman"/>
          <w:iCs/>
          <w:color w:val="000000"/>
          <w:sz w:val="24"/>
          <w:szCs w:val="24"/>
        </w:rPr>
        <w:t xml:space="preserve">Demir fizyopatolojisi ve demir eksikliği anemisine yaklaşım: Yeni tedavi stratejileri. </w:t>
      </w:r>
      <w:r w:rsidRPr="00007CE7">
        <w:rPr>
          <w:rFonts w:ascii="Times New Roman" w:hAnsi="Times New Roman"/>
          <w:i/>
          <w:iCs/>
          <w:color w:val="000000"/>
          <w:sz w:val="24"/>
          <w:szCs w:val="24"/>
        </w:rPr>
        <w:t xml:space="preserve">J Health Sci Med </w:t>
      </w:r>
      <w:r w:rsidRPr="00007CE7">
        <w:rPr>
          <w:rFonts w:ascii="Times New Roman" w:hAnsi="Times New Roman"/>
          <w:iCs/>
          <w:color w:val="000000"/>
          <w:sz w:val="24"/>
          <w:szCs w:val="24"/>
        </w:rPr>
        <w:t>2018, 1(2), 40-44.</w:t>
      </w:r>
    </w:p>
    <w:p w:rsidR="00A265B2" w:rsidRPr="00007CE7" w:rsidRDefault="00A265B2" w:rsidP="00A265B2">
      <w:pPr>
        <w:spacing w:after="0" w:line="360" w:lineRule="auto"/>
        <w:jc w:val="both"/>
        <w:rPr>
          <w:rFonts w:ascii="Times New Roman" w:eastAsia="Calibri" w:hAnsi="Times New Roman" w:cs="Times New Roman"/>
          <w:sz w:val="24"/>
          <w:szCs w:val="24"/>
        </w:rPr>
      </w:pPr>
      <w:r w:rsidRPr="00007CE7">
        <w:rPr>
          <w:rFonts w:ascii="Times New Roman" w:eastAsia="Calibri" w:hAnsi="Times New Roman" w:cs="Times New Roman"/>
          <w:b/>
          <w:sz w:val="24"/>
          <w:szCs w:val="24"/>
        </w:rPr>
        <w:t>Öztürk MH</w:t>
      </w:r>
      <w:r w:rsidRPr="00007CE7">
        <w:rPr>
          <w:rFonts w:ascii="Times New Roman" w:eastAsia="Calibri" w:hAnsi="Times New Roman" w:cs="Times New Roman"/>
          <w:sz w:val="24"/>
          <w:szCs w:val="24"/>
        </w:rPr>
        <w:t>. Primer Konstipasyonlu Hastalarda Konstipasyon Ciddiyeti Ve Yaşam Kalitesi Üzerine Etkisi. Yüksek Lisans Tezi, Gaziantep Üniversitesi Sağlık Bilimleri Enstitüsi, Gaziantep 2015, 134.</w:t>
      </w:r>
    </w:p>
    <w:p w:rsidR="00A265B2" w:rsidRPr="00007CE7" w:rsidRDefault="00A265B2" w:rsidP="00A265B2">
      <w:pPr>
        <w:jc w:val="both"/>
        <w:rPr>
          <w:rFonts w:ascii="Times New Roman" w:hAnsi="Times New Roman"/>
          <w:color w:val="000000"/>
          <w:sz w:val="24"/>
          <w:szCs w:val="24"/>
        </w:rPr>
      </w:pPr>
      <w:r w:rsidRPr="00007CE7">
        <w:rPr>
          <w:rFonts w:ascii="Times New Roman" w:hAnsi="Times New Roman"/>
          <w:b/>
          <w:color w:val="000000"/>
          <w:sz w:val="24"/>
          <w:szCs w:val="24"/>
        </w:rPr>
        <w:t>Pacey A.</w:t>
      </w:r>
      <w:r w:rsidRPr="00007CE7">
        <w:rPr>
          <w:rFonts w:ascii="Times New Roman" w:hAnsi="Times New Roman"/>
          <w:color w:val="000000"/>
          <w:sz w:val="24"/>
          <w:szCs w:val="24"/>
        </w:rPr>
        <w:t xml:space="preserve"> Iron deficiency and iron deficiency anemia among preschool aged Inuit children living in Nunavut. M.U. School of Dietetics and Human Nutrition, Master Thesis, Montreal, 2009 (Advisor: Egeland G.). </w:t>
      </w:r>
    </w:p>
    <w:p w:rsidR="00A265B2" w:rsidRPr="00007CE7" w:rsidRDefault="00A265B2" w:rsidP="00A265B2">
      <w:pPr>
        <w:jc w:val="both"/>
        <w:rPr>
          <w:rFonts w:ascii="Times New Roman" w:hAnsi="Times New Roman"/>
          <w:bCs/>
          <w:iCs/>
          <w:sz w:val="24"/>
          <w:szCs w:val="24"/>
        </w:rPr>
      </w:pPr>
      <w:proofErr w:type="gramStart"/>
      <w:r w:rsidRPr="00007CE7">
        <w:rPr>
          <w:rFonts w:ascii="Times New Roman" w:hAnsi="Times New Roman"/>
          <w:b/>
          <w:bCs/>
          <w:iCs/>
          <w:sz w:val="24"/>
          <w:szCs w:val="24"/>
        </w:rPr>
        <w:t>Patra</w:t>
      </w:r>
      <w:proofErr w:type="gramEnd"/>
      <w:r w:rsidRPr="00007CE7">
        <w:rPr>
          <w:rFonts w:ascii="Times New Roman" w:hAnsi="Times New Roman"/>
          <w:b/>
          <w:bCs/>
          <w:iCs/>
          <w:sz w:val="24"/>
          <w:szCs w:val="24"/>
        </w:rPr>
        <w:t xml:space="preserve"> PK, Chauhan VS, Khodiar PK, Dalla AR, Serjeant GR.</w:t>
      </w:r>
      <w:r w:rsidRPr="00007CE7">
        <w:rPr>
          <w:rFonts w:ascii="Times New Roman" w:hAnsi="Times New Roman"/>
          <w:bCs/>
          <w:iCs/>
          <w:sz w:val="24"/>
          <w:szCs w:val="24"/>
        </w:rPr>
        <w:t xml:space="preserve"> Screening for the sickle cell gene in Chhattisgarh state, India: An approach to a major public health problem. </w:t>
      </w:r>
      <w:r w:rsidRPr="00007CE7">
        <w:rPr>
          <w:rFonts w:ascii="Times New Roman" w:hAnsi="Times New Roman"/>
          <w:bCs/>
          <w:i/>
          <w:iCs/>
          <w:sz w:val="24"/>
          <w:szCs w:val="24"/>
        </w:rPr>
        <w:t xml:space="preserve">Journal of Community Genetics </w:t>
      </w:r>
      <w:r w:rsidRPr="00007CE7">
        <w:rPr>
          <w:rFonts w:ascii="Times New Roman" w:hAnsi="Times New Roman"/>
          <w:bCs/>
          <w:iCs/>
          <w:sz w:val="24"/>
          <w:szCs w:val="24"/>
        </w:rPr>
        <w:t>2011, 2, 147-51.</w:t>
      </w:r>
    </w:p>
    <w:p w:rsidR="00A265B2" w:rsidRPr="00007CE7" w:rsidRDefault="00A265B2" w:rsidP="00A265B2">
      <w:pPr>
        <w:autoSpaceDE w:val="0"/>
        <w:autoSpaceDN w:val="0"/>
        <w:adjustRightInd w:val="0"/>
        <w:spacing w:after="0" w:line="360" w:lineRule="auto"/>
        <w:jc w:val="both"/>
        <w:rPr>
          <w:rFonts w:ascii="Times New Roman" w:hAnsi="Times New Roman"/>
          <w:sz w:val="24"/>
          <w:szCs w:val="24"/>
        </w:rPr>
      </w:pPr>
      <w:r w:rsidRPr="00007CE7">
        <w:rPr>
          <w:rFonts w:ascii="Times New Roman" w:hAnsi="Times New Roman"/>
          <w:b/>
          <w:sz w:val="24"/>
          <w:szCs w:val="24"/>
        </w:rPr>
        <w:t>Persson LÅ, Arifeen S, Ekström EC.</w:t>
      </w:r>
      <w:r w:rsidRPr="00007CE7">
        <w:rPr>
          <w:rFonts w:ascii="Times New Roman" w:hAnsi="Times New Roman"/>
          <w:sz w:val="24"/>
          <w:szCs w:val="24"/>
        </w:rPr>
        <w:t xml:space="preserve"> Effects of prenatal micronutrient and early food supplementation on maternal hemoglobin, birth weight, and ınfant mortality among children in bangladesh. </w:t>
      </w:r>
      <w:r w:rsidRPr="00007CE7">
        <w:rPr>
          <w:rFonts w:ascii="Times New Roman" w:hAnsi="Times New Roman"/>
          <w:i/>
          <w:sz w:val="24"/>
          <w:szCs w:val="24"/>
        </w:rPr>
        <w:t>Journal of the American Medical Association</w:t>
      </w:r>
      <w:r w:rsidRPr="00007CE7">
        <w:rPr>
          <w:rFonts w:ascii="Times New Roman" w:hAnsi="Times New Roman"/>
          <w:sz w:val="24"/>
          <w:szCs w:val="24"/>
        </w:rPr>
        <w:t>. 2012, 307(19), 2050-2059.</w:t>
      </w:r>
    </w:p>
    <w:p w:rsidR="00A265B2" w:rsidRPr="00007CE7" w:rsidRDefault="00A265B2" w:rsidP="00A265B2">
      <w:pPr>
        <w:jc w:val="both"/>
        <w:rPr>
          <w:rFonts w:ascii="Times New Roman" w:hAnsi="Times New Roman"/>
          <w:b/>
          <w:bCs/>
          <w:iCs/>
          <w:sz w:val="24"/>
          <w:szCs w:val="24"/>
        </w:rPr>
      </w:pPr>
      <w:r w:rsidRPr="00007CE7">
        <w:rPr>
          <w:rFonts w:ascii="Times New Roman" w:hAnsi="Times New Roman"/>
          <w:b/>
          <w:bCs/>
          <w:sz w:val="24"/>
          <w:szCs w:val="24"/>
          <w:bdr w:val="none" w:sz="0" w:space="0" w:color="auto" w:frame="1"/>
        </w:rPr>
        <w:t xml:space="preserve">Peytremann-Bridevaux I, Arditi C, Froehlich F, O’Malley J, Fairclough P, Le Moine O, Dubois RW, Gonvers JJ, Schusselé Filliettaz S, Vader JP, Juillerat P, Pittet V, Burnand B. </w:t>
      </w:r>
      <w:r w:rsidRPr="00007CE7">
        <w:rPr>
          <w:rFonts w:ascii="Times New Roman" w:hAnsi="Times New Roman"/>
          <w:bCs/>
          <w:sz w:val="24"/>
          <w:szCs w:val="24"/>
          <w:bdr w:val="none" w:sz="0" w:space="0" w:color="auto" w:frame="1"/>
        </w:rPr>
        <w:t xml:space="preserve">Appropriateness of colonoscopy in europe (epage ıı). Iron-deficiency anemia and hematochezia. </w:t>
      </w:r>
      <w:r w:rsidRPr="00007CE7">
        <w:rPr>
          <w:rFonts w:ascii="Times New Roman" w:hAnsi="Times New Roman"/>
          <w:bCs/>
          <w:i/>
          <w:sz w:val="24"/>
          <w:szCs w:val="24"/>
          <w:bdr w:val="none" w:sz="0" w:space="0" w:color="auto" w:frame="1"/>
        </w:rPr>
        <w:t>Endoscopy</w:t>
      </w:r>
      <w:r w:rsidRPr="00007CE7">
        <w:rPr>
          <w:rFonts w:ascii="Times New Roman" w:hAnsi="Times New Roman"/>
          <w:bCs/>
          <w:sz w:val="24"/>
          <w:szCs w:val="24"/>
          <w:bdr w:val="none" w:sz="0" w:space="0" w:color="auto" w:frame="1"/>
        </w:rPr>
        <w:t xml:space="preserve"> 2009, 41(3), 227-233.</w:t>
      </w:r>
      <w:r w:rsidRPr="00007CE7">
        <w:rPr>
          <w:rFonts w:ascii="Times New Roman" w:hAnsi="Times New Roman"/>
          <w:b/>
          <w:bCs/>
          <w:iCs/>
          <w:sz w:val="24"/>
          <w:szCs w:val="24"/>
        </w:rPr>
        <w:t xml:space="preserve"> </w:t>
      </w:r>
    </w:p>
    <w:p w:rsidR="00A265B2" w:rsidRPr="00007CE7" w:rsidRDefault="00A265B2" w:rsidP="00A265B2">
      <w:pPr>
        <w:jc w:val="both"/>
        <w:rPr>
          <w:rFonts w:ascii="Times New Roman" w:hAnsi="Times New Roman"/>
          <w:bCs/>
          <w:iCs/>
          <w:sz w:val="24"/>
          <w:szCs w:val="24"/>
        </w:rPr>
      </w:pPr>
      <w:r w:rsidRPr="00007CE7">
        <w:rPr>
          <w:rFonts w:ascii="Times New Roman" w:hAnsi="Times New Roman"/>
          <w:b/>
          <w:bCs/>
          <w:iCs/>
          <w:sz w:val="24"/>
          <w:szCs w:val="24"/>
        </w:rPr>
        <w:t>Pırkko P, Satu HP, Ian F, Jorma P, Rıtva H.</w:t>
      </w:r>
      <w:r w:rsidRPr="00007CE7">
        <w:rPr>
          <w:rFonts w:ascii="Times New Roman" w:hAnsi="Times New Roman"/>
          <w:bCs/>
          <w:iCs/>
          <w:sz w:val="24"/>
          <w:szCs w:val="24"/>
        </w:rPr>
        <w:t xml:space="preserve"> Effects of anemia and iron deficiency on quality of life in women with heavy menstrual bleeding. </w:t>
      </w:r>
      <w:r w:rsidRPr="00007CE7">
        <w:rPr>
          <w:rFonts w:ascii="Times New Roman" w:hAnsi="Times New Roman"/>
          <w:bCs/>
          <w:i/>
          <w:iCs/>
          <w:sz w:val="24"/>
          <w:szCs w:val="24"/>
        </w:rPr>
        <w:t>Acta Obstet Gynecol Scandinavica</w:t>
      </w:r>
      <w:r w:rsidRPr="00007CE7">
        <w:rPr>
          <w:rFonts w:ascii="Times New Roman" w:hAnsi="Times New Roman"/>
          <w:bCs/>
          <w:iCs/>
          <w:sz w:val="24"/>
          <w:szCs w:val="24"/>
        </w:rPr>
        <w:t xml:space="preserve"> 2014, 93(7), 654-660.</w:t>
      </w:r>
    </w:p>
    <w:p w:rsidR="00A265B2" w:rsidRPr="00007CE7" w:rsidRDefault="00A265B2" w:rsidP="00A265B2">
      <w:pPr>
        <w:jc w:val="both"/>
        <w:rPr>
          <w:rFonts w:ascii="Times New Roman" w:hAnsi="Times New Roman"/>
          <w:sz w:val="24"/>
          <w:szCs w:val="24"/>
        </w:rPr>
      </w:pPr>
      <w:r w:rsidRPr="00007CE7">
        <w:rPr>
          <w:rFonts w:ascii="Times New Roman" w:hAnsi="Times New Roman"/>
          <w:b/>
          <w:sz w:val="24"/>
          <w:szCs w:val="24"/>
        </w:rPr>
        <w:t>Ren A, Wang J, Ye RW, Li S, Liu JM, Li</w:t>
      </w:r>
      <w:r w:rsidRPr="00007CE7">
        <w:rPr>
          <w:rFonts w:ascii="Times New Roman" w:hAnsi="Times New Roman"/>
          <w:sz w:val="24"/>
          <w:szCs w:val="24"/>
        </w:rPr>
        <w:t xml:space="preserve"> Z. Low first-trimester hemoglobin and low birth weight, preterm birth and small for gestational age newborns. </w:t>
      </w:r>
      <w:r w:rsidRPr="00007CE7">
        <w:rPr>
          <w:rFonts w:ascii="Times New Roman" w:hAnsi="Times New Roman"/>
          <w:i/>
          <w:sz w:val="24"/>
          <w:szCs w:val="24"/>
        </w:rPr>
        <w:t>Int J Gynaecol Obstet</w:t>
      </w:r>
      <w:r w:rsidRPr="00007CE7">
        <w:rPr>
          <w:rFonts w:ascii="Times New Roman" w:hAnsi="Times New Roman"/>
          <w:sz w:val="24"/>
          <w:szCs w:val="24"/>
        </w:rPr>
        <w:t xml:space="preserve"> 2007, 98(2), 124-8. </w:t>
      </w:r>
    </w:p>
    <w:p w:rsidR="00A265B2" w:rsidRPr="00007CE7" w:rsidRDefault="00A265B2" w:rsidP="00A265B2">
      <w:pPr>
        <w:jc w:val="both"/>
        <w:rPr>
          <w:rFonts w:ascii="Times New Roman" w:hAnsi="Times New Roman"/>
          <w:sz w:val="24"/>
          <w:szCs w:val="24"/>
        </w:rPr>
      </w:pPr>
      <w:r w:rsidRPr="00007CE7">
        <w:rPr>
          <w:rFonts w:ascii="Times New Roman" w:hAnsi="Times New Roman"/>
          <w:b/>
          <w:sz w:val="24"/>
          <w:szCs w:val="24"/>
        </w:rPr>
        <w:t>Reveiz L, Gyte GM, Cuervo LG.</w:t>
      </w:r>
      <w:r w:rsidRPr="00007CE7">
        <w:rPr>
          <w:rFonts w:ascii="Times New Roman" w:hAnsi="Times New Roman"/>
          <w:sz w:val="24"/>
          <w:szCs w:val="24"/>
        </w:rPr>
        <w:t xml:space="preserve"> Treatments for iron-deficiency anaemia </w:t>
      </w:r>
      <w:proofErr w:type="gramStart"/>
      <w:r w:rsidRPr="00007CE7">
        <w:rPr>
          <w:rFonts w:ascii="Times New Roman" w:hAnsi="Times New Roman"/>
          <w:sz w:val="24"/>
          <w:szCs w:val="24"/>
        </w:rPr>
        <w:t>in  pregnancy</w:t>
      </w:r>
      <w:proofErr w:type="gramEnd"/>
      <w:r w:rsidRPr="00007CE7">
        <w:rPr>
          <w:rFonts w:ascii="Times New Roman" w:hAnsi="Times New Roman"/>
          <w:sz w:val="24"/>
          <w:szCs w:val="24"/>
        </w:rPr>
        <w:t xml:space="preserve">. </w:t>
      </w:r>
      <w:r w:rsidRPr="00007CE7">
        <w:rPr>
          <w:rFonts w:ascii="Times New Roman" w:hAnsi="Times New Roman"/>
          <w:i/>
          <w:sz w:val="24"/>
          <w:szCs w:val="24"/>
        </w:rPr>
        <w:t>Cochrane Database Syst Rev</w:t>
      </w:r>
      <w:r w:rsidRPr="00007CE7">
        <w:rPr>
          <w:rFonts w:ascii="Times New Roman" w:hAnsi="Times New Roman"/>
          <w:sz w:val="24"/>
          <w:szCs w:val="24"/>
        </w:rPr>
        <w:t xml:space="preserve"> 2007, 18(2), CD003094.</w:t>
      </w:r>
    </w:p>
    <w:p w:rsidR="00A265B2" w:rsidRPr="00007CE7" w:rsidRDefault="00A265B2" w:rsidP="00A265B2">
      <w:pPr>
        <w:spacing w:after="0" w:line="360" w:lineRule="auto"/>
        <w:jc w:val="both"/>
        <w:rPr>
          <w:rFonts w:ascii="Times New Roman" w:hAnsi="Times New Roman"/>
          <w:sz w:val="24"/>
          <w:szCs w:val="24"/>
        </w:rPr>
      </w:pPr>
      <w:r w:rsidRPr="00007CE7">
        <w:rPr>
          <w:rFonts w:ascii="Times New Roman" w:hAnsi="Times New Roman"/>
          <w:b/>
          <w:sz w:val="24"/>
          <w:szCs w:val="24"/>
        </w:rPr>
        <w:t xml:space="preserve">Ribot B, Aranda N, Viteri F, Hernández-Martínez C, Canals J, Arija V. </w:t>
      </w:r>
      <w:r w:rsidRPr="00007CE7">
        <w:rPr>
          <w:rFonts w:ascii="Times New Roman" w:hAnsi="Times New Roman"/>
          <w:sz w:val="24"/>
          <w:szCs w:val="24"/>
        </w:rPr>
        <w:t xml:space="preserve">Depleted ıron stores without anaemia early in pregnancy carries ıncreased risk of lower birthweight even when supplemented daily with moderate ıron. </w:t>
      </w:r>
      <w:r w:rsidRPr="00007CE7">
        <w:rPr>
          <w:rFonts w:ascii="Times New Roman" w:hAnsi="Times New Roman"/>
          <w:i/>
          <w:sz w:val="24"/>
          <w:szCs w:val="24"/>
        </w:rPr>
        <w:t>Hum Reprod</w:t>
      </w:r>
      <w:r w:rsidRPr="00007CE7">
        <w:rPr>
          <w:rFonts w:ascii="Times New Roman" w:hAnsi="Times New Roman"/>
          <w:sz w:val="24"/>
          <w:szCs w:val="24"/>
        </w:rPr>
        <w:t xml:space="preserve"> 2012, 27(5), 1260-1266. </w:t>
      </w:r>
    </w:p>
    <w:p w:rsidR="00A265B2" w:rsidRPr="00007CE7" w:rsidRDefault="00A265B2" w:rsidP="00A265B2">
      <w:pPr>
        <w:spacing w:after="0" w:line="360" w:lineRule="auto"/>
        <w:jc w:val="both"/>
        <w:rPr>
          <w:rFonts w:ascii="Times New Roman" w:hAnsi="Times New Roman"/>
          <w:bCs/>
          <w:sz w:val="24"/>
          <w:szCs w:val="24"/>
          <w:bdr w:val="none" w:sz="0" w:space="0" w:color="auto" w:frame="1"/>
        </w:rPr>
      </w:pPr>
      <w:r w:rsidRPr="00007CE7">
        <w:rPr>
          <w:rFonts w:ascii="Times New Roman" w:hAnsi="Times New Roman"/>
          <w:b/>
          <w:sz w:val="24"/>
          <w:szCs w:val="24"/>
        </w:rPr>
        <w:t>Robert SH, Kennet AA, Michel L, Henry MR.</w:t>
      </w:r>
      <w:r w:rsidRPr="00007CE7">
        <w:rPr>
          <w:rFonts w:ascii="Times New Roman" w:hAnsi="Times New Roman"/>
          <w:sz w:val="24"/>
          <w:szCs w:val="24"/>
        </w:rPr>
        <w:t xml:space="preserve"> Anemiye Klinik Yaklaşım In: Özcan M, Ören H, Arat M, Demir M, Soysal T, ÖzkalemkaĢ F, Sönmez M. Klinik Uygulamada Hematoloji, 5.Baskı Ankara 2012, s. 14-19</w:t>
      </w:r>
    </w:p>
    <w:p w:rsidR="00A265B2" w:rsidRPr="00007CE7" w:rsidRDefault="00A265B2" w:rsidP="00A265B2">
      <w:pPr>
        <w:spacing w:after="0" w:line="360" w:lineRule="auto"/>
        <w:jc w:val="both"/>
        <w:rPr>
          <w:rFonts w:ascii="Times New Roman" w:hAnsi="Times New Roman"/>
          <w:bCs/>
          <w:sz w:val="24"/>
          <w:szCs w:val="24"/>
          <w:bdr w:val="none" w:sz="0" w:space="0" w:color="auto" w:frame="1"/>
        </w:rPr>
      </w:pPr>
      <w:r w:rsidRPr="00007CE7">
        <w:rPr>
          <w:rFonts w:ascii="Times New Roman" w:hAnsi="Times New Roman"/>
          <w:b/>
          <w:bCs/>
          <w:iCs/>
          <w:sz w:val="24"/>
          <w:szCs w:val="24"/>
        </w:rPr>
        <w:lastRenderedPageBreak/>
        <w:t>Sabbah I, Drouby N, Sabbah S, Retel-Rude N, Mercier M.</w:t>
      </w:r>
      <w:r w:rsidRPr="00007CE7">
        <w:rPr>
          <w:rFonts w:ascii="Times New Roman" w:hAnsi="Times New Roman"/>
          <w:bCs/>
          <w:iCs/>
          <w:sz w:val="24"/>
          <w:szCs w:val="24"/>
        </w:rPr>
        <w:t xml:space="preserve"> Quality of life in rural and urban populations in lebanon using SF-36 health survey. </w:t>
      </w:r>
      <w:r w:rsidRPr="00007CE7">
        <w:rPr>
          <w:rFonts w:ascii="Times New Roman" w:hAnsi="Times New Roman"/>
          <w:bCs/>
          <w:i/>
          <w:iCs/>
          <w:sz w:val="24"/>
          <w:szCs w:val="24"/>
        </w:rPr>
        <w:t>Health Quality Life</w:t>
      </w:r>
      <w:r w:rsidRPr="00007CE7">
        <w:rPr>
          <w:rFonts w:ascii="Times New Roman" w:hAnsi="Times New Roman"/>
          <w:bCs/>
          <w:iCs/>
          <w:sz w:val="24"/>
          <w:szCs w:val="24"/>
        </w:rPr>
        <w:t xml:space="preserve"> 2003, 1, 1-14.</w:t>
      </w:r>
    </w:p>
    <w:p w:rsidR="00A265B2" w:rsidRPr="00007CE7" w:rsidRDefault="00A265B2" w:rsidP="00A265B2">
      <w:pPr>
        <w:autoSpaceDE w:val="0"/>
        <w:autoSpaceDN w:val="0"/>
        <w:adjustRightInd w:val="0"/>
        <w:spacing w:after="0" w:line="360" w:lineRule="auto"/>
        <w:jc w:val="both"/>
        <w:rPr>
          <w:rFonts w:ascii="Times New Roman" w:hAnsi="Times New Roman"/>
          <w:sz w:val="24"/>
          <w:szCs w:val="24"/>
          <w:lang w:eastAsia="tr-TR"/>
        </w:rPr>
      </w:pPr>
      <w:r w:rsidRPr="00007CE7">
        <w:rPr>
          <w:rFonts w:ascii="Times New Roman" w:eastAsia="TimesNewRomanPSMT" w:hAnsi="Times New Roman"/>
          <w:b/>
          <w:sz w:val="24"/>
          <w:szCs w:val="24"/>
          <w:lang w:eastAsia="tr-TR"/>
        </w:rPr>
        <w:t>Sağlık Bakanlığı.</w:t>
      </w:r>
      <w:r w:rsidRPr="00007CE7">
        <w:rPr>
          <w:rFonts w:ascii="Times New Roman" w:eastAsia="TimesNewRomanPSMT" w:hAnsi="Times New Roman"/>
          <w:sz w:val="24"/>
          <w:szCs w:val="24"/>
          <w:lang w:eastAsia="tr-TR"/>
        </w:rPr>
        <w:t xml:space="preserve"> Ana Çocuk Sağlığı Ve Aile Planlaması Genel Müdürlüğü. Emzirmenin Korunması, Özendirilmesi, Desteklenmesi İle Demir Yetersizliği Anemisinin Önlenmesi Ve Kontrolü. Ankara, 2004, 4-8.</w:t>
      </w:r>
    </w:p>
    <w:p w:rsidR="00A265B2" w:rsidRPr="00007CE7" w:rsidRDefault="008365AC" w:rsidP="00A265B2">
      <w:pPr>
        <w:autoSpaceDE w:val="0"/>
        <w:autoSpaceDN w:val="0"/>
        <w:adjustRightInd w:val="0"/>
        <w:spacing w:after="0" w:line="360" w:lineRule="auto"/>
        <w:jc w:val="both"/>
        <w:rPr>
          <w:rFonts w:ascii="Times New Roman" w:hAnsi="Times New Roman"/>
          <w:sz w:val="24"/>
          <w:szCs w:val="24"/>
        </w:rPr>
      </w:pPr>
      <w:r w:rsidRPr="00007CE7">
        <w:rPr>
          <w:rFonts w:ascii="Times New Roman" w:hAnsi="Times New Roman"/>
          <w:b/>
          <w:sz w:val="24"/>
          <w:szCs w:val="24"/>
        </w:rPr>
        <w:t>Sağlık Bakanlığı (2007)</w:t>
      </w:r>
      <w:r w:rsidR="00A0237D" w:rsidRPr="00007CE7">
        <w:rPr>
          <w:rFonts w:ascii="Times New Roman" w:hAnsi="Times New Roman"/>
          <w:b/>
          <w:sz w:val="24"/>
          <w:szCs w:val="24"/>
        </w:rPr>
        <w:t>.</w:t>
      </w:r>
      <w:r w:rsidRPr="00007CE7">
        <w:rPr>
          <w:rFonts w:ascii="Times New Roman" w:hAnsi="Times New Roman"/>
          <w:b/>
          <w:sz w:val="24"/>
          <w:szCs w:val="24"/>
        </w:rPr>
        <w:t xml:space="preserve"> </w:t>
      </w:r>
      <w:r w:rsidR="00A265B2" w:rsidRPr="00007CE7">
        <w:rPr>
          <w:rFonts w:ascii="Times New Roman" w:hAnsi="Times New Roman"/>
          <w:sz w:val="24"/>
          <w:szCs w:val="24"/>
        </w:rPr>
        <w:t xml:space="preserve"> Gebelerde Demir Destek Programı. http://www.saglik.gov.tr/TR/belge/1-5940/gebelerde-demir-destek-programiuygulumasi-genelgesi-20-.html_2007 (10.12.2018) tarihinde ulaşıldı</w:t>
      </w:r>
      <w:proofErr w:type="gramStart"/>
      <w:r w:rsidR="00A265B2" w:rsidRPr="00007CE7">
        <w:rPr>
          <w:rFonts w:ascii="Times New Roman" w:hAnsi="Times New Roman"/>
          <w:sz w:val="24"/>
          <w:szCs w:val="24"/>
        </w:rPr>
        <w:t>)</w:t>
      </w:r>
      <w:proofErr w:type="gramEnd"/>
    </w:p>
    <w:p w:rsidR="00A265B2" w:rsidRPr="00007CE7" w:rsidRDefault="00A265B2" w:rsidP="00A265B2">
      <w:pPr>
        <w:autoSpaceDE w:val="0"/>
        <w:autoSpaceDN w:val="0"/>
        <w:adjustRightInd w:val="0"/>
        <w:spacing w:after="0" w:line="360" w:lineRule="auto"/>
        <w:jc w:val="both"/>
        <w:rPr>
          <w:rFonts w:ascii="Times New Roman" w:hAnsi="Times New Roman"/>
          <w:sz w:val="24"/>
          <w:szCs w:val="24"/>
        </w:rPr>
      </w:pPr>
      <w:r w:rsidRPr="00007CE7">
        <w:rPr>
          <w:rFonts w:ascii="Times New Roman" w:hAnsi="Times New Roman"/>
          <w:b/>
          <w:sz w:val="24"/>
          <w:szCs w:val="24"/>
        </w:rPr>
        <w:t>Sağlık Bakanlığı</w:t>
      </w:r>
      <w:r w:rsidR="008365AC" w:rsidRPr="00007CE7">
        <w:rPr>
          <w:rFonts w:ascii="Times New Roman" w:hAnsi="Times New Roman"/>
          <w:b/>
          <w:sz w:val="24"/>
          <w:szCs w:val="24"/>
        </w:rPr>
        <w:t xml:space="preserve"> (2011)</w:t>
      </w:r>
      <w:r w:rsidR="00A0237D" w:rsidRPr="00007CE7">
        <w:rPr>
          <w:rFonts w:ascii="Times New Roman" w:hAnsi="Times New Roman"/>
          <w:b/>
          <w:sz w:val="24"/>
          <w:szCs w:val="24"/>
        </w:rPr>
        <w:t>.</w:t>
      </w:r>
      <w:r w:rsidRPr="00007CE7">
        <w:rPr>
          <w:rFonts w:ascii="Times New Roman" w:hAnsi="Times New Roman"/>
          <w:sz w:val="24"/>
          <w:szCs w:val="24"/>
        </w:rPr>
        <w:t xml:space="preserve"> Sağlık İstatistikleri Yıllığı. http://sbu.saglik.gov.tr/Ekutuphane/kitaplar/siy_2011.pdf (15.12.2016)</w:t>
      </w:r>
    </w:p>
    <w:p w:rsidR="00A265B2" w:rsidRPr="00007CE7" w:rsidRDefault="00A265B2" w:rsidP="00A265B2">
      <w:pPr>
        <w:autoSpaceDE w:val="0"/>
        <w:autoSpaceDN w:val="0"/>
        <w:adjustRightInd w:val="0"/>
        <w:spacing w:after="0" w:line="360" w:lineRule="auto"/>
        <w:jc w:val="both"/>
        <w:rPr>
          <w:rFonts w:ascii="Times New Roman" w:hAnsi="Times New Roman"/>
          <w:sz w:val="24"/>
          <w:szCs w:val="24"/>
        </w:rPr>
      </w:pPr>
      <w:r w:rsidRPr="00007CE7">
        <w:rPr>
          <w:rFonts w:ascii="Times New Roman" w:hAnsi="Times New Roman"/>
          <w:b/>
          <w:sz w:val="24"/>
          <w:szCs w:val="24"/>
        </w:rPr>
        <w:t xml:space="preserve">Sak ME, Özkul Ö, Evsen MS, Sak S, Evliyaoğlu O. </w:t>
      </w:r>
      <w:r w:rsidRPr="00007CE7">
        <w:rPr>
          <w:rFonts w:ascii="Times New Roman" w:hAnsi="Times New Roman"/>
          <w:sz w:val="24"/>
          <w:szCs w:val="24"/>
        </w:rPr>
        <w:t xml:space="preserve">Gebelik anemisinin perinatal sonuçlara etkisi. </w:t>
      </w:r>
      <w:r w:rsidRPr="00007CE7">
        <w:rPr>
          <w:rFonts w:ascii="Times New Roman" w:hAnsi="Times New Roman"/>
          <w:i/>
          <w:sz w:val="24"/>
          <w:szCs w:val="24"/>
        </w:rPr>
        <w:t>Dicle Tıp Dergisi</w:t>
      </w:r>
      <w:r w:rsidRPr="00007CE7">
        <w:rPr>
          <w:rFonts w:ascii="Times New Roman" w:hAnsi="Times New Roman"/>
          <w:sz w:val="24"/>
          <w:szCs w:val="24"/>
        </w:rPr>
        <w:t xml:space="preserve"> 2009, 36(1), 39-42.</w:t>
      </w:r>
    </w:p>
    <w:p w:rsidR="00A265B2" w:rsidRPr="00007CE7" w:rsidRDefault="00A265B2" w:rsidP="00A265B2">
      <w:pPr>
        <w:jc w:val="both"/>
        <w:rPr>
          <w:rFonts w:ascii="Times New Roman" w:hAnsi="Times New Roman"/>
          <w:b/>
          <w:sz w:val="24"/>
          <w:szCs w:val="24"/>
        </w:rPr>
      </w:pPr>
      <w:r w:rsidRPr="00007CE7">
        <w:rPr>
          <w:rFonts w:ascii="Times New Roman" w:hAnsi="Times New Roman"/>
          <w:b/>
          <w:sz w:val="24"/>
          <w:szCs w:val="24"/>
        </w:rPr>
        <w:t>Samur G.</w:t>
      </w:r>
      <w:r w:rsidRPr="00007CE7">
        <w:rPr>
          <w:rFonts w:ascii="Times New Roman" w:hAnsi="Times New Roman"/>
          <w:sz w:val="24"/>
          <w:szCs w:val="24"/>
        </w:rPr>
        <w:t xml:space="preserve"> Mineraller. Vitaminler mineraller ve sağlığımız. Klasmat Matbaacılık.</w:t>
      </w:r>
      <w:r w:rsidRPr="00007CE7">
        <w:t xml:space="preserve"> </w:t>
      </w:r>
      <w:r w:rsidRPr="00007CE7">
        <w:rPr>
          <w:rFonts w:ascii="Times New Roman" w:hAnsi="Times New Roman"/>
          <w:sz w:val="24"/>
          <w:szCs w:val="24"/>
        </w:rPr>
        <w:t>Yayın No: 727 ISBN: 978-975-590-243-2, Ankara 2008, 6-27.</w:t>
      </w:r>
      <w:r w:rsidRPr="00007CE7">
        <w:rPr>
          <w:rFonts w:ascii="Times New Roman" w:hAnsi="Times New Roman"/>
          <w:b/>
          <w:sz w:val="24"/>
          <w:szCs w:val="24"/>
        </w:rPr>
        <w:t xml:space="preserve"> </w:t>
      </w:r>
    </w:p>
    <w:p w:rsidR="00A265B2" w:rsidRPr="00007CE7" w:rsidRDefault="00A265B2" w:rsidP="00A265B2">
      <w:pPr>
        <w:jc w:val="both"/>
        <w:rPr>
          <w:rFonts w:ascii="Times New Roman" w:hAnsi="Times New Roman"/>
          <w:sz w:val="24"/>
          <w:szCs w:val="24"/>
        </w:rPr>
      </w:pPr>
      <w:r w:rsidRPr="00007CE7">
        <w:rPr>
          <w:rFonts w:ascii="Times New Roman" w:hAnsi="Times New Roman"/>
          <w:b/>
          <w:sz w:val="24"/>
          <w:szCs w:val="24"/>
        </w:rPr>
        <w:t>Sarıyıldız L, Akdağ T.</w:t>
      </w:r>
      <w:r w:rsidRPr="00007CE7">
        <w:rPr>
          <w:rFonts w:ascii="Times New Roman" w:hAnsi="Times New Roman"/>
          <w:sz w:val="24"/>
          <w:szCs w:val="24"/>
        </w:rPr>
        <w:t xml:space="preserve"> Some haematologicaland metabolic changes observed in pregnancy. </w:t>
      </w:r>
      <w:r w:rsidRPr="00007CE7">
        <w:rPr>
          <w:rFonts w:ascii="Times New Roman" w:hAnsi="Times New Roman"/>
          <w:i/>
          <w:sz w:val="24"/>
          <w:szCs w:val="24"/>
        </w:rPr>
        <w:t>J Clin Anal Med</w:t>
      </w:r>
      <w:r w:rsidRPr="00007CE7">
        <w:rPr>
          <w:rFonts w:ascii="Times New Roman" w:hAnsi="Times New Roman"/>
          <w:sz w:val="24"/>
          <w:szCs w:val="24"/>
        </w:rPr>
        <w:t xml:space="preserve"> 2013, 4(3), 245-248.</w:t>
      </w:r>
    </w:p>
    <w:p w:rsidR="00A265B2" w:rsidRPr="00007CE7" w:rsidRDefault="00A265B2" w:rsidP="00A265B2">
      <w:pPr>
        <w:jc w:val="both"/>
        <w:rPr>
          <w:rFonts w:ascii="Times New Roman" w:hAnsi="Times New Roman"/>
          <w:b/>
          <w:bCs/>
          <w:iCs/>
          <w:sz w:val="24"/>
          <w:szCs w:val="24"/>
        </w:rPr>
      </w:pPr>
      <w:r w:rsidRPr="00007CE7">
        <w:rPr>
          <w:rFonts w:ascii="Times New Roman" w:hAnsi="Times New Roman"/>
          <w:b/>
          <w:sz w:val="24"/>
          <w:szCs w:val="24"/>
        </w:rPr>
        <w:t>Scholl TO.</w:t>
      </w:r>
      <w:r w:rsidRPr="00007CE7">
        <w:rPr>
          <w:rFonts w:ascii="Times New Roman" w:hAnsi="Times New Roman"/>
          <w:sz w:val="24"/>
          <w:szCs w:val="24"/>
        </w:rPr>
        <w:t xml:space="preserve"> Iron status during pregnancy: Setting the stage for mother and infant. </w:t>
      </w:r>
      <w:r w:rsidRPr="00007CE7">
        <w:rPr>
          <w:rFonts w:ascii="Times New Roman" w:hAnsi="Times New Roman"/>
          <w:i/>
          <w:sz w:val="24"/>
          <w:szCs w:val="24"/>
        </w:rPr>
        <w:t xml:space="preserve">Am J Clin Nutr </w:t>
      </w:r>
      <w:r w:rsidRPr="00007CE7">
        <w:rPr>
          <w:rFonts w:ascii="Times New Roman" w:hAnsi="Times New Roman"/>
          <w:sz w:val="24"/>
          <w:szCs w:val="24"/>
        </w:rPr>
        <w:t>2005, 81(5), 1218-1222.</w:t>
      </w:r>
      <w:r w:rsidRPr="00007CE7">
        <w:rPr>
          <w:rFonts w:ascii="Times New Roman" w:hAnsi="Times New Roman"/>
          <w:b/>
          <w:bCs/>
          <w:iCs/>
          <w:sz w:val="24"/>
          <w:szCs w:val="24"/>
        </w:rPr>
        <w:t xml:space="preserve"> </w:t>
      </w:r>
    </w:p>
    <w:p w:rsidR="00A265B2" w:rsidRPr="00007CE7" w:rsidRDefault="00A265B2" w:rsidP="00A265B2">
      <w:pPr>
        <w:jc w:val="both"/>
        <w:rPr>
          <w:rFonts w:ascii="Times New Roman" w:hAnsi="Times New Roman"/>
          <w:bCs/>
          <w:iCs/>
          <w:sz w:val="24"/>
          <w:szCs w:val="24"/>
        </w:rPr>
      </w:pPr>
      <w:r w:rsidRPr="00007CE7">
        <w:rPr>
          <w:rFonts w:ascii="Times New Roman" w:hAnsi="Times New Roman"/>
          <w:b/>
          <w:bCs/>
          <w:iCs/>
          <w:sz w:val="24"/>
          <w:szCs w:val="24"/>
        </w:rPr>
        <w:t>Schwarz EB, Smith R, Caughey AB.</w:t>
      </w:r>
      <w:r w:rsidRPr="00007CE7">
        <w:rPr>
          <w:rFonts w:ascii="Times New Roman" w:hAnsi="Times New Roman"/>
          <w:bCs/>
          <w:iCs/>
          <w:sz w:val="24"/>
          <w:szCs w:val="24"/>
        </w:rPr>
        <w:t xml:space="preserve"> Measuring the effects of unintended pregnancy on women's quality of life.</w:t>
      </w:r>
      <w:r w:rsidRPr="00007CE7">
        <w:rPr>
          <w:rFonts w:ascii="Times New Roman" w:hAnsi="Times New Roman"/>
          <w:bCs/>
          <w:i/>
          <w:iCs/>
          <w:sz w:val="24"/>
          <w:szCs w:val="24"/>
        </w:rPr>
        <w:t xml:space="preserve"> Contraception </w:t>
      </w:r>
      <w:r w:rsidRPr="00007CE7">
        <w:rPr>
          <w:rFonts w:ascii="Times New Roman" w:hAnsi="Times New Roman"/>
          <w:bCs/>
          <w:iCs/>
          <w:sz w:val="24"/>
          <w:szCs w:val="24"/>
        </w:rPr>
        <w:t>2008,</w:t>
      </w:r>
      <w:r w:rsidRPr="00007CE7">
        <w:rPr>
          <w:rFonts w:ascii="Times New Roman" w:hAnsi="Times New Roman"/>
          <w:bCs/>
          <w:i/>
          <w:iCs/>
          <w:sz w:val="24"/>
          <w:szCs w:val="24"/>
        </w:rPr>
        <w:t xml:space="preserve"> </w:t>
      </w:r>
      <w:r w:rsidRPr="00007CE7">
        <w:rPr>
          <w:rFonts w:ascii="Times New Roman" w:hAnsi="Times New Roman"/>
          <w:bCs/>
          <w:iCs/>
          <w:sz w:val="24"/>
          <w:szCs w:val="24"/>
        </w:rPr>
        <w:t>78(3), 204–210.</w:t>
      </w:r>
    </w:p>
    <w:p w:rsidR="00A265B2" w:rsidRPr="00007CE7" w:rsidRDefault="00A265B2" w:rsidP="00A265B2">
      <w:pPr>
        <w:autoSpaceDE w:val="0"/>
        <w:autoSpaceDN w:val="0"/>
        <w:adjustRightInd w:val="0"/>
        <w:spacing w:after="0" w:line="360" w:lineRule="auto"/>
        <w:jc w:val="both"/>
        <w:rPr>
          <w:rFonts w:ascii="Times New Roman" w:hAnsi="Times New Roman"/>
          <w:sz w:val="24"/>
          <w:szCs w:val="24"/>
        </w:rPr>
      </w:pPr>
      <w:r w:rsidRPr="00007CE7">
        <w:rPr>
          <w:rFonts w:ascii="Times New Roman" w:hAnsi="Times New Roman"/>
          <w:b/>
          <w:sz w:val="24"/>
          <w:szCs w:val="24"/>
        </w:rPr>
        <w:t>Siegel RS, El-Shami R, Perez K</w:t>
      </w:r>
      <w:r w:rsidRPr="00007CE7">
        <w:rPr>
          <w:rFonts w:ascii="Times New Roman" w:hAnsi="Times New Roman"/>
          <w:sz w:val="24"/>
          <w:szCs w:val="24"/>
        </w:rPr>
        <w:t>. Hematological complications of pregnancy in young ns, gerson sl, high ca, eds</w:t>
      </w:r>
      <w:r w:rsidRPr="00007CE7">
        <w:rPr>
          <w:rFonts w:ascii="Times New Roman" w:hAnsi="Times New Roman"/>
          <w:i/>
          <w:sz w:val="24"/>
          <w:szCs w:val="24"/>
        </w:rPr>
        <w:t xml:space="preserve">. Clinical Hematology </w:t>
      </w:r>
      <w:r w:rsidRPr="00007CE7">
        <w:rPr>
          <w:rFonts w:ascii="Times New Roman" w:hAnsi="Times New Roman"/>
          <w:sz w:val="24"/>
          <w:szCs w:val="24"/>
        </w:rPr>
        <w:t>2006, 902-910.</w:t>
      </w:r>
    </w:p>
    <w:p w:rsidR="00A265B2" w:rsidRPr="00007CE7" w:rsidRDefault="00A265B2" w:rsidP="00A265B2">
      <w:pPr>
        <w:autoSpaceDE w:val="0"/>
        <w:autoSpaceDN w:val="0"/>
        <w:adjustRightInd w:val="0"/>
        <w:spacing w:after="0" w:line="360" w:lineRule="auto"/>
        <w:jc w:val="both"/>
        <w:rPr>
          <w:rFonts w:ascii="Times New Roman" w:hAnsi="Times New Roman"/>
          <w:sz w:val="24"/>
          <w:szCs w:val="24"/>
        </w:rPr>
      </w:pPr>
      <w:r w:rsidRPr="00007CE7">
        <w:rPr>
          <w:rFonts w:ascii="Times New Roman" w:hAnsi="Times New Roman"/>
          <w:b/>
          <w:sz w:val="24"/>
          <w:szCs w:val="24"/>
        </w:rPr>
        <w:t>Stephansson O, Dickman PW, Johansson A, Cnattingius S.</w:t>
      </w:r>
      <w:r w:rsidRPr="00007CE7">
        <w:rPr>
          <w:rFonts w:ascii="Times New Roman" w:hAnsi="Times New Roman"/>
          <w:sz w:val="24"/>
          <w:szCs w:val="24"/>
        </w:rPr>
        <w:t xml:space="preserve"> Maternal hemoglobin concentration during pregnancy and risk of stillbirth.</w:t>
      </w:r>
      <w:r w:rsidRPr="00007CE7">
        <w:rPr>
          <w:rFonts w:ascii="Times New Roman" w:hAnsi="Times New Roman"/>
          <w:i/>
          <w:sz w:val="24"/>
          <w:szCs w:val="24"/>
        </w:rPr>
        <w:t xml:space="preserve"> Journal of the American Medical Association </w:t>
      </w:r>
      <w:r w:rsidRPr="00007CE7">
        <w:rPr>
          <w:rFonts w:ascii="Times New Roman" w:hAnsi="Times New Roman"/>
          <w:sz w:val="24"/>
          <w:szCs w:val="24"/>
        </w:rPr>
        <w:t>2000, 284, 2611-2617.</w:t>
      </w:r>
    </w:p>
    <w:p w:rsidR="00A265B2" w:rsidRPr="00007CE7" w:rsidRDefault="00A265B2" w:rsidP="00A265B2">
      <w:pPr>
        <w:autoSpaceDE w:val="0"/>
        <w:autoSpaceDN w:val="0"/>
        <w:adjustRightInd w:val="0"/>
        <w:spacing w:after="0" w:line="360" w:lineRule="auto"/>
        <w:jc w:val="both"/>
        <w:rPr>
          <w:rFonts w:ascii="Times New Roman" w:hAnsi="Times New Roman"/>
          <w:sz w:val="24"/>
          <w:szCs w:val="24"/>
        </w:rPr>
      </w:pPr>
      <w:r w:rsidRPr="00007CE7">
        <w:rPr>
          <w:rFonts w:ascii="Times New Roman" w:hAnsi="Times New Roman"/>
          <w:b/>
          <w:sz w:val="24"/>
          <w:szCs w:val="24"/>
        </w:rPr>
        <w:t>Sun PM, Wilburn W, Raynor BD, Jamieson D.</w:t>
      </w:r>
      <w:r w:rsidRPr="00007CE7">
        <w:rPr>
          <w:rFonts w:ascii="Times New Roman" w:hAnsi="Times New Roman"/>
          <w:sz w:val="24"/>
          <w:szCs w:val="24"/>
        </w:rPr>
        <w:t xml:space="preserve"> Sickle Cell Disease in Pregnancy: Twenty Years of Experience at Grady Memorial Hospital, Atlanta, Georgia. </w:t>
      </w:r>
      <w:r w:rsidRPr="00007CE7">
        <w:rPr>
          <w:rFonts w:ascii="Times New Roman" w:hAnsi="Times New Roman"/>
          <w:i/>
          <w:sz w:val="24"/>
          <w:szCs w:val="24"/>
        </w:rPr>
        <w:t>Am J Obstet Gynecology</w:t>
      </w:r>
      <w:r w:rsidRPr="00007CE7">
        <w:rPr>
          <w:rFonts w:ascii="Times New Roman" w:hAnsi="Times New Roman"/>
          <w:sz w:val="24"/>
          <w:szCs w:val="24"/>
        </w:rPr>
        <w:t xml:space="preserve"> 2001, 184(6), 1127-1130.</w:t>
      </w:r>
    </w:p>
    <w:p w:rsidR="00A265B2" w:rsidRPr="00007CE7" w:rsidRDefault="00A265B2" w:rsidP="00A265B2">
      <w:pPr>
        <w:jc w:val="both"/>
        <w:rPr>
          <w:rFonts w:ascii="Times New Roman" w:hAnsi="Times New Roman"/>
          <w:bCs/>
          <w:iCs/>
          <w:sz w:val="24"/>
          <w:szCs w:val="24"/>
        </w:rPr>
      </w:pPr>
      <w:r w:rsidRPr="00007CE7">
        <w:rPr>
          <w:rFonts w:ascii="Times New Roman" w:hAnsi="Times New Roman"/>
          <w:b/>
          <w:bCs/>
          <w:iCs/>
          <w:sz w:val="24"/>
          <w:szCs w:val="24"/>
        </w:rPr>
        <w:t xml:space="preserve">Şahin A, Şahin G, Bayraklı B. </w:t>
      </w:r>
      <w:r w:rsidRPr="00007CE7">
        <w:rPr>
          <w:rFonts w:ascii="Times New Roman" w:hAnsi="Times New Roman"/>
          <w:bCs/>
          <w:iCs/>
          <w:sz w:val="24"/>
          <w:szCs w:val="24"/>
        </w:rPr>
        <w:t xml:space="preserve">Göçmen gebelerde anemi prevalansı. </w:t>
      </w:r>
      <w:r w:rsidRPr="00007CE7">
        <w:rPr>
          <w:rFonts w:ascii="Times New Roman" w:hAnsi="Times New Roman"/>
          <w:bCs/>
          <w:i/>
          <w:iCs/>
          <w:sz w:val="24"/>
          <w:szCs w:val="24"/>
        </w:rPr>
        <w:t>Türk Aile Hek Derg</w:t>
      </w:r>
      <w:r w:rsidRPr="00007CE7">
        <w:rPr>
          <w:rFonts w:ascii="Times New Roman" w:hAnsi="Times New Roman"/>
          <w:bCs/>
          <w:iCs/>
          <w:sz w:val="24"/>
          <w:szCs w:val="24"/>
        </w:rPr>
        <w:t xml:space="preserve"> 2003, 7, 63-6.</w:t>
      </w:r>
    </w:p>
    <w:p w:rsidR="00A265B2" w:rsidRPr="00007CE7" w:rsidRDefault="00A265B2" w:rsidP="00A265B2">
      <w:pPr>
        <w:jc w:val="both"/>
        <w:rPr>
          <w:rFonts w:ascii="Times New Roman" w:hAnsi="Times New Roman"/>
          <w:bCs/>
          <w:iCs/>
          <w:sz w:val="24"/>
          <w:szCs w:val="24"/>
        </w:rPr>
      </w:pPr>
      <w:r w:rsidRPr="00007CE7">
        <w:rPr>
          <w:rFonts w:ascii="Times New Roman" w:hAnsi="Times New Roman"/>
          <w:b/>
          <w:bCs/>
          <w:iCs/>
          <w:sz w:val="24"/>
          <w:szCs w:val="24"/>
        </w:rPr>
        <w:t>Şahsıvar MŞ, Marakoğlu K.</w:t>
      </w:r>
      <w:r w:rsidRPr="00007CE7">
        <w:rPr>
          <w:rFonts w:ascii="Times New Roman" w:hAnsi="Times New Roman"/>
          <w:bCs/>
          <w:iCs/>
          <w:sz w:val="24"/>
          <w:szCs w:val="24"/>
        </w:rPr>
        <w:t xml:space="preserve"> A case-control study evaluating depression and quality of life in high-risk pregnant women. </w:t>
      </w:r>
      <w:r w:rsidRPr="00007CE7">
        <w:rPr>
          <w:rFonts w:ascii="Times New Roman" w:hAnsi="Times New Roman"/>
          <w:bCs/>
          <w:i/>
          <w:iCs/>
          <w:sz w:val="24"/>
          <w:szCs w:val="24"/>
        </w:rPr>
        <w:t>Türkiye Klinikleri J Med Sci</w:t>
      </w:r>
      <w:r w:rsidRPr="00007CE7">
        <w:rPr>
          <w:rFonts w:ascii="Times New Roman" w:hAnsi="Times New Roman"/>
          <w:bCs/>
          <w:iCs/>
          <w:sz w:val="24"/>
          <w:szCs w:val="24"/>
        </w:rPr>
        <w:t xml:space="preserve"> 2010, 30(3), 871-9.</w:t>
      </w:r>
    </w:p>
    <w:p w:rsidR="00A265B2" w:rsidRPr="00007CE7" w:rsidRDefault="00A265B2" w:rsidP="00A265B2">
      <w:pPr>
        <w:jc w:val="both"/>
        <w:rPr>
          <w:rFonts w:ascii="Times New Roman" w:hAnsi="Times New Roman"/>
          <w:sz w:val="24"/>
          <w:szCs w:val="24"/>
        </w:rPr>
      </w:pPr>
      <w:r w:rsidRPr="00007CE7">
        <w:rPr>
          <w:rFonts w:ascii="Times New Roman" w:hAnsi="Times New Roman"/>
          <w:b/>
          <w:sz w:val="24"/>
          <w:szCs w:val="24"/>
        </w:rPr>
        <w:t>Şatıroğlu H.</w:t>
      </w:r>
      <w:r w:rsidRPr="00007CE7">
        <w:rPr>
          <w:rFonts w:ascii="Times New Roman" w:hAnsi="Times New Roman"/>
          <w:sz w:val="24"/>
          <w:szCs w:val="24"/>
        </w:rPr>
        <w:t xml:space="preserve"> Gebelikte beslenme. </w:t>
      </w:r>
      <w:r w:rsidRPr="00007CE7">
        <w:rPr>
          <w:rFonts w:ascii="Times New Roman" w:hAnsi="Times New Roman"/>
          <w:i/>
          <w:sz w:val="24"/>
          <w:szCs w:val="24"/>
        </w:rPr>
        <w:t>The Health News</w:t>
      </w:r>
      <w:r w:rsidRPr="00007CE7">
        <w:rPr>
          <w:rFonts w:ascii="Times New Roman" w:hAnsi="Times New Roman"/>
          <w:sz w:val="24"/>
          <w:szCs w:val="24"/>
        </w:rPr>
        <w:t xml:space="preserve"> 2005; 1-3.</w:t>
      </w:r>
    </w:p>
    <w:p w:rsidR="00A265B2" w:rsidRPr="00007CE7" w:rsidRDefault="00A265B2" w:rsidP="00A265B2">
      <w:pPr>
        <w:autoSpaceDE w:val="0"/>
        <w:autoSpaceDN w:val="0"/>
        <w:adjustRightInd w:val="0"/>
        <w:spacing w:line="360" w:lineRule="auto"/>
        <w:jc w:val="both"/>
        <w:rPr>
          <w:rFonts w:ascii="Times New Roman" w:hAnsi="Times New Roman"/>
          <w:sz w:val="24"/>
          <w:szCs w:val="24"/>
        </w:rPr>
      </w:pPr>
      <w:r w:rsidRPr="00007CE7">
        <w:rPr>
          <w:rFonts w:ascii="Times New Roman" w:hAnsi="Times New Roman"/>
          <w:b/>
          <w:sz w:val="24"/>
          <w:szCs w:val="24"/>
        </w:rPr>
        <w:lastRenderedPageBreak/>
        <w:t>Şimşek H.</w:t>
      </w:r>
      <w:r w:rsidRPr="00007CE7">
        <w:rPr>
          <w:rFonts w:ascii="Times New Roman" w:hAnsi="Times New Roman"/>
          <w:sz w:val="24"/>
          <w:szCs w:val="24"/>
        </w:rPr>
        <w:t xml:space="preserve"> Demir Eksikliği Anemisi ve Tedavisinin P Dalga Süreleri ve Diyastolik Fonksiyon Parametreleri İle İlişkisi. Uzmanlık Tezi, Yüzüncü Yıl Üniversitesi Tıp Fakültesi, Van</w:t>
      </w:r>
    </w:p>
    <w:p w:rsidR="00A265B2" w:rsidRPr="00007CE7" w:rsidRDefault="00A265B2" w:rsidP="00A265B2">
      <w:pPr>
        <w:jc w:val="both"/>
        <w:rPr>
          <w:rFonts w:ascii="Times New Roman" w:hAnsi="Times New Roman"/>
          <w:bCs/>
          <w:sz w:val="24"/>
          <w:szCs w:val="24"/>
        </w:rPr>
      </w:pPr>
      <w:r w:rsidRPr="00007CE7">
        <w:rPr>
          <w:rFonts w:ascii="Times New Roman" w:hAnsi="Times New Roman"/>
          <w:b/>
          <w:bCs/>
          <w:sz w:val="24"/>
          <w:szCs w:val="24"/>
        </w:rPr>
        <w:t>Tapalı A.</w:t>
      </w:r>
      <w:r w:rsidRPr="00007CE7">
        <w:rPr>
          <w:rFonts w:ascii="Times New Roman" w:hAnsi="Times New Roman"/>
          <w:bCs/>
          <w:sz w:val="24"/>
          <w:szCs w:val="24"/>
        </w:rPr>
        <w:t xml:space="preserve"> Denizli İl Merkezinde Gebelerde Anemi Prevalansı Ve Etkileyen Faktörler. Uzmanlık Tezi. Pamukkale Üniversitesi Sağlık Bilimleri Enstitüsü, Denizli 2012, 93.</w:t>
      </w:r>
    </w:p>
    <w:p w:rsidR="00A265B2" w:rsidRPr="00007CE7" w:rsidRDefault="00A265B2" w:rsidP="00A265B2">
      <w:pPr>
        <w:spacing w:after="0" w:line="360" w:lineRule="auto"/>
        <w:jc w:val="both"/>
        <w:rPr>
          <w:rFonts w:ascii="Times New Roman" w:hAnsi="Times New Roman"/>
          <w:sz w:val="24"/>
          <w:szCs w:val="24"/>
        </w:rPr>
      </w:pPr>
      <w:r w:rsidRPr="00007CE7">
        <w:rPr>
          <w:rFonts w:ascii="Times New Roman" w:hAnsi="Times New Roman"/>
          <w:b/>
          <w:sz w:val="24"/>
          <w:szCs w:val="24"/>
        </w:rPr>
        <w:t xml:space="preserve">The WHOQOL Group. </w:t>
      </w:r>
      <w:r w:rsidRPr="00007CE7">
        <w:rPr>
          <w:rFonts w:ascii="Times New Roman" w:hAnsi="Times New Roman"/>
          <w:sz w:val="24"/>
          <w:szCs w:val="24"/>
        </w:rPr>
        <w:t xml:space="preserve">The World health organization quality of life assessment (WHOQOL): Development and general psychometric roperties. </w:t>
      </w:r>
      <w:r w:rsidRPr="00007CE7">
        <w:rPr>
          <w:rFonts w:ascii="Times New Roman" w:hAnsi="Times New Roman"/>
          <w:i/>
          <w:sz w:val="24"/>
          <w:szCs w:val="24"/>
        </w:rPr>
        <w:t>Social Seience and Medicine</w:t>
      </w:r>
      <w:r w:rsidRPr="00007CE7">
        <w:rPr>
          <w:rFonts w:ascii="Times New Roman" w:hAnsi="Times New Roman"/>
          <w:sz w:val="24"/>
          <w:szCs w:val="24"/>
        </w:rPr>
        <w:t xml:space="preserve"> 1998, 46(12), 1569-85. </w:t>
      </w:r>
    </w:p>
    <w:p w:rsidR="00A265B2" w:rsidRPr="00007CE7" w:rsidRDefault="00A265B2" w:rsidP="00A265B2">
      <w:pPr>
        <w:spacing w:after="0" w:line="360" w:lineRule="auto"/>
        <w:jc w:val="both"/>
        <w:rPr>
          <w:rFonts w:ascii="Times New Roman" w:hAnsi="Times New Roman"/>
          <w:sz w:val="24"/>
          <w:szCs w:val="24"/>
        </w:rPr>
      </w:pPr>
      <w:r w:rsidRPr="00007CE7">
        <w:rPr>
          <w:rFonts w:ascii="Times New Roman" w:hAnsi="Times New Roman"/>
          <w:b/>
          <w:sz w:val="24"/>
          <w:szCs w:val="24"/>
        </w:rPr>
        <w:t xml:space="preserve">The WHOQOL Group. </w:t>
      </w:r>
      <w:r w:rsidRPr="00007CE7">
        <w:rPr>
          <w:rFonts w:ascii="Times New Roman" w:hAnsi="Times New Roman"/>
          <w:sz w:val="24"/>
          <w:szCs w:val="24"/>
        </w:rPr>
        <w:t>The World Health Organizatıon Quality of Life (WHOQOL) –BREF 2004.</w:t>
      </w:r>
    </w:p>
    <w:p w:rsidR="00A265B2" w:rsidRPr="00007CE7" w:rsidRDefault="00A265B2" w:rsidP="00A265B2">
      <w:pPr>
        <w:spacing w:after="0" w:line="360" w:lineRule="auto"/>
        <w:jc w:val="both"/>
        <w:rPr>
          <w:rFonts w:ascii="Times New Roman" w:hAnsi="Times New Roman"/>
          <w:sz w:val="24"/>
          <w:szCs w:val="24"/>
        </w:rPr>
      </w:pPr>
      <w:r w:rsidRPr="00007CE7">
        <w:rPr>
          <w:rFonts w:ascii="Times New Roman" w:hAnsi="Times New Roman"/>
          <w:sz w:val="24"/>
          <w:szCs w:val="24"/>
        </w:rPr>
        <w:t xml:space="preserve">http://www.who.int/substance_abuse/research_tools/en/english_whoqol.pdf Erişim tarihi: 13.11.2018. </w:t>
      </w:r>
    </w:p>
    <w:p w:rsidR="00A265B2" w:rsidRPr="00007CE7" w:rsidRDefault="00A265B2" w:rsidP="00A265B2">
      <w:pPr>
        <w:spacing w:after="0" w:line="360" w:lineRule="auto"/>
        <w:jc w:val="both"/>
        <w:rPr>
          <w:rFonts w:ascii="Times New Roman" w:hAnsi="Times New Roman" w:cs="Times New Roman"/>
          <w:sz w:val="24"/>
          <w:szCs w:val="24"/>
        </w:rPr>
      </w:pPr>
      <w:r w:rsidRPr="00007CE7">
        <w:rPr>
          <w:rFonts w:ascii="Times New Roman" w:hAnsi="Times New Roman" w:cs="Times New Roman"/>
          <w:b/>
          <w:sz w:val="24"/>
          <w:szCs w:val="24"/>
        </w:rPr>
        <w:t xml:space="preserve">Thomson ABR, Sauve MD, Kassam N, Kamitakahara H. </w:t>
      </w:r>
      <w:r w:rsidRPr="00007CE7">
        <w:rPr>
          <w:rFonts w:ascii="Times New Roman" w:hAnsi="Times New Roman" w:cs="Times New Roman"/>
          <w:sz w:val="24"/>
          <w:szCs w:val="24"/>
        </w:rPr>
        <w:t xml:space="preserve">Safety of the long-term use of proton pump inhibitors. </w:t>
      </w:r>
      <w:r w:rsidRPr="00007CE7">
        <w:rPr>
          <w:rFonts w:ascii="Times New Roman" w:hAnsi="Times New Roman" w:cs="Times New Roman"/>
          <w:i/>
          <w:sz w:val="24"/>
          <w:szCs w:val="24"/>
        </w:rPr>
        <w:t>World J Gastroenterol</w:t>
      </w:r>
      <w:r w:rsidRPr="00007CE7">
        <w:rPr>
          <w:rFonts w:ascii="Times New Roman" w:hAnsi="Times New Roman" w:cs="Times New Roman"/>
          <w:sz w:val="24"/>
          <w:szCs w:val="24"/>
        </w:rPr>
        <w:t xml:space="preserve"> 2010, 16(19), 2323–30.</w:t>
      </w:r>
    </w:p>
    <w:p w:rsidR="00A265B2" w:rsidRPr="00007CE7" w:rsidRDefault="00A265B2" w:rsidP="00A265B2">
      <w:pPr>
        <w:spacing w:after="0" w:line="360" w:lineRule="auto"/>
        <w:jc w:val="both"/>
        <w:rPr>
          <w:rFonts w:ascii="Times New Roman" w:hAnsi="Times New Roman"/>
          <w:sz w:val="24"/>
          <w:szCs w:val="24"/>
        </w:rPr>
      </w:pPr>
      <w:r w:rsidRPr="00007CE7">
        <w:rPr>
          <w:rFonts w:ascii="Times New Roman" w:hAnsi="Times New Roman"/>
          <w:b/>
          <w:sz w:val="24"/>
          <w:szCs w:val="24"/>
        </w:rPr>
        <w:t>TNSA (2013).</w:t>
      </w:r>
      <w:r w:rsidRPr="00007CE7">
        <w:rPr>
          <w:rFonts w:ascii="Times New Roman" w:hAnsi="Times New Roman"/>
          <w:sz w:val="24"/>
          <w:szCs w:val="24"/>
        </w:rPr>
        <w:t xml:space="preserve"> </w:t>
      </w:r>
      <w:proofErr w:type="gramStart"/>
      <w:r w:rsidRPr="00007CE7">
        <w:rPr>
          <w:rFonts w:ascii="Times New Roman" w:hAnsi="Times New Roman"/>
          <w:sz w:val="24"/>
          <w:szCs w:val="24"/>
        </w:rPr>
        <w:t xml:space="preserve">Türkiye Nüfus ve Sağlık Araştırması. </w:t>
      </w:r>
      <w:proofErr w:type="gramEnd"/>
      <w:r w:rsidRPr="00007CE7">
        <w:rPr>
          <w:rFonts w:ascii="Times New Roman" w:hAnsi="Times New Roman"/>
          <w:sz w:val="24"/>
          <w:szCs w:val="24"/>
        </w:rPr>
        <w:t>Ankara. Erişim 04.12.2018, http://www.hips.hacettepe.edu.tr/TNSA_2013_ana_rapor.pdf</w:t>
      </w:r>
    </w:p>
    <w:p w:rsidR="00A265B2" w:rsidRPr="00007CE7" w:rsidRDefault="00A265B2" w:rsidP="00A265B2">
      <w:pPr>
        <w:autoSpaceDE w:val="0"/>
        <w:autoSpaceDN w:val="0"/>
        <w:adjustRightInd w:val="0"/>
        <w:spacing w:after="0" w:line="360" w:lineRule="auto"/>
        <w:jc w:val="both"/>
        <w:rPr>
          <w:rFonts w:ascii="Times New Roman" w:hAnsi="Times New Roman"/>
          <w:sz w:val="24"/>
          <w:szCs w:val="24"/>
        </w:rPr>
      </w:pPr>
      <w:r w:rsidRPr="00007CE7">
        <w:rPr>
          <w:rFonts w:ascii="Times New Roman" w:hAnsi="Times New Roman"/>
          <w:b/>
          <w:sz w:val="24"/>
          <w:szCs w:val="24"/>
        </w:rPr>
        <w:t xml:space="preserve">Topçuoğlu P, Özcan M. </w:t>
      </w:r>
      <w:r w:rsidRPr="00007CE7">
        <w:rPr>
          <w:rFonts w:ascii="Times New Roman" w:hAnsi="Times New Roman"/>
          <w:sz w:val="24"/>
          <w:szCs w:val="24"/>
        </w:rPr>
        <w:t xml:space="preserve">Gebelik ve kan hastalıkları. </w:t>
      </w:r>
      <w:r w:rsidRPr="00007CE7">
        <w:rPr>
          <w:rFonts w:ascii="Times New Roman" w:hAnsi="Times New Roman"/>
          <w:i/>
          <w:sz w:val="24"/>
          <w:szCs w:val="24"/>
        </w:rPr>
        <w:t>Klinik Gelişim</w:t>
      </w:r>
      <w:r w:rsidRPr="00007CE7">
        <w:rPr>
          <w:rFonts w:ascii="Times New Roman" w:hAnsi="Times New Roman"/>
          <w:sz w:val="24"/>
          <w:szCs w:val="24"/>
        </w:rPr>
        <w:t>, 2008, 21(1), 112-127.</w:t>
      </w:r>
    </w:p>
    <w:p w:rsidR="00A265B2" w:rsidRPr="00007CE7" w:rsidRDefault="00A265B2" w:rsidP="00A265B2">
      <w:pPr>
        <w:autoSpaceDE w:val="0"/>
        <w:autoSpaceDN w:val="0"/>
        <w:adjustRightInd w:val="0"/>
        <w:spacing w:after="0" w:line="360" w:lineRule="auto"/>
        <w:jc w:val="both"/>
        <w:rPr>
          <w:rFonts w:ascii="Times New Roman" w:hAnsi="Times New Roman"/>
          <w:sz w:val="24"/>
          <w:szCs w:val="24"/>
        </w:rPr>
      </w:pPr>
      <w:r w:rsidRPr="00007CE7">
        <w:rPr>
          <w:rFonts w:ascii="Times New Roman" w:hAnsi="Times New Roman"/>
          <w:b/>
          <w:sz w:val="24"/>
          <w:szCs w:val="24"/>
        </w:rPr>
        <w:t>Toprak İ, Şentürk S, Yüksel B.</w:t>
      </w:r>
      <w:r w:rsidRPr="00007CE7">
        <w:rPr>
          <w:rFonts w:ascii="Times New Roman" w:hAnsi="Times New Roman"/>
          <w:sz w:val="24"/>
          <w:szCs w:val="24"/>
        </w:rPr>
        <w:t xml:space="preserve"> Toplumun Beslenmede Bilinçlendirilmesi. Saha Personeli İçin Toplum Bilinçlendirme Eğitim Materyali. TC. Sağlık Bakanlığı Temel Sağlık Hizmetleri Genel Müdürlüğü. Ankara. 2002, 61-68.</w:t>
      </w:r>
    </w:p>
    <w:p w:rsidR="00A265B2" w:rsidRPr="00007CE7" w:rsidRDefault="00A265B2" w:rsidP="00A265B2">
      <w:pPr>
        <w:autoSpaceDE w:val="0"/>
        <w:autoSpaceDN w:val="0"/>
        <w:adjustRightInd w:val="0"/>
        <w:spacing w:after="0" w:line="360" w:lineRule="auto"/>
        <w:jc w:val="both"/>
        <w:rPr>
          <w:rFonts w:ascii="Times New Roman" w:hAnsi="Times New Roman"/>
          <w:sz w:val="24"/>
          <w:szCs w:val="24"/>
        </w:rPr>
      </w:pPr>
      <w:r w:rsidRPr="00007CE7">
        <w:rPr>
          <w:rFonts w:ascii="Times New Roman" w:hAnsi="Times New Roman"/>
          <w:b/>
          <w:bCs/>
          <w:sz w:val="24"/>
          <w:szCs w:val="24"/>
        </w:rPr>
        <w:t xml:space="preserve">Tunç N. </w:t>
      </w:r>
      <w:r w:rsidRPr="00007CE7">
        <w:rPr>
          <w:rFonts w:ascii="Times New Roman" w:hAnsi="Times New Roman"/>
          <w:bCs/>
          <w:sz w:val="24"/>
          <w:szCs w:val="24"/>
        </w:rPr>
        <w:t>Normal ve Sorunlu Gebelerde Kord Kanındaki Serum Ferritin Düzeylerinin Karşılaştırılması. Uzmanlık Tezi</w:t>
      </w:r>
      <w:r w:rsidRPr="00007CE7">
        <w:rPr>
          <w:rFonts w:ascii="Times New Roman" w:hAnsi="Times New Roman"/>
          <w:b/>
          <w:bCs/>
          <w:sz w:val="24"/>
          <w:szCs w:val="24"/>
        </w:rPr>
        <w:t xml:space="preserve"> </w:t>
      </w:r>
      <w:r w:rsidRPr="00007CE7">
        <w:rPr>
          <w:rFonts w:ascii="Times New Roman" w:hAnsi="Times New Roman"/>
          <w:bCs/>
          <w:sz w:val="24"/>
          <w:szCs w:val="24"/>
        </w:rPr>
        <w:t xml:space="preserve">T.C. Zeynep Kamil Kadın ve Çocuk Hastalıkları Eğitim ve Araştırma Hastanesi, </w:t>
      </w:r>
      <w:r w:rsidRPr="00007CE7">
        <w:rPr>
          <w:rFonts w:ascii="Times New Roman" w:hAnsi="Times New Roman"/>
          <w:sz w:val="24"/>
          <w:szCs w:val="24"/>
        </w:rPr>
        <w:t>2008, 55.</w:t>
      </w:r>
    </w:p>
    <w:p w:rsidR="00A0237D" w:rsidRPr="00007CE7" w:rsidRDefault="00A265B2" w:rsidP="00A265B2">
      <w:pPr>
        <w:autoSpaceDE w:val="0"/>
        <w:autoSpaceDN w:val="0"/>
        <w:adjustRightInd w:val="0"/>
        <w:spacing w:after="0" w:line="360" w:lineRule="auto"/>
        <w:jc w:val="both"/>
        <w:rPr>
          <w:rFonts w:ascii="Times New Roman" w:hAnsi="Times New Roman"/>
          <w:sz w:val="24"/>
          <w:szCs w:val="24"/>
        </w:rPr>
      </w:pPr>
      <w:r w:rsidRPr="00007CE7">
        <w:rPr>
          <w:rFonts w:ascii="Times New Roman" w:hAnsi="Times New Roman"/>
          <w:b/>
          <w:sz w:val="24"/>
          <w:szCs w:val="24"/>
        </w:rPr>
        <w:t xml:space="preserve">TÜİK (2012). </w:t>
      </w:r>
      <w:proofErr w:type="gramStart"/>
      <w:r w:rsidRPr="00007CE7">
        <w:rPr>
          <w:rFonts w:ascii="Times New Roman" w:hAnsi="Times New Roman"/>
          <w:sz w:val="24"/>
          <w:szCs w:val="24"/>
        </w:rPr>
        <w:t xml:space="preserve">Türkiye İstatistik Kurumu. </w:t>
      </w:r>
      <w:proofErr w:type="gramEnd"/>
      <w:r w:rsidRPr="00007CE7">
        <w:rPr>
          <w:rFonts w:ascii="Times New Roman" w:hAnsi="Times New Roman"/>
          <w:sz w:val="24"/>
          <w:szCs w:val="24"/>
        </w:rPr>
        <w:t xml:space="preserve">Sağlık Araştırması (Health Survey) s 73, Ankara. </w:t>
      </w:r>
    </w:p>
    <w:p w:rsidR="00A265B2" w:rsidRPr="00007CE7" w:rsidRDefault="00A265B2" w:rsidP="00A265B2">
      <w:pPr>
        <w:autoSpaceDE w:val="0"/>
        <w:autoSpaceDN w:val="0"/>
        <w:adjustRightInd w:val="0"/>
        <w:spacing w:after="0" w:line="360" w:lineRule="auto"/>
        <w:jc w:val="both"/>
        <w:rPr>
          <w:rStyle w:val="Kpr"/>
        </w:rPr>
      </w:pPr>
      <w:r w:rsidRPr="00007CE7">
        <w:rPr>
          <w:rFonts w:ascii="Times New Roman" w:hAnsi="Times New Roman"/>
          <w:sz w:val="24"/>
          <w:szCs w:val="24"/>
        </w:rPr>
        <w:t>Erişim 04.02.2019, http://</w:t>
      </w:r>
      <w:hyperlink r:id="rId10" w:history="1">
        <w:r w:rsidRPr="00007CE7">
          <w:rPr>
            <w:rStyle w:val="Kpr"/>
            <w:sz w:val="24"/>
            <w:szCs w:val="24"/>
          </w:rPr>
          <w:t>istmat.info/files/uploads/47793/turkey_in_statistics_2012.pdf</w:t>
        </w:r>
      </w:hyperlink>
    </w:p>
    <w:p w:rsidR="00A265B2" w:rsidRPr="00007CE7" w:rsidRDefault="00A265B2" w:rsidP="00A265B2">
      <w:pPr>
        <w:autoSpaceDE w:val="0"/>
        <w:autoSpaceDN w:val="0"/>
        <w:adjustRightInd w:val="0"/>
        <w:spacing w:after="0" w:line="360" w:lineRule="auto"/>
        <w:jc w:val="both"/>
      </w:pPr>
      <w:r w:rsidRPr="00007CE7">
        <w:rPr>
          <w:rFonts w:ascii="Times New Roman" w:hAnsi="Times New Roman"/>
          <w:b/>
          <w:sz w:val="24"/>
          <w:szCs w:val="24"/>
        </w:rPr>
        <w:t>TÜİK (2014).</w:t>
      </w:r>
      <w:r w:rsidRPr="00007CE7">
        <w:rPr>
          <w:rFonts w:ascii="Times New Roman" w:hAnsi="Times New Roman"/>
          <w:sz w:val="24"/>
          <w:szCs w:val="24"/>
        </w:rPr>
        <w:t xml:space="preserve"> </w:t>
      </w:r>
      <w:proofErr w:type="gramStart"/>
      <w:r w:rsidRPr="00007CE7">
        <w:rPr>
          <w:rFonts w:ascii="Times New Roman" w:hAnsi="Times New Roman"/>
          <w:sz w:val="24"/>
          <w:szCs w:val="24"/>
        </w:rPr>
        <w:t xml:space="preserve">Türkiye İstatistik Kurumu. Sağlık Araştırması, Ankara. </w:t>
      </w:r>
      <w:proofErr w:type="gramEnd"/>
      <w:r w:rsidRPr="00007CE7">
        <w:rPr>
          <w:rFonts w:ascii="Times New Roman" w:hAnsi="Times New Roman"/>
          <w:sz w:val="24"/>
          <w:szCs w:val="24"/>
        </w:rPr>
        <w:t>Erişim 04.02.2019, http://www.tuik.gov.tr/PreHaberBultenleri.do?id=18854</w:t>
      </w:r>
    </w:p>
    <w:p w:rsidR="00A265B2" w:rsidRPr="00007CE7" w:rsidRDefault="00A265B2" w:rsidP="00A265B2">
      <w:pPr>
        <w:autoSpaceDE w:val="0"/>
        <w:autoSpaceDN w:val="0"/>
        <w:adjustRightInd w:val="0"/>
        <w:spacing w:after="0" w:line="360" w:lineRule="auto"/>
        <w:jc w:val="both"/>
        <w:rPr>
          <w:rFonts w:ascii="Times New Roman" w:hAnsi="Times New Roman"/>
          <w:sz w:val="24"/>
          <w:szCs w:val="24"/>
        </w:rPr>
      </w:pPr>
      <w:r w:rsidRPr="00007CE7">
        <w:rPr>
          <w:rFonts w:ascii="Times New Roman" w:hAnsi="Times New Roman"/>
          <w:b/>
          <w:color w:val="000000"/>
          <w:sz w:val="24"/>
          <w:szCs w:val="24"/>
        </w:rPr>
        <w:t>Türköz SG</w:t>
      </w:r>
      <w:r w:rsidRPr="00007CE7">
        <w:rPr>
          <w:rFonts w:ascii="Times New Roman" w:hAnsi="Times New Roman"/>
          <w:color w:val="000000"/>
          <w:sz w:val="24"/>
          <w:szCs w:val="24"/>
        </w:rPr>
        <w:t xml:space="preserve">. Hipokrom mikrositer anemiler. İçinde: İliçin G, Biberoğlu K, Süleymanlar G, Ünal S (Eds). İç Hastalıkları Cilt 1. İstanbul,  Güneş Kitabevi, 2005, s.1791–5. </w:t>
      </w:r>
    </w:p>
    <w:p w:rsidR="00A265B2" w:rsidRPr="00007CE7" w:rsidRDefault="00A265B2" w:rsidP="00A265B2">
      <w:pPr>
        <w:jc w:val="both"/>
        <w:rPr>
          <w:rFonts w:ascii="Times New Roman" w:hAnsi="Times New Roman"/>
          <w:bCs/>
          <w:iCs/>
          <w:sz w:val="24"/>
          <w:szCs w:val="24"/>
        </w:rPr>
      </w:pPr>
      <w:r w:rsidRPr="00007CE7">
        <w:rPr>
          <w:rFonts w:ascii="Times New Roman" w:hAnsi="Times New Roman"/>
          <w:b/>
          <w:bCs/>
          <w:iCs/>
          <w:sz w:val="24"/>
          <w:szCs w:val="24"/>
        </w:rPr>
        <w:t xml:space="preserve">Tüzün HE, Eker L. </w:t>
      </w:r>
      <w:r w:rsidRPr="00007CE7">
        <w:rPr>
          <w:rFonts w:ascii="Times New Roman" w:hAnsi="Times New Roman"/>
          <w:bCs/>
          <w:iCs/>
          <w:sz w:val="24"/>
          <w:szCs w:val="24"/>
        </w:rPr>
        <w:t xml:space="preserve">Sağlık değerlendirme ölçütler ve yaşam kalitesi. </w:t>
      </w:r>
      <w:r w:rsidRPr="00007CE7">
        <w:rPr>
          <w:rFonts w:ascii="Times New Roman" w:hAnsi="Times New Roman"/>
          <w:bCs/>
          <w:i/>
          <w:iCs/>
          <w:sz w:val="24"/>
          <w:szCs w:val="24"/>
        </w:rPr>
        <w:t xml:space="preserve">Sağlık ve Toplum Dergisi </w:t>
      </w:r>
      <w:r w:rsidRPr="00007CE7">
        <w:rPr>
          <w:rFonts w:ascii="Times New Roman" w:hAnsi="Times New Roman"/>
          <w:bCs/>
          <w:iCs/>
          <w:sz w:val="24"/>
          <w:szCs w:val="24"/>
        </w:rPr>
        <w:t>2003, 13(2), 3-8.</w:t>
      </w:r>
    </w:p>
    <w:p w:rsidR="00A265B2" w:rsidRPr="00007CE7" w:rsidRDefault="00A265B2" w:rsidP="00A265B2">
      <w:pPr>
        <w:jc w:val="both"/>
        <w:rPr>
          <w:rFonts w:ascii="Times New Roman" w:hAnsi="Times New Roman"/>
          <w:bCs/>
          <w:sz w:val="24"/>
          <w:szCs w:val="24"/>
        </w:rPr>
      </w:pPr>
      <w:r w:rsidRPr="00007CE7">
        <w:rPr>
          <w:rFonts w:ascii="Times New Roman" w:hAnsi="Times New Roman"/>
          <w:b/>
          <w:bCs/>
          <w:sz w:val="24"/>
          <w:szCs w:val="24"/>
        </w:rPr>
        <w:t>Uçan N.</w:t>
      </w:r>
      <w:r w:rsidRPr="00007CE7">
        <w:rPr>
          <w:rFonts w:ascii="Times New Roman" w:hAnsi="Times New Roman"/>
          <w:bCs/>
          <w:sz w:val="24"/>
          <w:szCs w:val="24"/>
        </w:rPr>
        <w:t xml:space="preserve"> Balıkesir merkez 3 no’lu sağlık ocağı bölgesi 2007 yılı 15</w:t>
      </w:r>
      <w:r w:rsidRPr="00007CE7">
        <w:rPr>
          <w:rFonts w:ascii="Times New Roman" w:hAnsi="Times New Roman"/>
          <w:bCs/>
          <w:sz w:val="24"/>
          <w:szCs w:val="24"/>
          <w:lang w:val="en-US"/>
        </w:rPr>
        <w:t>–</w:t>
      </w:r>
      <w:r w:rsidRPr="00007CE7">
        <w:rPr>
          <w:rFonts w:ascii="Times New Roman" w:hAnsi="Times New Roman"/>
          <w:bCs/>
          <w:sz w:val="24"/>
          <w:szCs w:val="24"/>
        </w:rPr>
        <w:t>49 yaş gebelerde anemi araştırması. Sürekli</w:t>
      </w:r>
      <w:r w:rsidRPr="00007CE7">
        <w:rPr>
          <w:rFonts w:ascii="Times New Roman" w:hAnsi="Times New Roman"/>
          <w:bCs/>
          <w:i/>
          <w:sz w:val="24"/>
          <w:szCs w:val="24"/>
        </w:rPr>
        <w:t xml:space="preserve"> Tıp Eğitimi Dergisi</w:t>
      </w:r>
      <w:r w:rsidRPr="00007CE7">
        <w:rPr>
          <w:rFonts w:ascii="Times New Roman" w:hAnsi="Times New Roman"/>
          <w:bCs/>
          <w:sz w:val="24"/>
          <w:szCs w:val="24"/>
        </w:rPr>
        <w:t xml:space="preserve"> 2010, 19 (6), 223-228. </w:t>
      </w:r>
    </w:p>
    <w:p w:rsidR="00A265B2" w:rsidRPr="00007CE7" w:rsidRDefault="00A265B2" w:rsidP="00A265B2">
      <w:pPr>
        <w:jc w:val="both"/>
        <w:rPr>
          <w:rFonts w:ascii="Times New Roman" w:hAnsi="Times New Roman"/>
          <w:bCs/>
          <w:iCs/>
          <w:sz w:val="24"/>
          <w:szCs w:val="24"/>
        </w:rPr>
      </w:pPr>
      <w:r w:rsidRPr="00007CE7">
        <w:rPr>
          <w:rFonts w:ascii="Times New Roman" w:hAnsi="Times New Roman"/>
          <w:b/>
          <w:bCs/>
          <w:iCs/>
          <w:sz w:val="24"/>
          <w:szCs w:val="24"/>
        </w:rPr>
        <w:lastRenderedPageBreak/>
        <w:t xml:space="preserve">Uçar MG, Uçar RM, Çelik Ç.  </w:t>
      </w:r>
      <w:r w:rsidRPr="00007CE7">
        <w:rPr>
          <w:rFonts w:ascii="Times New Roman" w:hAnsi="Times New Roman"/>
          <w:bCs/>
          <w:iCs/>
          <w:sz w:val="24"/>
          <w:szCs w:val="24"/>
        </w:rPr>
        <w:t xml:space="preserve">Gebelerde anemiye yaklaşım. </w:t>
      </w:r>
      <w:r w:rsidRPr="00007CE7">
        <w:rPr>
          <w:rFonts w:ascii="Times New Roman" w:hAnsi="Times New Roman"/>
          <w:bCs/>
          <w:i/>
          <w:iCs/>
          <w:sz w:val="24"/>
          <w:szCs w:val="24"/>
        </w:rPr>
        <w:t>Türkiye Klinikleri</w:t>
      </w:r>
      <w:r w:rsidRPr="00007CE7">
        <w:rPr>
          <w:rFonts w:ascii="Times New Roman" w:hAnsi="Times New Roman"/>
          <w:bCs/>
          <w:iCs/>
          <w:sz w:val="24"/>
          <w:szCs w:val="24"/>
        </w:rPr>
        <w:t xml:space="preserve"> 2016, 7(3), 17-24.</w:t>
      </w:r>
    </w:p>
    <w:p w:rsidR="00A265B2" w:rsidRPr="00007CE7" w:rsidRDefault="00A265B2" w:rsidP="00A265B2">
      <w:pPr>
        <w:jc w:val="both"/>
        <w:rPr>
          <w:rFonts w:ascii="Times New Roman" w:hAnsi="Times New Roman"/>
          <w:b/>
          <w:sz w:val="24"/>
          <w:szCs w:val="24"/>
        </w:rPr>
      </w:pPr>
      <w:r w:rsidRPr="00007CE7">
        <w:rPr>
          <w:rFonts w:ascii="Times New Roman" w:hAnsi="Times New Roman"/>
          <w:b/>
          <w:bCs/>
          <w:iCs/>
          <w:sz w:val="24"/>
          <w:szCs w:val="24"/>
        </w:rPr>
        <w:t>Ulusal Tedavi Klavuzu (2011)</w:t>
      </w:r>
      <w:r w:rsidRPr="00007CE7">
        <w:rPr>
          <w:rFonts w:ascii="Times New Roman" w:hAnsi="Times New Roman"/>
          <w:b/>
          <w:sz w:val="24"/>
          <w:szCs w:val="24"/>
        </w:rPr>
        <w:t xml:space="preserve">.  </w:t>
      </w:r>
      <w:r w:rsidRPr="00007CE7">
        <w:rPr>
          <w:rFonts w:ascii="Times New Roman" w:hAnsi="Times New Roman"/>
          <w:sz w:val="24"/>
          <w:szCs w:val="24"/>
        </w:rPr>
        <w:t>Yetişkinde Demir Eksikliği Tanı ve Tedavi Klavuzu, III. Bölüm. Türk Hematoloji Derneği, s 13.</w:t>
      </w:r>
      <w:r w:rsidRPr="00007CE7">
        <w:rPr>
          <w:rFonts w:ascii="Times New Roman" w:hAnsi="Times New Roman"/>
          <w:b/>
          <w:sz w:val="24"/>
          <w:szCs w:val="24"/>
        </w:rPr>
        <w:t xml:space="preserve"> </w:t>
      </w:r>
    </w:p>
    <w:p w:rsidR="00A265B2" w:rsidRPr="00007CE7" w:rsidRDefault="00A265B2" w:rsidP="00A265B2">
      <w:pPr>
        <w:jc w:val="both"/>
        <w:rPr>
          <w:rFonts w:ascii="Times New Roman" w:hAnsi="Times New Roman"/>
          <w:sz w:val="24"/>
          <w:szCs w:val="24"/>
        </w:rPr>
      </w:pPr>
      <w:r w:rsidRPr="00007CE7">
        <w:rPr>
          <w:rFonts w:ascii="Times New Roman" w:hAnsi="Times New Roman"/>
          <w:b/>
          <w:sz w:val="24"/>
          <w:szCs w:val="24"/>
        </w:rPr>
        <w:t>Ülkü B.</w:t>
      </w:r>
      <w:r w:rsidRPr="00007CE7">
        <w:rPr>
          <w:rFonts w:ascii="Times New Roman" w:hAnsi="Times New Roman"/>
          <w:sz w:val="24"/>
          <w:szCs w:val="24"/>
        </w:rPr>
        <w:t xml:space="preserve"> Anemiler. İ.Ü. Cerrahpaşa Tıp fakültesi Sürekli Tıp Eğitimi Etkinlikleri. Anemiler Sempozyumu. S 23-32, 19-20 Nisan 2001,  İstanbul.</w:t>
      </w:r>
    </w:p>
    <w:p w:rsidR="00A265B2" w:rsidRPr="00007CE7" w:rsidRDefault="00A265B2" w:rsidP="00A265B2">
      <w:pPr>
        <w:jc w:val="both"/>
        <w:rPr>
          <w:rFonts w:ascii="Times New Roman" w:hAnsi="Times New Roman"/>
          <w:b/>
          <w:color w:val="000000"/>
          <w:sz w:val="24"/>
          <w:szCs w:val="24"/>
        </w:rPr>
      </w:pPr>
      <w:r w:rsidRPr="00007CE7">
        <w:rPr>
          <w:rFonts w:ascii="Times New Roman" w:hAnsi="Times New Roman"/>
          <w:b/>
          <w:sz w:val="24"/>
          <w:szCs w:val="24"/>
        </w:rPr>
        <w:t>Villers MS, Jamison MG, De Castro LM, James AH.</w:t>
      </w:r>
      <w:r w:rsidRPr="00007CE7">
        <w:rPr>
          <w:rFonts w:ascii="Times New Roman" w:hAnsi="Times New Roman"/>
          <w:sz w:val="24"/>
          <w:szCs w:val="24"/>
        </w:rPr>
        <w:t xml:space="preserve"> Morbidity associa ted with sickle cell disease in pregnancy.</w:t>
      </w:r>
      <w:r w:rsidRPr="00007CE7">
        <w:rPr>
          <w:rFonts w:ascii="Times New Roman" w:hAnsi="Times New Roman"/>
          <w:i/>
          <w:sz w:val="24"/>
          <w:szCs w:val="24"/>
        </w:rPr>
        <w:t xml:space="preserve"> J Obstet Gynecol 2008</w:t>
      </w:r>
      <w:r w:rsidRPr="00007CE7">
        <w:rPr>
          <w:rFonts w:ascii="Times New Roman" w:hAnsi="Times New Roman"/>
          <w:sz w:val="24"/>
          <w:szCs w:val="24"/>
        </w:rPr>
        <w:t>, 199(2).</w:t>
      </w:r>
      <w:r w:rsidRPr="00007CE7">
        <w:rPr>
          <w:rFonts w:ascii="Times New Roman" w:hAnsi="Times New Roman"/>
          <w:b/>
          <w:color w:val="000000"/>
          <w:sz w:val="24"/>
          <w:szCs w:val="24"/>
        </w:rPr>
        <w:t xml:space="preserve"> </w:t>
      </w:r>
    </w:p>
    <w:p w:rsidR="00A265B2" w:rsidRPr="00007CE7" w:rsidRDefault="00A265B2" w:rsidP="00A265B2">
      <w:pPr>
        <w:jc w:val="both"/>
        <w:rPr>
          <w:rFonts w:ascii="Times New Roman" w:hAnsi="Times New Roman"/>
          <w:bCs/>
          <w:color w:val="000000"/>
          <w:sz w:val="24"/>
          <w:szCs w:val="24"/>
        </w:rPr>
      </w:pPr>
      <w:r w:rsidRPr="00007CE7">
        <w:rPr>
          <w:rFonts w:ascii="Times New Roman" w:hAnsi="Times New Roman"/>
          <w:b/>
          <w:bCs/>
          <w:color w:val="000000"/>
          <w:sz w:val="24"/>
          <w:szCs w:val="24"/>
        </w:rPr>
        <w:t>Vural T, Özcan A, Sancı M.</w:t>
      </w:r>
      <w:r w:rsidRPr="00007CE7">
        <w:rPr>
          <w:rFonts w:ascii="Times New Roman" w:hAnsi="Times New Roman"/>
          <w:bCs/>
          <w:color w:val="000000"/>
          <w:sz w:val="24"/>
          <w:szCs w:val="24"/>
        </w:rPr>
        <w:t xml:space="preserve"> Güncel bilgiler ışığında gebelikte demir eksikliği anemisi: Demir desteği kime? Ne zaman? Ne kadar? </w:t>
      </w:r>
      <w:r w:rsidRPr="00007CE7">
        <w:rPr>
          <w:rFonts w:ascii="Times New Roman" w:hAnsi="Times New Roman"/>
          <w:bCs/>
          <w:i/>
          <w:iCs/>
          <w:color w:val="000000"/>
          <w:sz w:val="24"/>
          <w:szCs w:val="24"/>
        </w:rPr>
        <w:t>Van Tıp Dergisi</w:t>
      </w:r>
      <w:r w:rsidRPr="00007CE7">
        <w:rPr>
          <w:rFonts w:ascii="Times New Roman" w:hAnsi="Times New Roman"/>
          <w:bCs/>
          <w:iCs/>
          <w:color w:val="000000"/>
          <w:sz w:val="24"/>
          <w:szCs w:val="24"/>
        </w:rPr>
        <w:t xml:space="preserve"> 2016, 23(4), 369-376.</w:t>
      </w:r>
    </w:p>
    <w:p w:rsidR="00A265B2" w:rsidRPr="00007CE7" w:rsidRDefault="00A265B2" w:rsidP="00A265B2">
      <w:pPr>
        <w:jc w:val="both"/>
        <w:rPr>
          <w:rFonts w:ascii="Times New Roman" w:hAnsi="Times New Roman"/>
          <w:color w:val="000000"/>
          <w:sz w:val="24"/>
          <w:szCs w:val="24"/>
        </w:rPr>
      </w:pPr>
      <w:r w:rsidRPr="00007CE7">
        <w:rPr>
          <w:rFonts w:ascii="Times New Roman" w:hAnsi="Times New Roman"/>
          <w:b/>
          <w:color w:val="000000"/>
          <w:sz w:val="24"/>
          <w:szCs w:val="24"/>
        </w:rPr>
        <w:t xml:space="preserve">Waldvogel-Abramowski S, Waeber G, Gassner C. </w:t>
      </w:r>
      <w:r w:rsidRPr="00007CE7">
        <w:rPr>
          <w:rFonts w:ascii="Times New Roman" w:hAnsi="Times New Roman"/>
          <w:color w:val="000000"/>
          <w:sz w:val="24"/>
          <w:szCs w:val="24"/>
        </w:rPr>
        <w:t xml:space="preserve">Physiology of iron metabolism. </w:t>
      </w:r>
      <w:r w:rsidRPr="00007CE7">
        <w:rPr>
          <w:rFonts w:ascii="Times New Roman" w:hAnsi="Times New Roman"/>
          <w:i/>
          <w:color w:val="000000"/>
          <w:sz w:val="24"/>
          <w:szCs w:val="24"/>
        </w:rPr>
        <w:t xml:space="preserve">Transfusion Med Hemother </w:t>
      </w:r>
      <w:r w:rsidRPr="00007CE7">
        <w:rPr>
          <w:rFonts w:ascii="Times New Roman" w:hAnsi="Times New Roman"/>
          <w:color w:val="000000"/>
          <w:sz w:val="24"/>
          <w:szCs w:val="24"/>
        </w:rPr>
        <w:t>2014, 41, 213-221.</w:t>
      </w:r>
    </w:p>
    <w:p w:rsidR="00A265B2" w:rsidRPr="00007CE7" w:rsidRDefault="00A265B2" w:rsidP="00A265B2">
      <w:pPr>
        <w:jc w:val="both"/>
        <w:rPr>
          <w:rFonts w:ascii="Times New Roman" w:hAnsi="Times New Roman"/>
          <w:color w:val="000000"/>
          <w:sz w:val="24"/>
          <w:szCs w:val="24"/>
        </w:rPr>
      </w:pPr>
      <w:r w:rsidRPr="00007CE7">
        <w:rPr>
          <w:rFonts w:ascii="Times New Roman" w:hAnsi="Times New Roman"/>
          <w:b/>
          <w:color w:val="000000"/>
          <w:sz w:val="24"/>
          <w:szCs w:val="24"/>
        </w:rPr>
        <w:t>Wallace DF.</w:t>
      </w:r>
      <w:r w:rsidRPr="00007CE7">
        <w:rPr>
          <w:rFonts w:ascii="Times New Roman" w:hAnsi="Times New Roman"/>
          <w:color w:val="000000"/>
          <w:sz w:val="24"/>
          <w:szCs w:val="24"/>
        </w:rPr>
        <w:t xml:space="preserve"> The regulation of iron absorption and homeostasis. </w:t>
      </w:r>
      <w:r w:rsidRPr="00007CE7">
        <w:rPr>
          <w:rFonts w:ascii="Times New Roman" w:hAnsi="Times New Roman"/>
          <w:i/>
          <w:color w:val="000000"/>
          <w:sz w:val="24"/>
          <w:szCs w:val="24"/>
        </w:rPr>
        <w:t xml:space="preserve">Clin Biochem Rev </w:t>
      </w:r>
      <w:r w:rsidRPr="00007CE7">
        <w:rPr>
          <w:rFonts w:ascii="Times New Roman" w:hAnsi="Times New Roman"/>
          <w:color w:val="000000"/>
          <w:sz w:val="24"/>
          <w:szCs w:val="24"/>
        </w:rPr>
        <w:t>2016, 37, 51.</w:t>
      </w:r>
    </w:p>
    <w:p w:rsidR="00A265B2" w:rsidRPr="00007CE7" w:rsidRDefault="00A265B2" w:rsidP="00A265B2">
      <w:pPr>
        <w:jc w:val="both"/>
        <w:rPr>
          <w:rFonts w:ascii="Times New Roman" w:hAnsi="Times New Roman"/>
          <w:sz w:val="24"/>
          <w:szCs w:val="24"/>
        </w:rPr>
      </w:pPr>
      <w:r w:rsidRPr="00007CE7">
        <w:rPr>
          <w:rFonts w:ascii="Times New Roman" w:hAnsi="Times New Roman"/>
          <w:b/>
          <w:sz w:val="24"/>
          <w:szCs w:val="24"/>
        </w:rPr>
        <w:t>Wilde JT.</w:t>
      </w:r>
      <w:r w:rsidRPr="00007CE7">
        <w:rPr>
          <w:rFonts w:ascii="Times New Roman" w:hAnsi="Times New Roman"/>
          <w:sz w:val="24"/>
          <w:szCs w:val="24"/>
        </w:rPr>
        <w:t xml:space="preserve"> Von Willebrand Disease</w:t>
      </w:r>
      <w:r w:rsidRPr="00007CE7">
        <w:rPr>
          <w:rFonts w:ascii="Times New Roman" w:hAnsi="Times New Roman"/>
          <w:i/>
          <w:sz w:val="24"/>
          <w:szCs w:val="24"/>
        </w:rPr>
        <w:t>. Clin Med 2</w:t>
      </w:r>
      <w:r w:rsidRPr="00007CE7">
        <w:rPr>
          <w:rFonts w:ascii="Times New Roman" w:hAnsi="Times New Roman"/>
          <w:sz w:val="24"/>
          <w:szCs w:val="24"/>
        </w:rPr>
        <w:t>007, 7, 629-632.</w:t>
      </w:r>
    </w:p>
    <w:p w:rsidR="00A265B2" w:rsidRPr="00007CE7" w:rsidRDefault="00A265B2" w:rsidP="00A265B2">
      <w:pPr>
        <w:jc w:val="both"/>
        <w:rPr>
          <w:rFonts w:ascii="Times New Roman" w:hAnsi="Times New Roman"/>
          <w:bCs/>
          <w:iCs/>
          <w:sz w:val="24"/>
          <w:szCs w:val="24"/>
        </w:rPr>
      </w:pPr>
      <w:r w:rsidRPr="00007CE7">
        <w:rPr>
          <w:rFonts w:ascii="Times New Roman" w:hAnsi="Times New Roman"/>
          <w:b/>
          <w:bCs/>
          <w:iCs/>
          <w:sz w:val="24"/>
          <w:szCs w:val="24"/>
        </w:rPr>
        <w:t xml:space="preserve">Woude DV, Pijnenborg J M, Verzij, JM, Wijk EM, Vries JD. </w:t>
      </w:r>
      <w:r w:rsidRPr="00007CE7">
        <w:rPr>
          <w:rFonts w:ascii="Times New Roman" w:hAnsi="Times New Roman"/>
          <w:bCs/>
          <w:iCs/>
          <w:sz w:val="24"/>
          <w:szCs w:val="24"/>
        </w:rPr>
        <w:t>Health status and fatigue of postpartum anemic women: A prospective cohort study</w:t>
      </w:r>
      <w:r w:rsidRPr="00007CE7">
        <w:rPr>
          <w:rFonts w:ascii="Times New Roman" w:hAnsi="Times New Roman"/>
          <w:bCs/>
          <w:i/>
          <w:iCs/>
          <w:sz w:val="24"/>
          <w:szCs w:val="24"/>
        </w:rPr>
        <w:t>. European Journal of Obstetrics &amp; Gynecology and Reproductive Biology</w:t>
      </w:r>
      <w:r w:rsidRPr="00007CE7">
        <w:rPr>
          <w:rFonts w:ascii="Times New Roman" w:hAnsi="Times New Roman"/>
          <w:bCs/>
          <w:iCs/>
          <w:sz w:val="24"/>
          <w:szCs w:val="24"/>
        </w:rPr>
        <w:t xml:space="preserve"> 2014, 119-123.</w:t>
      </w:r>
    </w:p>
    <w:p w:rsidR="00A265B2" w:rsidRPr="00007CE7" w:rsidRDefault="00A265B2" w:rsidP="00A265B2">
      <w:pPr>
        <w:jc w:val="both"/>
        <w:rPr>
          <w:rFonts w:ascii="Times New Roman" w:hAnsi="Times New Roman"/>
          <w:bCs/>
          <w:iCs/>
          <w:sz w:val="24"/>
          <w:szCs w:val="24"/>
        </w:rPr>
      </w:pPr>
      <w:r w:rsidRPr="00007CE7">
        <w:rPr>
          <w:rFonts w:ascii="Times New Roman" w:hAnsi="Times New Roman"/>
          <w:b/>
          <w:bCs/>
          <w:iCs/>
          <w:sz w:val="24"/>
          <w:szCs w:val="24"/>
        </w:rPr>
        <w:t>World Health Organization (WHO</w:t>
      </w:r>
      <w:r w:rsidRPr="00007CE7">
        <w:rPr>
          <w:rFonts w:ascii="Times New Roman" w:hAnsi="Times New Roman"/>
          <w:b/>
          <w:bCs/>
          <w:i/>
          <w:iCs/>
          <w:sz w:val="24"/>
          <w:szCs w:val="24"/>
        </w:rPr>
        <w:t>)</w:t>
      </w:r>
      <w:r w:rsidRPr="00007CE7">
        <w:rPr>
          <w:rFonts w:ascii="Times New Roman" w:hAnsi="Times New Roman"/>
          <w:b/>
          <w:bCs/>
          <w:iCs/>
          <w:sz w:val="24"/>
          <w:szCs w:val="24"/>
        </w:rPr>
        <w:t xml:space="preserve"> (1997).</w:t>
      </w:r>
      <w:r w:rsidRPr="00007CE7">
        <w:rPr>
          <w:rFonts w:ascii="Times New Roman" w:hAnsi="Times New Roman"/>
          <w:bCs/>
          <w:i/>
          <w:iCs/>
          <w:sz w:val="24"/>
          <w:szCs w:val="24"/>
        </w:rPr>
        <w:t xml:space="preserve"> </w:t>
      </w:r>
      <w:r w:rsidRPr="00007CE7">
        <w:rPr>
          <w:rFonts w:ascii="Times New Roman" w:hAnsi="Times New Roman"/>
          <w:bCs/>
          <w:iCs/>
          <w:sz w:val="24"/>
          <w:szCs w:val="24"/>
        </w:rPr>
        <w:t>WHOQOL Measuring Quality Of Life, Programme On Mental Health- Division Of Menthal Health And Prevention Of Substance Abuse 1997.</w:t>
      </w:r>
    </w:p>
    <w:p w:rsidR="00A265B2" w:rsidRPr="00007CE7" w:rsidRDefault="00A265B2" w:rsidP="00A265B2">
      <w:pPr>
        <w:jc w:val="both"/>
      </w:pPr>
      <w:r w:rsidRPr="00007CE7">
        <w:rPr>
          <w:rFonts w:ascii="Times New Roman" w:hAnsi="Times New Roman"/>
          <w:b/>
          <w:color w:val="000000"/>
          <w:sz w:val="24"/>
          <w:szCs w:val="24"/>
        </w:rPr>
        <w:t>World Health Organization (WHO) (2001).</w:t>
      </w:r>
      <w:r w:rsidRPr="00007CE7">
        <w:rPr>
          <w:rFonts w:ascii="Times New Roman" w:hAnsi="Times New Roman"/>
          <w:color w:val="000000"/>
          <w:sz w:val="24"/>
          <w:szCs w:val="24"/>
        </w:rPr>
        <w:t xml:space="preserve"> Iron deficiency anaemi assessment prevention and control: A guide fo program managers. Geneva: World Healt Organization, 2001. 132 (WHO/ NHD </w:t>
      </w:r>
      <w:proofErr w:type="gramStart"/>
      <w:r w:rsidRPr="00007CE7">
        <w:rPr>
          <w:rFonts w:ascii="Times New Roman" w:hAnsi="Times New Roman"/>
          <w:color w:val="000000"/>
          <w:sz w:val="24"/>
          <w:szCs w:val="24"/>
        </w:rPr>
        <w:t>01.3</w:t>
      </w:r>
      <w:proofErr w:type="gramEnd"/>
      <w:r w:rsidRPr="00007CE7">
        <w:rPr>
          <w:rFonts w:ascii="Times New Roman" w:hAnsi="Times New Roman"/>
          <w:color w:val="000000"/>
          <w:sz w:val="24"/>
          <w:szCs w:val="24"/>
        </w:rPr>
        <w:t>)</w:t>
      </w:r>
      <w:r w:rsidRPr="00007CE7">
        <w:t xml:space="preserve"> </w:t>
      </w:r>
    </w:p>
    <w:p w:rsidR="00A265B2" w:rsidRPr="00007CE7" w:rsidRDefault="00A265B2" w:rsidP="00A265B2">
      <w:pPr>
        <w:jc w:val="both"/>
        <w:rPr>
          <w:rFonts w:ascii="Times New Roman" w:hAnsi="Times New Roman"/>
          <w:color w:val="000000"/>
          <w:sz w:val="24"/>
          <w:szCs w:val="24"/>
        </w:rPr>
      </w:pPr>
      <w:r w:rsidRPr="00007CE7">
        <w:rPr>
          <w:rFonts w:ascii="Times New Roman" w:hAnsi="Times New Roman"/>
          <w:b/>
          <w:color w:val="000000"/>
          <w:sz w:val="24"/>
          <w:szCs w:val="24"/>
        </w:rPr>
        <w:t>World Health Organization (WHO) (2011).</w:t>
      </w:r>
      <w:r w:rsidRPr="00007CE7">
        <w:rPr>
          <w:rFonts w:ascii="Times New Roman" w:hAnsi="Times New Roman"/>
          <w:color w:val="000000"/>
          <w:sz w:val="24"/>
          <w:szCs w:val="24"/>
        </w:rPr>
        <w:t xml:space="preserve"> The </w:t>
      </w:r>
      <w:proofErr w:type="gramStart"/>
      <w:r w:rsidRPr="00007CE7">
        <w:rPr>
          <w:rFonts w:ascii="Times New Roman" w:hAnsi="Times New Roman"/>
          <w:color w:val="000000"/>
          <w:sz w:val="24"/>
          <w:szCs w:val="24"/>
        </w:rPr>
        <w:t>global</w:t>
      </w:r>
      <w:proofErr w:type="gramEnd"/>
      <w:r w:rsidRPr="00007CE7">
        <w:rPr>
          <w:rFonts w:ascii="Times New Roman" w:hAnsi="Times New Roman"/>
          <w:color w:val="000000"/>
          <w:sz w:val="24"/>
          <w:szCs w:val="24"/>
        </w:rPr>
        <w:t xml:space="preserve"> prevalence of anemia in 2011. Geneva: World Health Organization; 2015, 1–19.</w:t>
      </w:r>
    </w:p>
    <w:p w:rsidR="00A265B2" w:rsidRPr="00007CE7" w:rsidRDefault="00A265B2" w:rsidP="00A265B2">
      <w:pPr>
        <w:jc w:val="both"/>
        <w:rPr>
          <w:rFonts w:ascii="Times New Roman" w:hAnsi="Times New Roman"/>
          <w:bCs/>
          <w:iCs/>
          <w:color w:val="000000"/>
          <w:sz w:val="24"/>
          <w:szCs w:val="24"/>
        </w:rPr>
      </w:pPr>
      <w:r w:rsidRPr="00007CE7">
        <w:rPr>
          <w:rFonts w:ascii="Times New Roman" w:hAnsi="Times New Roman"/>
          <w:b/>
          <w:bCs/>
          <w:iCs/>
          <w:color w:val="000000"/>
          <w:sz w:val="24"/>
          <w:szCs w:val="24"/>
        </w:rPr>
        <w:t>World Health Organization (WHO) (2012).</w:t>
      </w:r>
      <w:r w:rsidRPr="00007CE7">
        <w:rPr>
          <w:rFonts w:ascii="Times New Roman" w:hAnsi="Times New Roman"/>
          <w:bCs/>
          <w:iCs/>
          <w:color w:val="000000"/>
          <w:sz w:val="24"/>
          <w:szCs w:val="24"/>
        </w:rPr>
        <w:t xml:space="preserve"> http://www.who.int/substance_abuse/research_tools/en/english_whoqol.pdf 2012, Erişim tarihi:15.02.2019</w:t>
      </w:r>
    </w:p>
    <w:p w:rsidR="00A265B2" w:rsidRPr="00007CE7" w:rsidRDefault="00A265B2" w:rsidP="00A265B2">
      <w:pPr>
        <w:jc w:val="both"/>
        <w:rPr>
          <w:rFonts w:ascii="Times New Roman" w:hAnsi="Times New Roman"/>
          <w:bCs/>
          <w:iCs/>
          <w:sz w:val="24"/>
          <w:szCs w:val="24"/>
        </w:rPr>
      </w:pPr>
      <w:r w:rsidRPr="00007CE7">
        <w:rPr>
          <w:rFonts w:ascii="Times New Roman" w:hAnsi="Times New Roman"/>
          <w:b/>
          <w:sz w:val="24"/>
          <w:szCs w:val="24"/>
        </w:rPr>
        <w:t xml:space="preserve">World Health Organization (WHO) (2014). </w:t>
      </w:r>
      <w:r w:rsidRPr="00007CE7">
        <w:rPr>
          <w:rFonts w:ascii="Times New Roman" w:hAnsi="Times New Roman"/>
          <w:sz w:val="24"/>
          <w:szCs w:val="24"/>
        </w:rPr>
        <w:t>Global Nutrition Targets 2025 Anaemia Policy Brief 2014;6 (WHO/NMH/NHD/</w:t>
      </w:r>
      <w:proofErr w:type="gramStart"/>
      <w:r w:rsidRPr="00007CE7">
        <w:rPr>
          <w:rFonts w:ascii="Times New Roman" w:hAnsi="Times New Roman"/>
          <w:sz w:val="24"/>
          <w:szCs w:val="24"/>
        </w:rPr>
        <w:t>14.4</w:t>
      </w:r>
      <w:proofErr w:type="gramEnd"/>
      <w:r w:rsidRPr="00007CE7">
        <w:rPr>
          <w:rFonts w:ascii="Times New Roman" w:hAnsi="Times New Roman"/>
          <w:sz w:val="24"/>
          <w:szCs w:val="24"/>
        </w:rPr>
        <w:t>).</w:t>
      </w:r>
      <w:r w:rsidRPr="00007CE7">
        <w:rPr>
          <w:rFonts w:ascii="Times New Roman" w:hAnsi="Times New Roman"/>
          <w:bCs/>
          <w:iCs/>
          <w:sz w:val="24"/>
          <w:szCs w:val="24"/>
        </w:rPr>
        <w:t xml:space="preserve"> </w:t>
      </w:r>
    </w:p>
    <w:p w:rsidR="00A265B2" w:rsidRPr="00007CE7" w:rsidRDefault="00A265B2" w:rsidP="00A265B2">
      <w:pPr>
        <w:jc w:val="both"/>
        <w:rPr>
          <w:rFonts w:ascii="Times New Roman" w:hAnsi="Times New Roman"/>
          <w:b/>
          <w:sz w:val="24"/>
          <w:szCs w:val="24"/>
        </w:rPr>
      </w:pPr>
      <w:r w:rsidRPr="00007CE7">
        <w:rPr>
          <w:rFonts w:ascii="Times New Roman" w:hAnsi="Times New Roman"/>
          <w:b/>
          <w:color w:val="000000"/>
          <w:sz w:val="24"/>
          <w:szCs w:val="24"/>
        </w:rPr>
        <w:t>Yakoop MY, Bhutto ZA.</w:t>
      </w:r>
      <w:r w:rsidRPr="00007CE7">
        <w:rPr>
          <w:rFonts w:ascii="Times New Roman" w:hAnsi="Times New Roman"/>
          <w:color w:val="000000"/>
          <w:sz w:val="24"/>
          <w:szCs w:val="24"/>
        </w:rPr>
        <w:t xml:space="preserve"> Effect on routine Iran supplementation with or without folic asit on anemia during pregnancy. </w:t>
      </w:r>
      <w:r w:rsidRPr="00007CE7">
        <w:rPr>
          <w:rFonts w:ascii="Times New Roman" w:hAnsi="Times New Roman"/>
          <w:i/>
          <w:color w:val="000000"/>
          <w:sz w:val="24"/>
          <w:szCs w:val="24"/>
        </w:rPr>
        <w:t>BMC Public Health</w:t>
      </w:r>
      <w:r w:rsidRPr="00007CE7">
        <w:rPr>
          <w:rFonts w:ascii="Times New Roman" w:hAnsi="Times New Roman"/>
          <w:color w:val="000000"/>
          <w:sz w:val="24"/>
          <w:szCs w:val="24"/>
        </w:rPr>
        <w:t xml:space="preserve"> 2011, 11(3), 521.</w:t>
      </w:r>
      <w:r w:rsidRPr="00007CE7">
        <w:rPr>
          <w:rFonts w:ascii="Times New Roman" w:hAnsi="Times New Roman"/>
          <w:b/>
          <w:sz w:val="24"/>
          <w:szCs w:val="24"/>
        </w:rPr>
        <w:t xml:space="preserve"> </w:t>
      </w:r>
    </w:p>
    <w:p w:rsidR="00A265B2" w:rsidRPr="00007CE7" w:rsidRDefault="00A265B2" w:rsidP="00A265B2">
      <w:pPr>
        <w:jc w:val="both"/>
        <w:rPr>
          <w:rFonts w:ascii="Times New Roman" w:hAnsi="Times New Roman"/>
          <w:sz w:val="24"/>
          <w:szCs w:val="24"/>
        </w:rPr>
      </w:pPr>
      <w:r w:rsidRPr="00007CE7">
        <w:rPr>
          <w:rFonts w:ascii="Times New Roman" w:hAnsi="Times New Roman"/>
          <w:b/>
          <w:sz w:val="24"/>
          <w:szCs w:val="24"/>
        </w:rPr>
        <w:lastRenderedPageBreak/>
        <w:t>Yaman Tunç S, Yaman Görük N, Ceylan B, Tunç N.</w:t>
      </w:r>
      <w:r w:rsidRPr="00007CE7">
        <w:rPr>
          <w:rFonts w:ascii="Times New Roman" w:hAnsi="Times New Roman"/>
          <w:sz w:val="24"/>
          <w:szCs w:val="24"/>
        </w:rPr>
        <w:t xml:space="preserve"> Kadın doğum polikliniğine başvuran kadınlarda gebelik ve demir eksikliği anemisi ilişkisi. </w:t>
      </w:r>
      <w:r w:rsidRPr="00007CE7">
        <w:rPr>
          <w:rFonts w:ascii="Times New Roman" w:hAnsi="Times New Roman"/>
          <w:i/>
          <w:sz w:val="24"/>
          <w:szCs w:val="24"/>
        </w:rPr>
        <w:t xml:space="preserve">Journal of Clinical and Experimental Investigations </w:t>
      </w:r>
      <w:r w:rsidRPr="00007CE7">
        <w:rPr>
          <w:rFonts w:ascii="Times New Roman" w:hAnsi="Times New Roman"/>
          <w:sz w:val="24"/>
          <w:szCs w:val="24"/>
        </w:rPr>
        <w:t>2012, 3(1), 49-52.</w:t>
      </w:r>
    </w:p>
    <w:p w:rsidR="00A265B2" w:rsidRPr="00007CE7" w:rsidRDefault="00A265B2" w:rsidP="00A265B2">
      <w:pPr>
        <w:autoSpaceDE w:val="0"/>
        <w:autoSpaceDN w:val="0"/>
        <w:adjustRightInd w:val="0"/>
        <w:spacing w:after="0" w:line="360" w:lineRule="auto"/>
        <w:jc w:val="both"/>
        <w:rPr>
          <w:rFonts w:ascii="Times New Roman" w:hAnsi="Times New Roman"/>
          <w:sz w:val="24"/>
          <w:szCs w:val="24"/>
          <w:lang w:eastAsia="tr-TR"/>
        </w:rPr>
      </w:pPr>
      <w:r w:rsidRPr="00007CE7">
        <w:rPr>
          <w:rFonts w:ascii="Times New Roman" w:hAnsi="Times New Roman"/>
          <w:b/>
          <w:sz w:val="24"/>
          <w:szCs w:val="24"/>
          <w:lang w:eastAsia="tr-TR"/>
        </w:rPr>
        <w:t>Yavuz Gülertan S.</w:t>
      </w:r>
      <w:r w:rsidRPr="00007CE7">
        <w:rPr>
          <w:rFonts w:ascii="Times New Roman" w:hAnsi="Times New Roman"/>
          <w:sz w:val="24"/>
          <w:szCs w:val="24"/>
          <w:lang w:eastAsia="tr-TR"/>
        </w:rPr>
        <w:t xml:space="preserve"> Demir eksikliği anemisi olan kadınlarda oral demir tedavisinin etkinliğinin değerlendirilmesi. Uzmanlık Tezi T.C Haseki Eğitim Araştırma Hastanesi, İstanbul 2008, 44.</w:t>
      </w:r>
    </w:p>
    <w:p w:rsidR="00A265B2" w:rsidRPr="00007CE7" w:rsidRDefault="00A265B2" w:rsidP="00A265B2">
      <w:pPr>
        <w:jc w:val="both"/>
        <w:rPr>
          <w:rFonts w:ascii="Times New Roman" w:hAnsi="Times New Roman"/>
          <w:b/>
          <w:bCs/>
          <w:iCs/>
          <w:sz w:val="24"/>
          <w:szCs w:val="24"/>
        </w:rPr>
      </w:pPr>
      <w:r w:rsidRPr="00007CE7">
        <w:rPr>
          <w:rFonts w:ascii="Times New Roman" w:hAnsi="Times New Roman"/>
          <w:b/>
          <w:sz w:val="24"/>
          <w:szCs w:val="24"/>
        </w:rPr>
        <w:t>Yayla M.</w:t>
      </w:r>
      <w:r w:rsidRPr="00007CE7">
        <w:rPr>
          <w:rFonts w:ascii="Times New Roman" w:hAnsi="Times New Roman"/>
          <w:sz w:val="24"/>
          <w:szCs w:val="24"/>
        </w:rPr>
        <w:t xml:space="preserve"> Maternal Mortality in Developing Countries. </w:t>
      </w:r>
      <w:r w:rsidRPr="00007CE7">
        <w:rPr>
          <w:rFonts w:ascii="Times New Roman" w:hAnsi="Times New Roman"/>
          <w:i/>
          <w:sz w:val="24"/>
          <w:szCs w:val="24"/>
        </w:rPr>
        <w:t xml:space="preserve">J Perinat Med </w:t>
      </w:r>
      <w:r w:rsidRPr="00007CE7">
        <w:rPr>
          <w:rFonts w:ascii="Times New Roman" w:hAnsi="Times New Roman"/>
          <w:sz w:val="24"/>
          <w:szCs w:val="24"/>
        </w:rPr>
        <w:t>2003, 31, 386-391.</w:t>
      </w:r>
    </w:p>
    <w:p w:rsidR="00A265B2" w:rsidRPr="00007CE7" w:rsidRDefault="00A265B2" w:rsidP="00A265B2">
      <w:pPr>
        <w:autoSpaceDE w:val="0"/>
        <w:autoSpaceDN w:val="0"/>
        <w:adjustRightInd w:val="0"/>
        <w:spacing w:after="0" w:line="360" w:lineRule="auto"/>
        <w:jc w:val="both"/>
        <w:rPr>
          <w:rFonts w:ascii="Times New Roman" w:hAnsi="Times New Roman"/>
          <w:b/>
          <w:sz w:val="24"/>
          <w:szCs w:val="24"/>
        </w:rPr>
      </w:pPr>
      <w:r w:rsidRPr="00007CE7">
        <w:rPr>
          <w:rFonts w:ascii="Times New Roman" w:hAnsi="Times New Roman"/>
          <w:b/>
          <w:color w:val="000000"/>
          <w:sz w:val="24"/>
          <w:szCs w:val="24"/>
        </w:rPr>
        <w:t xml:space="preserve">Yılmaz A. </w:t>
      </w:r>
      <w:r w:rsidRPr="00007CE7">
        <w:rPr>
          <w:rFonts w:ascii="Times New Roman" w:hAnsi="Times New Roman"/>
          <w:color w:val="000000"/>
          <w:sz w:val="24"/>
          <w:szCs w:val="24"/>
        </w:rPr>
        <w:t>Demir Eksikliği Anemisi Teşhisi İçin Bir Bulanık Uzman Sistem Tasarımı. Yüksek Lisans Tezi, Selçuk Üniversitesi, Fen Bilimleri Enstitüsü,</w:t>
      </w:r>
      <w:r w:rsidRPr="00007CE7">
        <w:rPr>
          <w:rFonts w:ascii="Times New Roman" w:hAnsi="Times New Roman"/>
          <w:b/>
          <w:bCs/>
          <w:sz w:val="24"/>
          <w:szCs w:val="24"/>
        </w:rPr>
        <w:t xml:space="preserve"> </w:t>
      </w:r>
      <w:r w:rsidRPr="00007CE7">
        <w:rPr>
          <w:rFonts w:ascii="Times New Roman" w:hAnsi="Times New Roman"/>
          <w:bCs/>
          <w:color w:val="000000"/>
          <w:sz w:val="24"/>
          <w:szCs w:val="24"/>
        </w:rPr>
        <w:t>Elektronik ve Bilgisayar Sistemleri Eğitimi Anabilim Dalı</w:t>
      </w:r>
      <w:r w:rsidRPr="00007CE7">
        <w:rPr>
          <w:rFonts w:ascii="Times New Roman" w:hAnsi="Times New Roman"/>
          <w:color w:val="000000"/>
          <w:sz w:val="24"/>
          <w:szCs w:val="24"/>
        </w:rPr>
        <w:t>, Konya 2012, 60.</w:t>
      </w:r>
      <w:r w:rsidRPr="00007CE7">
        <w:rPr>
          <w:rFonts w:ascii="Times New Roman" w:hAnsi="Times New Roman"/>
          <w:b/>
          <w:sz w:val="24"/>
          <w:szCs w:val="24"/>
        </w:rPr>
        <w:t xml:space="preserve"> </w:t>
      </w:r>
    </w:p>
    <w:p w:rsidR="00A265B2" w:rsidRPr="00007CE7" w:rsidRDefault="00A265B2" w:rsidP="00A265B2">
      <w:pPr>
        <w:autoSpaceDE w:val="0"/>
        <w:autoSpaceDN w:val="0"/>
        <w:adjustRightInd w:val="0"/>
        <w:spacing w:after="0" w:line="360" w:lineRule="auto"/>
        <w:jc w:val="both"/>
        <w:rPr>
          <w:rFonts w:ascii="Times New Roman" w:hAnsi="Times New Roman"/>
          <w:sz w:val="24"/>
          <w:szCs w:val="24"/>
        </w:rPr>
      </w:pPr>
      <w:r w:rsidRPr="00007CE7">
        <w:rPr>
          <w:rFonts w:ascii="Times New Roman" w:hAnsi="Times New Roman"/>
          <w:b/>
          <w:sz w:val="24"/>
          <w:szCs w:val="24"/>
        </w:rPr>
        <w:t>Yüksel M</w:t>
      </w:r>
      <w:r w:rsidRPr="00007CE7">
        <w:rPr>
          <w:rFonts w:ascii="Times New Roman" w:hAnsi="Times New Roman"/>
          <w:sz w:val="24"/>
          <w:szCs w:val="24"/>
        </w:rPr>
        <w:t>. Atmış Yaş ve Üzeri Hastalarda Demir Eksikliği Anemisi Etyolojisinin Araştırılması ve Sıklığının Saptanması. Uzmanlık Tezi, İstanbul Üniversitesi İstanbul Tıp Fakültesi, İstanbul Üniversitesi Sağlık Bilimleri Enstütisü, İstanbul. 2007, 67.</w:t>
      </w:r>
    </w:p>
    <w:p w:rsidR="00A265B2" w:rsidRPr="00007CE7" w:rsidRDefault="00A265B2" w:rsidP="00A265B2">
      <w:pPr>
        <w:autoSpaceDE w:val="0"/>
        <w:autoSpaceDN w:val="0"/>
        <w:adjustRightInd w:val="0"/>
        <w:spacing w:after="0" w:line="360" w:lineRule="auto"/>
        <w:jc w:val="both"/>
        <w:rPr>
          <w:rFonts w:ascii="Times New Roman" w:hAnsi="Times New Roman"/>
          <w:bCs/>
          <w:iCs/>
          <w:sz w:val="24"/>
          <w:szCs w:val="24"/>
        </w:rPr>
      </w:pPr>
      <w:r w:rsidRPr="00007CE7">
        <w:rPr>
          <w:rFonts w:ascii="Times New Roman" w:hAnsi="Times New Roman"/>
          <w:b/>
          <w:bCs/>
          <w:iCs/>
          <w:sz w:val="24"/>
          <w:szCs w:val="24"/>
        </w:rPr>
        <w:t xml:space="preserve">Zeng L, Dibley MJ, Cheng Y, Dang S, Chang S, Kong L. </w:t>
      </w:r>
      <w:r w:rsidRPr="00007CE7">
        <w:rPr>
          <w:rFonts w:ascii="Times New Roman" w:hAnsi="Times New Roman"/>
          <w:bCs/>
          <w:iCs/>
          <w:sz w:val="24"/>
          <w:szCs w:val="24"/>
        </w:rPr>
        <w:t>Impact of micronutrient supplementation during pregnancy on birth weight, duration of gestation, and perinatal mortality in rural western China: double blind cluster randomised controlled trial. BMJ. 2008;337:a2001</w:t>
      </w:r>
    </w:p>
    <w:p w:rsidR="00A265B2" w:rsidRPr="00007CE7" w:rsidRDefault="00A265B2" w:rsidP="00A265B2">
      <w:pPr>
        <w:autoSpaceDE w:val="0"/>
        <w:autoSpaceDN w:val="0"/>
        <w:adjustRightInd w:val="0"/>
        <w:spacing w:after="0" w:line="360" w:lineRule="auto"/>
        <w:jc w:val="both"/>
        <w:rPr>
          <w:rFonts w:ascii="Times New Roman" w:hAnsi="Times New Roman"/>
          <w:b/>
          <w:bCs/>
          <w:iCs/>
          <w:sz w:val="24"/>
          <w:szCs w:val="24"/>
        </w:rPr>
      </w:pPr>
      <w:r w:rsidRPr="00007CE7">
        <w:rPr>
          <w:rFonts w:ascii="Times New Roman" w:hAnsi="Times New Roman"/>
          <w:b/>
          <w:bCs/>
          <w:iCs/>
          <w:sz w:val="24"/>
          <w:szCs w:val="24"/>
        </w:rPr>
        <w:t>Zhang Q, Li Z, Ananth CV.</w:t>
      </w:r>
      <w:r w:rsidRPr="00007CE7">
        <w:rPr>
          <w:rFonts w:ascii="Times New Roman" w:hAnsi="Times New Roman"/>
          <w:bCs/>
          <w:iCs/>
          <w:sz w:val="24"/>
          <w:szCs w:val="24"/>
        </w:rPr>
        <w:t xml:space="preserve"> Prevalence and risk factors for anaemia in pregnant women: A population-based prospec</w:t>
      </w:r>
      <w:r w:rsidRPr="00007CE7">
        <w:rPr>
          <w:rFonts w:ascii="Times New Roman" w:hAnsi="Times New Roman"/>
          <w:bCs/>
          <w:iCs/>
          <w:sz w:val="24"/>
          <w:szCs w:val="24"/>
        </w:rPr>
        <w:softHyphen/>
        <w:t xml:space="preserve">tive cohort study in China. </w:t>
      </w:r>
      <w:r w:rsidRPr="00007CE7">
        <w:rPr>
          <w:rFonts w:ascii="Times New Roman" w:hAnsi="Times New Roman"/>
          <w:bCs/>
          <w:i/>
          <w:iCs/>
          <w:sz w:val="24"/>
          <w:szCs w:val="24"/>
        </w:rPr>
        <w:t>Paediatr Perinat Epidemiol</w:t>
      </w:r>
      <w:r w:rsidRPr="00007CE7">
        <w:rPr>
          <w:rFonts w:ascii="Times New Roman" w:hAnsi="Times New Roman"/>
          <w:bCs/>
          <w:iCs/>
          <w:sz w:val="24"/>
          <w:szCs w:val="24"/>
        </w:rPr>
        <w:t xml:space="preserve"> 2009, 23 282-291</w:t>
      </w:r>
    </w:p>
    <w:p w:rsidR="00774A4E" w:rsidRPr="00007CE7" w:rsidRDefault="00A265B2" w:rsidP="00DA7684">
      <w:pPr>
        <w:autoSpaceDE w:val="0"/>
        <w:autoSpaceDN w:val="0"/>
        <w:adjustRightInd w:val="0"/>
        <w:spacing w:after="0" w:line="360" w:lineRule="auto"/>
        <w:jc w:val="both"/>
        <w:rPr>
          <w:rFonts w:ascii="Times New Roman" w:hAnsi="Times New Roman"/>
          <w:color w:val="000000"/>
          <w:sz w:val="24"/>
          <w:szCs w:val="24"/>
        </w:rPr>
      </w:pPr>
      <w:r w:rsidRPr="00007CE7">
        <w:rPr>
          <w:rFonts w:ascii="Times New Roman" w:hAnsi="Times New Roman"/>
          <w:b/>
          <w:color w:val="000000"/>
          <w:sz w:val="24"/>
          <w:szCs w:val="24"/>
        </w:rPr>
        <w:t>Zorba E.</w:t>
      </w:r>
      <w:r w:rsidRPr="00007CE7">
        <w:rPr>
          <w:rFonts w:ascii="Times New Roman" w:hAnsi="Times New Roman"/>
          <w:color w:val="000000"/>
          <w:sz w:val="24"/>
          <w:szCs w:val="24"/>
        </w:rPr>
        <w:t xml:space="preserve"> Yaşam Kalitesi ve Fiziksel Aktivite. </w:t>
      </w:r>
      <w:r w:rsidRPr="00007CE7">
        <w:rPr>
          <w:rFonts w:ascii="Times New Roman" w:hAnsi="Times New Roman"/>
          <w:iCs/>
          <w:color w:val="000000"/>
          <w:sz w:val="24"/>
          <w:szCs w:val="24"/>
        </w:rPr>
        <w:t>10. Uluslararası Spor Bilimleri Kongresi</w:t>
      </w:r>
      <w:r w:rsidRPr="00007CE7">
        <w:rPr>
          <w:rFonts w:ascii="Times New Roman" w:hAnsi="Times New Roman"/>
          <w:color w:val="000000"/>
          <w:sz w:val="24"/>
          <w:szCs w:val="24"/>
        </w:rPr>
        <w:t>, s 82-85, 23-25 Ekim 2008, Abant İzzet Baysal Üniversitesi, Bolu.</w:t>
      </w:r>
    </w:p>
    <w:p w:rsidR="00774A4E" w:rsidRPr="00007CE7" w:rsidRDefault="00774A4E" w:rsidP="007B707A">
      <w:pPr>
        <w:autoSpaceDE w:val="0"/>
        <w:autoSpaceDN w:val="0"/>
        <w:adjustRightInd w:val="0"/>
        <w:spacing w:after="0" w:line="360" w:lineRule="auto"/>
        <w:jc w:val="center"/>
        <w:rPr>
          <w:rFonts w:ascii="Times New Roman" w:hAnsi="Times New Roman"/>
          <w:b/>
          <w:sz w:val="28"/>
          <w:szCs w:val="28"/>
          <w:lang w:eastAsia="tr-TR"/>
        </w:rPr>
      </w:pPr>
    </w:p>
    <w:p w:rsidR="00D35F1D" w:rsidRPr="00007CE7" w:rsidRDefault="00D35F1D" w:rsidP="007B707A">
      <w:pPr>
        <w:autoSpaceDE w:val="0"/>
        <w:autoSpaceDN w:val="0"/>
        <w:adjustRightInd w:val="0"/>
        <w:spacing w:after="0" w:line="360" w:lineRule="auto"/>
        <w:jc w:val="center"/>
        <w:rPr>
          <w:rFonts w:ascii="Times New Roman" w:hAnsi="Times New Roman"/>
          <w:b/>
          <w:sz w:val="28"/>
          <w:szCs w:val="28"/>
          <w:lang w:eastAsia="tr-TR"/>
        </w:rPr>
      </w:pPr>
    </w:p>
    <w:p w:rsidR="00D35F1D" w:rsidRPr="00007CE7" w:rsidRDefault="00D35F1D" w:rsidP="007B707A">
      <w:pPr>
        <w:autoSpaceDE w:val="0"/>
        <w:autoSpaceDN w:val="0"/>
        <w:adjustRightInd w:val="0"/>
        <w:spacing w:after="0" w:line="360" w:lineRule="auto"/>
        <w:jc w:val="center"/>
        <w:rPr>
          <w:rFonts w:ascii="Times New Roman" w:hAnsi="Times New Roman"/>
          <w:b/>
          <w:sz w:val="28"/>
          <w:szCs w:val="28"/>
          <w:lang w:eastAsia="tr-TR"/>
        </w:rPr>
      </w:pPr>
    </w:p>
    <w:p w:rsidR="00D35F1D" w:rsidRPr="00007CE7" w:rsidRDefault="00D35F1D" w:rsidP="007B707A">
      <w:pPr>
        <w:autoSpaceDE w:val="0"/>
        <w:autoSpaceDN w:val="0"/>
        <w:adjustRightInd w:val="0"/>
        <w:spacing w:after="0" w:line="360" w:lineRule="auto"/>
        <w:jc w:val="center"/>
        <w:rPr>
          <w:rFonts w:ascii="Times New Roman" w:hAnsi="Times New Roman"/>
          <w:b/>
          <w:sz w:val="28"/>
          <w:szCs w:val="28"/>
          <w:lang w:eastAsia="tr-TR"/>
        </w:rPr>
      </w:pPr>
    </w:p>
    <w:p w:rsidR="00D35F1D" w:rsidRPr="00007CE7" w:rsidRDefault="00D35F1D" w:rsidP="007B707A">
      <w:pPr>
        <w:autoSpaceDE w:val="0"/>
        <w:autoSpaceDN w:val="0"/>
        <w:adjustRightInd w:val="0"/>
        <w:spacing w:after="0" w:line="360" w:lineRule="auto"/>
        <w:jc w:val="center"/>
        <w:rPr>
          <w:rFonts w:ascii="Times New Roman" w:hAnsi="Times New Roman"/>
          <w:b/>
          <w:sz w:val="28"/>
          <w:szCs w:val="28"/>
          <w:lang w:eastAsia="tr-TR"/>
        </w:rPr>
      </w:pPr>
    </w:p>
    <w:p w:rsidR="00D35F1D" w:rsidRPr="00007CE7" w:rsidRDefault="00D35F1D" w:rsidP="007B707A">
      <w:pPr>
        <w:autoSpaceDE w:val="0"/>
        <w:autoSpaceDN w:val="0"/>
        <w:adjustRightInd w:val="0"/>
        <w:spacing w:after="0" w:line="360" w:lineRule="auto"/>
        <w:jc w:val="center"/>
        <w:rPr>
          <w:rFonts w:ascii="Times New Roman" w:hAnsi="Times New Roman"/>
          <w:b/>
          <w:sz w:val="28"/>
          <w:szCs w:val="28"/>
          <w:lang w:eastAsia="tr-TR"/>
        </w:rPr>
      </w:pPr>
    </w:p>
    <w:p w:rsidR="00D35F1D" w:rsidRPr="00007CE7" w:rsidRDefault="00D35F1D" w:rsidP="007B707A">
      <w:pPr>
        <w:autoSpaceDE w:val="0"/>
        <w:autoSpaceDN w:val="0"/>
        <w:adjustRightInd w:val="0"/>
        <w:spacing w:after="0" w:line="360" w:lineRule="auto"/>
        <w:jc w:val="center"/>
        <w:rPr>
          <w:rFonts w:ascii="Times New Roman" w:hAnsi="Times New Roman"/>
          <w:b/>
          <w:sz w:val="28"/>
          <w:szCs w:val="28"/>
          <w:lang w:eastAsia="tr-TR"/>
        </w:rPr>
      </w:pPr>
    </w:p>
    <w:p w:rsidR="00D35F1D" w:rsidRPr="00007CE7" w:rsidRDefault="00D35F1D" w:rsidP="007B707A">
      <w:pPr>
        <w:autoSpaceDE w:val="0"/>
        <w:autoSpaceDN w:val="0"/>
        <w:adjustRightInd w:val="0"/>
        <w:spacing w:after="0" w:line="360" w:lineRule="auto"/>
        <w:jc w:val="center"/>
        <w:rPr>
          <w:rFonts w:ascii="Times New Roman" w:hAnsi="Times New Roman"/>
          <w:b/>
          <w:sz w:val="28"/>
          <w:szCs w:val="28"/>
          <w:lang w:eastAsia="tr-TR"/>
        </w:rPr>
      </w:pPr>
    </w:p>
    <w:p w:rsidR="00D35F1D" w:rsidRPr="00007CE7" w:rsidRDefault="00D35F1D" w:rsidP="007B707A">
      <w:pPr>
        <w:autoSpaceDE w:val="0"/>
        <w:autoSpaceDN w:val="0"/>
        <w:adjustRightInd w:val="0"/>
        <w:spacing w:after="0" w:line="360" w:lineRule="auto"/>
        <w:jc w:val="center"/>
        <w:rPr>
          <w:rFonts w:ascii="Times New Roman" w:hAnsi="Times New Roman"/>
          <w:b/>
          <w:sz w:val="28"/>
          <w:szCs w:val="28"/>
          <w:lang w:eastAsia="tr-TR"/>
        </w:rPr>
      </w:pPr>
    </w:p>
    <w:p w:rsidR="00D35F1D" w:rsidRPr="00007CE7" w:rsidRDefault="00D35F1D" w:rsidP="007B707A">
      <w:pPr>
        <w:autoSpaceDE w:val="0"/>
        <w:autoSpaceDN w:val="0"/>
        <w:adjustRightInd w:val="0"/>
        <w:spacing w:after="0" w:line="360" w:lineRule="auto"/>
        <w:jc w:val="center"/>
        <w:rPr>
          <w:rFonts w:ascii="Times New Roman" w:hAnsi="Times New Roman"/>
          <w:b/>
          <w:sz w:val="28"/>
          <w:szCs w:val="28"/>
          <w:lang w:eastAsia="tr-TR"/>
        </w:rPr>
      </w:pPr>
    </w:p>
    <w:p w:rsidR="007B707A" w:rsidRPr="00007CE7" w:rsidRDefault="007B707A" w:rsidP="007B707A">
      <w:pPr>
        <w:autoSpaceDE w:val="0"/>
        <w:autoSpaceDN w:val="0"/>
        <w:adjustRightInd w:val="0"/>
        <w:spacing w:after="0" w:line="360" w:lineRule="auto"/>
        <w:jc w:val="center"/>
        <w:rPr>
          <w:rFonts w:ascii="Times New Roman" w:hAnsi="Times New Roman"/>
          <w:b/>
          <w:sz w:val="28"/>
          <w:szCs w:val="28"/>
          <w:lang w:eastAsia="tr-TR"/>
        </w:rPr>
      </w:pPr>
      <w:r w:rsidRPr="00007CE7">
        <w:rPr>
          <w:rFonts w:ascii="Times New Roman" w:hAnsi="Times New Roman"/>
          <w:b/>
          <w:sz w:val="28"/>
          <w:szCs w:val="28"/>
          <w:lang w:eastAsia="tr-TR"/>
        </w:rPr>
        <w:lastRenderedPageBreak/>
        <w:t>EKLER</w:t>
      </w:r>
    </w:p>
    <w:p w:rsidR="007B707A" w:rsidRPr="00007CE7" w:rsidRDefault="007B707A" w:rsidP="007B707A">
      <w:pPr>
        <w:autoSpaceDE w:val="0"/>
        <w:autoSpaceDN w:val="0"/>
        <w:adjustRightInd w:val="0"/>
        <w:spacing w:after="0" w:line="360" w:lineRule="auto"/>
        <w:jc w:val="center"/>
        <w:rPr>
          <w:rFonts w:ascii="Times New Roman" w:hAnsi="Times New Roman"/>
          <w:b/>
          <w:sz w:val="28"/>
          <w:szCs w:val="28"/>
          <w:lang w:eastAsia="tr-TR"/>
        </w:rPr>
      </w:pPr>
    </w:p>
    <w:p w:rsidR="00A0237D" w:rsidRPr="00007CE7" w:rsidRDefault="00A0237D" w:rsidP="007B707A">
      <w:pPr>
        <w:autoSpaceDE w:val="0"/>
        <w:autoSpaceDN w:val="0"/>
        <w:adjustRightInd w:val="0"/>
        <w:spacing w:after="0" w:line="360" w:lineRule="auto"/>
        <w:jc w:val="center"/>
        <w:rPr>
          <w:rFonts w:ascii="Times New Roman" w:hAnsi="Times New Roman"/>
          <w:b/>
          <w:sz w:val="28"/>
          <w:szCs w:val="28"/>
          <w:lang w:eastAsia="tr-TR"/>
        </w:rPr>
      </w:pPr>
    </w:p>
    <w:p w:rsidR="00B942C1" w:rsidRPr="00007CE7" w:rsidRDefault="00B942C1" w:rsidP="00B942C1">
      <w:pPr>
        <w:spacing w:after="0" w:line="240" w:lineRule="auto"/>
        <w:jc w:val="both"/>
        <w:rPr>
          <w:rFonts w:ascii="Times New Roman" w:hAnsi="Times New Roman"/>
          <w:b/>
          <w:vanish/>
          <w:sz w:val="24"/>
          <w:szCs w:val="24"/>
        </w:rPr>
      </w:pPr>
      <w:r w:rsidRPr="00007CE7">
        <w:rPr>
          <w:rFonts w:ascii="Times New Roman" w:hAnsi="Times New Roman"/>
          <w:b/>
          <w:sz w:val="24"/>
          <w:szCs w:val="24"/>
        </w:rPr>
        <w:t>EK 1.</w:t>
      </w:r>
    </w:p>
    <w:p w:rsidR="007B707A" w:rsidRPr="00007CE7" w:rsidRDefault="007B707A" w:rsidP="00EC652B">
      <w:pPr>
        <w:autoSpaceDE w:val="0"/>
        <w:autoSpaceDN w:val="0"/>
        <w:adjustRightInd w:val="0"/>
        <w:spacing w:after="0" w:line="360" w:lineRule="auto"/>
        <w:jc w:val="center"/>
        <w:rPr>
          <w:rFonts w:ascii="Times New Roman" w:hAnsi="Times New Roman"/>
          <w:sz w:val="24"/>
          <w:szCs w:val="24"/>
        </w:rPr>
      </w:pPr>
    </w:p>
    <w:p w:rsidR="007B707A" w:rsidRPr="00007CE7" w:rsidRDefault="007B707A" w:rsidP="00EC652B">
      <w:pPr>
        <w:spacing w:after="0" w:line="240" w:lineRule="auto"/>
        <w:jc w:val="both"/>
        <w:rPr>
          <w:rFonts w:ascii="Times New Roman" w:hAnsi="Times New Roman"/>
          <w:b/>
          <w:sz w:val="24"/>
          <w:szCs w:val="24"/>
        </w:rPr>
      </w:pPr>
      <w:r w:rsidRPr="00007CE7">
        <w:rPr>
          <w:rFonts w:ascii="Times New Roman" w:hAnsi="Times New Roman"/>
          <w:b/>
          <w:sz w:val="24"/>
          <w:szCs w:val="24"/>
        </w:rPr>
        <w:t>GEBELİKTE ANEMİ GÖRÜLME SIKLIĞI VE YAŞAM KALİTESİ İLE İLİŞKİSİ</w:t>
      </w:r>
    </w:p>
    <w:p w:rsidR="007B707A" w:rsidRPr="00007CE7" w:rsidRDefault="007B707A" w:rsidP="00EC652B">
      <w:pPr>
        <w:spacing w:after="0" w:line="240" w:lineRule="auto"/>
        <w:jc w:val="both"/>
        <w:rPr>
          <w:rFonts w:ascii="Times New Roman" w:hAnsi="Times New Roman"/>
          <w:b/>
          <w:sz w:val="24"/>
          <w:szCs w:val="24"/>
        </w:rPr>
      </w:pPr>
    </w:p>
    <w:p w:rsidR="007B707A" w:rsidRPr="00007CE7" w:rsidRDefault="007B707A" w:rsidP="00EC652B">
      <w:pPr>
        <w:spacing w:after="0" w:line="240" w:lineRule="auto"/>
        <w:jc w:val="both"/>
        <w:rPr>
          <w:rFonts w:ascii="Times New Roman" w:hAnsi="Times New Roman"/>
          <w:b/>
          <w:sz w:val="24"/>
          <w:szCs w:val="24"/>
        </w:rPr>
      </w:pPr>
    </w:p>
    <w:p w:rsidR="007B707A" w:rsidRPr="00007CE7" w:rsidRDefault="007B707A" w:rsidP="00EC652B">
      <w:pPr>
        <w:spacing w:after="0" w:line="360" w:lineRule="auto"/>
        <w:jc w:val="both"/>
        <w:rPr>
          <w:rFonts w:ascii="Times New Roman" w:hAnsi="Times New Roman"/>
          <w:b/>
          <w:szCs w:val="20"/>
          <w:lang w:eastAsia="tr-TR"/>
        </w:rPr>
      </w:pPr>
    </w:p>
    <w:p w:rsidR="007B707A" w:rsidRPr="00007CE7" w:rsidRDefault="007B707A" w:rsidP="00EC652B">
      <w:pPr>
        <w:spacing w:after="0" w:line="360" w:lineRule="auto"/>
        <w:jc w:val="both"/>
        <w:rPr>
          <w:rFonts w:ascii="Times New Roman" w:hAnsi="Times New Roman"/>
          <w:b/>
          <w:sz w:val="24"/>
          <w:szCs w:val="20"/>
          <w:lang w:eastAsia="tr-TR"/>
        </w:rPr>
      </w:pPr>
      <w:r w:rsidRPr="00007CE7">
        <w:rPr>
          <w:rFonts w:ascii="Times New Roman" w:hAnsi="Times New Roman"/>
          <w:b/>
          <w:sz w:val="24"/>
          <w:szCs w:val="20"/>
          <w:lang w:eastAsia="tr-TR"/>
        </w:rPr>
        <w:t>GEBE TANITIM FORMU</w:t>
      </w:r>
    </w:p>
    <w:p w:rsidR="007B707A" w:rsidRPr="00007CE7" w:rsidRDefault="007B707A" w:rsidP="00EC652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sz w:val="24"/>
          <w:szCs w:val="24"/>
          <w:lang w:eastAsia="tr-TR"/>
        </w:rPr>
      </w:pPr>
      <w:r w:rsidRPr="00007CE7">
        <w:rPr>
          <w:rFonts w:ascii="Times New Roman" w:hAnsi="Times New Roman"/>
          <w:b/>
          <w:sz w:val="24"/>
          <w:szCs w:val="24"/>
          <w:lang w:eastAsia="tr-TR"/>
        </w:rPr>
        <w:t xml:space="preserve">Yönerge: </w:t>
      </w:r>
      <w:r w:rsidRPr="00007CE7">
        <w:rPr>
          <w:rFonts w:ascii="Times New Roman" w:hAnsi="Times New Roman"/>
          <w:sz w:val="24"/>
          <w:szCs w:val="24"/>
          <w:lang w:eastAsia="tr-TR"/>
        </w:rPr>
        <w:t xml:space="preserve">Bu araştırma </w:t>
      </w:r>
      <w:r w:rsidRPr="00007CE7">
        <w:rPr>
          <w:rFonts w:ascii="Times New Roman" w:hAnsi="Times New Roman"/>
          <w:b/>
          <w:sz w:val="24"/>
          <w:szCs w:val="24"/>
        </w:rPr>
        <w:t>Gebelikte Anemi Görülme Sıklığı ve Yaşam Kalitesi İle İlişkisin</w:t>
      </w:r>
      <w:r w:rsidRPr="00007CE7">
        <w:rPr>
          <w:rFonts w:ascii="Times New Roman" w:hAnsi="Times New Roman"/>
          <w:sz w:val="24"/>
          <w:szCs w:val="24"/>
        </w:rPr>
        <w:t>i belirlemek</w:t>
      </w:r>
      <w:r w:rsidRPr="00007CE7">
        <w:rPr>
          <w:rFonts w:ascii="Times New Roman" w:hAnsi="Times New Roman"/>
          <w:sz w:val="24"/>
          <w:szCs w:val="24"/>
          <w:lang w:eastAsia="tr-TR"/>
        </w:rPr>
        <w:t xml:space="preserve"> amacıyla planlanmıştır. </w:t>
      </w:r>
      <w:r w:rsidRPr="00007CE7">
        <w:rPr>
          <w:rFonts w:ascii="Times New Roman" w:hAnsi="Times New Roman"/>
          <w:sz w:val="24"/>
          <w:szCs w:val="24"/>
        </w:rPr>
        <w:t xml:space="preserve">Bu araştırmaya katılım gönüllülük esasına dayanmaktadır ve anketleri doldurmanız yaklaşık 10-15 dakikanızı alacaktır. Bize verdiğiniz bilgilerin tamamı </w:t>
      </w:r>
      <w:r w:rsidRPr="00007CE7">
        <w:rPr>
          <w:rFonts w:ascii="Times New Roman" w:hAnsi="Times New Roman"/>
          <w:b/>
          <w:bCs/>
          <w:sz w:val="24"/>
          <w:szCs w:val="24"/>
        </w:rPr>
        <w:t>KESİNLİKLE GİZLİ KALACAK</w:t>
      </w:r>
      <w:r w:rsidR="006A7BFC" w:rsidRPr="00007CE7">
        <w:rPr>
          <w:rFonts w:ascii="Times New Roman" w:hAnsi="Times New Roman"/>
          <w:b/>
          <w:bCs/>
          <w:sz w:val="24"/>
          <w:szCs w:val="24"/>
        </w:rPr>
        <w:t xml:space="preserve">TIR. </w:t>
      </w:r>
      <w:r w:rsidRPr="00007CE7">
        <w:rPr>
          <w:rFonts w:ascii="Times New Roman" w:hAnsi="Times New Roman"/>
          <w:sz w:val="24"/>
          <w:szCs w:val="24"/>
        </w:rPr>
        <w:t xml:space="preserve">Bu araştırma ile ilgili sormak istediğiniz tüm soruları uygulamayı </w:t>
      </w:r>
      <w:r w:rsidR="006A7BFC" w:rsidRPr="00007CE7">
        <w:rPr>
          <w:rFonts w:ascii="Times New Roman" w:hAnsi="Times New Roman"/>
          <w:sz w:val="24"/>
          <w:szCs w:val="24"/>
        </w:rPr>
        <w:t>yürüten araştırmacıya</w:t>
      </w:r>
      <w:r w:rsidRPr="00007CE7">
        <w:rPr>
          <w:rFonts w:ascii="Times New Roman" w:hAnsi="Times New Roman"/>
          <w:sz w:val="24"/>
          <w:szCs w:val="24"/>
        </w:rPr>
        <w:t xml:space="preserve"> </w:t>
      </w:r>
      <w:r w:rsidR="006A7BFC" w:rsidRPr="00007CE7">
        <w:rPr>
          <w:rFonts w:ascii="Times New Roman" w:hAnsi="Times New Roman"/>
          <w:sz w:val="24"/>
          <w:szCs w:val="24"/>
        </w:rPr>
        <w:t>uygulama sırasında veya sonrasında e</w:t>
      </w:r>
      <w:r w:rsidRPr="00007CE7">
        <w:rPr>
          <w:rFonts w:ascii="Times New Roman" w:hAnsi="Times New Roman"/>
          <w:sz w:val="24"/>
          <w:szCs w:val="24"/>
        </w:rPr>
        <w:t>-</w:t>
      </w:r>
      <w:proofErr w:type="gramStart"/>
      <w:r w:rsidRPr="00007CE7">
        <w:rPr>
          <w:rFonts w:ascii="Times New Roman" w:hAnsi="Times New Roman"/>
          <w:sz w:val="24"/>
          <w:szCs w:val="24"/>
        </w:rPr>
        <w:t>posta  yoluyla</w:t>
      </w:r>
      <w:proofErr w:type="gramEnd"/>
      <w:r w:rsidRPr="00007CE7">
        <w:rPr>
          <w:rFonts w:ascii="Times New Roman" w:hAnsi="Times New Roman"/>
          <w:sz w:val="24"/>
          <w:szCs w:val="24"/>
        </w:rPr>
        <w:t xml:space="preserve">  veya  telefonla sorabilirsiniz. Katılımınız için teşekkür ederiz</w:t>
      </w:r>
    </w:p>
    <w:p w:rsidR="007B707A" w:rsidRPr="00007CE7" w:rsidRDefault="007B707A" w:rsidP="00EC652B">
      <w:pPr>
        <w:spacing w:after="0" w:line="240" w:lineRule="auto"/>
        <w:jc w:val="right"/>
        <w:rPr>
          <w:rFonts w:ascii="Times New Roman" w:hAnsi="Times New Roman"/>
          <w:b/>
          <w:bCs/>
          <w:sz w:val="24"/>
          <w:szCs w:val="24"/>
        </w:rPr>
      </w:pPr>
      <w:r w:rsidRPr="00007CE7">
        <w:rPr>
          <w:rFonts w:ascii="Times New Roman" w:hAnsi="Times New Roman"/>
          <w:b/>
          <w:bCs/>
          <w:sz w:val="24"/>
          <w:szCs w:val="24"/>
        </w:rPr>
        <w:t>Ebe Esra DURMUŞ</w:t>
      </w:r>
    </w:p>
    <w:p w:rsidR="007B707A" w:rsidRPr="00007CE7" w:rsidRDefault="007B707A" w:rsidP="00EC652B">
      <w:pPr>
        <w:spacing w:after="0" w:line="240" w:lineRule="auto"/>
        <w:jc w:val="right"/>
        <w:rPr>
          <w:rFonts w:ascii="Times New Roman" w:hAnsi="Times New Roman"/>
          <w:sz w:val="24"/>
          <w:szCs w:val="24"/>
          <w:lang w:eastAsia="tr-TR"/>
        </w:rPr>
      </w:pPr>
      <w:r w:rsidRPr="00007CE7">
        <w:rPr>
          <w:rFonts w:ascii="Times New Roman" w:hAnsi="Times New Roman"/>
          <w:b/>
          <w:bCs/>
          <w:sz w:val="24"/>
          <w:szCs w:val="24"/>
        </w:rPr>
        <w:t xml:space="preserve">Tel: </w:t>
      </w:r>
      <w:r w:rsidRPr="00007CE7">
        <w:rPr>
          <w:rFonts w:ascii="Times New Roman" w:hAnsi="Times New Roman"/>
          <w:bCs/>
          <w:sz w:val="24"/>
          <w:szCs w:val="24"/>
        </w:rPr>
        <w:t>0538 676 3881</w:t>
      </w:r>
    </w:p>
    <w:p w:rsidR="007B707A" w:rsidRPr="00007CE7" w:rsidRDefault="007B707A" w:rsidP="00EC652B">
      <w:pPr>
        <w:spacing w:after="0"/>
        <w:jc w:val="right"/>
        <w:rPr>
          <w:rFonts w:ascii="Times New Roman" w:hAnsi="Times New Roman"/>
          <w:bCs/>
          <w:color w:val="0000FF"/>
          <w:sz w:val="24"/>
          <w:szCs w:val="24"/>
          <w:u w:val="single"/>
        </w:rPr>
      </w:pPr>
      <w:proofErr w:type="gramStart"/>
      <w:r w:rsidRPr="00007CE7">
        <w:rPr>
          <w:rFonts w:ascii="Times New Roman" w:hAnsi="Times New Roman"/>
          <w:b/>
          <w:bCs/>
          <w:sz w:val="24"/>
          <w:szCs w:val="24"/>
        </w:rPr>
        <w:t>e</w:t>
      </w:r>
      <w:proofErr w:type="gramEnd"/>
      <w:r w:rsidRPr="00007CE7">
        <w:rPr>
          <w:rFonts w:ascii="Times New Roman" w:hAnsi="Times New Roman"/>
          <w:b/>
          <w:bCs/>
          <w:sz w:val="24"/>
          <w:szCs w:val="24"/>
        </w:rPr>
        <w:t xml:space="preserve">-mail: </w:t>
      </w:r>
      <w:r w:rsidRPr="00007CE7">
        <w:rPr>
          <w:rFonts w:ascii="Times New Roman" w:hAnsi="Times New Roman"/>
          <w:bCs/>
          <w:sz w:val="24"/>
          <w:szCs w:val="24"/>
        </w:rPr>
        <w:t>esrakoc.160190@hotmail.com</w:t>
      </w:r>
    </w:p>
    <w:p w:rsidR="007B707A" w:rsidRPr="00007CE7" w:rsidRDefault="007B707A" w:rsidP="00EC652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jc w:val="both"/>
        <w:rPr>
          <w:rFonts w:ascii="Times New Roman" w:hAnsi="Times New Roman"/>
          <w:b/>
          <w:sz w:val="28"/>
          <w:szCs w:val="24"/>
          <w:lang w:eastAsia="tr-TR"/>
        </w:rPr>
      </w:pPr>
    </w:p>
    <w:p w:rsidR="007B707A" w:rsidRPr="00007CE7" w:rsidRDefault="007B707A" w:rsidP="00EC652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jc w:val="both"/>
        <w:rPr>
          <w:rFonts w:ascii="Times New Roman" w:hAnsi="Times New Roman"/>
          <w:b/>
          <w:sz w:val="28"/>
          <w:szCs w:val="24"/>
          <w:lang w:eastAsia="tr-TR"/>
        </w:rPr>
      </w:pPr>
      <w:r w:rsidRPr="00007CE7">
        <w:rPr>
          <w:rFonts w:ascii="Times New Roman" w:hAnsi="Times New Roman"/>
          <w:b/>
          <w:sz w:val="28"/>
          <w:szCs w:val="24"/>
          <w:lang w:eastAsia="tr-TR"/>
        </w:rPr>
        <w:t>A) DEMOGRAFİK ÖZELLİKLER</w:t>
      </w:r>
    </w:p>
    <w:p w:rsidR="007B707A" w:rsidRPr="00007CE7" w:rsidRDefault="007B707A" w:rsidP="00EC652B">
      <w:pPr>
        <w:spacing w:after="120"/>
        <w:jc w:val="both"/>
        <w:rPr>
          <w:rFonts w:ascii="Times New Roman" w:hAnsi="Times New Roman"/>
          <w:sz w:val="24"/>
          <w:szCs w:val="24"/>
          <w:lang w:eastAsia="tr-TR"/>
        </w:rPr>
      </w:pPr>
      <w:r w:rsidRPr="00007CE7">
        <w:rPr>
          <w:rFonts w:ascii="Times New Roman" w:hAnsi="Times New Roman"/>
          <w:sz w:val="24"/>
          <w:szCs w:val="24"/>
          <w:lang w:eastAsia="tr-TR"/>
        </w:rPr>
        <w:t xml:space="preserve">1. Kaç yaşındasınız?  </w:t>
      </w:r>
      <w:proofErr w:type="gramStart"/>
      <w:r w:rsidRPr="00007CE7">
        <w:rPr>
          <w:rFonts w:ascii="Times New Roman" w:hAnsi="Times New Roman"/>
          <w:sz w:val="24"/>
          <w:szCs w:val="24"/>
          <w:lang w:eastAsia="tr-TR"/>
        </w:rPr>
        <w:t>......………....</w:t>
      </w:r>
      <w:proofErr w:type="gramEnd"/>
    </w:p>
    <w:p w:rsidR="007B707A" w:rsidRPr="00007CE7" w:rsidRDefault="007B707A" w:rsidP="00EC652B">
      <w:pPr>
        <w:spacing w:after="0"/>
        <w:jc w:val="both"/>
        <w:rPr>
          <w:rFonts w:ascii="Times New Roman" w:hAnsi="Times New Roman"/>
          <w:sz w:val="24"/>
          <w:szCs w:val="24"/>
          <w:lang w:eastAsia="tr-TR"/>
        </w:rPr>
      </w:pPr>
      <w:r w:rsidRPr="00007CE7">
        <w:rPr>
          <w:rFonts w:ascii="Times New Roman" w:hAnsi="Times New Roman"/>
          <w:sz w:val="24"/>
          <w:szCs w:val="24"/>
          <w:lang w:eastAsia="tr-TR"/>
        </w:rPr>
        <w:t>2. Eğitim durumunuz nedir?</w:t>
      </w:r>
    </w:p>
    <w:p w:rsidR="007B707A" w:rsidRPr="00007CE7" w:rsidRDefault="007B707A" w:rsidP="00EC652B">
      <w:pPr>
        <w:spacing w:after="0"/>
        <w:jc w:val="both"/>
        <w:rPr>
          <w:rFonts w:ascii="Times New Roman" w:hAnsi="Times New Roman"/>
          <w:sz w:val="24"/>
          <w:szCs w:val="24"/>
          <w:lang w:eastAsia="tr-TR"/>
        </w:rPr>
      </w:pPr>
      <w:r w:rsidRPr="00007CE7">
        <w:rPr>
          <w:rFonts w:ascii="Times New Roman" w:hAnsi="Times New Roman"/>
          <w:sz w:val="24"/>
          <w:szCs w:val="24"/>
          <w:lang w:eastAsia="tr-TR"/>
        </w:rPr>
        <w:t xml:space="preserve">   1. (  ) İlkokul mezunu</w:t>
      </w:r>
      <w:r w:rsidRPr="00007CE7">
        <w:rPr>
          <w:rFonts w:ascii="Times New Roman" w:hAnsi="Times New Roman"/>
          <w:sz w:val="24"/>
          <w:szCs w:val="24"/>
          <w:lang w:eastAsia="tr-TR"/>
        </w:rPr>
        <w:tab/>
      </w:r>
      <w:r w:rsidRPr="00007CE7">
        <w:rPr>
          <w:rFonts w:ascii="Times New Roman" w:hAnsi="Times New Roman"/>
          <w:sz w:val="24"/>
          <w:szCs w:val="24"/>
          <w:lang w:eastAsia="tr-TR"/>
        </w:rPr>
        <w:tab/>
      </w:r>
    </w:p>
    <w:p w:rsidR="007B707A" w:rsidRPr="00007CE7" w:rsidRDefault="007B707A" w:rsidP="00EC652B">
      <w:pPr>
        <w:spacing w:after="0"/>
        <w:jc w:val="both"/>
        <w:rPr>
          <w:rFonts w:ascii="Times New Roman" w:hAnsi="Times New Roman"/>
          <w:sz w:val="24"/>
          <w:szCs w:val="24"/>
          <w:lang w:eastAsia="tr-TR"/>
        </w:rPr>
      </w:pPr>
      <w:r w:rsidRPr="00007CE7">
        <w:rPr>
          <w:rFonts w:ascii="Times New Roman" w:hAnsi="Times New Roman"/>
          <w:sz w:val="24"/>
          <w:szCs w:val="24"/>
          <w:lang w:eastAsia="tr-TR"/>
        </w:rPr>
        <w:t xml:space="preserve">   2. (  ) Ortaokul mezunu</w:t>
      </w:r>
    </w:p>
    <w:p w:rsidR="007B707A" w:rsidRPr="00007CE7" w:rsidRDefault="007B707A" w:rsidP="00EC652B">
      <w:pPr>
        <w:spacing w:after="0"/>
        <w:jc w:val="both"/>
        <w:rPr>
          <w:rFonts w:ascii="Times New Roman" w:hAnsi="Times New Roman"/>
          <w:sz w:val="24"/>
          <w:szCs w:val="24"/>
          <w:lang w:eastAsia="tr-TR"/>
        </w:rPr>
      </w:pPr>
      <w:r w:rsidRPr="00007CE7">
        <w:rPr>
          <w:rFonts w:ascii="Times New Roman" w:hAnsi="Times New Roman"/>
          <w:sz w:val="24"/>
          <w:szCs w:val="24"/>
          <w:lang w:eastAsia="tr-TR"/>
        </w:rPr>
        <w:t xml:space="preserve">   3. (  ) Lise/dengi okul mezunu</w:t>
      </w:r>
      <w:r w:rsidRPr="00007CE7">
        <w:rPr>
          <w:rFonts w:ascii="Times New Roman" w:hAnsi="Times New Roman"/>
          <w:sz w:val="24"/>
          <w:szCs w:val="24"/>
          <w:lang w:eastAsia="tr-TR"/>
        </w:rPr>
        <w:tab/>
      </w:r>
    </w:p>
    <w:p w:rsidR="007B707A" w:rsidRPr="00007CE7" w:rsidRDefault="007B707A" w:rsidP="00EC652B">
      <w:pPr>
        <w:spacing w:after="0"/>
        <w:jc w:val="both"/>
        <w:rPr>
          <w:rFonts w:ascii="Times New Roman" w:hAnsi="Times New Roman"/>
          <w:sz w:val="24"/>
          <w:szCs w:val="24"/>
          <w:lang w:eastAsia="tr-TR"/>
        </w:rPr>
      </w:pPr>
      <w:r w:rsidRPr="00007CE7">
        <w:rPr>
          <w:rFonts w:ascii="Times New Roman" w:hAnsi="Times New Roman"/>
          <w:sz w:val="24"/>
          <w:szCs w:val="24"/>
          <w:lang w:eastAsia="tr-TR"/>
        </w:rPr>
        <w:t xml:space="preserve">   4. (  ) Yüksekokul mezunu</w:t>
      </w:r>
      <w:r w:rsidRPr="00007CE7">
        <w:rPr>
          <w:rFonts w:ascii="Times New Roman" w:hAnsi="Times New Roman"/>
          <w:sz w:val="24"/>
          <w:szCs w:val="24"/>
          <w:lang w:eastAsia="tr-TR"/>
        </w:rPr>
        <w:tab/>
      </w:r>
    </w:p>
    <w:p w:rsidR="007B707A" w:rsidRPr="00007CE7" w:rsidRDefault="007B707A" w:rsidP="00EC652B">
      <w:pPr>
        <w:spacing w:after="240"/>
        <w:jc w:val="both"/>
        <w:rPr>
          <w:rFonts w:ascii="Times New Roman" w:hAnsi="Times New Roman"/>
          <w:sz w:val="24"/>
          <w:szCs w:val="24"/>
          <w:lang w:eastAsia="tr-TR"/>
        </w:rPr>
      </w:pPr>
      <w:r w:rsidRPr="00007CE7">
        <w:rPr>
          <w:rFonts w:ascii="Times New Roman" w:hAnsi="Times New Roman"/>
          <w:sz w:val="24"/>
          <w:szCs w:val="24"/>
          <w:lang w:eastAsia="tr-TR"/>
        </w:rPr>
        <w:t xml:space="preserve">   5. (  ) Lisansüstü eğitim mezunu</w:t>
      </w:r>
    </w:p>
    <w:p w:rsidR="007B707A" w:rsidRPr="00007CE7" w:rsidRDefault="007B707A" w:rsidP="00EC652B">
      <w:pPr>
        <w:tabs>
          <w:tab w:val="left" w:pos="284"/>
        </w:tabs>
        <w:spacing w:after="0"/>
        <w:jc w:val="both"/>
        <w:rPr>
          <w:rFonts w:ascii="Times New Roman" w:hAnsi="Times New Roman"/>
          <w:sz w:val="24"/>
          <w:szCs w:val="24"/>
          <w:lang w:eastAsia="tr-TR"/>
        </w:rPr>
      </w:pPr>
      <w:r w:rsidRPr="00007CE7">
        <w:rPr>
          <w:rFonts w:ascii="Times New Roman" w:hAnsi="Times New Roman"/>
          <w:sz w:val="24"/>
          <w:szCs w:val="24"/>
          <w:lang w:eastAsia="tr-TR"/>
        </w:rPr>
        <w:t xml:space="preserve"> 3. Nerede yaşıyorsunuz?</w:t>
      </w:r>
    </w:p>
    <w:p w:rsidR="007B707A" w:rsidRPr="00007CE7" w:rsidRDefault="007B707A" w:rsidP="00EC652B">
      <w:pPr>
        <w:tabs>
          <w:tab w:val="left" w:pos="284"/>
        </w:tabs>
        <w:spacing w:after="240"/>
        <w:jc w:val="both"/>
        <w:rPr>
          <w:rFonts w:ascii="Times New Roman" w:hAnsi="Times New Roman"/>
          <w:sz w:val="24"/>
          <w:szCs w:val="24"/>
          <w:lang w:eastAsia="tr-TR"/>
        </w:rPr>
      </w:pPr>
      <w:r w:rsidRPr="00007CE7">
        <w:rPr>
          <w:rFonts w:ascii="Times New Roman" w:hAnsi="Times New Roman"/>
          <w:sz w:val="24"/>
          <w:szCs w:val="24"/>
          <w:lang w:eastAsia="tr-TR"/>
        </w:rPr>
        <w:t xml:space="preserve">    1. (  ) İl</w:t>
      </w:r>
      <w:r w:rsidRPr="00007CE7">
        <w:rPr>
          <w:rFonts w:ascii="Times New Roman" w:hAnsi="Times New Roman"/>
          <w:sz w:val="24"/>
          <w:szCs w:val="24"/>
          <w:lang w:eastAsia="tr-TR"/>
        </w:rPr>
        <w:tab/>
      </w:r>
      <w:r w:rsidRPr="00007CE7">
        <w:rPr>
          <w:rFonts w:ascii="Times New Roman" w:hAnsi="Times New Roman"/>
          <w:sz w:val="24"/>
          <w:szCs w:val="24"/>
          <w:lang w:eastAsia="tr-TR"/>
        </w:rPr>
        <w:tab/>
        <w:t>2. (  ) İlçe</w:t>
      </w:r>
      <w:r w:rsidRPr="00007CE7">
        <w:rPr>
          <w:rFonts w:ascii="Times New Roman" w:hAnsi="Times New Roman"/>
          <w:sz w:val="24"/>
          <w:szCs w:val="24"/>
          <w:lang w:eastAsia="tr-TR"/>
        </w:rPr>
        <w:tab/>
      </w:r>
      <w:r w:rsidRPr="00007CE7">
        <w:rPr>
          <w:rFonts w:ascii="Times New Roman" w:hAnsi="Times New Roman"/>
          <w:sz w:val="24"/>
          <w:szCs w:val="24"/>
          <w:lang w:eastAsia="tr-TR"/>
        </w:rPr>
        <w:tab/>
        <w:t>3. (  ) Kasaba</w:t>
      </w:r>
      <w:r w:rsidRPr="00007CE7">
        <w:rPr>
          <w:rFonts w:ascii="Times New Roman" w:hAnsi="Times New Roman"/>
          <w:sz w:val="24"/>
          <w:szCs w:val="24"/>
          <w:lang w:eastAsia="tr-TR"/>
        </w:rPr>
        <w:tab/>
      </w:r>
      <w:r w:rsidRPr="00007CE7">
        <w:rPr>
          <w:rFonts w:ascii="Times New Roman" w:hAnsi="Times New Roman"/>
          <w:sz w:val="24"/>
          <w:szCs w:val="24"/>
          <w:lang w:eastAsia="tr-TR"/>
        </w:rPr>
        <w:tab/>
        <w:t>4. (  ) Köy</w:t>
      </w:r>
    </w:p>
    <w:p w:rsidR="007B707A" w:rsidRPr="00007CE7" w:rsidRDefault="007B707A" w:rsidP="00EC652B">
      <w:pPr>
        <w:tabs>
          <w:tab w:val="left" w:pos="284"/>
        </w:tabs>
        <w:spacing w:after="0"/>
        <w:jc w:val="both"/>
        <w:rPr>
          <w:rFonts w:ascii="Times New Roman" w:hAnsi="Times New Roman"/>
          <w:bCs/>
          <w:sz w:val="24"/>
          <w:szCs w:val="24"/>
        </w:rPr>
      </w:pPr>
      <w:r w:rsidRPr="00007CE7">
        <w:rPr>
          <w:rFonts w:ascii="Times New Roman" w:hAnsi="Times New Roman"/>
          <w:sz w:val="24"/>
          <w:szCs w:val="24"/>
          <w:lang w:eastAsia="tr-TR"/>
        </w:rPr>
        <w:t xml:space="preserve">4. </w:t>
      </w:r>
      <w:r w:rsidRPr="00007CE7">
        <w:rPr>
          <w:rFonts w:ascii="Times New Roman" w:hAnsi="Times New Roman"/>
          <w:bCs/>
          <w:sz w:val="24"/>
          <w:szCs w:val="24"/>
        </w:rPr>
        <w:t>Eşiniz ve çocuklarınız dışında yanınızda yaşayan başka kişiler var mı?</w:t>
      </w:r>
    </w:p>
    <w:p w:rsidR="007B707A" w:rsidRPr="00007CE7" w:rsidRDefault="007B707A" w:rsidP="00EC652B">
      <w:pPr>
        <w:tabs>
          <w:tab w:val="left" w:pos="284"/>
        </w:tabs>
        <w:spacing w:after="120"/>
        <w:jc w:val="both"/>
        <w:rPr>
          <w:rFonts w:ascii="Times New Roman" w:hAnsi="Times New Roman"/>
          <w:sz w:val="24"/>
          <w:szCs w:val="24"/>
        </w:rPr>
      </w:pPr>
      <w:r w:rsidRPr="00007CE7">
        <w:rPr>
          <w:rFonts w:ascii="Times New Roman" w:hAnsi="Times New Roman"/>
          <w:bCs/>
          <w:sz w:val="24"/>
          <w:szCs w:val="24"/>
        </w:rPr>
        <w:t xml:space="preserve">     1. (  ) Yok</w:t>
      </w:r>
      <w:r w:rsidRPr="00007CE7">
        <w:rPr>
          <w:rFonts w:ascii="Times New Roman" w:hAnsi="Times New Roman"/>
          <w:bCs/>
          <w:sz w:val="24"/>
          <w:szCs w:val="24"/>
        </w:rPr>
        <w:tab/>
      </w:r>
      <w:r w:rsidRPr="00007CE7">
        <w:rPr>
          <w:rFonts w:ascii="Times New Roman" w:hAnsi="Times New Roman"/>
          <w:bCs/>
          <w:sz w:val="24"/>
          <w:szCs w:val="24"/>
        </w:rPr>
        <w:tab/>
        <w:t>2. (  ) Var</w:t>
      </w:r>
      <w:proofErr w:type="gramStart"/>
      <w:r w:rsidRPr="00007CE7">
        <w:rPr>
          <w:rFonts w:ascii="Times New Roman" w:hAnsi="Times New Roman"/>
          <w:bCs/>
          <w:sz w:val="24"/>
          <w:szCs w:val="24"/>
        </w:rPr>
        <w:t>………………………</w:t>
      </w:r>
      <w:proofErr w:type="gramEnd"/>
    </w:p>
    <w:p w:rsidR="007B707A" w:rsidRPr="00007CE7" w:rsidRDefault="007B707A" w:rsidP="00EC652B">
      <w:pPr>
        <w:tabs>
          <w:tab w:val="left" w:pos="3217"/>
        </w:tabs>
        <w:spacing w:after="0"/>
        <w:jc w:val="both"/>
        <w:rPr>
          <w:rFonts w:ascii="Times New Roman" w:hAnsi="Times New Roman"/>
          <w:sz w:val="24"/>
          <w:szCs w:val="24"/>
        </w:rPr>
      </w:pPr>
      <w:r w:rsidRPr="00007CE7">
        <w:rPr>
          <w:rFonts w:ascii="Times New Roman" w:hAnsi="Times New Roman"/>
          <w:sz w:val="24"/>
          <w:szCs w:val="24"/>
          <w:lang w:eastAsia="tr-TR"/>
        </w:rPr>
        <w:t>5</w:t>
      </w:r>
      <w:r w:rsidRPr="00007CE7">
        <w:rPr>
          <w:rFonts w:ascii="Times New Roman" w:hAnsi="Times New Roman"/>
          <w:b/>
          <w:sz w:val="24"/>
          <w:szCs w:val="24"/>
        </w:rPr>
        <w:t>.</w:t>
      </w:r>
      <w:r w:rsidRPr="00007CE7">
        <w:rPr>
          <w:rFonts w:ascii="Times New Roman" w:hAnsi="Times New Roman"/>
          <w:sz w:val="24"/>
          <w:szCs w:val="24"/>
        </w:rPr>
        <w:t xml:space="preserve"> Sosyal güvenceniz var mı?</w:t>
      </w:r>
      <w:r w:rsidRPr="00007CE7">
        <w:rPr>
          <w:rFonts w:ascii="Times New Roman" w:hAnsi="Times New Roman"/>
          <w:sz w:val="24"/>
          <w:szCs w:val="24"/>
        </w:rPr>
        <w:tab/>
      </w:r>
    </w:p>
    <w:p w:rsidR="007B707A" w:rsidRPr="00007CE7" w:rsidRDefault="007B707A" w:rsidP="00EC652B">
      <w:pPr>
        <w:spacing w:after="120"/>
        <w:jc w:val="both"/>
        <w:rPr>
          <w:rFonts w:ascii="Times New Roman" w:hAnsi="Times New Roman"/>
          <w:sz w:val="24"/>
          <w:szCs w:val="24"/>
        </w:rPr>
      </w:pPr>
      <w:r w:rsidRPr="00007CE7">
        <w:rPr>
          <w:rFonts w:ascii="Times New Roman" w:hAnsi="Times New Roman"/>
          <w:sz w:val="24"/>
          <w:szCs w:val="24"/>
        </w:rPr>
        <w:t xml:space="preserve">    1. (  )Yok         </w:t>
      </w:r>
      <w:r w:rsidRPr="00007CE7">
        <w:rPr>
          <w:rFonts w:ascii="Times New Roman" w:hAnsi="Times New Roman"/>
          <w:sz w:val="24"/>
          <w:szCs w:val="24"/>
        </w:rPr>
        <w:tab/>
        <w:t xml:space="preserve">2.(  ) Var </w:t>
      </w:r>
    </w:p>
    <w:p w:rsidR="007B707A" w:rsidRPr="00007CE7" w:rsidRDefault="007B707A" w:rsidP="00EC652B">
      <w:pPr>
        <w:spacing w:after="0"/>
        <w:jc w:val="both"/>
        <w:rPr>
          <w:rFonts w:ascii="Times New Roman" w:hAnsi="Times New Roman"/>
          <w:sz w:val="24"/>
          <w:szCs w:val="24"/>
          <w:lang w:eastAsia="tr-TR"/>
        </w:rPr>
      </w:pPr>
      <w:r w:rsidRPr="00007CE7">
        <w:rPr>
          <w:rFonts w:ascii="Times New Roman" w:hAnsi="Times New Roman"/>
          <w:sz w:val="24"/>
          <w:szCs w:val="24"/>
          <w:lang w:eastAsia="tr-TR"/>
        </w:rPr>
        <w:t>6. Gelir getiren herhangi bir işte çalışıyor musunuz?</w:t>
      </w:r>
    </w:p>
    <w:p w:rsidR="007B707A" w:rsidRPr="00007CE7" w:rsidRDefault="007B707A" w:rsidP="00EC652B">
      <w:pPr>
        <w:spacing w:after="120"/>
        <w:jc w:val="both"/>
        <w:rPr>
          <w:rFonts w:ascii="Times New Roman" w:hAnsi="Times New Roman"/>
          <w:sz w:val="24"/>
          <w:szCs w:val="24"/>
          <w:lang w:eastAsia="tr-TR"/>
        </w:rPr>
      </w:pPr>
      <w:r w:rsidRPr="00007CE7">
        <w:rPr>
          <w:rFonts w:ascii="Times New Roman" w:hAnsi="Times New Roman"/>
          <w:sz w:val="24"/>
          <w:szCs w:val="24"/>
          <w:lang w:eastAsia="tr-TR"/>
        </w:rPr>
        <w:t xml:space="preserve">    1. (  ) Hayır</w:t>
      </w:r>
      <w:r w:rsidRPr="00007CE7">
        <w:rPr>
          <w:rFonts w:ascii="Times New Roman" w:hAnsi="Times New Roman"/>
          <w:sz w:val="24"/>
          <w:szCs w:val="24"/>
          <w:lang w:eastAsia="tr-TR"/>
        </w:rPr>
        <w:tab/>
      </w:r>
      <w:r w:rsidRPr="00007CE7">
        <w:rPr>
          <w:rFonts w:ascii="Times New Roman" w:hAnsi="Times New Roman"/>
          <w:sz w:val="24"/>
          <w:szCs w:val="24"/>
          <w:lang w:eastAsia="tr-TR"/>
        </w:rPr>
        <w:tab/>
        <w:t xml:space="preserve"> 2. (  ) Evet (Belirtiniz</w:t>
      </w:r>
      <w:proofErr w:type="gramStart"/>
      <w:r w:rsidRPr="00007CE7">
        <w:rPr>
          <w:rFonts w:ascii="Times New Roman" w:hAnsi="Times New Roman"/>
          <w:sz w:val="24"/>
          <w:szCs w:val="24"/>
          <w:lang w:eastAsia="tr-TR"/>
        </w:rPr>
        <w:t>.……………………………...................</w:t>
      </w:r>
      <w:proofErr w:type="gramEnd"/>
      <w:r w:rsidRPr="00007CE7">
        <w:rPr>
          <w:rFonts w:ascii="Times New Roman" w:hAnsi="Times New Roman"/>
          <w:sz w:val="24"/>
          <w:szCs w:val="24"/>
          <w:lang w:eastAsia="tr-TR"/>
        </w:rPr>
        <w:t>)</w:t>
      </w:r>
    </w:p>
    <w:p w:rsidR="007B707A" w:rsidRPr="00007CE7" w:rsidRDefault="007B707A" w:rsidP="00EC652B">
      <w:pPr>
        <w:spacing w:after="0"/>
        <w:jc w:val="both"/>
        <w:rPr>
          <w:rFonts w:ascii="Times New Roman" w:hAnsi="Times New Roman"/>
          <w:sz w:val="24"/>
          <w:szCs w:val="24"/>
          <w:lang w:eastAsia="tr-TR"/>
        </w:rPr>
      </w:pPr>
      <w:r w:rsidRPr="00007CE7">
        <w:rPr>
          <w:rFonts w:ascii="Times New Roman" w:hAnsi="Times New Roman"/>
          <w:sz w:val="24"/>
          <w:szCs w:val="24"/>
          <w:lang w:eastAsia="tr-TR"/>
        </w:rPr>
        <w:t>7. Gelir düzeyinizi gideriniz ile karşılaştırdığınızda nasıl değerlendiriyorsunuz?</w:t>
      </w:r>
    </w:p>
    <w:p w:rsidR="007B707A" w:rsidRPr="00007CE7" w:rsidRDefault="007B707A" w:rsidP="00EC652B">
      <w:pPr>
        <w:spacing w:after="0"/>
        <w:jc w:val="both"/>
        <w:rPr>
          <w:rFonts w:ascii="Times New Roman" w:hAnsi="Times New Roman"/>
          <w:sz w:val="24"/>
          <w:szCs w:val="24"/>
          <w:lang w:eastAsia="tr-TR"/>
        </w:rPr>
      </w:pPr>
      <w:r w:rsidRPr="00007CE7">
        <w:rPr>
          <w:rFonts w:ascii="Times New Roman" w:hAnsi="Times New Roman"/>
          <w:sz w:val="24"/>
          <w:szCs w:val="24"/>
          <w:lang w:eastAsia="tr-TR"/>
        </w:rPr>
        <w:t xml:space="preserve">    1. (  ) İyi (Gelir Giderden Fazla)</w:t>
      </w:r>
    </w:p>
    <w:p w:rsidR="007B707A" w:rsidRPr="00007CE7" w:rsidRDefault="007B707A" w:rsidP="00EC652B">
      <w:pPr>
        <w:spacing w:after="0"/>
        <w:jc w:val="both"/>
        <w:rPr>
          <w:rFonts w:ascii="Times New Roman" w:hAnsi="Times New Roman"/>
          <w:sz w:val="24"/>
          <w:szCs w:val="24"/>
          <w:lang w:eastAsia="tr-TR"/>
        </w:rPr>
      </w:pPr>
      <w:r w:rsidRPr="00007CE7">
        <w:rPr>
          <w:rFonts w:ascii="Times New Roman" w:hAnsi="Times New Roman"/>
          <w:sz w:val="24"/>
          <w:szCs w:val="24"/>
          <w:lang w:eastAsia="tr-TR"/>
        </w:rPr>
        <w:t xml:space="preserve">    2. (  ) Orta (Gelir Gidere Eşit ) </w:t>
      </w:r>
    </w:p>
    <w:p w:rsidR="007B707A" w:rsidRPr="00007CE7" w:rsidRDefault="007B707A" w:rsidP="00EC652B">
      <w:pPr>
        <w:spacing w:after="240"/>
        <w:jc w:val="both"/>
        <w:rPr>
          <w:rFonts w:ascii="Times New Roman" w:hAnsi="Times New Roman"/>
          <w:sz w:val="24"/>
          <w:szCs w:val="24"/>
          <w:lang w:eastAsia="tr-TR"/>
        </w:rPr>
      </w:pPr>
      <w:r w:rsidRPr="00007CE7">
        <w:rPr>
          <w:rFonts w:ascii="Times New Roman" w:hAnsi="Times New Roman"/>
          <w:sz w:val="24"/>
          <w:szCs w:val="24"/>
          <w:lang w:eastAsia="tr-TR"/>
        </w:rPr>
        <w:t xml:space="preserve">    3. (  ) Kötü (Gelir Giderden az) </w:t>
      </w:r>
    </w:p>
    <w:p w:rsidR="007B707A" w:rsidRPr="00007CE7" w:rsidRDefault="007B707A" w:rsidP="00EC652B">
      <w:pPr>
        <w:spacing w:after="120"/>
        <w:jc w:val="both"/>
        <w:rPr>
          <w:rFonts w:ascii="Times New Roman" w:hAnsi="Times New Roman"/>
          <w:sz w:val="24"/>
          <w:szCs w:val="24"/>
          <w:lang w:eastAsia="tr-TR"/>
        </w:rPr>
      </w:pPr>
      <w:r w:rsidRPr="00007CE7">
        <w:rPr>
          <w:rFonts w:ascii="Times New Roman" w:hAnsi="Times New Roman"/>
          <w:sz w:val="24"/>
          <w:szCs w:val="24"/>
          <w:lang w:eastAsia="tr-TR"/>
        </w:rPr>
        <w:lastRenderedPageBreak/>
        <w:t xml:space="preserve">8. Eşiniz kaç yaşında? </w:t>
      </w:r>
      <w:proofErr w:type="gramStart"/>
      <w:r w:rsidRPr="00007CE7">
        <w:rPr>
          <w:rFonts w:ascii="Times New Roman" w:hAnsi="Times New Roman"/>
          <w:sz w:val="24"/>
          <w:szCs w:val="24"/>
          <w:lang w:eastAsia="tr-TR"/>
        </w:rPr>
        <w:t>……………..</w:t>
      </w:r>
      <w:proofErr w:type="gramEnd"/>
    </w:p>
    <w:p w:rsidR="007B707A" w:rsidRPr="00007CE7" w:rsidRDefault="007B707A" w:rsidP="00EC652B">
      <w:pPr>
        <w:tabs>
          <w:tab w:val="left" w:pos="284"/>
        </w:tabs>
        <w:spacing w:after="0"/>
        <w:jc w:val="both"/>
        <w:rPr>
          <w:rFonts w:ascii="Times New Roman" w:hAnsi="Times New Roman"/>
          <w:b/>
          <w:sz w:val="24"/>
          <w:szCs w:val="24"/>
          <w:lang w:eastAsia="tr-TR"/>
        </w:rPr>
      </w:pPr>
      <w:r w:rsidRPr="00007CE7">
        <w:rPr>
          <w:rFonts w:ascii="Times New Roman" w:hAnsi="Times New Roman"/>
          <w:sz w:val="24"/>
          <w:szCs w:val="24"/>
          <w:lang w:eastAsia="tr-TR"/>
        </w:rPr>
        <w:t>9. Eşinizin eğitim durumu nedir</w:t>
      </w:r>
      <w:r w:rsidRPr="00007CE7">
        <w:rPr>
          <w:rFonts w:ascii="Times New Roman" w:hAnsi="Times New Roman"/>
          <w:b/>
          <w:sz w:val="24"/>
          <w:szCs w:val="24"/>
          <w:lang w:eastAsia="tr-TR"/>
        </w:rPr>
        <w:t>?</w:t>
      </w:r>
      <w:r w:rsidRPr="00007CE7">
        <w:rPr>
          <w:rFonts w:ascii="Times New Roman" w:hAnsi="Times New Roman"/>
          <w:sz w:val="24"/>
          <w:szCs w:val="24"/>
          <w:lang w:eastAsia="tr-TR"/>
        </w:rPr>
        <w:tab/>
      </w:r>
      <w:r w:rsidRPr="00007CE7">
        <w:rPr>
          <w:rFonts w:ascii="Times New Roman" w:hAnsi="Times New Roman"/>
          <w:sz w:val="24"/>
          <w:szCs w:val="24"/>
          <w:lang w:eastAsia="tr-TR"/>
        </w:rPr>
        <w:tab/>
      </w:r>
    </w:p>
    <w:p w:rsidR="007B707A" w:rsidRPr="00007CE7" w:rsidRDefault="007B707A" w:rsidP="00EC652B">
      <w:pPr>
        <w:tabs>
          <w:tab w:val="left" w:pos="284"/>
        </w:tabs>
        <w:spacing w:after="0"/>
        <w:rPr>
          <w:rFonts w:ascii="Times New Roman" w:hAnsi="Times New Roman"/>
          <w:sz w:val="24"/>
          <w:szCs w:val="24"/>
          <w:lang w:eastAsia="tr-TR"/>
        </w:rPr>
      </w:pPr>
      <w:r w:rsidRPr="00007CE7">
        <w:rPr>
          <w:rFonts w:ascii="Times New Roman" w:hAnsi="Times New Roman"/>
          <w:sz w:val="24"/>
          <w:szCs w:val="24"/>
          <w:lang w:eastAsia="tr-TR"/>
        </w:rPr>
        <w:t xml:space="preserve">    1. (  ) Okur- Yazar</w:t>
      </w:r>
      <w:r w:rsidRPr="00007CE7">
        <w:rPr>
          <w:rFonts w:ascii="Times New Roman" w:hAnsi="Times New Roman"/>
          <w:sz w:val="24"/>
          <w:szCs w:val="24"/>
          <w:lang w:eastAsia="tr-TR"/>
        </w:rPr>
        <w:tab/>
      </w:r>
    </w:p>
    <w:p w:rsidR="007B707A" w:rsidRPr="00007CE7" w:rsidRDefault="007B707A" w:rsidP="00EC652B">
      <w:pPr>
        <w:tabs>
          <w:tab w:val="left" w:pos="284"/>
        </w:tabs>
        <w:spacing w:after="0"/>
        <w:rPr>
          <w:rFonts w:ascii="Times New Roman" w:hAnsi="Times New Roman"/>
          <w:sz w:val="24"/>
          <w:szCs w:val="24"/>
          <w:lang w:eastAsia="tr-TR"/>
        </w:rPr>
      </w:pPr>
      <w:r w:rsidRPr="00007CE7">
        <w:rPr>
          <w:rFonts w:ascii="Times New Roman" w:hAnsi="Times New Roman"/>
          <w:sz w:val="24"/>
          <w:szCs w:val="24"/>
          <w:lang w:eastAsia="tr-TR"/>
        </w:rPr>
        <w:t xml:space="preserve">    2. (  ) İlkokul mezunu</w:t>
      </w:r>
      <w:r w:rsidRPr="00007CE7">
        <w:rPr>
          <w:rFonts w:ascii="Times New Roman" w:hAnsi="Times New Roman"/>
          <w:sz w:val="24"/>
          <w:szCs w:val="24"/>
          <w:lang w:eastAsia="tr-TR"/>
        </w:rPr>
        <w:tab/>
      </w:r>
      <w:r w:rsidRPr="00007CE7">
        <w:rPr>
          <w:rFonts w:ascii="Times New Roman" w:hAnsi="Times New Roman"/>
          <w:sz w:val="24"/>
          <w:szCs w:val="24"/>
          <w:lang w:eastAsia="tr-TR"/>
        </w:rPr>
        <w:tab/>
      </w:r>
    </w:p>
    <w:p w:rsidR="007B707A" w:rsidRPr="00007CE7" w:rsidRDefault="007B707A" w:rsidP="00EC652B">
      <w:pPr>
        <w:tabs>
          <w:tab w:val="left" w:pos="284"/>
        </w:tabs>
        <w:spacing w:after="0"/>
        <w:jc w:val="both"/>
        <w:rPr>
          <w:rFonts w:ascii="Times New Roman" w:hAnsi="Times New Roman"/>
          <w:sz w:val="24"/>
          <w:szCs w:val="24"/>
          <w:lang w:eastAsia="tr-TR"/>
        </w:rPr>
      </w:pPr>
      <w:r w:rsidRPr="00007CE7">
        <w:rPr>
          <w:rFonts w:ascii="Times New Roman" w:hAnsi="Times New Roman"/>
          <w:sz w:val="24"/>
          <w:szCs w:val="24"/>
          <w:lang w:eastAsia="tr-TR"/>
        </w:rPr>
        <w:t xml:space="preserve">    3. (  ) Ortaokul mezunu</w:t>
      </w:r>
    </w:p>
    <w:p w:rsidR="007B707A" w:rsidRPr="00007CE7" w:rsidRDefault="007B707A" w:rsidP="00EC652B">
      <w:pPr>
        <w:tabs>
          <w:tab w:val="left" w:pos="284"/>
        </w:tabs>
        <w:spacing w:after="0"/>
        <w:jc w:val="both"/>
        <w:rPr>
          <w:rFonts w:ascii="Times New Roman" w:hAnsi="Times New Roman"/>
          <w:sz w:val="24"/>
          <w:szCs w:val="24"/>
          <w:lang w:eastAsia="tr-TR"/>
        </w:rPr>
      </w:pPr>
      <w:r w:rsidRPr="00007CE7">
        <w:rPr>
          <w:rFonts w:ascii="Times New Roman" w:hAnsi="Times New Roman"/>
          <w:sz w:val="24"/>
          <w:szCs w:val="24"/>
          <w:lang w:eastAsia="tr-TR"/>
        </w:rPr>
        <w:t xml:space="preserve">    4. (  ) Lise/dengi okul mezunu</w:t>
      </w:r>
      <w:r w:rsidRPr="00007CE7">
        <w:rPr>
          <w:rFonts w:ascii="Times New Roman" w:hAnsi="Times New Roman"/>
          <w:sz w:val="24"/>
          <w:szCs w:val="24"/>
          <w:lang w:eastAsia="tr-TR"/>
        </w:rPr>
        <w:tab/>
      </w:r>
    </w:p>
    <w:p w:rsidR="007B707A" w:rsidRPr="00007CE7" w:rsidRDefault="007B707A" w:rsidP="00EC652B">
      <w:pPr>
        <w:tabs>
          <w:tab w:val="left" w:pos="284"/>
        </w:tabs>
        <w:spacing w:after="0"/>
        <w:jc w:val="both"/>
        <w:rPr>
          <w:rFonts w:ascii="Times New Roman" w:hAnsi="Times New Roman"/>
          <w:sz w:val="24"/>
          <w:szCs w:val="24"/>
          <w:lang w:eastAsia="tr-TR"/>
        </w:rPr>
      </w:pPr>
      <w:r w:rsidRPr="00007CE7">
        <w:rPr>
          <w:rFonts w:ascii="Times New Roman" w:hAnsi="Times New Roman"/>
          <w:sz w:val="24"/>
          <w:szCs w:val="24"/>
          <w:lang w:eastAsia="tr-TR"/>
        </w:rPr>
        <w:t xml:space="preserve">    5. (  ) Yüksekokul mezunu</w:t>
      </w:r>
      <w:r w:rsidRPr="00007CE7">
        <w:rPr>
          <w:rFonts w:ascii="Times New Roman" w:hAnsi="Times New Roman"/>
          <w:sz w:val="24"/>
          <w:szCs w:val="24"/>
          <w:lang w:eastAsia="tr-TR"/>
        </w:rPr>
        <w:tab/>
      </w:r>
    </w:p>
    <w:p w:rsidR="007B707A" w:rsidRPr="00007CE7" w:rsidRDefault="007B707A" w:rsidP="00EC652B">
      <w:pPr>
        <w:tabs>
          <w:tab w:val="left" w:pos="284"/>
        </w:tabs>
        <w:spacing w:after="0"/>
        <w:jc w:val="both"/>
        <w:rPr>
          <w:rFonts w:ascii="Times New Roman" w:hAnsi="Times New Roman"/>
          <w:sz w:val="24"/>
          <w:szCs w:val="24"/>
          <w:lang w:eastAsia="tr-TR"/>
        </w:rPr>
      </w:pPr>
      <w:r w:rsidRPr="00007CE7">
        <w:rPr>
          <w:rFonts w:ascii="Times New Roman" w:hAnsi="Times New Roman"/>
          <w:sz w:val="24"/>
          <w:szCs w:val="24"/>
          <w:lang w:eastAsia="tr-TR"/>
        </w:rPr>
        <w:t xml:space="preserve">    6. (  ) Lisansüstü eğitim mezunu     </w:t>
      </w:r>
    </w:p>
    <w:p w:rsidR="007B707A" w:rsidRPr="00007CE7" w:rsidRDefault="007B707A" w:rsidP="00EC652B">
      <w:pPr>
        <w:tabs>
          <w:tab w:val="left" w:pos="284"/>
        </w:tabs>
        <w:spacing w:after="0"/>
        <w:jc w:val="both"/>
        <w:rPr>
          <w:rFonts w:ascii="Times New Roman" w:hAnsi="Times New Roman"/>
          <w:sz w:val="24"/>
          <w:szCs w:val="24"/>
          <w:lang w:eastAsia="tr-TR"/>
        </w:rPr>
      </w:pPr>
    </w:p>
    <w:p w:rsidR="007B707A" w:rsidRPr="00007CE7" w:rsidRDefault="007B707A" w:rsidP="00EC652B">
      <w:pPr>
        <w:tabs>
          <w:tab w:val="left" w:pos="284"/>
        </w:tabs>
        <w:spacing w:after="0"/>
        <w:jc w:val="both"/>
        <w:rPr>
          <w:rFonts w:ascii="Times New Roman" w:hAnsi="Times New Roman"/>
          <w:sz w:val="24"/>
          <w:szCs w:val="24"/>
          <w:lang w:eastAsia="tr-TR"/>
        </w:rPr>
      </w:pPr>
      <w:r w:rsidRPr="00007CE7">
        <w:rPr>
          <w:rFonts w:ascii="Times New Roman" w:hAnsi="Times New Roman"/>
          <w:sz w:val="24"/>
          <w:szCs w:val="24"/>
          <w:lang w:eastAsia="tr-TR"/>
        </w:rPr>
        <w:t>10. Eşiniz gelir getiren bir işte çalışıyor mu?</w:t>
      </w:r>
    </w:p>
    <w:p w:rsidR="007B707A" w:rsidRPr="00007CE7" w:rsidRDefault="007B707A" w:rsidP="00EC652B">
      <w:pPr>
        <w:tabs>
          <w:tab w:val="left" w:pos="284"/>
        </w:tabs>
        <w:spacing w:after="240"/>
        <w:jc w:val="both"/>
        <w:rPr>
          <w:rFonts w:ascii="Times New Roman" w:hAnsi="Times New Roman"/>
          <w:b/>
          <w:sz w:val="24"/>
          <w:szCs w:val="24"/>
          <w:lang w:eastAsia="tr-TR"/>
        </w:rPr>
      </w:pPr>
      <w:r w:rsidRPr="00007CE7">
        <w:rPr>
          <w:rFonts w:ascii="Times New Roman" w:hAnsi="Times New Roman"/>
          <w:sz w:val="24"/>
          <w:szCs w:val="24"/>
          <w:lang w:eastAsia="tr-TR"/>
        </w:rPr>
        <w:t xml:space="preserve">      1. (  ) Hayır       2. (  ) Evet (Belirtiniz</w:t>
      </w:r>
      <w:proofErr w:type="gramStart"/>
      <w:r w:rsidRPr="00007CE7">
        <w:rPr>
          <w:rFonts w:ascii="Times New Roman" w:hAnsi="Times New Roman"/>
          <w:sz w:val="24"/>
          <w:szCs w:val="24"/>
          <w:lang w:eastAsia="tr-TR"/>
        </w:rPr>
        <w:t>……………………...................................</w:t>
      </w:r>
      <w:proofErr w:type="gramEnd"/>
      <w:r w:rsidRPr="00007CE7">
        <w:rPr>
          <w:rFonts w:ascii="Times New Roman" w:hAnsi="Times New Roman"/>
          <w:sz w:val="24"/>
          <w:szCs w:val="24"/>
          <w:lang w:eastAsia="tr-TR"/>
        </w:rPr>
        <w:t>)</w:t>
      </w:r>
    </w:p>
    <w:p w:rsidR="007B707A" w:rsidRPr="00007CE7" w:rsidRDefault="007B707A" w:rsidP="00EC652B">
      <w:pPr>
        <w:tabs>
          <w:tab w:val="left" w:pos="284"/>
        </w:tabs>
        <w:spacing w:after="0"/>
        <w:jc w:val="both"/>
        <w:rPr>
          <w:rFonts w:ascii="Times New Roman" w:hAnsi="Times New Roman"/>
          <w:b/>
          <w:sz w:val="24"/>
          <w:szCs w:val="24"/>
          <w:lang w:eastAsia="tr-TR"/>
        </w:rPr>
      </w:pPr>
      <w:r w:rsidRPr="00007CE7">
        <w:rPr>
          <w:rFonts w:ascii="Times New Roman" w:hAnsi="Times New Roman"/>
          <w:b/>
          <w:sz w:val="24"/>
          <w:szCs w:val="24"/>
          <w:lang w:eastAsia="tr-TR"/>
        </w:rPr>
        <w:t>B) OBSTETRİK ÖZELLİKLER</w:t>
      </w:r>
    </w:p>
    <w:p w:rsidR="007B707A" w:rsidRPr="00007CE7" w:rsidRDefault="007B707A" w:rsidP="00EC652B">
      <w:pPr>
        <w:tabs>
          <w:tab w:val="left" w:pos="284"/>
        </w:tabs>
        <w:spacing w:after="0" w:line="240" w:lineRule="auto"/>
        <w:jc w:val="both"/>
        <w:rPr>
          <w:rFonts w:ascii="Times New Roman" w:hAnsi="Times New Roman"/>
          <w:sz w:val="24"/>
          <w:szCs w:val="24"/>
          <w:lang w:eastAsia="tr-TR"/>
        </w:rPr>
      </w:pPr>
    </w:p>
    <w:p w:rsidR="007B707A" w:rsidRPr="00007CE7" w:rsidRDefault="007B707A" w:rsidP="00EC652B">
      <w:pPr>
        <w:tabs>
          <w:tab w:val="left" w:pos="284"/>
        </w:tabs>
        <w:spacing w:after="240" w:line="240" w:lineRule="auto"/>
        <w:jc w:val="both"/>
        <w:rPr>
          <w:rFonts w:ascii="Times New Roman" w:hAnsi="Times New Roman"/>
          <w:sz w:val="24"/>
          <w:szCs w:val="24"/>
          <w:lang w:eastAsia="tr-TR"/>
        </w:rPr>
      </w:pPr>
      <w:r w:rsidRPr="00007CE7">
        <w:rPr>
          <w:rFonts w:ascii="Times New Roman" w:hAnsi="Times New Roman"/>
          <w:sz w:val="24"/>
          <w:szCs w:val="24"/>
          <w:lang w:eastAsia="tr-TR"/>
        </w:rPr>
        <w:t xml:space="preserve">11. Bu kaçıncı gebeliğiniz? </w:t>
      </w:r>
      <w:proofErr w:type="gramStart"/>
      <w:r w:rsidRPr="00007CE7">
        <w:rPr>
          <w:rFonts w:ascii="Times New Roman" w:hAnsi="Times New Roman"/>
          <w:sz w:val="24"/>
          <w:szCs w:val="24"/>
          <w:lang w:eastAsia="tr-TR"/>
        </w:rPr>
        <w:t>……………………………</w:t>
      </w:r>
      <w:proofErr w:type="gramEnd"/>
    </w:p>
    <w:p w:rsidR="007B707A" w:rsidRPr="00007CE7" w:rsidRDefault="007B707A" w:rsidP="00EC652B">
      <w:pPr>
        <w:tabs>
          <w:tab w:val="left" w:pos="284"/>
        </w:tabs>
        <w:spacing w:after="0" w:line="240" w:lineRule="auto"/>
        <w:jc w:val="both"/>
        <w:rPr>
          <w:rFonts w:ascii="Times New Roman" w:hAnsi="Times New Roman"/>
          <w:sz w:val="24"/>
          <w:szCs w:val="24"/>
          <w:lang w:eastAsia="tr-TR"/>
        </w:rPr>
      </w:pPr>
      <w:r w:rsidRPr="00007CE7">
        <w:rPr>
          <w:rFonts w:ascii="Times New Roman" w:hAnsi="Times New Roman"/>
          <w:sz w:val="24"/>
          <w:szCs w:val="24"/>
          <w:lang w:eastAsia="tr-TR"/>
        </w:rPr>
        <w:t>12. Gebelik haftanız nedir</w:t>
      </w:r>
      <w:proofErr w:type="gramStart"/>
      <w:r w:rsidRPr="00007CE7">
        <w:rPr>
          <w:rFonts w:ascii="Times New Roman" w:hAnsi="Times New Roman"/>
          <w:sz w:val="24"/>
          <w:szCs w:val="24"/>
          <w:lang w:eastAsia="tr-TR"/>
        </w:rPr>
        <w:t>?…………………………….</w:t>
      </w:r>
      <w:proofErr w:type="gramEnd"/>
    </w:p>
    <w:p w:rsidR="007B707A" w:rsidRPr="00007CE7" w:rsidRDefault="007B707A" w:rsidP="00EC652B">
      <w:pPr>
        <w:tabs>
          <w:tab w:val="left" w:pos="284"/>
        </w:tabs>
        <w:spacing w:after="0" w:line="240" w:lineRule="auto"/>
        <w:jc w:val="both"/>
        <w:rPr>
          <w:rFonts w:ascii="Times New Roman" w:hAnsi="Times New Roman"/>
          <w:sz w:val="24"/>
          <w:szCs w:val="24"/>
          <w:lang w:eastAsia="tr-TR"/>
        </w:rPr>
      </w:pPr>
    </w:p>
    <w:p w:rsidR="007B707A" w:rsidRPr="00007CE7" w:rsidRDefault="007B707A" w:rsidP="00EC652B">
      <w:pPr>
        <w:spacing w:after="240" w:line="240" w:lineRule="auto"/>
        <w:jc w:val="both"/>
        <w:rPr>
          <w:rFonts w:ascii="Times New Roman" w:hAnsi="Times New Roman"/>
          <w:sz w:val="24"/>
          <w:szCs w:val="24"/>
        </w:rPr>
      </w:pPr>
      <w:r w:rsidRPr="00007CE7">
        <w:rPr>
          <w:rFonts w:ascii="Times New Roman" w:hAnsi="Times New Roman"/>
          <w:sz w:val="24"/>
          <w:szCs w:val="24"/>
          <w:lang w:eastAsia="tr-TR"/>
        </w:rPr>
        <w:t xml:space="preserve">13. </w:t>
      </w:r>
      <w:r w:rsidRPr="00007CE7">
        <w:rPr>
          <w:rFonts w:ascii="Times New Roman" w:hAnsi="Times New Roman"/>
          <w:sz w:val="24"/>
          <w:szCs w:val="24"/>
        </w:rPr>
        <w:t>Kaç tane yaşayan çocuğunuz var</w:t>
      </w:r>
      <w:proofErr w:type="gramStart"/>
      <w:r w:rsidRPr="00007CE7">
        <w:rPr>
          <w:rFonts w:ascii="Times New Roman" w:hAnsi="Times New Roman"/>
          <w:sz w:val="24"/>
          <w:szCs w:val="24"/>
        </w:rPr>
        <w:t>?...........................</w:t>
      </w:r>
      <w:proofErr w:type="gramEnd"/>
      <w:r w:rsidRPr="00007CE7">
        <w:rPr>
          <w:rFonts w:ascii="Times New Roman" w:hAnsi="Times New Roman"/>
          <w:sz w:val="24"/>
          <w:szCs w:val="24"/>
        </w:rPr>
        <w:t xml:space="preserve"> </w:t>
      </w:r>
    </w:p>
    <w:p w:rsidR="007B707A" w:rsidRPr="00007CE7" w:rsidRDefault="007B707A" w:rsidP="00EC652B">
      <w:pPr>
        <w:spacing w:after="0" w:line="240" w:lineRule="auto"/>
        <w:jc w:val="both"/>
        <w:rPr>
          <w:rFonts w:ascii="Times New Roman" w:hAnsi="Times New Roman"/>
          <w:sz w:val="24"/>
          <w:szCs w:val="24"/>
          <w:lang w:eastAsia="tr-TR"/>
        </w:rPr>
      </w:pPr>
      <w:r w:rsidRPr="00007CE7">
        <w:rPr>
          <w:rFonts w:ascii="Times New Roman" w:hAnsi="Times New Roman"/>
          <w:sz w:val="24"/>
          <w:szCs w:val="24"/>
          <w:lang w:eastAsia="tr-TR"/>
        </w:rPr>
        <w:t>14. Düşüğünüz var mı?</w:t>
      </w:r>
      <w:r w:rsidRPr="00007CE7">
        <w:rPr>
          <w:rFonts w:ascii="Times New Roman" w:hAnsi="Times New Roman"/>
          <w:sz w:val="24"/>
          <w:szCs w:val="24"/>
          <w:lang w:eastAsia="tr-TR"/>
        </w:rPr>
        <w:tab/>
      </w:r>
    </w:p>
    <w:p w:rsidR="007B707A" w:rsidRPr="00007CE7" w:rsidRDefault="007B707A" w:rsidP="00EC652B">
      <w:pPr>
        <w:spacing w:after="0" w:line="240" w:lineRule="auto"/>
        <w:jc w:val="both"/>
        <w:rPr>
          <w:rFonts w:ascii="Times New Roman" w:hAnsi="Times New Roman"/>
          <w:sz w:val="24"/>
          <w:szCs w:val="24"/>
          <w:lang w:eastAsia="tr-TR"/>
        </w:rPr>
      </w:pPr>
      <w:r w:rsidRPr="00007CE7">
        <w:rPr>
          <w:rFonts w:ascii="Times New Roman" w:hAnsi="Times New Roman"/>
          <w:sz w:val="24"/>
          <w:szCs w:val="24"/>
          <w:lang w:eastAsia="tr-TR"/>
        </w:rPr>
        <w:t xml:space="preserve">    1. (  ) Hayır                   2. (  ) Evet </w:t>
      </w:r>
      <w:proofErr w:type="gramStart"/>
      <w:r w:rsidRPr="00007CE7">
        <w:rPr>
          <w:rFonts w:ascii="Times New Roman" w:hAnsi="Times New Roman"/>
          <w:sz w:val="24"/>
          <w:szCs w:val="24"/>
          <w:lang w:eastAsia="tr-TR"/>
        </w:rPr>
        <w:t>………….</w:t>
      </w:r>
      <w:proofErr w:type="gramEnd"/>
      <w:r w:rsidRPr="00007CE7">
        <w:rPr>
          <w:rFonts w:ascii="Times New Roman" w:hAnsi="Times New Roman"/>
          <w:sz w:val="24"/>
          <w:szCs w:val="24"/>
          <w:lang w:eastAsia="tr-TR"/>
        </w:rPr>
        <w:t>kez</w:t>
      </w:r>
    </w:p>
    <w:p w:rsidR="007B707A" w:rsidRPr="00007CE7" w:rsidRDefault="007B707A" w:rsidP="00EC652B">
      <w:pPr>
        <w:spacing w:after="0" w:line="240" w:lineRule="auto"/>
        <w:jc w:val="both"/>
        <w:rPr>
          <w:rFonts w:ascii="Times New Roman" w:hAnsi="Times New Roman"/>
          <w:sz w:val="24"/>
          <w:szCs w:val="24"/>
          <w:lang w:eastAsia="tr-TR"/>
        </w:rPr>
      </w:pPr>
    </w:p>
    <w:p w:rsidR="007B707A" w:rsidRPr="00007CE7" w:rsidRDefault="007B707A" w:rsidP="00EC652B">
      <w:pPr>
        <w:spacing w:after="0" w:line="240" w:lineRule="auto"/>
        <w:jc w:val="both"/>
        <w:rPr>
          <w:rFonts w:ascii="Times New Roman" w:hAnsi="Times New Roman"/>
          <w:sz w:val="24"/>
          <w:szCs w:val="24"/>
          <w:lang w:eastAsia="tr-TR"/>
        </w:rPr>
      </w:pPr>
      <w:r w:rsidRPr="00007CE7">
        <w:rPr>
          <w:rFonts w:ascii="Times New Roman" w:hAnsi="Times New Roman"/>
          <w:sz w:val="24"/>
          <w:szCs w:val="24"/>
          <w:lang w:eastAsia="tr-TR"/>
        </w:rPr>
        <w:t>15. Kürtajınız var mı?</w:t>
      </w:r>
    </w:p>
    <w:p w:rsidR="007B707A" w:rsidRPr="00007CE7" w:rsidRDefault="007B707A" w:rsidP="00EC652B">
      <w:pPr>
        <w:spacing w:after="0" w:line="240" w:lineRule="auto"/>
        <w:jc w:val="both"/>
        <w:rPr>
          <w:rFonts w:ascii="Times New Roman" w:hAnsi="Times New Roman"/>
          <w:sz w:val="24"/>
          <w:szCs w:val="24"/>
          <w:lang w:eastAsia="tr-TR"/>
        </w:rPr>
      </w:pPr>
      <w:r w:rsidRPr="00007CE7">
        <w:rPr>
          <w:rFonts w:ascii="Times New Roman" w:hAnsi="Times New Roman"/>
          <w:sz w:val="24"/>
          <w:szCs w:val="24"/>
          <w:lang w:eastAsia="tr-TR"/>
        </w:rPr>
        <w:t xml:space="preserve">     1. (  ) Hayır                 2. (  ) Evet </w:t>
      </w:r>
      <w:proofErr w:type="gramStart"/>
      <w:r w:rsidRPr="00007CE7">
        <w:rPr>
          <w:rFonts w:ascii="Times New Roman" w:hAnsi="Times New Roman"/>
          <w:sz w:val="24"/>
          <w:szCs w:val="24"/>
          <w:lang w:eastAsia="tr-TR"/>
        </w:rPr>
        <w:t>………….</w:t>
      </w:r>
      <w:proofErr w:type="gramEnd"/>
      <w:r w:rsidRPr="00007CE7">
        <w:rPr>
          <w:rFonts w:ascii="Times New Roman" w:hAnsi="Times New Roman"/>
          <w:sz w:val="24"/>
          <w:szCs w:val="24"/>
          <w:lang w:eastAsia="tr-TR"/>
        </w:rPr>
        <w:t>kez</w:t>
      </w:r>
    </w:p>
    <w:p w:rsidR="007B707A" w:rsidRPr="00007CE7" w:rsidRDefault="007B707A" w:rsidP="00EC652B">
      <w:pPr>
        <w:spacing w:after="0" w:line="240" w:lineRule="auto"/>
        <w:jc w:val="both"/>
        <w:rPr>
          <w:rFonts w:ascii="Times New Roman" w:hAnsi="Times New Roman"/>
          <w:sz w:val="24"/>
          <w:szCs w:val="24"/>
          <w:lang w:eastAsia="tr-TR"/>
        </w:rPr>
      </w:pPr>
    </w:p>
    <w:p w:rsidR="007B707A" w:rsidRPr="00007CE7" w:rsidRDefault="007B707A" w:rsidP="00EC652B">
      <w:pPr>
        <w:spacing w:after="0" w:line="240" w:lineRule="auto"/>
        <w:jc w:val="both"/>
        <w:rPr>
          <w:rFonts w:ascii="Times New Roman" w:hAnsi="Times New Roman"/>
          <w:sz w:val="24"/>
          <w:szCs w:val="24"/>
          <w:lang w:eastAsia="tr-TR"/>
        </w:rPr>
      </w:pPr>
      <w:r w:rsidRPr="00007CE7">
        <w:rPr>
          <w:rFonts w:ascii="Times New Roman" w:hAnsi="Times New Roman"/>
          <w:sz w:val="24"/>
          <w:szCs w:val="24"/>
          <w:lang w:eastAsia="tr-TR"/>
        </w:rPr>
        <w:t xml:space="preserve">16. Daha önceki gebeliklerinizde erken veya ölü doğum </w:t>
      </w:r>
      <w:proofErr w:type="gramStart"/>
      <w:r w:rsidRPr="00007CE7">
        <w:rPr>
          <w:rFonts w:ascii="Times New Roman" w:hAnsi="Times New Roman"/>
          <w:sz w:val="24"/>
          <w:szCs w:val="24"/>
          <w:lang w:eastAsia="tr-TR"/>
        </w:rPr>
        <w:t>hikayeniz</w:t>
      </w:r>
      <w:proofErr w:type="gramEnd"/>
      <w:r w:rsidRPr="00007CE7">
        <w:rPr>
          <w:rFonts w:ascii="Times New Roman" w:hAnsi="Times New Roman"/>
          <w:sz w:val="24"/>
          <w:szCs w:val="24"/>
          <w:lang w:eastAsia="tr-TR"/>
        </w:rPr>
        <w:t xml:space="preserve"> var mı?</w:t>
      </w:r>
    </w:p>
    <w:p w:rsidR="007B707A" w:rsidRPr="00007CE7" w:rsidRDefault="007B707A" w:rsidP="00EC652B">
      <w:pPr>
        <w:spacing w:after="0" w:line="240" w:lineRule="auto"/>
        <w:jc w:val="both"/>
        <w:rPr>
          <w:rFonts w:ascii="Times New Roman" w:hAnsi="Times New Roman"/>
          <w:sz w:val="24"/>
          <w:szCs w:val="24"/>
          <w:lang w:eastAsia="tr-TR"/>
        </w:rPr>
      </w:pPr>
      <w:r w:rsidRPr="00007CE7">
        <w:rPr>
          <w:rFonts w:ascii="Times New Roman" w:hAnsi="Times New Roman"/>
          <w:sz w:val="24"/>
          <w:szCs w:val="24"/>
          <w:lang w:eastAsia="tr-TR"/>
        </w:rPr>
        <w:t xml:space="preserve">     1. (  ) Hayır</w:t>
      </w:r>
      <w:r w:rsidRPr="00007CE7">
        <w:rPr>
          <w:rFonts w:ascii="Times New Roman" w:hAnsi="Times New Roman"/>
          <w:sz w:val="24"/>
          <w:szCs w:val="24"/>
          <w:lang w:eastAsia="tr-TR"/>
        </w:rPr>
        <w:tab/>
        <w:t xml:space="preserve">      2. (  ) Evet</w:t>
      </w:r>
      <w:proofErr w:type="gramStart"/>
      <w:r w:rsidRPr="00007CE7">
        <w:rPr>
          <w:rFonts w:ascii="Times New Roman" w:hAnsi="Times New Roman"/>
          <w:sz w:val="24"/>
          <w:szCs w:val="24"/>
          <w:lang w:eastAsia="tr-TR"/>
        </w:rPr>
        <w:t>……………</w:t>
      </w:r>
      <w:proofErr w:type="gramEnd"/>
      <w:r w:rsidRPr="00007CE7">
        <w:rPr>
          <w:rFonts w:ascii="Times New Roman" w:hAnsi="Times New Roman"/>
          <w:sz w:val="24"/>
          <w:szCs w:val="24"/>
          <w:lang w:eastAsia="tr-TR"/>
        </w:rPr>
        <w:t>tane</w:t>
      </w:r>
    </w:p>
    <w:p w:rsidR="007B707A" w:rsidRPr="00007CE7" w:rsidRDefault="007B707A" w:rsidP="00EC652B">
      <w:pPr>
        <w:spacing w:after="0" w:line="240" w:lineRule="auto"/>
        <w:jc w:val="both"/>
        <w:rPr>
          <w:rFonts w:ascii="Times New Roman" w:hAnsi="Times New Roman"/>
          <w:sz w:val="24"/>
          <w:szCs w:val="24"/>
          <w:lang w:eastAsia="tr-TR"/>
        </w:rPr>
      </w:pPr>
    </w:p>
    <w:p w:rsidR="007B707A" w:rsidRPr="00007CE7" w:rsidRDefault="007B707A" w:rsidP="00EC652B">
      <w:pPr>
        <w:tabs>
          <w:tab w:val="left" w:pos="284"/>
        </w:tabs>
        <w:spacing w:after="0" w:line="240" w:lineRule="auto"/>
        <w:jc w:val="both"/>
        <w:rPr>
          <w:rFonts w:ascii="Times New Roman" w:hAnsi="Times New Roman"/>
          <w:sz w:val="24"/>
          <w:szCs w:val="24"/>
          <w:lang w:eastAsia="tr-TR"/>
        </w:rPr>
      </w:pPr>
      <w:r w:rsidRPr="00007CE7">
        <w:rPr>
          <w:rFonts w:ascii="Times New Roman" w:hAnsi="Times New Roman"/>
          <w:sz w:val="24"/>
          <w:szCs w:val="24"/>
          <w:lang w:eastAsia="tr-TR"/>
        </w:rPr>
        <w:t>17. Önceki doğumlarınızın şekli nedir?</w:t>
      </w:r>
    </w:p>
    <w:p w:rsidR="007B707A" w:rsidRPr="00007CE7" w:rsidRDefault="007B707A" w:rsidP="00EC652B">
      <w:pPr>
        <w:tabs>
          <w:tab w:val="left" w:pos="284"/>
        </w:tabs>
        <w:spacing w:after="0" w:line="240" w:lineRule="auto"/>
        <w:jc w:val="both"/>
        <w:rPr>
          <w:rFonts w:ascii="Times New Roman" w:hAnsi="Times New Roman"/>
          <w:sz w:val="24"/>
          <w:szCs w:val="24"/>
          <w:lang w:eastAsia="tr-TR"/>
        </w:rPr>
      </w:pPr>
      <w:r w:rsidRPr="00007CE7">
        <w:rPr>
          <w:rFonts w:ascii="Times New Roman" w:hAnsi="Times New Roman"/>
          <w:sz w:val="24"/>
          <w:szCs w:val="24"/>
          <w:lang w:eastAsia="tr-TR"/>
        </w:rPr>
        <w:t xml:space="preserve">     1. (  ) Normal/vajinal doğum </w:t>
      </w:r>
      <w:proofErr w:type="gramStart"/>
      <w:r w:rsidRPr="00007CE7">
        <w:rPr>
          <w:rFonts w:ascii="Times New Roman" w:hAnsi="Times New Roman"/>
          <w:sz w:val="24"/>
          <w:szCs w:val="24"/>
          <w:lang w:eastAsia="tr-TR"/>
        </w:rPr>
        <w:t>…...…..</w:t>
      </w:r>
      <w:proofErr w:type="gramEnd"/>
      <w:r w:rsidRPr="00007CE7">
        <w:rPr>
          <w:rFonts w:ascii="Times New Roman" w:hAnsi="Times New Roman"/>
          <w:sz w:val="24"/>
          <w:szCs w:val="24"/>
          <w:lang w:eastAsia="tr-TR"/>
        </w:rPr>
        <w:t>kez</w:t>
      </w:r>
    </w:p>
    <w:p w:rsidR="007B707A" w:rsidRPr="00007CE7" w:rsidRDefault="007B707A" w:rsidP="00EC652B">
      <w:pPr>
        <w:spacing w:after="0" w:line="240" w:lineRule="auto"/>
        <w:jc w:val="both"/>
        <w:rPr>
          <w:rFonts w:ascii="Times New Roman" w:hAnsi="Times New Roman"/>
          <w:b/>
          <w:sz w:val="24"/>
          <w:szCs w:val="24"/>
          <w:lang w:eastAsia="tr-TR"/>
        </w:rPr>
      </w:pPr>
      <w:r w:rsidRPr="00007CE7">
        <w:rPr>
          <w:rFonts w:ascii="Times New Roman" w:hAnsi="Times New Roman"/>
          <w:sz w:val="24"/>
          <w:szCs w:val="24"/>
          <w:lang w:eastAsia="tr-TR"/>
        </w:rPr>
        <w:t xml:space="preserve">     2. (  ) Sezaryen  doğum </w:t>
      </w:r>
      <w:proofErr w:type="gramStart"/>
      <w:r w:rsidRPr="00007CE7">
        <w:rPr>
          <w:rFonts w:ascii="Times New Roman" w:hAnsi="Times New Roman"/>
          <w:sz w:val="24"/>
          <w:szCs w:val="24"/>
          <w:lang w:eastAsia="tr-TR"/>
        </w:rPr>
        <w:t>……...........</w:t>
      </w:r>
      <w:proofErr w:type="gramEnd"/>
      <w:r w:rsidRPr="00007CE7">
        <w:rPr>
          <w:rFonts w:ascii="Times New Roman" w:hAnsi="Times New Roman"/>
          <w:sz w:val="24"/>
          <w:szCs w:val="24"/>
          <w:lang w:eastAsia="tr-TR"/>
        </w:rPr>
        <w:t xml:space="preserve">  </w:t>
      </w:r>
      <w:proofErr w:type="gramStart"/>
      <w:r w:rsidRPr="00007CE7">
        <w:rPr>
          <w:rFonts w:ascii="Times New Roman" w:hAnsi="Times New Roman"/>
          <w:sz w:val="24"/>
          <w:szCs w:val="24"/>
          <w:lang w:eastAsia="tr-TR"/>
        </w:rPr>
        <w:t>kez</w:t>
      </w:r>
      <w:proofErr w:type="gramEnd"/>
      <w:r w:rsidRPr="00007CE7">
        <w:rPr>
          <w:rFonts w:ascii="Times New Roman" w:hAnsi="Times New Roman"/>
          <w:b/>
          <w:sz w:val="24"/>
          <w:szCs w:val="24"/>
          <w:lang w:eastAsia="tr-TR"/>
        </w:rPr>
        <w:t xml:space="preserve"> </w:t>
      </w:r>
    </w:p>
    <w:p w:rsidR="007B707A" w:rsidRPr="00007CE7" w:rsidRDefault="007B707A" w:rsidP="00EC652B">
      <w:pPr>
        <w:spacing w:after="0"/>
        <w:jc w:val="both"/>
        <w:rPr>
          <w:rFonts w:ascii="Times New Roman" w:hAnsi="Times New Roman"/>
          <w:b/>
          <w:sz w:val="24"/>
          <w:szCs w:val="24"/>
          <w:lang w:eastAsia="tr-TR"/>
        </w:rPr>
      </w:pPr>
    </w:p>
    <w:p w:rsidR="007B707A" w:rsidRPr="00007CE7" w:rsidRDefault="007B707A" w:rsidP="00EC652B">
      <w:pPr>
        <w:spacing w:after="240"/>
        <w:jc w:val="both"/>
        <w:rPr>
          <w:rFonts w:ascii="Times New Roman" w:hAnsi="Times New Roman"/>
          <w:sz w:val="24"/>
          <w:szCs w:val="24"/>
          <w:lang w:eastAsia="tr-TR"/>
        </w:rPr>
      </w:pPr>
      <w:r w:rsidRPr="00007CE7">
        <w:rPr>
          <w:rFonts w:ascii="Times New Roman" w:hAnsi="Times New Roman"/>
          <w:b/>
          <w:sz w:val="24"/>
          <w:szCs w:val="24"/>
          <w:lang w:eastAsia="tr-TR"/>
        </w:rPr>
        <w:t xml:space="preserve">18. Birden fazla doğum yapanlar için: </w:t>
      </w:r>
      <w:r w:rsidRPr="00007CE7">
        <w:rPr>
          <w:rFonts w:ascii="Times New Roman" w:hAnsi="Times New Roman"/>
          <w:sz w:val="24"/>
          <w:szCs w:val="24"/>
          <w:lang w:eastAsia="tr-TR"/>
        </w:rPr>
        <w:t xml:space="preserve">Bir önceki doğumunuzla bu gebeliğiniz arasında geçen süre kaç aydır? </w:t>
      </w:r>
      <w:proofErr w:type="gramStart"/>
      <w:r w:rsidRPr="00007CE7">
        <w:rPr>
          <w:rFonts w:ascii="Times New Roman" w:hAnsi="Times New Roman"/>
          <w:sz w:val="24"/>
          <w:szCs w:val="24"/>
          <w:lang w:eastAsia="tr-TR"/>
        </w:rPr>
        <w:t>...................................................</w:t>
      </w:r>
      <w:proofErr w:type="gramEnd"/>
      <w:r w:rsidRPr="00007CE7">
        <w:rPr>
          <w:rFonts w:ascii="Times New Roman" w:hAnsi="Times New Roman"/>
          <w:sz w:val="24"/>
          <w:szCs w:val="24"/>
          <w:lang w:eastAsia="tr-TR"/>
        </w:rPr>
        <w:t xml:space="preserve"> </w:t>
      </w:r>
      <w:proofErr w:type="gramStart"/>
      <w:r w:rsidRPr="00007CE7">
        <w:rPr>
          <w:rFonts w:ascii="Times New Roman" w:hAnsi="Times New Roman"/>
          <w:sz w:val="24"/>
          <w:szCs w:val="24"/>
          <w:lang w:eastAsia="tr-TR"/>
        </w:rPr>
        <w:t>ay</w:t>
      </w:r>
      <w:proofErr w:type="gramEnd"/>
    </w:p>
    <w:p w:rsidR="007B707A" w:rsidRPr="00007CE7" w:rsidRDefault="007B707A" w:rsidP="00EC652B">
      <w:pPr>
        <w:spacing w:after="0"/>
        <w:jc w:val="both"/>
        <w:rPr>
          <w:rFonts w:ascii="Times New Roman" w:hAnsi="Times New Roman"/>
          <w:sz w:val="24"/>
          <w:szCs w:val="24"/>
          <w:lang w:eastAsia="tr-TR"/>
        </w:rPr>
      </w:pPr>
      <w:r w:rsidRPr="00007CE7">
        <w:rPr>
          <w:rFonts w:ascii="Times New Roman" w:hAnsi="Times New Roman"/>
          <w:sz w:val="24"/>
          <w:szCs w:val="24"/>
          <w:lang w:eastAsia="tr-TR"/>
        </w:rPr>
        <w:t xml:space="preserve"> 19. Gebeliğiniz planlı gebelik mi?</w:t>
      </w:r>
    </w:p>
    <w:p w:rsidR="007B707A" w:rsidRPr="00007CE7" w:rsidRDefault="007B707A" w:rsidP="00EC652B">
      <w:pPr>
        <w:tabs>
          <w:tab w:val="left" w:pos="284"/>
        </w:tabs>
        <w:spacing w:after="240"/>
        <w:jc w:val="both"/>
        <w:rPr>
          <w:rFonts w:ascii="Times New Roman" w:hAnsi="Times New Roman"/>
          <w:sz w:val="24"/>
          <w:szCs w:val="24"/>
          <w:lang w:eastAsia="tr-TR"/>
        </w:rPr>
      </w:pPr>
      <w:r w:rsidRPr="00007CE7">
        <w:rPr>
          <w:rFonts w:ascii="Times New Roman" w:hAnsi="Times New Roman"/>
          <w:sz w:val="24"/>
          <w:szCs w:val="24"/>
          <w:lang w:eastAsia="tr-TR"/>
        </w:rPr>
        <w:t xml:space="preserve">    1. (  ) Hayır                   2. (  ) Evet </w:t>
      </w:r>
    </w:p>
    <w:p w:rsidR="007B707A" w:rsidRPr="00007CE7" w:rsidRDefault="007B707A" w:rsidP="00EC652B">
      <w:pPr>
        <w:spacing w:after="240"/>
        <w:jc w:val="both"/>
        <w:rPr>
          <w:rFonts w:ascii="Times New Roman" w:hAnsi="Times New Roman"/>
          <w:sz w:val="24"/>
          <w:szCs w:val="24"/>
          <w:lang w:eastAsia="tr-TR"/>
        </w:rPr>
      </w:pPr>
      <w:r w:rsidRPr="00007CE7">
        <w:rPr>
          <w:rFonts w:ascii="Times New Roman" w:hAnsi="Times New Roman"/>
          <w:sz w:val="24"/>
          <w:szCs w:val="24"/>
          <w:lang w:eastAsia="tr-TR"/>
        </w:rPr>
        <w:t>20. Gebelikte toplam kaç kilo aldınız</w:t>
      </w:r>
      <w:proofErr w:type="gramStart"/>
      <w:r w:rsidRPr="00007CE7">
        <w:rPr>
          <w:rFonts w:ascii="Times New Roman" w:hAnsi="Times New Roman"/>
          <w:sz w:val="24"/>
          <w:szCs w:val="24"/>
          <w:lang w:eastAsia="tr-TR"/>
        </w:rPr>
        <w:t>?................</w:t>
      </w:r>
      <w:proofErr w:type="gramEnd"/>
      <w:r w:rsidRPr="00007CE7">
        <w:rPr>
          <w:rFonts w:ascii="Times New Roman" w:hAnsi="Times New Roman"/>
          <w:sz w:val="24"/>
          <w:szCs w:val="24"/>
          <w:lang w:eastAsia="tr-TR"/>
        </w:rPr>
        <w:t>Kg</w:t>
      </w:r>
    </w:p>
    <w:p w:rsidR="007B707A" w:rsidRPr="00007CE7" w:rsidRDefault="007B707A" w:rsidP="00EC652B">
      <w:pPr>
        <w:spacing w:after="0"/>
        <w:jc w:val="both"/>
        <w:rPr>
          <w:rFonts w:ascii="Times New Roman" w:hAnsi="Times New Roman"/>
          <w:sz w:val="24"/>
          <w:szCs w:val="24"/>
          <w:lang w:eastAsia="tr-TR"/>
        </w:rPr>
      </w:pPr>
      <w:r w:rsidRPr="00007CE7">
        <w:rPr>
          <w:rFonts w:ascii="Times New Roman" w:hAnsi="Times New Roman"/>
          <w:sz w:val="24"/>
          <w:szCs w:val="24"/>
          <w:lang w:eastAsia="tr-TR"/>
        </w:rPr>
        <w:t>21. Gebeliğinizde düzenli olarak sağlık kontrolleri yapılıyor mu?</w:t>
      </w:r>
    </w:p>
    <w:p w:rsidR="007B707A" w:rsidRPr="00007CE7" w:rsidRDefault="007B707A" w:rsidP="00EC652B">
      <w:pPr>
        <w:spacing w:after="0"/>
        <w:jc w:val="both"/>
        <w:rPr>
          <w:rFonts w:ascii="Times New Roman" w:hAnsi="Times New Roman"/>
          <w:sz w:val="24"/>
          <w:szCs w:val="24"/>
          <w:lang w:eastAsia="tr-TR"/>
        </w:rPr>
      </w:pPr>
      <w:r w:rsidRPr="00007CE7">
        <w:rPr>
          <w:rFonts w:ascii="Times New Roman" w:hAnsi="Times New Roman"/>
          <w:sz w:val="24"/>
          <w:szCs w:val="24"/>
          <w:lang w:eastAsia="tr-TR"/>
        </w:rPr>
        <w:t xml:space="preserve">      1. (  ) Hayır</w:t>
      </w:r>
      <w:r w:rsidRPr="00007CE7">
        <w:rPr>
          <w:rFonts w:ascii="Times New Roman" w:hAnsi="Times New Roman"/>
          <w:sz w:val="24"/>
          <w:szCs w:val="24"/>
          <w:lang w:eastAsia="tr-TR"/>
        </w:rPr>
        <w:tab/>
        <w:t xml:space="preserve">      2. (  ) Evet</w:t>
      </w:r>
      <w:proofErr w:type="gramStart"/>
      <w:r w:rsidRPr="00007CE7">
        <w:rPr>
          <w:rFonts w:ascii="Times New Roman" w:hAnsi="Times New Roman"/>
          <w:sz w:val="24"/>
          <w:szCs w:val="24"/>
          <w:lang w:eastAsia="tr-TR"/>
        </w:rPr>
        <w:t>……………</w:t>
      </w:r>
      <w:proofErr w:type="gramEnd"/>
      <w:r w:rsidRPr="00007CE7">
        <w:rPr>
          <w:rFonts w:ascii="Times New Roman" w:hAnsi="Times New Roman"/>
          <w:sz w:val="24"/>
          <w:szCs w:val="24"/>
          <w:lang w:eastAsia="tr-TR"/>
        </w:rPr>
        <w:t xml:space="preserve"> </w:t>
      </w:r>
    </w:p>
    <w:p w:rsidR="007B707A" w:rsidRPr="00007CE7" w:rsidRDefault="007B707A" w:rsidP="00EC652B">
      <w:pPr>
        <w:spacing w:after="0"/>
        <w:jc w:val="both"/>
        <w:rPr>
          <w:rFonts w:ascii="Times New Roman" w:hAnsi="Times New Roman"/>
          <w:sz w:val="24"/>
          <w:szCs w:val="24"/>
          <w:lang w:eastAsia="tr-TR"/>
        </w:rPr>
      </w:pPr>
    </w:p>
    <w:p w:rsidR="007B707A" w:rsidRPr="00007CE7" w:rsidRDefault="007B707A" w:rsidP="00EC652B">
      <w:pPr>
        <w:tabs>
          <w:tab w:val="left" w:pos="284"/>
        </w:tabs>
        <w:spacing w:after="0" w:line="240" w:lineRule="auto"/>
        <w:jc w:val="both"/>
        <w:rPr>
          <w:rFonts w:ascii="Times New Roman" w:hAnsi="Times New Roman"/>
          <w:sz w:val="24"/>
          <w:szCs w:val="24"/>
          <w:lang w:eastAsia="tr-TR"/>
        </w:rPr>
      </w:pPr>
      <w:r w:rsidRPr="00007CE7">
        <w:rPr>
          <w:rFonts w:ascii="Times New Roman" w:hAnsi="Times New Roman"/>
          <w:sz w:val="24"/>
          <w:szCs w:val="24"/>
          <w:lang w:eastAsia="tr-TR"/>
        </w:rPr>
        <w:t xml:space="preserve">22. Bu gebeliğinizde herhangi bir sağlık sorunu yaşadınız mı?    </w:t>
      </w:r>
    </w:p>
    <w:p w:rsidR="007B707A" w:rsidRPr="00007CE7" w:rsidRDefault="007B707A" w:rsidP="00EC652B">
      <w:pPr>
        <w:tabs>
          <w:tab w:val="left" w:pos="284"/>
        </w:tabs>
        <w:spacing w:after="240" w:line="240" w:lineRule="auto"/>
        <w:jc w:val="both"/>
        <w:rPr>
          <w:rFonts w:ascii="Times New Roman" w:hAnsi="Times New Roman"/>
          <w:sz w:val="24"/>
          <w:szCs w:val="24"/>
          <w:lang w:eastAsia="tr-TR"/>
        </w:rPr>
      </w:pPr>
      <w:r w:rsidRPr="00007CE7">
        <w:rPr>
          <w:rFonts w:ascii="Times New Roman" w:hAnsi="Times New Roman"/>
          <w:sz w:val="24"/>
          <w:szCs w:val="24"/>
          <w:lang w:eastAsia="tr-TR"/>
        </w:rPr>
        <w:t xml:space="preserve">    1. (  ) Hayır                   2. (  ) Evet</w:t>
      </w:r>
    </w:p>
    <w:p w:rsidR="007B707A" w:rsidRPr="00007CE7" w:rsidRDefault="007B707A" w:rsidP="00EC652B">
      <w:pPr>
        <w:tabs>
          <w:tab w:val="left" w:pos="284"/>
        </w:tabs>
        <w:spacing w:after="0" w:line="240" w:lineRule="auto"/>
        <w:jc w:val="both"/>
        <w:rPr>
          <w:rFonts w:ascii="Times New Roman" w:hAnsi="Times New Roman"/>
          <w:sz w:val="24"/>
          <w:szCs w:val="24"/>
          <w:lang w:eastAsia="tr-TR"/>
        </w:rPr>
      </w:pPr>
      <w:r w:rsidRPr="00007CE7">
        <w:rPr>
          <w:rFonts w:ascii="Times New Roman" w:hAnsi="Times New Roman"/>
          <w:sz w:val="24"/>
          <w:szCs w:val="24"/>
          <w:lang w:eastAsia="tr-TR"/>
        </w:rPr>
        <w:t xml:space="preserve">23. </w:t>
      </w:r>
      <w:r w:rsidRPr="00007CE7">
        <w:rPr>
          <w:rFonts w:ascii="Times New Roman" w:hAnsi="Times New Roman"/>
          <w:b/>
          <w:sz w:val="24"/>
          <w:szCs w:val="24"/>
          <w:lang w:eastAsia="tr-TR"/>
        </w:rPr>
        <w:t>Cevabınız Evet ise</w:t>
      </w:r>
      <w:r w:rsidRPr="00007CE7">
        <w:rPr>
          <w:rFonts w:ascii="Times New Roman" w:hAnsi="Times New Roman"/>
          <w:sz w:val="24"/>
          <w:szCs w:val="24"/>
          <w:lang w:eastAsia="tr-TR"/>
        </w:rPr>
        <w:t>; hangi sağlık sorunlarını yaşadınız?</w:t>
      </w:r>
    </w:p>
    <w:p w:rsidR="007B707A" w:rsidRPr="00007CE7" w:rsidRDefault="007B707A" w:rsidP="00EC652B">
      <w:pPr>
        <w:tabs>
          <w:tab w:val="left" w:pos="284"/>
        </w:tabs>
        <w:spacing w:after="0" w:line="240" w:lineRule="auto"/>
        <w:jc w:val="both"/>
        <w:rPr>
          <w:rFonts w:ascii="Times New Roman" w:hAnsi="Times New Roman"/>
          <w:sz w:val="24"/>
          <w:szCs w:val="24"/>
          <w:lang w:eastAsia="tr-TR"/>
        </w:rPr>
      </w:pPr>
      <w:r w:rsidRPr="00007CE7">
        <w:rPr>
          <w:rFonts w:ascii="Times New Roman" w:hAnsi="Times New Roman"/>
          <w:sz w:val="24"/>
          <w:szCs w:val="24"/>
          <w:lang w:eastAsia="tr-TR"/>
        </w:rPr>
        <w:lastRenderedPageBreak/>
        <w:t xml:space="preserve">    1. (  )  Düşük tehdidi</w:t>
      </w:r>
    </w:p>
    <w:p w:rsidR="007B707A" w:rsidRPr="00007CE7" w:rsidRDefault="007B707A" w:rsidP="00EC652B">
      <w:pPr>
        <w:tabs>
          <w:tab w:val="left" w:pos="284"/>
        </w:tabs>
        <w:spacing w:after="0" w:line="240" w:lineRule="auto"/>
        <w:jc w:val="both"/>
        <w:rPr>
          <w:rFonts w:ascii="Times New Roman" w:hAnsi="Times New Roman"/>
          <w:sz w:val="24"/>
          <w:szCs w:val="24"/>
          <w:lang w:eastAsia="tr-TR"/>
        </w:rPr>
      </w:pPr>
      <w:r w:rsidRPr="00007CE7">
        <w:rPr>
          <w:rFonts w:ascii="Times New Roman" w:hAnsi="Times New Roman"/>
          <w:sz w:val="24"/>
          <w:szCs w:val="24"/>
          <w:lang w:eastAsia="tr-TR"/>
        </w:rPr>
        <w:t xml:space="preserve">    2. (  )  Bulantı</w:t>
      </w:r>
    </w:p>
    <w:p w:rsidR="007B707A" w:rsidRPr="00007CE7" w:rsidRDefault="007B707A" w:rsidP="00EC652B">
      <w:pPr>
        <w:tabs>
          <w:tab w:val="left" w:pos="284"/>
        </w:tabs>
        <w:spacing w:after="0" w:line="240" w:lineRule="auto"/>
        <w:jc w:val="both"/>
        <w:rPr>
          <w:rFonts w:ascii="Times New Roman" w:hAnsi="Times New Roman"/>
          <w:sz w:val="24"/>
          <w:szCs w:val="24"/>
          <w:lang w:eastAsia="tr-TR"/>
        </w:rPr>
      </w:pPr>
      <w:r w:rsidRPr="00007CE7">
        <w:rPr>
          <w:rFonts w:ascii="Times New Roman" w:hAnsi="Times New Roman"/>
          <w:sz w:val="24"/>
          <w:szCs w:val="24"/>
          <w:lang w:eastAsia="tr-TR"/>
        </w:rPr>
        <w:t xml:space="preserve">    3. (  )  Kusma</w:t>
      </w:r>
    </w:p>
    <w:p w:rsidR="007B707A" w:rsidRPr="00007CE7" w:rsidRDefault="007B707A" w:rsidP="00EC652B">
      <w:pPr>
        <w:tabs>
          <w:tab w:val="left" w:pos="284"/>
        </w:tabs>
        <w:spacing w:after="0" w:line="240" w:lineRule="auto"/>
        <w:jc w:val="both"/>
        <w:rPr>
          <w:rFonts w:ascii="Times New Roman" w:hAnsi="Times New Roman"/>
          <w:sz w:val="24"/>
          <w:szCs w:val="24"/>
          <w:lang w:eastAsia="tr-TR"/>
        </w:rPr>
      </w:pPr>
      <w:r w:rsidRPr="00007CE7">
        <w:rPr>
          <w:rFonts w:ascii="Times New Roman" w:hAnsi="Times New Roman"/>
          <w:sz w:val="24"/>
          <w:szCs w:val="24"/>
          <w:lang w:eastAsia="tr-TR"/>
        </w:rPr>
        <w:t xml:space="preserve">    4. (  )  Kanama</w:t>
      </w:r>
    </w:p>
    <w:p w:rsidR="007B707A" w:rsidRPr="00007CE7" w:rsidRDefault="007B707A" w:rsidP="00EC652B">
      <w:pPr>
        <w:tabs>
          <w:tab w:val="left" w:pos="284"/>
        </w:tabs>
        <w:spacing w:after="0" w:line="240" w:lineRule="auto"/>
        <w:jc w:val="both"/>
        <w:rPr>
          <w:rFonts w:ascii="Times New Roman" w:hAnsi="Times New Roman"/>
          <w:sz w:val="24"/>
          <w:szCs w:val="24"/>
          <w:lang w:eastAsia="tr-TR"/>
        </w:rPr>
      </w:pPr>
      <w:r w:rsidRPr="00007CE7">
        <w:rPr>
          <w:rFonts w:ascii="Times New Roman" w:hAnsi="Times New Roman"/>
          <w:sz w:val="24"/>
          <w:szCs w:val="24"/>
          <w:lang w:eastAsia="tr-TR"/>
        </w:rPr>
        <w:t xml:space="preserve">    5. (  )  Diğer </w:t>
      </w:r>
      <w:proofErr w:type="gramStart"/>
      <w:r w:rsidRPr="00007CE7">
        <w:rPr>
          <w:rFonts w:ascii="Times New Roman" w:hAnsi="Times New Roman"/>
          <w:sz w:val="24"/>
          <w:szCs w:val="24"/>
          <w:lang w:eastAsia="tr-TR"/>
        </w:rPr>
        <w:t>…………</w:t>
      </w:r>
      <w:proofErr w:type="gramEnd"/>
    </w:p>
    <w:p w:rsidR="007B707A" w:rsidRPr="00007CE7" w:rsidRDefault="007B707A" w:rsidP="00EC652B">
      <w:pPr>
        <w:tabs>
          <w:tab w:val="left" w:pos="284"/>
        </w:tabs>
        <w:spacing w:after="0" w:line="240" w:lineRule="auto"/>
        <w:jc w:val="both"/>
        <w:rPr>
          <w:rFonts w:ascii="Times New Roman" w:hAnsi="Times New Roman"/>
          <w:sz w:val="24"/>
          <w:szCs w:val="24"/>
          <w:lang w:eastAsia="tr-TR"/>
        </w:rPr>
      </w:pPr>
    </w:p>
    <w:p w:rsidR="007B707A" w:rsidRPr="00007CE7" w:rsidRDefault="007B707A" w:rsidP="00EC652B">
      <w:pPr>
        <w:spacing w:after="240"/>
        <w:rPr>
          <w:rFonts w:ascii="Times New Roman" w:hAnsi="Times New Roman"/>
          <w:sz w:val="24"/>
          <w:szCs w:val="24"/>
          <w:lang w:eastAsia="tr-TR"/>
        </w:rPr>
      </w:pPr>
      <w:r w:rsidRPr="00007CE7">
        <w:rPr>
          <w:rFonts w:ascii="Times New Roman" w:hAnsi="Times New Roman"/>
          <w:b/>
          <w:sz w:val="24"/>
          <w:szCs w:val="24"/>
          <w:lang w:eastAsia="tr-TR"/>
        </w:rPr>
        <w:t>C) GENEL SAĞLIĞA İLİŞKİN ÖZELLİKLER</w:t>
      </w:r>
    </w:p>
    <w:p w:rsidR="007B707A" w:rsidRPr="00007CE7" w:rsidRDefault="007B707A" w:rsidP="00EC652B">
      <w:pPr>
        <w:spacing w:after="0"/>
        <w:rPr>
          <w:rFonts w:ascii="Times New Roman" w:hAnsi="Times New Roman"/>
          <w:sz w:val="24"/>
          <w:szCs w:val="24"/>
          <w:lang w:eastAsia="tr-TR"/>
        </w:rPr>
      </w:pPr>
      <w:r w:rsidRPr="00007CE7">
        <w:rPr>
          <w:rFonts w:ascii="Times New Roman" w:hAnsi="Times New Roman"/>
          <w:sz w:val="24"/>
          <w:szCs w:val="24"/>
          <w:lang w:eastAsia="tr-TR"/>
        </w:rPr>
        <w:t xml:space="preserve">24. Daha önce herhangi bir rahatsızlık nedeniyle ameliyat oldunuz mu? </w:t>
      </w:r>
    </w:p>
    <w:p w:rsidR="007B707A" w:rsidRPr="00007CE7" w:rsidRDefault="007B707A" w:rsidP="00EC652B">
      <w:pPr>
        <w:spacing w:after="0"/>
        <w:rPr>
          <w:rFonts w:ascii="Times New Roman" w:hAnsi="Times New Roman"/>
          <w:sz w:val="24"/>
          <w:szCs w:val="24"/>
          <w:lang w:eastAsia="tr-TR"/>
        </w:rPr>
      </w:pPr>
      <w:r w:rsidRPr="00007CE7">
        <w:rPr>
          <w:rFonts w:ascii="Times New Roman" w:hAnsi="Times New Roman"/>
          <w:sz w:val="24"/>
          <w:szCs w:val="24"/>
          <w:lang w:eastAsia="tr-TR"/>
        </w:rPr>
        <w:t xml:space="preserve">      1. (  ) Hayır                  2. (  ) Evet  (Belirtiniz </w:t>
      </w:r>
      <w:proofErr w:type="gramStart"/>
      <w:r w:rsidRPr="00007CE7">
        <w:rPr>
          <w:rFonts w:ascii="Times New Roman" w:hAnsi="Times New Roman"/>
          <w:sz w:val="24"/>
          <w:szCs w:val="24"/>
          <w:lang w:eastAsia="tr-TR"/>
        </w:rPr>
        <w:t>…………………………………..</w:t>
      </w:r>
      <w:proofErr w:type="gramEnd"/>
      <w:r w:rsidRPr="00007CE7">
        <w:rPr>
          <w:rFonts w:ascii="Times New Roman" w:hAnsi="Times New Roman"/>
          <w:sz w:val="24"/>
          <w:szCs w:val="24"/>
          <w:lang w:eastAsia="tr-TR"/>
        </w:rPr>
        <w:t>)</w:t>
      </w:r>
    </w:p>
    <w:p w:rsidR="007B707A" w:rsidRPr="00007CE7" w:rsidRDefault="007B707A" w:rsidP="00EC652B">
      <w:pPr>
        <w:spacing w:after="0"/>
        <w:rPr>
          <w:rFonts w:ascii="Times New Roman" w:hAnsi="Times New Roman"/>
          <w:sz w:val="24"/>
          <w:szCs w:val="24"/>
          <w:lang w:eastAsia="tr-TR"/>
        </w:rPr>
      </w:pPr>
      <w:r w:rsidRPr="00007CE7">
        <w:rPr>
          <w:rFonts w:ascii="Times New Roman" w:hAnsi="Times New Roman"/>
          <w:sz w:val="24"/>
          <w:szCs w:val="24"/>
          <w:lang w:eastAsia="tr-TR"/>
        </w:rPr>
        <w:t>25.  Sürekli kullandığınız bir ilacınız var mı?</w:t>
      </w:r>
    </w:p>
    <w:p w:rsidR="007B707A" w:rsidRPr="00007CE7" w:rsidRDefault="007B707A" w:rsidP="00EC652B">
      <w:pPr>
        <w:spacing w:after="240"/>
        <w:rPr>
          <w:rFonts w:ascii="Times New Roman" w:hAnsi="Times New Roman"/>
          <w:sz w:val="24"/>
          <w:szCs w:val="24"/>
          <w:lang w:eastAsia="tr-TR"/>
        </w:rPr>
      </w:pPr>
      <w:r w:rsidRPr="00007CE7">
        <w:rPr>
          <w:rFonts w:ascii="Times New Roman" w:hAnsi="Times New Roman"/>
          <w:sz w:val="24"/>
          <w:szCs w:val="24"/>
          <w:lang w:eastAsia="tr-TR"/>
        </w:rPr>
        <w:t xml:space="preserve">     1. (  ) Hayır                  2. (  ) Evet (Belirtiniz </w:t>
      </w:r>
      <w:proofErr w:type="gramStart"/>
      <w:r w:rsidRPr="00007CE7">
        <w:rPr>
          <w:rFonts w:ascii="Times New Roman" w:hAnsi="Times New Roman"/>
          <w:sz w:val="24"/>
          <w:szCs w:val="24"/>
          <w:lang w:eastAsia="tr-TR"/>
        </w:rPr>
        <w:t>…………………………………....</w:t>
      </w:r>
      <w:proofErr w:type="gramEnd"/>
      <w:r w:rsidRPr="00007CE7">
        <w:rPr>
          <w:rFonts w:ascii="Times New Roman" w:hAnsi="Times New Roman"/>
          <w:sz w:val="24"/>
          <w:szCs w:val="24"/>
          <w:lang w:eastAsia="tr-TR"/>
        </w:rPr>
        <w:t>)</w:t>
      </w:r>
    </w:p>
    <w:p w:rsidR="007B707A" w:rsidRPr="00007CE7" w:rsidRDefault="007B707A" w:rsidP="00EC652B">
      <w:pPr>
        <w:spacing w:after="0"/>
        <w:jc w:val="both"/>
        <w:rPr>
          <w:rFonts w:ascii="Times New Roman" w:hAnsi="Times New Roman"/>
          <w:sz w:val="24"/>
          <w:szCs w:val="24"/>
          <w:lang w:eastAsia="tr-TR"/>
        </w:rPr>
      </w:pPr>
      <w:r w:rsidRPr="00007CE7">
        <w:rPr>
          <w:rFonts w:ascii="Times New Roman" w:hAnsi="Times New Roman"/>
          <w:sz w:val="24"/>
          <w:szCs w:val="24"/>
          <w:lang w:eastAsia="tr-TR"/>
        </w:rPr>
        <w:t>26. Sigara kullanıyor musunuz?</w:t>
      </w:r>
    </w:p>
    <w:p w:rsidR="007B707A" w:rsidRPr="00007CE7" w:rsidRDefault="007B707A" w:rsidP="00EC652B">
      <w:pPr>
        <w:spacing w:after="240"/>
        <w:rPr>
          <w:rFonts w:ascii="Times New Roman" w:hAnsi="Times New Roman"/>
          <w:sz w:val="24"/>
          <w:szCs w:val="24"/>
          <w:lang w:eastAsia="tr-TR"/>
        </w:rPr>
      </w:pPr>
      <w:r w:rsidRPr="00007CE7">
        <w:rPr>
          <w:rFonts w:ascii="Times New Roman" w:hAnsi="Times New Roman"/>
          <w:sz w:val="24"/>
          <w:szCs w:val="24"/>
          <w:lang w:eastAsia="tr-TR"/>
        </w:rPr>
        <w:t xml:space="preserve">     1. (  ) Hayır                  2. (  ) Evet  Günde </w:t>
      </w:r>
      <w:proofErr w:type="gramStart"/>
      <w:r w:rsidRPr="00007CE7">
        <w:rPr>
          <w:rFonts w:ascii="Times New Roman" w:hAnsi="Times New Roman"/>
          <w:sz w:val="24"/>
          <w:szCs w:val="24"/>
          <w:lang w:eastAsia="tr-TR"/>
        </w:rPr>
        <w:t>…….…</w:t>
      </w:r>
      <w:proofErr w:type="gramEnd"/>
      <w:r w:rsidRPr="00007CE7">
        <w:rPr>
          <w:rFonts w:ascii="Times New Roman" w:hAnsi="Times New Roman"/>
          <w:sz w:val="24"/>
          <w:szCs w:val="24"/>
          <w:lang w:eastAsia="tr-TR"/>
        </w:rPr>
        <w:t>tane</w:t>
      </w:r>
    </w:p>
    <w:p w:rsidR="007B707A" w:rsidRPr="00007CE7" w:rsidRDefault="007B707A" w:rsidP="00EC652B">
      <w:pPr>
        <w:spacing w:after="0"/>
        <w:rPr>
          <w:rFonts w:ascii="Times New Roman" w:hAnsi="Times New Roman"/>
          <w:sz w:val="24"/>
          <w:szCs w:val="24"/>
          <w:lang w:eastAsia="tr-TR"/>
        </w:rPr>
      </w:pPr>
      <w:r w:rsidRPr="00007CE7">
        <w:rPr>
          <w:rFonts w:ascii="Times New Roman" w:hAnsi="Times New Roman"/>
          <w:sz w:val="24"/>
          <w:szCs w:val="24"/>
          <w:lang w:eastAsia="tr-TR"/>
        </w:rPr>
        <w:t xml:space="preserve">27. Gebe kalmadan önce kabızlık </w:t>
      </w:r>
      <w:proofErr w:type="gramStart"/>
      <w:r w:rsidRPr="00007CE7">
        <w:rPr>
          <w:rFonts w:ascii="Times New Roman" w:hAnsi="Times New Roman"/>
          <w:sz w:val="24"/>
          <w:szCs w:val="24"/>
          <w:lang w:eastAsia="tr-TR"/>
        </w:rPr>
        <w:t>şikayetiniz</w:t>
      </w:r>
      <w:proofErr w:type="gramEnd"/>
      <w:r w:rsidRPr="00007CE7">
        <w:rPr>
          <w:rFonts w:ascii="Times New Roman" w:hAnsi="Times New Roman"/>
          <w:sz w:val="24"/>
          <w:szCs w:val="24"/>
          <w:lang w:eastAsia="tr-TR"/>
        </w:rPr>
        <w:t xml:space="preserve"> var mıydı?</w:t>
      </w:r>
    </w:p>
    <w:p w:rsidR="007B707A" w:rsidRPr="00007CE7" w:rsidRDefault="007B707A" w:rsidP="00EC652B">
      <w:pPr>
        <w:spacing w:after="240"/>
        <w:rPr>
          <w:rFonts w:ascii="Times New Roman" w:hAnsi="Times New Roman"/>
          <w:sz w:val="24"/>
          <w:szCs w:val="24"/>
          <w:lang w:eastAsia="tr-TR"/>
        </w:rPr>
      </w:pPr>
      <w:r w:rsidRPr="00007CE7">
        <w:rPr>
          <w:rFonts w:ascii="Times New Roman" w:hAnsi="Times New Roman"/>
          <w:sz w:val="24"/>
          <w:szCs w:val="24"/>
          <w:lang w:eastAsia="tr-TR"/>
        </w:rPr>
        <w:t xml:space="preserve">    1. (  ) Hayır                    2. (  ) Evet</w:t>
      </w:r>
    </w:p>
    <w:p w:rsidR="007B707A" w:rsidRPr="00007CE7" w:rsidRDefault="007B707A" w:rsidP="00EC652B">
      <w:pPr>
        <w:spacing w:after="0"/>
        <w:rPr>
          <w:rFonts w:ascii="Times New Roman" w:hAnsi="Times New Roman"/>
          <w:sz w:val="24"/>
          <w:szCs w:val="24"/>
          <w:lang w:eastAsia="tr-TR"/>
        </w:rPr>
      </w:pPr>
      <w:r w:rsidRPr="00007CE7">
        <w:rPr>
          <w:rFonts w:ascii="Times New Roman" w:hAnsi="Times New Roman"/>
          <w:sz w:val="24"/>
          <w:szCs w:val="24"/>
          <w:lang w:eastAsia="tr-TR"/>
        </w:rPr>
        <w:t>28. Gebeliğinizde kan (demir) ilacı kullanıyor musunuz?</w:t>
      </w:r>
    </w:p>
    <w:p w:rsidR="007B707A" w:rsidRPr="00007CE7" w:rsidRDefault="007B707A" w:rsidP="00EC652B">
      <w:pPr>
        <w:spacing w:after="240"/>
        <w:rPr>
          <w:rFonts w:ascii="Times New Roman" w:hAnsi="Times New Roman"/>
          <w:sz w:val="24"/>
          <w:szCs w:val="24"/>
          <w:lang w:eastAsia="tr-TR"/>
        </w:rPr>
      </w:pPr>
      <w:r w:rsidRPr="00007CE7">
        <w:rPr>
          <w:rFonts w:ascii="Times New Roman" w:hAnsi="Times New Roman"/>
          <w:sz w:val="24"/>
          <w:szCs w:val="24"/>
          <w:lang w:eastAsia="tr-TR"/>
        </w:rPr>
        <w:t xml:space="preserve">     1. (  ) Hayır                   2. (  ) Evet  </w:t>
      </w:r>
      <w:r w:rsidRPr="00007CE7">
        <w:rPr>
          <w:rFonts w:ascii="Times New Roman" w:hAnsi="Times New Roman"/>
          <w:sz w:val="24"/>
          <w:szCs w:val="24"/>
          <w:lang w:eastAsia="tr-TR"/>
        </w:rPr>
        <w:tab/>
        <w:t>3. Kullanıyordum bıraktım</w:t>
      </w:r>
    </w:p>
    <w:p w:rsidR="007B707A" w:rsidRPr="00007CE7" w:rsidRDefault="007B707A" w:rsidP="00EC652B">
      <w:pPr>
        <w:spacing w:after="240"/>
        <w:rPr>
          <w:rFonts w:ascii="Times New Roman" w:hAnsi="Times New Roman"/>
          <w:sz w:val="24"/>
          <w:szCs w:val="24"/>
          <w:lang w:eastAsia="tr-TR"/>
        </w:rPr>
      </w:pPr>
      <w:r w:rsidRPr="00007CE7">
        <w:rPr>
          <w:rFonts w:ascii="Times New Roman" w:hAnsi="Times New Roman"/>
          <w:b/>
          <w:sz w:val="24"/>
          <w:szCs w:val="24"/>
          <w:lang w:eastAsia="tr-TR"/>
        </w:rPr>
        <w:t>29</w:t>
      </w:r>
      <w:r w:rsidRPr="00007CE7">
        <w:rPr>
          <w:rFonts w:ascii="Times New Roman" w:hAnsi="Times New Roman"/>
          <w:sz w:val="24"/>
          <w:szCs w:val="24"/>
          <w:lang w:eastAsia="tr-TR"/>
        </w:rPr>
        <w:t>.</w:t>
      </w:r>
      <w:r w:rsidRPr="00007CE7">
        <w:rPr>
          <w:rFonts w:ascii="Times New Roman" w:hAnsi="Times New Roman"/>
          <w:b/>
          <w:sz w:val="24"/>
          <w:szCs w:val="24"/>
          <w:lang w:eastAsia="tr-TR"/>
        </w:rPr>
        <w:t xml:space="preserve">  Kan (Demir) hapını kullanmayı bırakanlar için:</w:t>
      </w:r>
      <w:r w:rsidRPr="00007CE7">
        <w:rPr>
          <w:rFonts w:ascii="Times New Roman" w:hAnsi="Times New Roman"/>
          <w:sz w:val="24"/>
          <w:szCs w:val="24"/>
          <w:lang w:eastAsia="tr-TR"/>
        </w:rPr>
        <w:t xml:space="preserve"> Demir hapını kullanmayı neden bıraktınız? </w:t>
      </w:r>
      <w:r w:rsidRPr="00007CE7">
        <w:rPr>
          <w:rFonts w:ascii="Times New Roman" w:hAnsi="Times New Roman"/>
          <w:b/>
          <w:sz w:val="24"/>
          <w:szCs w:val="24"/>
          <w:lang w:eastAsia="tr-TR"/>
        </w:rPr>
        <w:t>(Birden fazla seçenek işaretleyebilirsiniz)</w:t>
      </w:r>
    </w:p>
    <w:p w:rsidR="007B707A" w:rsidRPr="00007CE7" w:rsidRDefault="007B707A" w:rsidP="00EC652B">
      <w:pPr>
        <w:spacing w:after="0"/>
        <w:rPr>
          <w:rFonts w:ascii="Times New Roman" w:hAnsi="Times New Roman"/>
          <w:sz w:val="24"/>
          <w:szCs w:val="24"/>
          <w:lang w:eastAsia="tr-TR"/>
        </w:rPr>
      </w:pPr>
      <w:r w:rsidRPr="00007CE7">
        <w:rPr>
          <w:rFonts w:ascii="Times New Roman" w:hAnsi="Times New Roman"/>
          <w:sz w:val="24"/>
          <w:szCs w:val="24"/>
          <w:lang w:eastAsia="tr-TR"/>
        </w:rPr>
        <w:t xml:space="preserve">     1. (  ) Tadı hoşuma gitmedi</w:t>
      </w:r>
    </w:p>
    <w:p w:rsidR="007B707A" w:rsidRPr="00007CE7" w:rsidRDefault="007B707A" w:rsidP="00EC652B">
      <w:pPr>
        <w:spacing w:after="0"/>
        <w:rPr>
          <w:rFonts w:ascii="Times New Roman" w:hAnsi="Times New Roman"/>
          <w:sz w:val="24"/>
          <w:szCs w:val="24"/>
          <w:lang w:eastAsia="tr-TR"/>
        </w:rPr>
      </w:pPr>
      <w:r w:rsidRPr="00007CE7">
        <w:rPr>
          <w:rFonts w:ascii="Times New Roman" w:hAnsi="Times New Roman"/>
          <w:sz w:val="24"/>
          <w:szCs w:val="24"/>
          <w:lang w:eastAsia="tr-TR"/>
        </w:rPr>
        <w:t xml:space="preserve">     2. (  ) Midemi bulandırdı</w:t>
      </w:r>
    </w:p>
    <w:p w:rsidR="007B707A" w:rsidRPr="00007CE7" w:rsidRDefault="007B707A" w:rsidP="00EC652B">
      <w:pPr>
        <w:spacing w:after="0"/>
        <w:rPr>
          <w:rFonts w:ascii="Times New Roman" w:hAnsi="Times New Roman"/>
          <w:sz w:val="24"/>
          <w:szCs w:val="24"/>
          <w:lang w:eastAsia="tr-TR"/>
        </w:rPr>
      </w:pPr>
      <w:r w:rsidRPr="00007CE7">
        <w:rPr>
          <w:rFonts w:ascii="Times New Roman" w:hAnsi="Times New Roman"/>
          <w:sz w:val="24"/>
          <w:szCs w:val="24"/>
          <w:lang w:eastAsia="tr-TR"/>
        </w:rPr>
        <w:t xml:space="preserve">     3. (  ) Kabızlık yaptı</w:t>
      </w:r>
    </w:p>
    <w:p w:rsidR="007B707A" w:rsidRPr="00007CE7" w:rsidRDefault="007B707A" w:rsidP="00EC652B">
      <w:pPr>
        <w:spacing w:after="0"/>
        <w:rPr>
          <w:rFonts w:ascii="Times New Roman" w:hAnsi="Times New Roman"/>
          <w:sz w:val="24"/>
          <w:szCs w:val="24"/>
          <w:lang w:eastAsia="tr-TR"/>
        </w:rPr>
      </w:pPr>
      <w:r w:rsidRPr="00007CE7">
        <w:rPr>
          <w:rFonts w:ascii="Times New Roman" w:hAnsi="Times New Roman"/>
          <w:sz w:val="24"/>
          <w:szCs w:val="24"/>
          <w:lang w:eastAsia="tr-TR"/>
        </w:rPr>
        <w:t xml:space="preserve">     4. (  ) Düzenli kullanıyordum bıraktım</w:t>
      </w:r>
    </w:p>
    <w:p w:rsidR="007B707A" w:rsidRPr="00007CE7" w:rsidRDefault="007B707A" w:rsidP="00EC652B">
      <w:pPr>
        <w:spacing w:after="0"/>
        <w:rPr>
          <w:rFonts w:ascii="Times New Roman" w:hAnsi="Times New Roman"/>
          <w:sz w:val="24"/>
          <w:szCs w:val="24"/>
          <w:lang w:eastAsia="tr-TR"/>
        </w:rPr>
      </w:pPr>
      <w:r w:rsidRPr="00007CE7">
        <w:rPr>
          <w:rFonts w:ascii="Times New Roman" w:hAnsi="Times New Roman"/>
          <w:sz w:val="24"/>
          <w:szCs w:val="24"/>
          <w:lang w:eastAsia="tr-TR"/>
        </w:rPr>
        <w:t xml:space="preserve">     5. (  ) Şişkinlik yaptı</w:t>
      </w:r>
    </w:p>
    <w:p w:rsidR="007B707A" w:rsidRPr="00007CE7" w:rsidRDefault="007B707A" w:rsidP="00EC652B">
      <w:pPr>
        <w:spacing w:after="240"/>
        <w:rPr>
          <w:rFonts w:ascii="Times New Roman" w:hAnsi="Times New Roman"/>
          <w:sz w:val="24"/>
          <w:szCs w:val="24"/>
          <w:lang w:eastAsia="tr-TR"/>
        </w:rPr>
      </w:pPr>
      <w:r w:rsidRPr="00007CE7">
        <w:rPr>
          <w:rFonts w:ascii="Times New Roman" w:hAnsi="Times New Roman"/>
          <w:sz w:val="24"/>
          <w:szCs w:val="24"/>
          <w:lang w:eastAsia="tr-TR"/>
        </w:rPr>
        <w:t xml:space="preserve">     6. (  ) Diğer </w:t>
      </w:r>
      <w:proofErr w:type="gramStart"/>
      <w:r w:rsidRPr="00007CE7">
        <w:rPr>
          <w:rFonts w:ascii="Times New Roman" w:hAnsi="Times New Roman"/>
          <w:sz w:val="24"/>
          <w:szCs w:val="24"/>
          <w:lang w:eastAsia="tr-TR"/>
        </w:rPr>
        <w:t>……………</w:t>
      </w:r>
      <w:proofErr w:type="gramEnd"/>
    </w:p>
    <w:p w:rsidR="007B707A" w:rsidRPr="00007CE7" w:rsidRDefault="007B707A" w:rsidP="00EC652B">
      <w:pPr>
        <w:spacing w:after="0"/>
        <w:rPr>
          <w:rFonts w:ascii="Times New Roman" w:hAnsi="Times New Roman"/>
          <w:b/>
          <w:sz w:val="24"/>
          <w:szCs w:val="24"/>
          <w:lang w:eastAsia="tr-TR"/>
        </w:rPr>
      </w:pPr>
      <w:r w:rsidRPr="00007CE7">
        <w:rPr>
          <w:rFonts w:ascii="Times New Roman" w:hAnsi="Times New Roman"/>
          <w:b/>
          <w:sz w:val="24"/>
          <w:szCs w:val="24"/>
          <w:lang w:eastAsia="tr-TR"/>
        </w:rPr>
        <w:t>30</w:t>
      </w:r>
      <w:r w:rsidRPr="00007CE7">
        <w:rPr>
          <w:rFonts w:ascii="Times New Roman" w:hAnsi="Times New Roman"/>
          <w:sz w:val="24"/>
          <w:szCs w:val="24"/>
          <w:lang w:eastAsia="tr-TR"/>
        </w:rPr>
        <w:t xml:space="preserve">. </w:t>
      </w:r>
      <w:r w:rsidRPr="00007CE7">
        <w:rPr>
          <w:rFonts w:ascii="Times New Roman" w:hAnsi="Times New Roman"/>
          <w:b/>
          <w:sz w:val="24"/>
          <w:szCs w:val="24"/>
          <w:lang w:eastAsia="tr-TR"/>
        </w:rPr>
        <w:t>Kan hapı kullanmaya devam edenler için</w:t>
      </w:r>
      <w:r w:rsidRPr="00007CE7">
        <w:rPr>
          <w:rFonts w:ascii="Times New Roman" w:hAnsi="Times New Roman"/>
          <w:sz w:val="24"/>
          <w:szCs w:val="24"/>
          <w:lang w:eastAsia="tr-TR"/>
        </w:rPr>
        <w:t xml:space="preserve">: Kan hapını alırken nelere dikkat ediyorsunuz? </w:t>
      </w:r>
      <w:r w:rsidRPr="00007CE7">
        <w:rPr>
          <w:rFonts w:ascii="Times New Roman" w:hAnsi="Times New Roman"/>
          <w:b/>
          <w:sz w:val="24"/>
          <w:szCs w:val="24"/>
          <w:lang w:eastAsia="tr-TR"/>
        </w:rPr>
        <w:t>(Birden fazla seçenek işaretleyebilirsiniz)</w:t>
      </w:r>
    </w:p>
    <w:p w:rsidR="007B707A" w:rsidRPr="00007CE7" w:rsidRDefault="007B707A" w:rsidP="00EC652B">
      <w:pPr>
        <w:spacing w:after="0"/>
        <w:rPr>
          <w:rFonts w:ascii="Times New Roman" w:hAnsi="Times New Roman"/>
          <w:sz w:val="24"/>
          <w:szCs w:val="24"/>
          <w:lang w:eastAsia="tr-TR"/>
        </w:rPr>
      </w:pPr>
      <w:r w:rsidRPr="00007CE7">
        <w:rPr>
          <w:rFonts w:ascii="Times New Roman" w:hAnsi="Times New Roman"/>
          <w:sz w:val="24"/>
          <w:szCs w:val="24"/>
          <w:lang w:eastAsia="tr-TR"/>
        </w:rPr>
        <w:t xml:space="preserve">     1. (  ) Her gün düzenli olarak alıyorum.</w:t>
      </w:r>
    </w:p>
    <w:p w:rsidR="007B707A" w:rsidRPr="00007CE7" w:rsidRDefault="007B707A" w:rsidP="00EC652B">
      <w:pPr>
        <w:spacing w:after="0"/>
        <w:rPr>
          <w:rFonts w:ascii="Times New Roman" w:hAnsi="Times New Roman"/>
          <w:sz w:val="24"/>
          <w:szCs w:val="24"/>
          <w:lang w:eastAsia="tr-TR"/>
        </w:rPr>
      </w:pPr>
      <w:r w:rsidRPr="00007CE7">
        <w:rPr>
          <w:rFonts w:ascii="Times New Roman" w:hAnsi="Times New Roman"/>
          <w:sz w:val="24"/>
          <w:szCs w:val="24"/>
          <w:lang w:eastAsia="tr-TR"/>
        </w:rPr>
        <w:t xml:space="preserve">     2. (  ) Süt ürünleri ile beraber alıyorum.</w:t>
      </w:r>
    </w:p>
    <w:p w:rsidR="007B707A" w:rsidRPr="00007CE7" w:rsidRDefault="007B707A" w:rsidP="00EC652B">
      <w:pPr>
        <w:spacing w:after="0"/>
        <w:rPr>
          <w:rFonts w:ascii="Times New Roman" w:hAnsi="Times New Roman"/>
          <w:sz w:val="24"/>
          <w:szCs w:val="24"/>
          <w:lang w:eastAsia="tr-TR"/>
        </w:rPr>
      </w:pPr>
      <w:r w:rsidRPr="00007CE7">
        <w:rPr>
          <w:rFonts w:ascii="Times New Roman" w:hAnsi="Times New Roman"/>
          <w:sz w:val="24"/>
          <w:szCs w:val="24"/>
          <w:lang w:eastAsia="tr-TR"/>
        </w:rPr>
        <w:t xml:space="preserve">     3. (  ) Süt ürünleri ile beraber almamaya dikkat ediyorum</w:t>
      </w:r>
    </w:p>
    <w:p w:rsidR="007B707A" w:rsidRPr="00007CE7" w:rsidRDefault="007B707A" w:rsidP="00EC652B">
      <w:pPr>
        <w:spacing w:after="0"/>
        <w:rPr>
          <w:rFonts w:ascii="Times New Roman" w:hAnsi="Times New Roman"/>
          <w:sz w:val="24"/>
          <w:szCs w:val="24"/>
          <w:lang w:eastAsia="tr-TR"/>
        </w:rPr>
      </w:pPr>
      <w:r w:rsidRPr="00007CE7">
        <w:rPr>
          <w:rFonts w:ascii="Times New Roman" w:hAnsi="Times New Roman"/>
          <w:sz w:val="24"/>
          <w:szCs w:val="24"/>
          <w:lang w:eastAsia="tr-TR"/>
        </w:rPr>
        <w:t xml:space="preserve">     4. (  ) Meyve suyu ile beraber alıyorum.</w:t>
      </w:r>
    </w:p>
    <w:p w:rsidR="007B707A" w:rsidRPr="00007CE7" w:rsidRDefault="007B707A" w:rsidP="00EC652B">
      <w:pPr>
        <w:spacing w:after="0"/>
        <w:rPr>
          <w:rFonts w:ascii="Times New Roman" w:hAnsi="Times New Roman"/>
          <w:sz w:val="24"/>
          <w:szCs w:val="24"/>
          <w:lang w:eastAsia="tr-TR"/>
        </w:rPr>
      </w:pPr>
      <w:r w:rsidRPr="00007CE7">
        <w:rPr>
          <w:rFonts w:ascii="Times New Roman" w:hAnsi="Times New Roman"/>
          <w:sz w:val="24"/>
          <w:szCs w:val="24"/>
          <w:lang w:eastAsia="tr-TR"/>
        </w:rPr>
        <w:t xml:space="preserve">     5. (  ) Diğer</w:t>
      </w:r>
      <w:proofErr w:type="gramStart"/>
      <w:r w:rsidRPr="00007CE7">
        <w:rPr>
          <w:rFonts w:ascii="Times New Roman" w:hAnsi="Times New Roman"/>
          <w:sz w:val="24"/>
          <w:szCs w:val="24"/>
          <w:lang w:eastAsia="tr-TR"/>
        </w:rPr>
        <w:t>……………..</w:t>
      </w:r>
      <w:proofErr w:type="gramEnd"/>
    </w:p>
    <w:p w:rsidR="007B707A" w:rsidRPr="00007CE7" w:rsidRDefault="007B707A" w:rsidP="00EC652B">
      <w:pPr>
        <w:spacing w:after="0"/>
        <w:rPr>
          <w:rFonts w:ascii="Times New Roman" w:hAnsi="Times New Roman"/>
          <w:sz w:val="24"/>
          <w:szCs w:val="24"/>
          <w:lang w:eastAsia="tr-TR"/>
        </w:rPr>
      </w:pPr>
    </w:p>
    <w:p w:rsidR="007B707A" w:rsidRPr="00007CE7" w:rsidRDefault="007B707A" w:rsidP="00EC652B">
      <w:pPr>
        <w:spacing w:after="0"/>
        <w:jc w:val="both"/>
        <w:rPr>
          <w:rFonts w:ascii="Times New Roman" w:hAnsi="Times New Roman"/>
          <w:sz w:val="24"/>
          <w:szCs w:val="24"/>
          <w:lang w:eastAsia="tr-TR"/>
        </w:rPr>
      </w:pPr>
      <w:r w:rsidRPr="00007CE7">
        <w:rPr>
          <w:rFonts w:ascii="Times New Roman" w:hAnsi="Times New Roman"/>
          <w:b/>
          <w:sz w:val="24"/>
          <w:szCs w:val="24"/>
          <w:lang w:eastAsia="tr-TR"/>
        </w:rPr>
        <w:t>31.</w:t>
      </w:r>
      <w:r w:rsidRPr="00007CE7">
        <w:rPr>
          <w:rFonts w:ascii="Times New Roman" w:hAnsi="Times New Roman"/>
          <w:sz w:val="24"/>
          <w:szCs w:val="24"/>
          <w:lang w:eastAsia="tr-TR"/>
        </w:rPr>
        <w:t xml:space="preserve"> </w:t>
      </w:r>
      <w:r w:rsidRPr="00007CE7">
        <w:rPr>
          <w:rFonts w:ascii="Times New Roman" w:hAnsi="Times New Roman"/>
          <w:b/>
          <w:sz w:val="24"/>
          <w:szCs w:val="24"/>
          <w:lang w:eastAsia="tr-TR"/>
        </w:rPr>
        <w:t>Kan hapı kullanmaya devam edenler için</w:t>
      </w:r>
      <w:r w:rsidRPr="00007CE7">
        <w:rPr>
          <w:rFonts w:ascii="Times New Roman" w:hAnsi="Times New Roman"/>
          <w:sz w:val="24"/>
          <w:szCs w:val="24"/>
          <w:lang w:eastAsia="tr-TR"/>
        </w:rPr>
        <w:t>: Kan hapını düzenli kullanıyor musunuz?</w:t>
      </w:r>
    </w:p>
    <w:p w:rsidR="007B707A" w:rsidRPr="00007CE7" w:rsidRDefault="007B707A" w:rsidP="00EC652B">
      <w:pPr>
        <w:spacing w:after="0"/>
        <w:jc w:val="both"/>
        <w:rPr>
          <w:rFonts w:ascii="Times New Roman" w:hAnsi="Times New Roman"/>
          <w:sz w:val="24"/>
          <w:szCs w:val="24"/>
          <w:lang w:eastAsia="tr-TR"/>
        </w:rPr>
      </w:pPr>
      <w:r w:rsidRPr="00007CE7">
        <w:rPr>
          <w:rFonts w:ascii="Times New Roman" w:hAnsi="Times New Roman"/>
          <w:sz w:val="24"/>
          <w:szCs w:val="24"/>
          <w:lang w:eastAsia="tr-TR"/>
        </w:rPr>
        <w:t xml:space="preserve">     1. (  ) Hayır</w:t>
      </w:r>
    </w:p>
    <w:p w:rsidR="007B707A" w:rsidRPr="00007CE7" w:rsidRDefault="007B707A" w:rsidP="00EC652B">
      <w:pPr>
        <w:spacing w:after="0"/>
        <w:jc w:val="both"/>
        <w:rPr>
          <w:rFonts w:ascii="Times New Roman" w:hAnsi="Times New Roman"/>
          <w:sz w:val="24"/>
          <w:szCs w:val="24"/>
          <w:lang w:eastAsia="tr-TR"/>
        </w:rPr>
      </w:pPr>
      <w:r w:rsidRPr="00007CE7">
        <w:rPr>
          <w:rFonts w:ascii="Times New Roman" w:hAnsi="Times New Roman"/>
          <w:sz w:val="24"/>
          <w:szCs w:val="24"/>
          <w:lang w:eastAsia="tr-TR"/>
        </w:rPr>
        <w:t xml:space="preserve">     2. (  ) Genelde düzenli kullanıyorum</w:t>
      </w:r>
    </w:p>
    <w:p w:rsidR="007B707A" w:rsidRPr="00007CE7" w:rsidRDefault="007B707A" w:rsidP="00EC652B">
      <w:pPr>
        <w:spacing w:after="240"/>
        <w:jc w:val="both"/>
        <w:rPr>
          <w:rFonts w:ascii="Times New Roman" w:hAnsi="Times New Roman"/>
          <w:sz w:val="24"/>
          <w:szCs w:val="24"/>
          <w:lang w:eastAsia="tr-TR"/>
        </w:rPr>
      </w:pPr>
      <w:r w:rsidRPr="00007CE7">
        <w:rPr>
          <w:rFonts w:ascii="Times New Roman" w:hAnsi="Times New Roman"/>
          <w:sz w:val="24"/>
          <w:szCs w:val="24"/>
          <w:lang w:eastAsia="tr-TR"/>
        </w:rPr>
        <w:t xml:space="preserve">     3. (  ) Aklıma geldikçe kullanıyorum</w:t>
      </w:r>
    </w:p>
    <w:p w:rsidR="007B707A" w:rsidRPr="00007CE7" w:rsidRDefault="007B707A" w:rsidP="00EC652B">
      <w:pPr>
        <w:spacing w:after="0"/>
        <w:jc w:val="both"/>
        <w:rPr>
          <w:rFonts w:ascii="Times New Roman" w:hAnsi="Times New Roman"/>
          <w:sz w:val="24"/>
          <w:szCs w:val="24"/>
          <w:lang w:eastAsia="tr-TR"/>
        </w:rPr>
      </w:pPr>
      <w:r w:rsidRPr="00007CE7">
        <w:rPr>
          <w:rFonts w:ascii="Times New Roman" w:hAnsi="Times New Roman"/>
          <w:sz w:val="24"/>
          <w:szCs w:val="24"/>
          <w:lang w:eastAsia="tr-TR"/>
        </w:rPr>
        <w:t>32.Kan hapınızı nasıl alıyorsunuz?</w:t>
      </w:r>
    </w:p>
    <w:p w:rsidR="007B707A" w:rsidRPr="00007CE7" w:rsidRDefault="007B707A" w:rsidP="00EC652B">
      <w:pPr>
        <w:spacing w:after="0"/>
        <w:jc w:val="both"/>
        <w:rPr>
          <w:rFonts w:ascii="Times New Roman" w:hAnsi="Times New Roman"/>
          <w:sz w:val="24"/>
          <w:szCs w:val="24"/>
          <w:lang w:eastAsia="tr-TR"/>
        </w:rPr>
      </w:pPr>
      <w:r w:rsidRPr="00007CE7">
        <w:rPr>
          <w:rFonts w:ascii="Times New Roman" w:hAnsi="Times New Roman"/>
          <w:sz w:val="24"/>
          <w:szCs w:val="24"/>
          <w:lang w:eastAsia="tr-TR"/>
        </w:rPr>
        <w:lastRenderedPageBreak/>
        <w:t>1. (  ) Yemeklerden 15-20 dk önce alıyorum (Aç karnına)</w:t>
      </w:r>
    </w:p>
    <w:p w:rsidR="007B707A" w:rsidRPr="00007CE7" w:rsidRDefault="007B707A" w:rsidP="00EC652B">
      <w:pPr>
        <w:spacing w:after="240"/>
        <w:jc w:val="both"/>
        <w:rPr>
          <w:rFonts w:ascii="Times New Roman" w:hAnsi="Times New Roman"/>
          <w:sz w:val="24"/>
          <w:szCs w:val="24"/>
          <w:lang w:eastAsia="tr-TR"/>
        </w:rPr>
      </w:pPr>
      <w:r w:rsidRPr="00007CE7">
        <w:rPr>
          <w:rFonts w:ascii="Times New Roman" w:hAnsi="Times New Roman"/>
          <w:sz w:val="24"/>
          <w:szCs w:val="24"/>
          <w:lang w:eastAsia="tr-TR"/>
        </w:rPr>
        <w:t xml:space="preserve">2. (  ) Yemeklerden hemen sonra alıyorum   (Tok karnına) </w:t>
      </w:r>
    </w:p>
    <w:p w:rsidR="007B707A" w:rsidRPr="00007CE7" w:rsidRDefault="007B707A" w:rsidP="00EC652B">
      <w:pPr>
        <w:spacing w:after="0"/>
        <w:jc w:val="both"/>
        <w:rPr>
          <w:rFonts w:ascii="Times New Roman" w:hAnsi="Times New Roman"/>
          <w:sz w:val="24"/>
          <w:szCs w:val="24"/>
          <w:lang w:eastAsia="tr-TR"/>
        </w:rPr>
      </w:pPr>
      <w:r w:rsidRPr="00007CE7">
        <w:rPr>
          <w:rFonts w:ascii="Times New Roman" w:hAnsi="Times New Roman"/>
          <w:sz w:val="24"/>
          <w:szCs w:val="24"/>
          <w:lang w:eastAsia="tr-TR"/>
        </w:rPr>
        <w:t xml:space="preserve">33. Bu gebeliğinizde yorgunluk, halsizlik sorunu yaşıyor musunuz? </w:t>
      </w:r>
    </w:p>
    <w:p w:rsidR="007B707A" w:rsidRPr="00007CE7" w:rsidRDefault="007B707A" w:rsidP="00EC652B">
      <w:pPr>
        <w:spacing w:after="240"/>
        <w:jc w:val="both"/>
        <w:rPr>
          <w:rFonts w:ascii="Times New Roman" w:hAnsi="Times New Roman"/>
          <w:sz w:val="24"/>
          <w:szCs w:val="24"/>
          <w:lang w:eastAsia="tr-TR"/>
        </w:rPr>
      </w:pPr>
      <w:r w:rsidRPr="00007CE7">
        <w:rPr>
          <w:rFonts w:ascii="Times New Roman" w:hAnsi="Times New Roman"/>
          <w:sz w:val="24"/>
          <w:szCs w:val="24"/>
          <w:lang w:eastAsia="tr-TR"/>
        </w:rPr>
        <w:t xml:space="preserve">      1. (  )Hayır                    2. (  ) Evet   Ne kadar sıklıkta olduğunu belirtiniz</w:t>
      </w:r>
      <w:proofErr w:type="gramStart"/>
      <w:r w:rsidRPr="00007CE7">
        <w:rPr>
          <w:rFonts w:ascii="Times New Roman" w:hAnsi="Times New Roman"/>
          <w:sz w:val="24"/>
          <w:szCs w:val="24"/>
          <w:lang w:eastAsia="tr-TR"/>
        </w:rPr>
        <w:t>……………….</w:t>
      </w:r>
      <w:proofErr w:type="gramEnd"/>
    </w:p>
    <w:p w:rsidR="007B707A" w:rsidRPr="00007CE7" w:rsidRDefault="007B707A" w:rsidP="00EC652B">
      <w:pPr>
        <w:spacing w:after="0"/>
        <w:jc w:val="both"/>
        <w:rPr>
          <w:rFonts w:ascii="Times New Roman" w:hAnsi="Times New Roman"/>
          <w:sz w:val="24"/>
          <w:szCs w:val="24"/>
          <w:lang w:eastAsia="tr-TR"/>
        </w:rPr>
      </w:pPr>
      <w:r w:rsidRPr="00007CE7">
        <w:rPr>
          <w:rFonts w:ascii="Times New Roman" w:hAnsi="Times New Roman"/>
          <w:sz w:val="24"/>
          <w:szCs w:val="24"/>
          <w:lang w:eastAsia="tr-TR"/>
        </w:rPr>
        <w:t>34. Gebe kalmadan önce de yorgunluk, halsizlik sorunu yaşıyor muydunuz?</w:t>
      </w:r>
    </w:p>
    <w:p w:rsidR="007B707A" w:rsidRPr="00007CE7" w:rsidRDefault="007B707A" w:rsidP="00EC652B">
      <w:pPr>
        <w:spacing w:after="0"/>
        <w:jc w:val="both"/>
        <w:rPr>
          <w:rFonts w:ascii="Times New Roman" w:hAnsi="Times New Roman"/>
          <w:sz w:val="24"/>
          <w:szCs w:val="24"/>
          <w:lang w:eastAsia="tr-TR"/>
        </w:rPr>
      </w:pPr>
      <w:r w:rsidRPr="00007CE7">
        <w:rPr>
          <w:rFonts w:ascii="Times New Roman" w:hAnsi="Times New Roman"/>
          <w:sz w:val="24"/>
          <w:szCs w:val="24"/>
          <w:lang w:eastAsia="tr-TR"/>
        </w:rPr>
        <w:t xml:space="preserve">       1. (  )Hayır</w:t>
      </w:r>
      <w:r w:rsidRPr="00007CE7">
        <w:rPr>
          <w:rFonts w:ascii="Times New Roman" w:hAnsi="Times New Roman"/>
          <w:sz w:val="24"/>
          <w:szCs w:val="24"/>
          <w:lang w:eastAsia="tr-TR"/>
        </w:rPr>
        <w:tab/>
        <w:t xml:space="preserve">                    </w:t>
      </w:r>
    </w:p>
    <w:p w:rsidR="007B707A" w:rsidRPr="00007CE7" w:rsidRDefault="007B707A" w:rsidP="00EC652B">
      <w:pPr>
        <w:spacing w:after="0"/>
        <w:jc w:val="both"/>
        <w:rPr>
          <w:rFonts w:ascii="Times New Roman" w:hAnsi="Times New Roman"/>
          <w:sz w:val="24"/>
          <w:szCs w:val="24"/>
          <w:lang w:eastAsia="tr-TR"/>
        </w:rPr>
      </w:pPr>
      <w:r w:rsidRPr="00007CE7">
        <w:rPr>
          <w:rFonts w:ascii="Times New Roman" w:hAnsi="Times New Roman"/>
          <w:sz w:val="24"/>
          <w:szCs w:val="24"/>
          <w:lang w:eastAsia="tr-TR"/>
        </w:rPr>
        <w:t xml:space="preserve">       2. ( ) Evet (Ne kadar süredir bu sorunu yaşıyorsunuz</w:t>
      </w:r>
      <w:proofErr w:type="gramStart"/>
      <w:r w:rsidRPr="00007CE7">
        <w:rPr>
          <w:rFonts w:ascii="Times New Roman" w:hAnsi="Times New Roman"/>
          <w:sz w:val="24"/>
          <w:szCs w:val="24"/>
          <w:lang w:eastAsia="tr-TR"/>
        </w:rPr>
        <w:t>……….........</w:t>
      </w:r>
      <w:proofErr w:type="gramEnd"/>
      <w:r w:rsidRPr="00007CE7">
        <w:rPr>
          <w:rFonts w:ascii="Times New Roman" w:hAnsi="Times New Roman"/>
          <w:sz w:val="24"/>
          <w:szCs w:val="24"/>
          <w:lang w:eastAsia="tr-TR"/>
        </w:rPr>
        <w:t>)</w:t>
      </w:r>
    </w:p>
    <w:p w:rsidR="007B707A" w:rsidRPr="00007CE7" w:rsidRDefault="007B707A" w:rsidP="00EC652B">
      <w:pPr>
        <w:spacing w:after="0"/>
        <w:jc w:val="both"/>
        <w:rPr>
          <w:rFonts w:ascii="Times New Roman" w:hAnsi="Times New Roman"/>
          <w:sz w:val="24"/>
          <w:szCs w:val="24"/>
          <w:lang w:eastAsia="tr-TR"/>
        </w:rPr>
      </w:pPr>
    </w:p>
    <w:p w:rsidR="007B707A" w:rsidRPr="00007CE7" w:rsidRDefault="007B707A" w:rsidP="00EC652B">
      <w:pPr>
        <w:spacing w:after="0"/>
        <w:rPr>
          <w:rFonts w:ascii="Times New Roman" w:hAnsi="Times New Roman"/>
          <w:sz w:val="24"/>
          <w:szCs w:val="24"/>
          <w:lang w:eastAsia="tr-TR"/>
        </w:rPr>
      </w:pPr>
      <w:r w:rsidRPr="00007CE7">
        <w:rPr>
          <w:rFonts w:ascii="Times New Roman" w:hAnsi="Times New Roman"/>
          <w:sz w:val="24"/>
          <w:szCs w:val="24"/>
          <w:lang w:eastAsia="tr-TR"/>
        </w:rPr>
        <w:t>35. Gebeliğinizde yaşadığınız yorgunluk, halsizlik şikâyetinizden dolayı sağlık kuruluşuna başvurmanız gerekti mi?</w:t>
      </w:r>
    </w:p>
    <w:p w:rsidR="007B707A" w:rsidRPr="00007CE7" w:rsidRDefault="007B707A" w:rsidP="00EC652B">
      <w:pPr>
        <w:spacing w:after="0"/>
        <w:rPr>
          <w:rFonts w:ascii="Times New Roman" w:hAnsi="Times New Roman"/>
          <w:sz w:val="24"/>
          <w:szCs w:val="24"/>
          <w:lang w:eastAsia="tr-TR"/>
        </w:rPr>
      </w:pPr>
      <w:r w:rsidRPr="00007CE7">
        <w:rPr>
          <w:rFonts w:ascii="Times New Roman" w:hAnsi="Times New Roman"/>
          <w:sz w:val="24"/>
          <w:szCs w:val="24"/>
          <w:lang w:eastAsia="tr-TR"/>
        </w:rPr>
        <w:t xml:space="preserve">      1. (  ) Hayır                    2. (  ) Evet Ne zaman? </w:t>
      </w:r>
      <w:proofErr w:type="gramStart"/>
      <w:r w:rsidRPr="00007CE7">
        <w:rPr>
          <w:rFonts w:ascii="Times New Roman" w:hAnsi="Times New Roman"/>
          <w:sz w:val="24"/>
          <w:szCs w:val="24"/>
          <w:lang w:eastAsia="tr-TR"/>
        </w:rPr>
        <w:t>……………………………………...</w:t>
      </w:r>
      <w:proofErr w:type="gramEnd"/>
    </w:p>
    <w:p w:rsidR="007B707A" w:rsidRPr="00007CE7" w:rsidRDefault="007B707A" w:rsidP="00EC652B">
      <w:pPr>
        <w:spacing w:after="0"/>
        <w:rPr>
          <w:rFonts w:ascii="Times New Roman" w:hAnsi="Times New Roman"/>
          <w:sz w:val="24"/>
          <w:szCs w:val="24"/>
          <w:lang w:eastAsia="tr-TR"/>
        </w:rPr>
      </w:pPr>
    </w:p>
    <w:p w:rsidR="007B707A" w:rsidRPr="00007CE7" w:rsidRDefault="007B707A" w:rsidP="00EC652B">
      <w:pPr>
        <w:spacing w:after="0"/>
        <w:jc w:val="both"/>
        <w:rPr>
          <w:rFonts w:ascii="Times New Roman" w:hAnsi="Times New Roman"/>
          <w:sz w:val="24"/>
          <w:szCs w:val="24"/>
          <w:lang w:eastAsia="tr-TR"/>
        </w:rPr>
      </w:pPr>
      <w:r w:rsidRPr="00007CE7">
        <w:rPr>
          <w:rFonts w:ascii="Times New Roman" w:hAnsi="Times New Roman"/>
          <w:sz w:val="24"/>
          <w:szCs w:val="24"/>
          <w:lang w:eastAsia="tr-TR"/>
        </w:rPr>
        <w:t>36. Cevabınız evet ise ilaç veya öneride bulundular mı?</w:t>
      </w:r>
    </w:p>
    <w:p w:rsidR="007B707A" w:rsidRPr="00007CE7" w:rsidRDefault="007B707A" w:rsidP="00EC652B">
      <w:pPr>
        <w:autoSpaceDE w:val="0"/>
        <w:autoSpaceDN w:val="0"/>
        <w:adjustRightInd w:val="0"/>
        <w:spacing w:after="240"/>
        <w:rPr>
          <w:rFonts w:ascii="Times New Roman" w:hAnsi="Times New Roman"/>
          <w:sz w:val="24"/>
          <w:szCs w:val="24"/>
        </w:rPr>
      </w:pPr>
      <w:r w:rsidRPr="00007CE7">
        <w:rPr>
          <w:rFonts w:ascii="Times New Roman" w:hAnsi="Times New Roman"/>
          <w:sz w:val="24"/>
          <w:szCs w:val="24"/>
        </w:rPr>
        <w:t xml:space="preserve">       1. (  ) Hayır</w:t>
      </w:r>
      <w:r w:rsidRPr="00007CE7">
        <w:rPr>
          <w:rFonts w:ascii="Times New Roman" w:hAnsi="Times New Roman"/>
          <w:sz w:val="24"/>
          <w:szCs w:val="24"/>
        </w:rPr>
        <w:tab/>
      </w:r>
      <w:r w:rsidRPr="00007CE7">
        <w:rPr>
          <w:rFonts w:ascii="Times New Roman" w:hAnsi="Times New Roman"/>
          <w:sz w:val="24"/>
          <w:szCs w:val="24"/>
        </w:rPr>
        <w:tab/>
        <w:t xml:space="preserve">2. (  ) Evet </w:t>
      </w:r>
      <w:proofErr w:type="gramStart"/>
      <w:r w:rsidRPr="00007CE7">
        <w:rPr>
          <w:rFonts w:ascii="Times New Roman" w:hAnsi="Times New Roman"/>
          <w:sz w:val="24"/>
          <w:szCs w:val="24"/>
        </w:rPr>
        <w:t>……………………</w:t>
      </w:r>
      <w:proofErr w:type="gramEnd"/>
    </w:p>
    <w:p w:rsidR="007B707A" w:rsidRPr="00007CE7" w:rsidRDefault="007B707A" w:rsidP="00EC652B">
      <w:pPr>
        <w:autoSpaceDE w:val="0"/>
        <w:autoSpaceDN w:val="0"/>
        <w:adjustRightInd w:val="0"/>
        <w:spacing w:after="0"/>
        <w:rPr>
          <w:rFonts w:ascii="Times New Roman" w:hAnsi="Times New Roman"/>
          <w:sz w:val="24"/>
          <w:szCs w:val="24"/>
        </w:rPr>
      </w:pPr>
      <w:r w:rsidRPr="00007CE7">
        <w:rPr>
          <w:rFonts w:ascii="Times New Roman" w:hAnsi="Times New Roman"/>
          <w:sz w:val="24"/>
          <w:szCs w:val="24"/>
        </w:rPr>
        <w:t>37. Gebeliğinizin ilk üç ayında Folik asit kullandınız mı?</w:t>
      </w:r>
    </w:p>
    <w:p w:rsidR="007B707A" w:rsidRPr="00007CE7" w:rsidRDefault="007B707A" w:rsidP="00EC652B">
      <w:pPr>
        <w:autoSpaceDE w:val="0"/>
        <w:autoSpaceDN w:val="0"/>
        <w:adjustRightInd w:val="0"/>
        <w:spacing w:after="240"/>
        <w:rPr>
          <w:rFonts w:ascii="Times New Roman" w:hAnsi="Times New Roman"/>
          <w:sz w:val="24"/>
          <w:szCs w:val="24"/>
        </w:rPr>
      </w:pPr>
      <w:r w:rsidRPr="00007CE7">
        <w:rPr>
          <w:rFonts w:ascii="Times New Roman" w:hAnsi="Times New Roman"/>
          <w:sz w:val="24"/>
          <w:szCs w:val="24"/>
        </w:rPr>
        <w:t xml:space="preserve">        1. (  ) Hayır</w:t>
      </w:r>
      <w:r w:rsidRPr="00007CE7">
        <w:rPr>
          <w:rFonts w:ascii="Times New Roman" w:hAnsi="Times New Roman"/>
          <w:sz w:val="24"/>
          <w:szCs w:val="24"/>
        </w:rPr>
        <w:tab/>
      </w:r>
      <w:r w:rsidRPr="00007CE7">
        <w:rPr>
          <w:rFonts w:ascii="Times New Roman" w:hAnsi="Times New Roman"/>
          <w:sz w:val="24"/>
          <w:szCs w:val="24"/>
        </w:rPr>
        <w:tab/>
        <w:t xml:space="preserve">2. (  ) Evet </w:t>
      </w:r>
    </w:p>
    <w:p w:rsidR="007B707A" w:rsidRPr="00007CE7" w:rsidRDefault="007B707A" w:rsidP="00EC652B">
      <w:pPr>
        <w:spacing w:after="0" w:line="360" w:lineRule="auto"/>
        <w:jc w:val="both"/>
        <w:rPr>
          <w:rFonts w:ascii="Times New Roman" w:hAnsi="Times New Roman"/>
          <w:sz w:val="24"/>
          <w:szCs w:val="24"/>
        </w:rPr>
      </w:pPr>
      <w:r w:rsidRPr="00007CE7">
        <w:rPr>
          <w:rFonts w:ascii="Times New Roman" w:hAnsi="Times New Roman"/>
          <w:sz w:val="24"/>
          <w:szCs w:val="24"/>
        </w:rPr>
        <w:t xml:space="preserve">38. Gebelerin haftalara göre Hb, Htc değerleri </w:t>
      </w:r>
      <w:r w:rsidRPr="00007CE7">
        <w:rPr>
          <w:rFonts w:ascii="Times New Roman" w:hAnsi="Times New Roman"/>
          <w:b/>
          <w:i/>
          <w:sz w:val="24"/>
          <w:szCs w:val="24"/>
        </w:rPr>
        <w:t>(Bu kısım araştırmacı tarafından gebe kaydından doldurulacaktır).</w:t>
      </w:r>
    </w:p>
    <w:tbl>
      <w:tblPr>
        <w:tblStyle w:val="TabloKlavuzu1"/>
        <w:tblW w:w="0" w:type="auto"/>
        <w:tblLook w:val="04A0"/>
      </w:tblPr>
      <w:tblGrid>
        <w:gridCol w:w="1021"/>
        <w:gridCol w:w="1163"/>
        <w:gridCol w:w="1099"/>
        <w:gridCol w:w="1113"/>
        <w:gridCol w:w="1160"/>
        <w:gridCol w:w="1214"/>
      </w:tblGrid>
      <w:tr w:rsidR="007B707A" w:rsidRPr="00007CE7" w:rsidTr="00EB5DBB">
        <w:trPr>
          <w:trHeight w:val="714"/>
        </w:trPr>
        <w:tc>
          <w:tcPr>
            <w:tcW w:w="1021"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C652B">
            <w:pPr>
              <w:spacing w:after="0" w:line="240" w:lineRule="auto"/>
              <w:jc w:val="both"/>
              <w:rPr>
                <w:rFonts w:ascii="Times New Roman" w:hAnsi="Times New Roman"/>
                <w:sz w:val="24"/>
                <w:szCs w:val="24"/>
              </w:rPr>
            </w:pPr>
            <w:r w:rsidRPr="00007CE7">
              <w:rPr>
                <w:rFonts w:ascii="Times New Roman" w:hAnsi="Times New Roman"/>
                <w:sz w:val="24"/>
                <w:szCs w:val="24"/>
              </w:rPr>
              <w:t>Sıra No</w:t>
            </w:r>
          </w:p>
        </w:tc>
        <w:tc>
          <w:tcPr>
            <w:tcW w:w="1163"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C652B">
            <w:pPr>
              <w:spacing w:after="0" w:line="240" w:lineRule="auto"/>
              <w:jc w:val="both"/>
              <w:rPr>
                <w:rFonts w:ascii="Times New Roman" w:hAnsi="Times New Roman"/>
                <w:sz w:val="24"/>
                <w:szCs w:val="24"/>
              </w:rPr>
            </w:pPr>
            <w:r w:rsidRPr="00007CE7">
              <w:rPr>
                <w:rFonts w:ascii="Times New Roman" w:hAnsi="Times New Roman"/>
                <w:sz w:val="24"/>
                <w:szCs w:val="24"/>
              </w:rPr>
              <w:t>Hafta</w:t>
            </w:r>
          </w:p>
        </w:tc>
        <w:tc>
          <w:tcPr>
            <w:tcW w:w="1099"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C652B">
            <w:pPr>
              <w:spacing w:after="0" w:line="240" w:lineRule="auto"/>
              <w:jc w:val="both"/>
              <w:rPr>
                <w:rFonts w:ascii="Times New Roman" w:hAnsi="Times New Roman"/>
                <w:sz w:val="24"/>
                <w:szCs w:val="24"/>
              </w:rPr>
            </w:pPr>
            <w:r w:rsidRPr="00007CE7">
              <w:rPr>
                <w:rFonts w:ascii="Times New Roman" w:hAnsi="Times New Roman"/>
                <w:sz w:val="24"/>
                <w:szCs w:val="24"/>
              </w:rPr>
              <w:t>Hb</w:t>
            </w:r>
          </w:p>
        </w:tc>
        <w:tc>
          <w:tcPr>
            <w:tcW w:w="1113"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C652B">
            <w:pPr>
              <w:spacing w:after="0" w:line="240" w:lineRule="auto"/>
              <w:jc w:val="both"/>
              <w:rPr>
                <w:rFonts w:ascii="Times New Roman" w:hAnsi="Times New Roman"/>
                <w:sz w:val="24"/>
                <w:szCs w:val="24"/>
              </w:rPr>
            </w:pPr>
            <w:r w:rsidRPr="00007CE7">
              <w:rPr>
                <w:rFonts w:ascii="Times New Roman" w:hAnsi="Times New Roman"/>
                <w:sz w:val="24"/>
                <w:szCs w:val="24"/>
              </w:rPr>
              <w:t>Htc</w:t>
            </w:r>
          </w:p>
        </w:tc>
        <w:tc>
          <w:tcPr>
            <w:tcW w:w="1160"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C652B">
            <w:pPr>
              <w:spacing w:after="0" w:line="240" w:lineRule="auto"/>
              <w:jc w:val="both"/>
              <w:rPr>
                <w:rFonts w:ascii="Times New Roman" w:hAnsi="Times New Roman"/>
                <w:sz w:val="24"/>
                <w:szCs w:val="24"/>
              </w:rPr>
            </w:pPr>
            <w:r w:rsidRPr="00007CE7">
              <w:rPr>
                <w:rFonts w:ascii="Times New Roman" w:hAnsi="Times New Roman"/>
                <w:sz w:val="24"/>
                <w:szCs w:val="24"/>
              </w:rPr>
              <w:t>ASM</w:t>
            </w:r>
          </w:p>
        </w:tc>
        <w:tc>
          <w:tcPr>
            <w:tcW w:w="1214"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C652B">
            <w:pPr>
              <w:spacing w:after="0" w:line="240" w:lineRule="auto"/>
              <w:jc w:val="both"/>
              <w:rPr>
                <w:rFonts w:ascii="Times New Roman" w:hAnsi="Times New Roman"/>
                <w:sz w:val="24"/>
                <w:szCs w:val="24"/>
              </w:rPr>
            </w:pPr>
            <w:r w:rsidRPr="00007CE7">
              <w:rPr>
                <w:rFonts w:ascii="Times New Roman" w:hAnsi="Times New Roman"/>
                <w:sz w:val="24"/>
                <w:szCs w:val="24"/>
              </w:rPr>
              <w:t>Kadın Doğum Hast.</w:t>
            </w:r>
          </w:p>
        </w:tc>
      </w:tr>
      <w:tr w:rsidR="007B707A" w:rsidRPr="00007CE7" w:rsidTr="00EB5DBB">
        <w:tc>
          <w:tcPr>
            <w:tcW w:w="1021"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C652B">
            <w:pPr>
              <w:spacing w:after="0" w:line="360" w:lineRule="auto"/>
              <w:jc w:val="both"/>
              <w:rPr>
                <w:rFonts w:ascii="Times New Roman" w:hAnsi="Times New Roman"/>
                <w:sz w:val="24"/>
                <w:szCs w:val="24"/>
              </w:rPr>
            </w:pPr>
            <w:r w:rsidRPr="00007CE7">
              <w:rPr>
                <w:rFonts w:ascii="Times New Roman" w:hAnsi="Times New Roman"/>
                <w:sz w:val="24"/>
                <w:szCs w:val="24"/>
              </w:rPr>
              <w:t>1</w:t>
            </w:r>
          </w:p>
        </w:tc>
        <w:tc>
          <w:tcPr>
            <w:tcW w:w="1163" w:type="dxa"/>
            <w:tcBorders>
              <w:top w:val="single" w:sz="4" w:space="0" w:color="auto"/>
              <w:left w:val="single" w:sz="4" w:space="0" w:color="auto"/>
              <w:bottom w:val="single" w:sz="4" w:space="0" w:color="auto"/>
              <w:right w:val="single" w:sz="4" w:space="0" w:color="auto"/>
            </w:tcBorders>
          </w:tcPr>
          <w:p w:rsidR="007B707A" w:rsidRPr="00007CE7" w:rsidRDefault="007B707A" w:rsidP="00EC652B">
            <w:pPr>
              <w:spacing w:after="0" w:line="360" w:lineRule="auto"/>
              <w:jc w:val="both"/>
              <w:rPr>
                <w:rFonts w:ascii="Times New Roman" w:hAnsi="Times New Roman"/>
                <w:sz w:val="24"/>
                <w:szCs w:val="24"/>
              </w:rPr>
            </w:pPr>
          </w:p>
        </w:tc>
        <w:tc>
          <w:tcPr>
            <w:tcW w:w="1099" w:type="dxa"/>
            <w:tcBorders>
              <w:top w:val="single" w:sz="4" w:space="0" w:color="auto"/>
              <w:left w:val="single" w:sz="4" w:space="0" w:color="auto"/>
              <w:bottom w:val="single" w:sz="4" w:space="0" w:color="auto"/>
              <w:right w:val="single" w:sz="4" w:space="0" w:color="auto"/>
            </w:tcBorders>
          </w:tcPr>
          <w:p w:rsidR="007B707A" w:rsidRPr="00007CE7" w:rsidRDefault="007B707A" w:rsidP="00EC652B">
            <w:pPr>
              <w:spacing w:after="0" w:line="360" w:lineRule="auto"/>
              <w:jc w:val="both"/>
              <w:rPr>
                <w:rFonts w:ascii="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tcPr>
          <w:p w:rsidR="007B707A" w:rsidRPr="00007CE7" w:rsidRDefault="007B707A" w:rsidP="00EC652B">
            <w:pPr>
              <w:spacing w:after="0" w:line="360" w:lineRule="auto"/>
              <w:jc w:val="both"/>
              <w:rPr>
                <w:rFonts w:ascii="Times New Roman" w:hAnsi="Times New Roman"/>
                <w:sz w:val="24"/>
                <w:szCs w:val="24"/>
              </w:rPr>
            </w:pPr>
          </w:p>
        </w:tc>
        <w:tc>
          <w:tcPr>
            <w:tcW w:w="1160" w:type="dxa"/>
            <w:tcBorders>
              <w:top w:val="single" w:sz="4" w:space="0" w:color="auto"/>
              <w:left w:val="single" w:sz="4" w:space="0" w:color="auto"/>
              <w:bottom w:val="single" w:sz="4" w:space="0" w:color="auto"/>
              <w:right w:val="single" w:sz="4" w:space="0" w:color="auto"/>
            </w:tcBorders>
          </w:tcPr>
          <w:p w:rsidR="007B707A" w:rsidRPr="00007CE7" w:rsidRDefault="007B707A" w:rsidP="00EC652B">
            <w:pPr>
              <w:spacing w:after="0" w:line="360" w:lineRule="auto"/>
              <w:jc w:val="both"/>
              <w:rPr>
                <w:rFonts w:ascii="Times New Roman" w:hAnsi="Times New Roman"/>
                <w:sz w:val="24"/>
                <w:szCs w:val="24"/>
              </w:rPr>
            </w:pPr>
          </w:p>
        </w:tc>
        <w:tc>
          <w:tcPr>
            <w:tcW w:w="1214" w:type="dxa"/>
            <w:tcBorders>
              <w:top w:val="single" w:sz="4" w:space="0" w:color="auto"/>
              <w:left w:val="single" w:sz="4" w:space="0" w:color="auto"/>
              <w:bottom w:val="single" w:sz="4" w:space="0" w:color="auto"/>
              <w:right w:val="single" w:sz="4" w:space="0" w:color="auto"/>
            </w:tcBorders>
          </w:tcPr>
          <w:p w:rsidR="007B707A" w:rsidRPr="00007CE7" w:rsidRDefault="007B707A" w:rsidP="00EC652B">
            <w:pPr>
              <w:spacing w:after="0" w:line="360" w:lineRule="auto"/>
              <w:jc w:val="both"/>
              <w:rPr>
                <w:rFonts w:ascii="Times New Roman" w:hAnsi="Times New Roman"/>
                <w:sz w:val="24"/>
                <w:szCs w:val="24"/>
              </w:rPr>
            </w:pPr>
          </w:p>
        </w:tc>
      </w:tr>
      <w:tr w:rsidR="007B707A" w:rsidRPr="00007CE7" w:rsidTr="00EB5DBB">
        <w:tc>
          <w:tcPr>
            <w:tcW w:w="1021"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C652B">
            <w:pPr>
              <w:spacing w:after="0" w:line="360" w:lineRule="auto"/>
              <w:jc w:val="both"/>
              <w:rPr>
                <w:rFonts w:ascii="Times New Roman" w:hAnsi="Times New Roman"/>
                <w:sz w:val="24"/>
                <w:szCs w:val="24"/>
              </w:rPr>
            </w:pPr>
            <w:r w:rsidRPr="00007CE7">
              <w:rPr>
                <w:rFonts w:ascii="Times New Roman" w:hAnsi="Times New Roman"/>
                <w:sz w:val="24"/>
                <w:szCs w:val="24"/>
              </w:rPr>
              <w:t>2</w:t>
            </w:r>
          </w:p>
        </w:tc>
        <w:tc>
          <w:tcPr>
            <w:tcW w:w="1163" w:type="dxa"/>
            <w:tcBorders>
              <w:top w:val="single" w:sz="4" w:space="0" w:color="auto"/>
              <w:left w:val="single" w:sz="4" w:space="0" w:color="auto"/>
              <w:bottom w:val="single" w:sz="4" w:space="0" w:color="auto"/>
              <w:right w:val="single" w:sz="4" w:space="0" w:color="auto"/>
            </w:tcBorders>
          </w:tcPr>
          <w:p w:rsidR="007B707A" w:rsidRPr="00007CE7" w:rsidRDefault="007B707A" w:rsidP="00EC652B">
            <w:pPr>
              <w:spacing w:after="0" w:line="360" w:lineRule="auto"/>
              <w:jc w:val="both"/>
              <w:rPr>
                <w:rFonts w:ascii="Times New Roman" w:hAnsi="Times New Roman"/>
                <w:sz w:val="24"/>
                <w:szCs w:val="24"/>
              </w:rPr>
            </w:pPr>
          </w:p>
        </w:tc>
        <w:tc>
          <w:tcPr>
            <w:tcW w:w="1099" w:type="dxa"/>
            <w:tcBorders>
              <w:top w:val="single" w:sz="4" w:space="0" w:color="auto"/>
              <w:left w:val="single" w:sz="4" w:space="0" w:color="auto"/>
              <w:bottom w:val="single" w:sz="4" w:space="0" w:color="auto"/>
              <w:right w:val="single" w:sz="4" w:space="0" w:color="auto"/>
            </w:tcBorders>
          </w:tcPr>
          <w:p w:rsidR="007B707A" w:rsidRPr="00007CE7" w:rsidRDefault="007B707A" w:rsidP="00EC652B">
            <w:pPr>
              <w:spacing w:after="0" w:line="360" w:lineRule="auto"/>
              <w:jc w:val="both"/>
              <w:rPr>
                <w:rFonts w:ascii="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tcPr>
          <w:p w:rsidR="007B707A" w:rsidRPr="00007CE7" w:rsidRDefault="007B707A" w:rsidP="00EC652B">
            <w:pPr>
              <w:spacing w:after="0" w:line="360" w:lineRule="auto"/>
              <w:jc w:val="both"/>
              <w:rPr>
                <w:rFonts w:ascii="Times New Roman" w:hAnsi="Times New Roman"/>
                <w:sz w:val="24"/>
                <w:szCs w:val="24"/>
              </w:rPr>
            </w:pPr>
          </w:p>
        </w:tc>
        <w:tc>
          <w:tcPr>
            <w:tcW w:w="1160" w:type="dxa"/>
            <w:tcBorders>
              <w:top w:val="single" w:sz="4" w:space="0" w:color="auto"/>
              <w:left w:val="single" w:sz="4" w:space="0" w:color="auto"/>
              <w:bottom w:val="single" w:sz="4" w:space="0" w:color="auto"/>
              <w:right w:val="single" w:sz="4" w:space="0" w:color="auto"/>
            </w:tcBorders>
          </w:tcPr>
          <w:p w:rsidR="007B707A" w:rsidRPr="00007CE7" w:rsidRDefault="007B707A" w:rsidP="00EC652B">
            <w:pPr>
              <w:spacing w:after="0" w:line="360" w:lineRule="auto"/>
              <w:jc w:val="both"/>
              <w:rPr>
                <w:rFonts w:ascii="Times New Roman" w:hAnsi="Times New Roman"/>
                <w:sz w:val="24"/>
                <w:szCs w:val="24"/>
              </w:rPr>
            </w:pPr>
          </w:p>
        </w:tc>
        <w:tc>
          <w:tcPr>
            <w:tcW w:w="1214" w:type="dxa"/>
            <w:tcBorders>
              <w:top w:val="single" w:sz="4" w:space="0" w:color="auto"/>
              <w:left w:val="single" w:sz="4" w:space="0" w:color="auto"/>
              <w:bottom w:val="single" w:sz="4" w:space="0" w:color="auto"/>
              <w:right w:val="single" w:sz="4" w:space="0" w:color="auto"/>
            </w:tcBorders>
          </w:tcPr>
          <w:p w:rsidR="007B707A" w:rsidRPr="00007CE7" w:rsidRDefault="007B707A" w:rsidP="00EC652B">
            <w:pPr>
              <w:spacing w:after="0" w:line="360" w:lineRule="auto"/>
              <w:jc w:val="both"/>
              <w:rPr>
                <w:rFonts w:ascii="Times New Roman" w:hAnsi="Times New Roman"/>
                <w:sz w:val="24"/>
                <w:szCs w:val="24"/>
              </w:rPr>
            </w:pPr>
          </w:p>
        </w:tc>
      </w:tr>
      <w:tr w:rsidR="007B707A" w:rsidRPr="00007CE7" w:rsidTr="00EB5DBB">
        <w:tc>
          <w:tcPr>
            <w:tcW w:w="1021"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C652B">
            <w:pPr>
              <w:spacing w:after="0" w:line="360" w:lineRule="auto"/>
              <w:jc w:val="both"/>
              <w:rPr>
                <w:rFonts w:ascii="Times New Roman" w:hAnsi="Times New Roman"/>
                <w:sz w:val="24"/>
                <w:szCs w:val="24"/>
              </w:rPr>
            </w:pPr>
            <w:r w:rsidRPr="00007CE7">
              <w:rPr>
                <w:rFonts w:ascii="Times New Roman" w:hAnsi="Times New Roman"/>
                <w:sz w:val="24"/>
                <w:szCs w:val="24"/>
              </w:rPr>
              <w:t>3</w:t>
            </w:r>
          </w:p>
        </w:tc>
        <w:tc>
          <w:tcPr>
            <w:tcW w:w="1163" w:type="dxa"/>
            <w:tcBorders>
              <w:top w:val="single" w:sz="4" w:space="0" w:color="auto"/>
              <w:left w:val="single" w:sz="4" w:space="0" w:color="auto"/>
              <w:bottom w:val="single" w:sz="4" w:space="0" w:color="auto"/>
              <w:right w:val="single" w:sz="4" w:space="0" w:color="auto"/>
            </w:tcBorders>
          </w:tcPr>
          <w:p w:rsidR="007B707A" w:rsidRPr="00007CE7" w:rsidRDefault="007B707A" w:rsidP="00EC652B">
            <w:pPr>
              <w:spacing w:after="0" w:line="360" w:lineRule="auto"/>
              <w:jc w:val="both"/>
              <w:rPr>
                <w:rFonts w:ascii="Times New Roman" w:hAnsi="Times New Roman"/>
                <w:sz w:val="24"/>
                <w:szCs w:val="24"/>
              </w:rPr>
            </w:pPr>
          </w:p>
        </w:tc>
        <w:tc>
          <w:tcPr>
            <w:tcW w:w="1099" w:type="dxa"/>
            <w:tcBorders>
              <w:top w:val="single" w:sz="4" w:space="0" w:color="auto"/>
              <w:left w:val="single" w:sz="4" w:space="0" w:color="auto"/>
              <w:bottom w:val="single" w:sz="4" w:space="0" w:color="auto"/>
              <w:right w:val="single" w:sz="4" w:space="0" w:color="auto"/>
            </w:tcBorders>
          </w:tcPr>
          <w:p w:rsidR="007B707A" w:rsidRPr="00007CE7" w:rsidRDefault="007B707A" w:rsidP="00EC652B">
            <w:pPr>
              <w:spacing w:after="0" w:line="360" w:lineRule="auto"/>
              <w:jc w:val="both"/>
              <w:rPr>
                <w:rFonts w:ascii="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tcPr>
          <w:p w:rsidR="007B707A" w:rsidRPr="00007CE7" w:rsidRDefault="007B707A" w:rsidP="00EC652B">
            <w:pPr>
              <w:spacing w:after="0" w:line="360" w:lineRule="auto"/>
              <w:jc w:val="both"/>
              <w:rPr>
                <w:rFonts w:ascii="Times New Roman" w:hAnsi="Times New Roman"/>
                <w:sz w:val="24"/>
                <w:szCs w:val="24"/>
              </w:rPr>
            </w:pPr>
          </w:p>
        </w:tc>
        <w:tc>
          <w:tcPr>
            <w:tcW w:w="1160" w:type="dxa"/>
            <w:tcBorders>
              <w:top w:val="single" w:sz="4" w:space="0" w:color="auto"/>
              <w:left w:val="single" w:sz="4" w:space="0" w:color="auto"/>
              <w:bottom w:val="single" w:sz="4" w:space="0" w:color="auto"/>
              <w:right w:val="single" w:sz="4" w:space="0" w:color="auto"/>
            </w:tcBorders>
          </w:tcPr>
          <w:p w:rsidR="007B707A" w:rsidRPr="00007CE7" w:rsidRDefault="007B707A" w:rsidP="00EC652B">
            <w:pPr>
              <w:spacing w:after="0" w:line="360" w:lineRule="auto"/>
              <w:jc w:val="both"/>
              <w:rPr>
                <w:rFonts w:ascii="Times New Roman" w:hAnsi="Times New Roman"/>
                <w:sz w:val="24"/>
                <w:szCs w:val="24"/>
              </w:rPr>
            </w:pPr>
          </w:p>
        </w:tc>
        <w:tc>
          <w:tcPr>
            <w:tcW w:w="1214" w:type="dxa"/>
            <w:tcBorders>
              <w:top w:val="single" w:sz="4" w:space="0" w:color="auto"/>
              <w:left w:val="single" w:sz="4" w:space="0" w:color="auto"/>
              <w:bottom w:val="single" w:sz="4" w:space="0" w:color="auto"/>
              <w:right w:val="single" w:sz="4" w:space="0" w:color="auto"/>
            </w:tcBorders>
          </w:tcPr>
          <w:p w:rsidR="007B707A" w:rsidRPr="00007CE7" w:rsidRDefault="007B707A" w:rsidP="00EC652B">
            <w:pPr>
              <w:spacing w:after="0" w:line="360" w:lineRule="auto"/>
              <w:jc w:val="both"/>
              <w:rPr>
                <w:rFonts w:ascii="Times New Roman" w:hAnsi="Times New Roman"/>
                <w:sz w:val="24"/>
                <w:szCs w:val="24"/>
              </w:rPr>
            </w:pPr>
          </w:p>
        </w:tc>
      </w:tr>
      <w:tr w:rsidR="007B707A" w:rsidRPr="00007CE7" w:rsidTr="00EB5DBB">
        <w:tc>
          <w:tcPr>
            <w:tcW w:w="1021"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C652B">
            <w:pPr>
              <w:spacing w:after="0" w:line="360" w:lineRule="auto"/>
              <w:jc w:val="both"/>
              <w:rPr>
                <w:rFonts w:ascii="Times New Roman" w:hAnsi="Times New Roman"/>
                <w:sz w:val="24"/>
                <w:szCs w:val="24"/>
              </w:rPr>
            </w:pPr>
            <w:r w:rsidRPr="00007CE7">
              <w:rPr>
                <w:rFonts w:ascii="Times New Roman" w:hAnsi="Times New Roman"/>
                <w:sz w:val="24"/>
                <w:szCs w:val="24"/>
              </w:rPr>
              <w:t>4</w:t>
            </w:r>
          </w:p>
        </w:tc>
        <w:tc>
          <w:tcPr>
            <w:tcW w:w="1163" w:type="dxa"/>
            <w:tcBorders>
              <w:top w:val="single" w:sz="4" w:space="0" w:color="auto"/>
              <w:left w:val="single" w:sz="4" w:space="0" w:color="auto"/>
              <w:bottom w:val="single" w:sz="4" w:space="0" w:color="auto"/>
              <w:right w:val="single" w:sz="4" w:space="0" w:color="auto"/>
            </w:tcBorders>
          </w:tcPr>
          <w:p w:rsidR="007B707A" w:rsidRPr="00007CE7" w:rsidRDefault="007B707A" w:rsidP="00EC652B">
            <w:pPr>
              <w:spacing w:after="0" w:line="360" w:lineRule="auto"/>
              <w:jc w:val="both"/>
              <w:rPr>
                <w:rFonts w:ascii="Times New Roman" w:hAnsi="Times New Roman"/>
                <w:sz w:val="24"/>
                <w:szCs w:val="24"/>
              </w:rPr>
            </w:pPr>
          </w:p>
        </w:tc>
        <w:tc>
          <w:tcPr>
            <w:tcW w:w="1099" w:type="dxa"/>
            <w:tcBorders>
              <w:top w:val="single" w:sz="4" w:space="0" w:color="auto"/>
              <w:left w:val="single" w:sz="4" w:space="0" w:color="auto"/>
              <w:bottom w:val="single" w:sz="4" w:space="0" w:color="auto"/>
              <w:right w:val="single" w:sz="4" w:space="0" w:color="auto"/>
            </w:tcBorders>
          </w:tcPr>
          <w:p w:rsidR="007B707A" w:rsidRPr="00007CE7" w:rsidRDefault="007B707A" w:rsidP="00EC652B">
            <w:pPr>
              <w:spacing w:after="0" w:line="360" w:lineRule="auto"/>
              <w:jc w:val="both"/>
              <w:rPr>
                <w:rFonts w:ascii="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tcPr>
          <w:p w:rsidR="007B707A" w:rsidRPr="00007CE7" w:rsidRDefault="007B707A" w:rsidP="00EC652B">
            <w:pPr>
              <w:spacing w:after="0" w:line="360" w:lineRule="auto"/>
              <w:jc w:val="both"/>
              <w:rPr>
                <w:rFonts w:ascii="Times New Roman" w:hAnsi="Times New Roman"/>
                <w:sz w:val="24"/>
                <w:szCs w:val="24"/>
              </w:rPr>
            </w:pPr>
          </w:p>
        </w:tc>
        <w:tc>
          <w:tcPr>
            <w:tcW w:w="1160" w:type="dxa"/>
            <w:tcBorders>
              <w:top w:val="single" w:sz="4" w:space="0" w:color="auto"/>
              <w:left w:val="single" w:sz="4" w:space="0" w:color="auto"/>
              <w:bottom w:val="single" w:sz="4" w:space="0" w:color="auto"/>
              <w:right w:val="single" w:sz="4" w:space="0" w:color="auto"/>
            </w:tcBorders>
          </w:tcPr>
          <w:p w:rsidR="007B707A" w:rsidRPr="00007CE7" w:rsidRDefault="007B707A" w:rsidP="00EC652B">
            <w:pPr>
              <w:spacing w:after="0" w:line="360" w:lineRule="auto"/>
              <w:jc w:val="both"/>
              <w:rPr>
                <w:rFonts w:ascii="Times New Roman" w:hAnsi="Times New Roman"/>
                <w:sz w:val="24"/>
                <w:szCs w:val="24"/>
              </w:rPr>
            </w:pPr>
          </w:p>
        </w:tc>
        <w:tc>
          <w:tcPr>
            <w:tcW w:w="1214" w:type="dxa"/>
            <w:tcBorders>
              <w:top w:val="single" w:sz="4" w:space="0" w:color="auto"/>
              <w:left w:val="single" w:sz="4" w:space="0" w:color="auto"/>
              <w:bottom w:val="single" w:sz="4" w:space="0" w:color="auto"/>
              <w:right w:val="single" w:sz="4" w:space="0" w:color="auto"/>
            </w:tcBorders>
          </w:tcPr>
          <w:p w:rsidR="007B707A" w:rsidRPr="00007CE7" w:rsidRDefault="007B707A" w:rsidP="00EC652B">
            <w:pPr>
              <w:spacing w:after="0" w:line="360" w:lineRule="auto"/>
              <w:jc w:val="both"/>
              <w:rPr>
                <w:rFonts w:ascii="Times New Roman" w:hAnsi="Times New Roman"/>
                <w:sz w:val="24"/>
                <w:szCs w:val="24"/>
              </w:rPr>
            </w:pPr>
          </w:p>
        </w:tc>
      </w:tr>
      <w:tr w:rsidR="007B707A" w:rsidRPr="00007CE7" w:rsidTr="00EB5DBB">
        <w:tc>
          <w:tcPr>
            <w:tcW w:w="1021"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C652B">
            <w:pPr>
              <w:spacing w:after="0" w:line="360" w:lineRule="auto"/>
              <w:jc w:val="both"/>
              <w:rPr>
                <w:rFonts w:ascii="Times New Roman" w:hAnsi="Times New Roman"/>
                <w:sz w:val="24"/>
                <w:szCs w:val="24"/>
              </w:rPr>
            </w:pPr>
            <w:r w:rsidRPr="00007CE7">
              <w:rPr>
                <w:rFonts w:ascii="Times New Roman" w:hAnsi="Times New Roman"/>
                <w:sz w:val="24"/>
                <w:szCs w:val="24"/>
              </w:rPr>
              <w:t>5</w:t>
            </w:r>
          </w:p>
        </w:tc>
        <w:tc>
          <w:tcPr>
            <w:tcW w:w="1163" w:type="dxa"/>
            <w:tcBorders>
              <w:top w:val="single" w:sz="4" w:space="0" w:color="auto"/>
              <w:left w:val="single" w:sz="4" w:space="0" w:color="auto"/>
              <w:bottom w:val="single" w:sz="4" w:space="0" w:color="auto"/>
              <w:right w:val="single" w:sz="4" w:space="0" w:color="auto"/>
            </w:tcBorders>
          </w:tcPr>
          <w:p w:rsidR="007B707A" w:rsidRPr="00007CE7" w:rsidRDefault="007B707A" w:rsidP="00EC652B">
            <w:pPr>
              <w:spacing w:after="0" w:line="360" w:lineRule="auto"/>
              <w:jc w:val="both"/>
              <w:rPr>
                <w:rFonts w:ascii="Times New Roman" w:hAnsi="Times New Roman"/>
                <w:sz w:val="24"/>
                <w:szCs w:val="24"/>
              </w:rPr>
            </w:pPr>
          </w:p>
        </w:tc>
        <w:tc>
          <w:tcPr>
            <w:tcW w:w="1099" w:type="dxa"/>
            <w:tcBorders>
              <w:top w:val="single" w:sz="4" w:space="0" w:color="auto"/>
              <w:left w:val="single" w:sz="4" w:space="0" w:color="auto"/>
              <w:bottom w:val="single" w:sz="4" w:space="0" w:color="auto"/>
              <w:right w:val="single" w:sz="4" w:space="0" w:color="auto"/>
            </w:tcBorders>
          </w:tcPr>
          <w:p w:rsidR="007B707A" w:rsidRPr="00007CE7" w:rsidRDefault="007B707A" w:rsidP="00EC652B">
            <w:pPr>
              <w:spacing w:after="0" w:line="360" w:lineRule="auto"/>
              <w:jc w:val="both"/>
              <w:rPr>
                <w:rFonts w:ascii="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tcPr>
          <w:p w:rsidR="007B707A" w:rsidRPr="00007CE7" w:rsidRDefault="007B707A" w:rsidP="00EC652B">
            <w:pPr>
              <w:spacing w:after="0" w:line="360" w:lineRule="auto"/>
              <w:jc w:val="both"/>
              <w:rPr>
                <w:rFonts w:ascii="Times New Roman" w:hAnsi="Times New Roman"/>
                <w:sz w:val="24"/>
                <w:szCs w:val="24"/>
              </w:rPr>
            </w:pPr>
          </w:p>
        </w:tc>
        <w:tc>
          <w:tcPr>
            <w:tcW w:w="1160" w:type="dxa"/>
            <w:tcBorders>
              <w:top w:val="single" w:sz="4" w:space="0" w:color="auto"/>
              <w:left w:val="single" w:sz="4" w:space="0" w:color="auto"/>
              <w:bottom w:val="single" w:sz="4" w:space="0" w:color="auto"/>
              <w:right w:val="single" w:sz="4" w:space="0" w:color="auto"/>
            </w:tcBorders>
          </w:tcPr>
          <w:p w:rsidR="007B707A" w:rsidRPr="00007CE7" w:rsidRDefault="007B707A" w:rsidP="00EC652B">
            <w:pPr>
              <w:spacing w:after="0" w:line="360" w:lineRule="auto"/>
              <w:jc w:val="both"/>
              <w:rPr>
                <w:rFonts w:ascii="Times New Roman" w:hAnsi="Times New Roman"/>
                <w:sz w:val="24"/>
                <w:szCs w:val="24"/>
              </w:rPr>
            </w:pPr>
          </w:p>
        </w:tc>
        <w:tc>
          <w:tcPr>
            <w:tcW w:w="1214" w:type="dxa"/>
            <w:tcBorders>
              <w:top w:val="single" w:sz="4" w:space="0" w:color="auto"/>
              <w:left w:val="single" w:sz="4" w:space="0" w:color="auto"/>
              <w:bottom w:val="single" w:sz="4" w:space="0" w:color="auto"/>
              <w:right w:val="single" w:sz="4" w:space="0" w:color="auto"/>
            </w:tcBorders>
          </w:tcPr>
          <w:p w:rsidR="007B707A" w:rsidRPr="00007CE7" w:rsidRDefault="007B707A" w:rsidP="00EC652B">
            <w:pPr>
              <w:spacing w:after="0" w:line="360" w:lineRule="auto"/>
              <w:jc w:val="both"/>
              <w:rPr>
                <w:rFonts w:ascii="Times New Roman" w:hAnsi="Times New Roman"/>
                <w:sz w:val="24"/>
                <w:szCs w:val="24"/>
              </w:rPr>
            </w:pPr>
          </w:p>
        </w:tc>
      </w:tr>
      <w:tr w:rsidR="007B707A" w:rsidRPr="00007CE7" w:rsidTr="00EB5DBB">
        <w:tc>
          <w:tcPr>
            <w:tcW w:w="1021"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C652B">
            <w:pPr>
              <w:spacing w:after="0" w:line="360" w:lineRule="auto"/>
              <w:jc w:val="both"/>
              <w:rPr>
                <w:rFonts w:ascii="Times New Roman" w:hAnsi="Times New Roman"/>
                <w:sz w:val="24"/>
                <w:szCs w:val="24"/>
              </w:rPr>
            </w:pPr>
            <w:r w:rsidRPr="00007CE7">
              <w:rPr>
                <w:rFonts w:ascii="Times New Roman" w:hAnsi="Times New Roman"/>
                <w:sz w:val="24"/>
                <w:szCs w:val="24"/>
              </w:rPr>
              <w:t>6</w:t>
            </w:r>
          </w:p>
        </w:tc>
        <w:tc>
          <w:tcPr>
            <w:tcW w:w="1163" w:type="dxa"/>
            <w:tcBorders>
              <w:top w:val="single" w:sz="4" w:space="0" w:color="auto"/>
              <w:left w:val="single" w:sz="4" w:space="0" w:color="auto"/>
              <w:bottom w:val="single" w:sz="4" w:space="0" w:color="auto"/>
              <w:right w:val="single" w:sz="4" w:space="0" w:color="auto"/>
            </w:tcBorders>
          </w:tcPr>
          <w:p w:rsidR="007B707A" w:rsidRPr="00007CE7" w:rsidRDefault="007B707A" w:rsidP="00EC652B">
            <w:pPr>
              <w:spacing w:after="0" w:line="360" w:lineRule="auto"/>
              <w:jc w:val="both"/>
              <w:rPr>
                <w:rFonts w:ascii="Times New Roman" w:hAnsi="Times New Roman"/>
                <w:sz w:val="24"/>
                <w:szCs w:val="24"/>
              </w:rPr>
            </w:pPr>
          </w:p>
        </w:tc>
        <w:tc>
          <w:tcPr>
            <w:tcW w:w="1099" w:type="dxa"/>
            <w:tcBorders>
              <w:top w:val="single" w:sz="4" w:space="0" w:color="auto"/>
              <w:left w:val="single" w:sz="4" w:space="0" w:color="auto"/>
              <w:bottom w:val="single" w:sz="4" w:space="0" w:color="auto"/>
              <w:right w:val="single" w:sz="4" w:space="0" w:color="auto"/>
            </w:tcBorders>
          </w:tcPr>
          <w:p w:rsidR="007B707A" w:rsidRPr="00007CE7" w:rsidRDefault="007B707A" w:rsidP="00EC652B">
            <w:pPr>
              <w:spacing w:after="0" w:line="360" w:lineRule="auto"/>
              <w:jc w:val="both"/>
              <w:rPr>
                <w:rFonts w:ascii="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tcPr>
          <w:p w:rsidR="007B707A" w:rsidRPr="00007CE7" w:rsidRDefault="007B707A" w:rsidP="00EC652B">
            <w:pPr>
              <w:spacing w:after="0" w:line="360" w:lineRule="auto"/>
              <w:jc w:val="both"/>
              <w:rPr>
                <w:rFonts w:ascii="Times New Roman" w:hAnsi="Times New Roman"/>
                <w:sz w:val="24"/>
                <w:szCs w:val="24"/>
              </w:rPr>
            </w:pPr>
          </w:p>
        </w:tc>
        <w:tc>
          <w:tcPr>
            <w:tcW w:w="1160" w:type="dxa"/>
            <w:tcBorders>
              <w:top w:val="single" w:sz="4" w:space="0" w:color="auto"/>
              <w:left w:val="single" w:sz="4" w:space="0" w:color="auto"/>
              <w:bottom w:val="single" w:sz="4" w:space="0" w:color="auto"/>
              <w:right w:val="single" w:sz="4" w:space="0" w:color="auto"/>
            </w:tcBorders>
          </w:tcPr>
          <w:p w:rsidR="007B707A" w:rsidRPr="00007CE7" w:rsidRDefault="007B707A" w:rsidP="00EC652B">
            <w:pPr>
              <w:spacing w:after="0" w:line="360" w:lineRule="auto"/>
              <w:jc w:val="both"/>
              <w:rPr>
                <w:rFonts w:ascii="Times New Roman" w:hAnsi="Times New Roman"/>
                <w:sz w:val="24"/>
                <w:szCs w:val="24"/>
              </w:rPr>
            </w:pPr>
          </w:p>
        </w:tc>
        <w:tc>
          <w:tcPr>
            <w:tcW w:w="1214" w:type="dxa"/>
            <w:tcBorders>
              <w:top w:val="single" w:sz="4" w:space="0" w:color="auto"/>
              <w:left w:val="single" w:sz="4" w:space="0" w:color="auto"/>
              <w:bottom w:val="single" w:sz="4" w:space="0" w:color="auto"/>
              <w:right w:val="single" w:sz="4" w:space="0" w:color="auto"/>
            </w:tcBorders>
          </w:tcPr>
          <w:p w:rsidR="007B707A" w:rsidRPr="00007CE7" w:rsidRDefault="007B707A" w:rsidP="00EC652B">
            <w:pPr>
              <w:spacing w:after="0" w:line="360" w:lineRule="auto"/>
              <w:jc w:val="both"/>
              <w:rPr>
                <w:rFonts w:ascii="Times New Roman" w:hAnsi="Times New Roman"/>
                <w:sz w:val="24"/>
                <w:szCs w:val="24"/>
              </w:rPr>
            </w:pPr>
          </w:p>
        </w:tc>
      </w:tr>
      <w:tr w:rsidR="007B707A" w:rsidRPr="00007CE7" w:rsidTr="00EB5DBB">
        <w:tc>
          <w:tcPr>
            <w:tcW w:w="1021"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C652B">
            <w:pPr>
              <w:spacing w:after="0" w:line="360" w:lineRule="auto"/>
              <w:jc w:val="both"/>
              <w:rPr>
                <w:rFonts w:ascii="Times New Roman" w:hAnsi="Times New Roman"/>
                <w:sz w:val="24"/>
                <w:szCs w:val="24"/>
              </w:rPr>
            </w:pPr>
            <w:r w:rsidRPr="00007CE7">
              <w:rPr>
                <w:rFonts w:ascii="Times New Roman" w:hAnsi="Times New Roman"/>
                <w:sz w:val="24"/>
                <w:szCs w:val="24"/>
              </w:rPr>
              <w:t>7</w:t>
            </w:r>
          </w:p>
        </w:tc>
        <w:tc>
          <w:tcPr>
            <w:tcW w:w="1163" w:type="dxa"/>
            <w:tcBorders>
              <w:top w:val="single" w:sz="4" w:space="0" w:color="auto"/>
              <w:left w:val="single" w:sz="4" w:space="0" w:color="auto"/>
              <w:bottom w:val="single" w:sz="4" w:space="0" w:color="auto"/>
              <w:right w:val="single" w:sz="4" w:space="0" w:color="auto"/>
            </w:tcBorders>
          </w:tcPr>
          <w:p w:rsidR="007B707A" w:rsidRPr="00007CE7" w:rsidRDefault="007B707A" w:rsidP="00EC652B">
            <w:pPr>
              <w:spacing w:after="0" w:line="360" w:lineRule="auto"/>
              <w:jc w:val="both"/>
              <w:rPr>
                <w:rFonts w:ascii="Times New Roman" w:hAnsi="Times New Roman"/>
                <w:sz w:val="24"/>
                <w:szCs w:val="24"/>
              </w:rPr>
            </w:pPr>
          </w:p>
        </w:tc>
        <w:tc>
          <w:tcPr>
            <w:tcW w:w="1099" w:type="dxa"/>
            <w:tcBorders>
              <w:top w:val="single" w:sz="4" w:space="0" w:color="auto"/>
              <w:left w:val="single" w:sz="4" w:space="0" w:color="auto"/>
              <w:bottom w:val="single" w:sz="4" w:space="0" w:color="auto"/>
              <w:right w:val="single" w:sz="4" w:space="0" w:color="auto"/>
            </w:tcBorders>
          </w:tcPr>
          <w:p w:rsidR="007B707A" w:rsidRPr="00007CE7" w:rsidRDefault="007B707A" w:rsidP="00EC652B">
            <w:pPr>
              <w:spacing w:after="0" w:line="360" w:lineRule="auto"/>
              <w:jc w:val="both"/>
              <w:rPr>
                <w:rFonts w:ascii="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tcPr>
          <w:p w:rsidR="007B707A" w:rsidRPr="00007CE7" w:rsidRDefault="007B707A" w:rsidP="00EC652B">
            <w:pPr>
              <w:spacing w:after="0" w:line="360" w:lineRule="auto"/>
              <w:jc w:val="both"/>
              <w:rPr>
                <w:rFonts w:ascii="Times New Roman" w:hAnsi="Times New Roman"/>
                <w:sz w:val="24"/>
                <w:szCs w:val="24"/>
              </w:rPr>
            </w:pPr>
          </w:p>
        </w:tc>
        <w:tc>
          <w:tcPr>
            <w:tcW w:w="1160" w:type="dxa"/>
            <w:tcBorders>
              <w:top w:val="single" w:sz="4" w:space="0" w:color="auto"/>
              <w:left w:val="single" w:sz="4" w:space="0" w:color="auto"/>
              <w:bottom w:val="single" w:sz="4" w:space="0" w:color="auto"/>
              <w:right w:val="single" w:sz="4" w:space="0" w:color="auto"/>
            </w:tcBorders>
          </w:tcPr>
          <w:p w:rsidR="007B707A" w:rsidRPr="00007CE7" w:rsidRDefault="007B707A" w:rsidP="00EC652B">
            <w:pPr>
              <w:spacing w:after="0" w:line="360" w:lineRule="auto"/>
              <w:jc w:val="both"/>
              <w:rPr>
                <w:rFonts w:ascii="Times New Roman" w:hAnsi="Times New Roman"/>
                <w:sz w:val="24"/>
                <w:szCs w:val="24"/>
              </w:rPr>
            </w:pPr>
          </w:p>
        </w:tc>
        <w:tc>
          <w:tcPr>
            <w:tcW w:w="1214" w:type="dxa"/>
            <w:tcBorders>
              <w:top w:val="single" w:sz="4" w:space="0" w:color="auto"/>
              <w:left w:val="single" w:sz="4" w:space="0" w:color="auto"/>
              <w:bottom w:val="single" w:sz="4" w:space="0" w:color="auto"/>
              <w:right w:val="single" w:sz="4" w:space="0" w:color="auto"/>
            </w:tcBorders>
          </w:tcPr>
          <w:p w:rsidR="007B707A" w:rsidRPr="00007CE7" w:rsidRDefault="007B707A" w:rsidP="00EC652B">
            <w:pPr>
              <w:spacing w:after="0" w:line="360" w:lineRule="auto"/>
              <w:jc w:val="both"/>
              <w:rPr>
                <w:rFonts w:ascii="Times New Roman" w:hAnsi="Times New Roman"/>
                <w:sz w:val="24"/>
                <w:szCs w:val="24"/>
              </w:rPr>
            </w:pPr>
          </w:p>
        </w:tc>
      </w:tr>
      <w:tr w:rsidR="007B707A" w:rsidRPr="00007CE7" w:rsidTr="00EB5DBB">
        <w:tc>
          <w:tcPr>
            <w:tcW w:w="1021"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C652B">
            <w:pPr>
              <w:spacing w:after="0" w:line="360" w:lineRule="auto"/>
              <w:jc w:val="both"/>
              <w:rPr>
                <w:rFonts w:ascii="Times New Roman" w:hAnsi="Times New Roman"/>
                <w:sz w:val="24"/>
                <w:szCs w:val="24"/>
              </w:rPr>
            </w:pPr>
            <w:r w:rsidRPr="00007CE7">
              <w:rPr>
                <w:rFonts w:ascii="Times New Roman" w:hAnsi="Times New Roman"/>
                <w:sz w:val="24"/>
                <w:szCs w:val="24"/>
              </w:rPr>
              <w:t>8</w:t>
            </w:r>
          </w:p>
        </w:tc>
        <w:tc>
          <w:tcPr>
            <w:tcW w:w="1163" w:type="dxa"/>
            <w:tcBorders>
              <w:top w:val="single" w:sz="4" w:space="0" w:color="auto"/>
              <w:left w:val="single" w:sz="4" w:space="0" w:color="auto"/>
              <w:bottom w:val="single" w:sz="4" w:space="0" w:color="auto"/>
              <w:right w:val="single" w:sz="4" w:space="0" w:color="auto"/>
            </w:tcBorders>
          </w:tcPr>
          <w:p w:rsidR="007B707A" w:rsidRPr="00007CE7" w:rsidRDefault="007B707A" w:rsidP="00EC652B">
            <w:pPr>
              <w:spacing w:after="0" w:line="360" w:lineRule="auto"/>
              <w:jc w:val="both"/>
              <w:rPr>
                <w:rFonts w:ascii="Times New Roman" w:hAnsi="Times New Roman"/>
                <w:sz w:val="24"/>
                <w:szCs w:val="24"/>
              </w:rPr>
            </w:pPr>
          </w:p>
        </w:tc>
        <w:tc>
          <w:tcPr>
            <w:tcW w:w="1099" w:type="dxa"/>
            <w:tcBorders>
              <w:top w:val="single" w:sz="4" w:space="0" w:color="auto"/>
              <w:left w:val="single" w:sz="4" w:space="0" w:color="auto"/>
              <w:bottom w:val="single" w:sz="4" w:space="0" w:color="auto"/>
              <w:right w:val="single" w:sz="4" w:space="0" w:color="auto"/>
            </w:tcBorders>
          </w:tcPr>
          <w:p w:rsidR="007B707A" w:rsidRPr="00007CE7" w:rsidRDefault="007B707A" w:rsidP="00EC652B">
            <w:pPr>
              <w:spacing w:after="0" w:line="360" w:lineRule="auto"/>
              <w:jc w:val="both"/>
              <w:rPr>
                <w:rFonts w:ascii="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tcPr>
          <w:p w:rsidR="007B707A" w:rsidRPr="00007CE7" w:rsidRDefault="007B707A" w:rsidP="00EC652B">
            <w:pPr>
              <w:spacing w:after="0" w:line="360" w:lineRule="auto"/>
              <w:jc w:val="both"/>
              <w:rPr>
                <w:rFonts w:ascii="Times New Roman" w:hAnsi="Times New Roman"/>
                <w:sz w:val="24"/>
                <w:szCs w:val="24"/>
              </w:rPr>
            </w:pPr>
          </w:p>
        </w:tc>
        <w:tc>
          <w:tcPr>
            <w:tcW w:w="1160" w:type="dxa"/>
            <w:tcBorders>
              <w:top w:val="single" w:sz="4" w:space="0" w:color="auto"/>
              <w:left w:val="single" w:sz="4" w:space="0" w:color="auto"/>
              <w:bottom w:val="single" w:sz="4" w:space="0" w:color="auto"/>
              <w:right w:val="single" w:sz="4" w:space="0" w:color="auto"/>
            </w:tcBorders>
          </w:tcPr>
          <w:p w:rsidR="007B707A" w:rsidRPr="00007CE7" w:rsidRDefault="007B707A" w:rsidP="00EC652B">
            <w:pPr>
              <w:spacing w:after="0" w:line="360" w:lineRule="auto"/>
              <w:jc w:val="both"/>
              <w:rPr>
                <w:rFonts w:ascii="Times New Roman" w:hAnsi="Times New Roman"/>
                <w:sz w:val="24"/>
                <w:szCs w:val="24"/>
              </w:rPr>
            </w:pPr>
          </w:p>
        </w:tc>
        <w:tc>
          <w:tcPr>
            <w:tcW w:w="1214" w:type="dxa"/>
            <w:tcBorders>
              <w:top w:val="single" w:sz="4" w:space="0" w:color="auto"/>
              <w:left w:val="single" w:sz="4" w:space="0" w:color="auto"/>
              <w:bottom w:val="single" w:sz="4" w:space="0" w:color="auto"/>
              <w:right w:val="single" w:sz="4" w:space="0" w:color="auto"/>
            </w:tcBorders>
          </w:tcPr>
          <w:p w:rsidR="007B707A" w:rsidRPr="00007CE7" w:rsidRDefault="007B707A" w:rsidP="00EC652B">
            <w:pPr>
              <w:spacing w:after="0" w:line="360" w:lineRule="auto"/>
              <w:jc w:val="both"/>
              <w:rPr>
                <w:rFonts w:ascii="Times New Roman" w:hAnsi="Times New Roman"/>
                <w:sz w:val="24"/>
                <w:szCs w:val="24"/>
              </w:rPr>
            </w:pPr>
          </w:p>
        </w:tc>
      </w:tr>
      <w:tr w:rsidR="007B707A" w:rsidRPr="00007CE7" w:rsidTr="00EB5DBB">
        <w:tc>
          <w:tcPr>
            <w:tcW w:w="1021"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C652B">
            <w:pPr>
              <w:spacing w:after="0" w:line="360" w:lineRule="auto"/>
              <w:jc w:val="both"/>
              <w:rPr>
                <w:rFonts w:ascii="Times New Roman" w:hAnsi="Times New Roman"/>
                <w:sz w:val="24"/>
                <w:szCs w:val="24"/>
              </w:rPr>
            </w:pPr>
            <w:r w:rsidRPr="00007CE7">
              <w:rPr>
                <w:rFonts w:ascii="Times New Roman" w:hAnsi="Times New Roman"/>
                <w:sz w:val="24"/>
                <w:szCs w:val="24"/>
              </w:rPr>
              <w:t>9</w:t>
            </w:r>
          </w:p>
        </w:tc>
        <w:tc>
          <w:tcPr>
            <w:tcW w:w="1163" w:type="dxa"/>
            <w:tcBorders>
              <w:top w:val="single" w:sz="4" w:space="0" w:color="auto"/>
              <w:left w:val="single" w:sz="4" w:space="0" w:color="auto"/>
              <w:bottom w:val="single" w:sz="4" w:space="0" w:color="auto"/>
              <w:right w:val="single" w:sz="4" w:space="0" w:color="auto"/>
            </w:tcBorders>
          </w:tcPr>
          <w:p w:rsidR="007B707A" w:rsidRPr="00007CE7" w:rsidRDefault="007B707A" w:rsidP="00EC652B">
            <w:pPr>
              <w:spacing w:after="0" w:line="360" w:lineRule="auto"/>
              <w:jc w:val="both"/>
              <w:rPr>
                <w:rFonts w:ascii="Times New Roman" w:hAnsi="Times New Roman"/>
                <w:sz w:val="24"/>
                <w:szCs w:val="24"/>
              </w:rPr>
            </w:pPr>
          </w:p>
        </w:tc>
        <w:tc>
          <w:tcPr>
            <w:tcW w:w="1099" w:type="dxa"/>
            <w:tcBorders>
              <w:top w:val="single" w:sz="4" w:space="0" w:color="auto"/>
              <w:left w:val="single" w:sz="4" w:space="0" w:color="auto"/>
              <w:bottom w:val="single" w:sz="4" w:space="0" w:color="auto"/>
              <w:right w:val="single" w:sz="4" w:space="0" w:color="auto"/>
            </w:tcBorders>
          </w:tcPr>
          <w:p w:rsidR="007B707A" w:rsidRPr="00007CE7" w:rsidRDefault="007B707A" w:rsidP="00EC652B">
            <w:pPr>
              <w:spacing w:after="0" w:line="360" w:lineRule="auto"/>
              <w:jc w:val="both"/>
              <w:rPr>
                <w:rFonts w:ascii="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tcPr>
          <w:p w:rsidR="007B707A" w:rsidRPr="00007CE7" w:rsidRDefault="007B707A" w:rsidP="00EC652B">
            <w:pPr>
              <w:spacing w:after="0" w:line="360" w:lineRule="auto"/>
              <w:jc w:val="both"/>
              <w:rPr>
                <w:rFonts w:ascii="Times New Roman" w:hAnsi="Times New Roman"/>
                <w:sz w:val="24"/>
                <w:szCs w:val="24"/>
              </w:rPr>
            </w:pPr>
          </w:p>
        </w:tc>
        <w:tc>
          <w:tcPr>
            <w:tcW w:w="1160" w:type="dxa"/>
            <w:tcBorders>
              <w:top w:val="single" w:sz="4" w:space="0" w:color="auto"/>
              <w:left w:val="single" w:sz="4" w:space="0" w:color="auto"/>
              <w:bottom w:val="single" w:sz="4" w:space="0" w:color="auto"/>
              <w:right w:val="single" w:sz="4" w:space="0" w:color="auto"/>
            </w:tcBorders>
          </w:tcPr>
          <w:p w:rsidR="007B707A" w:rsidRPr="00007CE7" w:rsidRDefault="007B707A" w:rsidP="00EC652B">
            <w:pPr>
              <w:spacing w:after="0" w:line="360" w:lineRule="auto"/>
              <w:jc w:val="both"/>
              <w:rPr>
                <w:rFonts w:ascii="Times New Roman" w:hAnsi="Times New Roman"/>
                <w:sz w:val="24"/>
                <w:szCs w:val="24"/>
              </w:rPr>
            </w:pPr>
          </w:p>
        </w:tc>
        <w:tc>
          <w:tcPr>
            <w:tcW w:w="1214" w:type="dxa"/>
            <w:tcBorders>
              <w:top w:val="single" w:sz="4" w:space="0" w:color="auto"/>
              <w:left w:val="single" w:sz="4" w:space="0" w:color="auto"/>
              <w:bottom w:val="single" w:sz="4" w:space="0" w:color="auto"/>
              <w:right w:val="single" w:sz="4" w:space="0" w:color="auto"/>
            </w:tcBorders>
          </w:tcPr>
          <w:p w:rsidR="007B707A" w:rsidRPr="00007CE7" w:rsidRDefault="007B707A" w:rsidP="00EC652B">
            <w:pPr>
              <w:spacing w:after="0" w:line="360" w:lineRule="auto"/>
              <w:jc w:val="both"/>
              <w:rPr>
                <w:rFonts w:ascii="Times New Roman" w:hAnsi="Times New Roman"/>
                <w:sz w:val="24"/>
                <w:szCs w:val="24"/>
              </w:rPr>
            </w:pPr>
          </w:p>
        </w:tc>
      </w:tr>
      <w:tr w:rsidR="007B707A" w:rsidRPr="00007CE7" w:rsidTr="00EB5DBB">
        <w:tc>
          <w:tcPr>
            <w:tcW w:w="1021"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C652B">
            <w:pPr>
              <w:spacing w:after="0" w:line="360" w:lineRule="auto"/>
              <w:jc w:val="both"/>
              <w:rPr>
                <w:rFonts w:ascii="Times New Roman" w:hAnsi="Times New Roman"/>
                <w:sz w:val="24"/>
                <w:szCs w:val="24"/>
              </w:rPr>
            </w:pPr>
            <w:r w:rsidRPr="00007CE7">
              <w:rPr>
                <w:rFonts w:ascii="Times New Roman" w:hAnsi="Times New Roman"/>
                <w:sz w:val="24"/>
                <w:szCs w:val="24"/>
              </w:rPr>
              <w:t>10</w:t>
            </w:r>
          </w:p>
        </w:tc>
        <w:tc>
          <w:tcPr>
            <w:tcW w:w="1163" w:type="dxa"/>
            <w:tcBorders>
              <w:top w:val="single" w:sz="4" w:space="0" w:color="auto"/>
              <w:left w:val="single" w:sz="4" w:space="0" w:color="auto"/>
              <w:bottom w:val="single" w:sz="4" w:space="0" w:color="auto"/>
              <w:right w:val="single" w:sz="4" w:space="0" w:color="auto"/>
            </w:tcBorders>
          </w:tcPr>
          <w:p w:rsidR="007B707A" w:rsidRPr="00007CE7" w:rsidRDefault="007B707A" w:rsidP="00EC652B">
            <w:pPr>
              <w:spacing w:after="0" w:line="360" w:lineRule="auto"/>
              <w:jc w:val="both"/>
              <w:rPr>
                <w:rFonts w:ascii="Times New Roman" w:hAnsi="Times New Roman"/>
                <w:sz w:val="24"/>
                <w:szCs w:val="24"/>
              </w:rPr>
            </w:pPr>
          </w:p>
        </w:tc>
        <w:tc>
          <w:tcPr>
            <w:tcW w:w="1099" w:type="dxa"/>
            <w:tcBorders>
              <w:top w:val="single" w:sz="4" w:space="0" w:color="auto"/>
              <w:left w:val="single" w:sz="4" w:space="0" w:color="auto"/>
              <w:bottom w:val="single" w:sz="4" w:space="0" w:color="auto"/>
              <w:right w:val="single" w:sz="4" w:space="0" w:color="auto"/>
            </w:tcBorders>
          </w:tcPr>
          <w:p w:rsidR="007B707A" w:rsidRPr="00007CE7" w:rsidRDefault="007B707A" w:rsidP="00EC652B">
            <w:pPr>
              <w:spacing w:after="0" w:line="360" w:lineRule="auto"/>
              <w:jc w:val="both"/>
              <w:rPr>
                <w:rFonts w:ascii="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tcPr>
          <w:p w:rsidR="007B707A" w:rsidRPr="00007CE7" w:rsidRDefault="007B707A" w:rsidP="00EC652B">
            <w:pPr>
              <w:spacing w:after="0" w:line="360" w:lineRule="auto"/>
              <w:jc w:val="both"/>
              <w:rPr>
                <w:rFonts w:ascii="Times New Roman" w:hAnsi="Times New Roman"/>
                <w:sz w:val="24"/>
                <w:szCs w:val="24"/>
              </w:rPr>
            </w:pPr>
          </w:p>
        </w:tc>
        <w:tc>
          <w:tcPr>
            <w:tcW w:w="1160" w:type="dxa"/>
            <w:tcBorders>
              <w:top w:val="single" w:sz="4" w:space="0" w:color="auto"/>
              <w:left w:val="single" w:sz="4" w:space="0" w:color="auto"/>
              <w:bottom w:val="single" w:sz="4" w:space="0" w:color="auto"/>
              <w:right w:val="single" w:sz="4" w:space="0" w:color="auto"/>
            </w:tcBorders>
          </w:tcPr>
          <w:p w:rsidR="007B707A" w:rsidRPr="00007CE7" w:rsidRDefault="007B707A" w:rsidP="00EC652B">
            <w:pPr>
              <w:spacing w:after="0" w:line="360" w:lineRule="auto"/>
              <w:jc w:val="both"/>
              <w:rPr>
                <w:rFonts w:ascii="Times New Roman" w:hAnsi="Times New Roman"/>
                <w:sz w:val="24"/>
                <w:szCs w:val="24"/>
              </w:rPr>
            </w:pPr>
          </w:p>
        </w:tc>
        <w:tc>
          <w:tcPr>
            <w:tcW w:w="1214" w:type="dxa"/>
            <w:tcBorders>
              <w:top w:val="single" w:sz="4" w:space="0" w:color="auto"/>
              <w:left w:val="single" w:sz="4" w:space="0" w:color="auto"/>
              <w:bottom w:val="single" w:sz="4" w:space="0" w:color="auto"/>
              <w:right w:val="single" w:sz="4" w:space="0" w:color="auto"/>
            </w:tcBorders>
          </w:tcPr>
          <w:p w:rsidR="007B707A" w:rsidRPr="00007CE7" w:rsidRDefault="007B707A" w:rsidP="00EC652B">
            <w:pPr>
              <w:spacing w:after="0" w:line="360" w:lineRule="auto"/>
              <w:jc w:val="both"/>
              <w:rPr>
                <w:rFonts w:ascii="Times New Roman" w:hAnsi="Times New Roman"/>
                <w:sz w:val="24"/>
                <w:szCs w:val="24"/>
              </w:rPr>
            </w:pPr>
          </w:p>
        </w:tc>
      </w:tr>
    </w:tbl>
    <w:p w:rsidR="007B707A" w:rsidRPr="00007CE7" w:rsidRDefault="007B707A" w:rsidP="00774A4E">
      <w:pPr>
        <w:spacing w:after="0" w:line="360" w:lineRule="auto"/>
        <w:rPr>
          <w:rFonts w:ascii="Times New Roman" w:eastAsia="Times New Roman" w:hAnsi="Times New Roman"/>
          <w:b/>
          <w:sz w:val="24"/>
          <w:szCs w:val="24"/>
          <w:lang w:val="en-US" w:eastAsia="tr-TR"/>
        </w:rPr>
      </w:pPr>
    </w:p>
    <w:p w:rsidR="007803A9" w:rsidRPr="00007CE7" w:rsidRDefault="007803A9" w:rsidP="00BC5392">
      <w:pPr>
        <w:spacing w:after="0" w:line="360" w:lineRule="auto"/>
        <w:rPr>
          <w:rFonts w:ascii="Times New Roman" w:eastAsia="Times New Roman" w:hAnsi="Times New Roman"/>
          <w:b/>
          <w:sz w:val="24"/>
          <w:szCs w:val="24"/>
          <w:lang w:val="en-US" w:eastAsia="tr-TR"/>
        </w:rPr>
      </w:pPr>
    </w:p>
    <w:p w:rsidR="00D35F1D" w:rsidRPr="00007CE7" w:rsidRDefault="00D35F1D" w:rsidP="0073299C">
      <w:pPr>
        <w:spacing w:after="0" w:line="360" w:lineRule="auto"/>
        <w:rPr>
          <w:rFonts w:ascii="Times New Roman" w:eastAsia="Times New Roman" w:hAnsi="Times New Roman"/>
          <w:b/>
          <w:sz w:val="24"/>
          <w:szCs w:val="24"/>
          <w:lang w:val="en-US" w:eastAsia="tr-TR"/>
        </w:rPr>
      </w:pPr>
    </w:p>
    <w:p w:rsidR="00D35F1D" w:rsidRPr="00007CE7" w:rsidRDefault="00D35F1D" w:rsidP="0073299C">
      <w:pPr>
        <w:spacing w:after="0" w:line="360" w:lineRule="auto"/>
        <w:rPr>
          <w:rFonts w:ascii="Times New Roman" w:eastAsia="Times New Roman" w:hAnsi="Times New Roman"/>
          <w:b/>
          <w:sz w:val="24"/>
          <w:szCs w:val="24"/>
          <w:lang w:val="en-US" w:eastAsia="tr-TR"/>
        </w:rPr>
      </w:pPr>
    </w:p>
    <w:p w:rsidR="00D35F1D" w:rsidRPr="00007CE7" w:rsidRDefault="00D35F1D" w:rsidP="0073299C">
      <w:pPr>
        <w:spacing w:after="0" w:line="360" w:lineRule="auto"/>
        <w:rPr>
          <w:rFonts w:ascii="Times New Roman" w:eastAsia="Times New Roman" w:hAnsi="Times New Roman"/>
          <w:b/>
          <w:sz w:val="24"/>
          <w:szCs w:val="24"/>
          <w:lang w:val="en-US" w:eastAsia="tr-TR"/>
        </w:rPr>
      </w:pPr>
    </w:p>
    <w:p w:rsidR="007B707A" w:rsidRPr="00007CE7" w:rsidRDefault="007B707A" w:rsidP="0073299C">
      <w:pPr>
        <w:spacing w:after="0" w:line="360" w:lineRule="auto"/>
        <w:rPr>
          <w:rFonts w:ascii="Times New Roman" w:eastAsia="Times New Roman" w:hAnsi="Times New Roman"/>
          <w:b/>
          <w:sz w:val="24"/>
          <w:szCs w:val="24"/>
          <w:lang w:val="en-US" w:eastAsia="tr-TR"/>
        </w:rPr>
      </w:pPr>
      <w:proofErr w:type="gramStart"/>
      <w:r w:rsidRPr="00007CE7">
        <w:rPr>
          <w:rFonts w:ascii="Times New Roman" w:eastAsia="Times New Roman" w:hAnsi="Times New Roman"/>
          <w:b/>
          <w:sz w:val="24"/>
          <w:szCs w:val="24"/>
          <w:lang w:val="en-US" w:eastAsia="tr-TR"/>
        </w:rPr>
        <w:lastRenderedPageBreak/>
        <w:t>EK</w:t>
      </w:r>
      <w:r w:rsidR="00A0237D" w:rsidRPr="00007CE7">
        <w:rPr>
          <w:rFonts w:ascii="Times New Roman" w:eastAsia="Times New Roman" w:hAnsi="Times New Roman"/>
          <w:b/>
          <w:sz w:val="24"/>
          <w:szCs w:val="24"/>
          <w:lang w:val="en-US" w:eastAsia="tr-TR"/>
        </w:rPr>
        <w:t xml:space="preserve"> </w:t>
      </w:r>
      <w:r w:rsidRPr="00007CE7">
        <w:rPr>
          <w:rFonts w:ascii="Times New Roman" w:eastAsia="Times New Roman" w:hAnsi="Times New Roman"/>
          <w:b/>
          <w:sz w:val="24"/>
          <w:szCs w:val="24"/>
          <w:lang w:val="en-US" w:eastAsia="tr-TR"/>
        </w:rPr>
        <w:t xml:space="preserve"> 2</w:t>
      </w:r>
      <w:proofErr w:type="gramEnd"/>
      <w:r w:rsidRPr="00007CE7">
        <w:rPr>
          <w:rFonts w:ascii="Times New Roman" w:eastAsia="Times New Roman" w:hAnsi="Times New Roman"/>
          <w:b/>
          <w:sz w:val="24"/>
          <w:szCs w:val="24"/>
          <w:lang w:val="en-US" w:eastAsia="tr-TR"/>
        </w:rPr>
        <w:t xml:space="preserve">. </w:t>
      </w:r>
    </w:p>
    <w:p w:rsidR="00A02982" w:rsidRPr="00007CE7" w:rsidRDefault="00A02982" w:rsidP="0073299C">
      <w:pPr>
        <w:spacing w:after="0" w:line="360" w:lineRule="auto"/>
        <w:rPr>
          <w:rFonts w:ascii="Times New Roman" w:eastAsia="Times New Roman" w:hAnsi="Times New Roman"/>
          <w:b/>
          <w:sz w:val="24"/>
          <w:szCs w:val="24"/>
          <w:lang w:val="en-US" w:eastAsia="tr-TR"/>
        </w:rPr>
      </w:pPr>
    </w:p>
    <w:p w:rsidR="007B707A" w:rsidRPr="00007CE7" w:rsidRDefault="007B707A" w:rsidP="0073299C">
      <w:pPr>
        <w:autoSpaceDE w:val="0"/>
        <w:autoSpaceDN w:val="0"/>
        <w:adjustRightInd w:val="0"/>
        <w:spacing w:after="0" w:line="360" w:lineRule="auto"/>
        <w:rPr>
          <w:rFonts w:ascii="Times New Roman" w:eastAsia="Times New Roman" w:hAnsi="Times New Roman"/>
          <w:b/>
          <w:bCs/>
          <w:sz w:val="24"/>
          <w:szCs w:val="24"/>
          <w:lang w:val="en-US" w:eastAsia="tr-TR"/>
        </w:rPr>
      </w:pPr>
      <w:r w:rsidRPr="00007CE7">
        <w:rPr>
          <w:rFonts w:ascii="Times New Roman" w:eastAsia="Times New Roman" w:hAnsi="Times New Roman"/>
          <w:b/>
          <w:bCs/>
          <w:spacing w:val="-1"/>
          <w:w w:val="101"/>
          <w:sz w:val="24"/>
          <w:szCs w:val="24"/>
          <w:lang w:val="en-US" w:eastAsia="tr-TR"/>
        </w:rPr>
        <w:t>WHOQOL-BREF ÖLÇEĞİ</w:t>
      </w:r>
    </w:p>
    <w:p w:rsidR="007B707A" w:rsidRPr="00007CE7" w:rsidRDefault="007B707A" w:rsidP="0073299C">
      <w:pPr>
        <w:shd w:val="clear" w:color="auto" w:fill="FFFFFF"/>
        <w:spacing w:after="0" w:line="240" w:lineRule="auto"/>
        <w:ind w:right="62"/>
        <w:jc w:val="both"/>
        <w:rPr>
          <w:rFonts w:ascii="Times New Roman" w:eastAsia="Times New Roman" w:hAnsi="Times New Roman"/>
          <w:b/>
          <w:bCs/>
          <w:color w:val="000000"/>
          <w:spacing w:val="-1"/>
          <w:w w:val="101"/>
          <w:sz w:val="24"/>
          <w:szCs w:val="24"/>
          <w:u w:val="single"/>
          <w:lang w:val="en-US" w:eastAsia="tr-TR"/>
        </w:rPr>
      </w:pPr>
      <w:r w:rsidRPr="00007CE7">
        <w:rPr>
          <w:rFonts w:ascii="Times New Roman" w:eastAsia="Times New Roman" w:hAnsi="Times New Roman"/>
          <w:b/>
          <w:bCs/>
          <w:color w:val="000000"/>
          <w:spacing w:val="-13"/>
          <w:sz w:val="24"/>
          <w:szCs w:val="24"/>
          <w:lang w:val="en-US" w:eastAsia="tr-TR"/>
        </w:rPr>
        <w:t>Yönerge</w:t>
      </w:r>
      <w:r w:rsidRPr="00007CE7">
        <w:rPr>
          <w:rFonts w:ascii="Times New Roman" w:eastAsia="Times New Roman" w:hAnsi="Times New Roman"/>
          <w:b/>
          <w:bCs/>
          <w:color w:val="000000"/>
          <w:spacing w:val="-1"/>
          <w:w w:val="101"/>
          <w:sz w:val="24"/>
          <w:szCs w:val="24"/>
          <w:lang w:val="en-US" w:eastAsia="tr-TR"/>
        </w:rPr>
        <w:t xml:space="preserve">: </w:t>
      </w:r>
      <w:r w:rsidRPr="00007CE7">
        <w:rPr>
          <w:rFonts w:ascii="Times New Roman" w:eastAsia="Times New Roman" w:hAnsi="Times New Roman"/>
          <w:color w:val="000000"/>
          <w:spacing w:val="-3"/>
          <w:sz w:val="24"/>
          <w:szCs w:val="24"/>
          <w:lang w:val="en-US" w:eastAsia="tr-TR"/>
        </w:rPr>
        <w:t xml:space="preserve">Bu anket sizin yaşamınızın kalitesi, sağlığınız ve yaşamınızın öteki yönleri hakkında neler düşündüğünüzü </w:t>
      </w:r>
      <w:r w:rsidRPr="00007CE7">
        <w:rPr>
          <w:rFonts w:ascii="Times New Roman" w:eastAsia="Times New Roman" w:hAnsi="Times New Roman"/>
          <w:color w:val="000000"/>
          <w:spacing w:val="-8"/>
          <w:sz w:val="24"/>
          <w:szCs w:val="24"/>
          <w:lang w:val="en-US" w:eastAsia="tr-TR"/>
        </w:rPr>
        <w:t xml:space="preserve">sorgulamaktadır. </w:t>
      </w:r>
      <w:proofErr w:type="gramStart"/>
      <w:r w:rsidRPr="00007CE7">
        <w:rPr>
          <w:rFonts w:ascii="Times New Roman" w:eastAsia="Times New Roman" w:hAnsi="Times New Roman"/>
          <w:color w:val="000000"/>
          <w:spacing w:val="-8"/>
          <w:sz w:val="24"/>
          <w:szCs w:val="24"/>
          <w:lang w:val="en-US" w:eastAsia="tr-TR"/>
        </w:rPr>
        <w:t>Lütfen bütün soruları cevaplayınız.</w:t>
      </w:r>
      <w:proofErr w:type="gramEnd"/>
      <w:r w:rsidRPr="00007CE7">
        <w:rPr>
          <w:rFonts w:ascii="Times New Roman" w:eastAsia="Times New Roman" w:hAnsi="Times New Roman"/>
          <w:color w:val="000000"/>
          <w:spacing w:val="-8"/>
          <w:sz w:val="24"/>
          <w:szCs w:val="24"/>
          <w:lang w:val="en-US" w:eastAsia="tr-TR"/>
        </w:rPr>
        <w:t xml:space="preserve"> </w:t>
      </w:r>
      <w:proofErr w:type="gramStart"/>
      <w:r w:rsidRPr="00007CE7">
        <w:rPr>
          <w:rFonts w:ascii="Times New Roman" w:eastAsia="Times New Roman" w:hAnsi="Times New Roman"/>
          <w:color w:val="000000"/>
          <w:spacing w:val="-8"/>
          <w:sz w:val="24"/>
          <w:szCs w:val="24"/>
          <w:lang w:val="en-US" w:eastAsia="tr-TR"/>
        </w:rPr>
        <w:t>Eğer bir soruya hangi cevabı vereceğinizden emin olamazsanız, lütfen size en uygun görünen cevabı seçiniz.</w:t>
      </w:r>
      <w:proofErr w:type="gramEnd"/>
      <w:r w:rsidRPr="00007CE7">
        <w:rPr>
          <w:rFonts w:ascii="Times New Roman" w:eastAsia="Times New Roman" w:hAnsi="Times New Roman"/>
          <w:color w:val="000000"/>
          <w:spacing w:val="-8"/>
          <w:sz w:val="24"/>
          <w:szCs w:val="24"/>
          <w:lang w:val="en-US" w:eastAsia="tr-TR"/>
        </w:rPr>
        <w:t xml:space="preserve"> </w:t>
      </w:r>
      <w:proofErr w:type="gramStart"/>
      <w:r w:rsidRPr="00007CE7">
        <w:rPr>
          <w:rFonts w:ascii="Times New Roman" w:eastAsia="Times New Roman" w:hAnsi="Times New Roman"/>
          <w:color w:val="000000"/>
          <w:spacing w:val="-8"/>
          <w:sz w:val="24"/>
          <w:szCs w:val="24"/>
          <w:lang w:val="en-US" w:eastAsia="tr-TR"/>
        </w:rPr>
        <w:t>Genellikle ilk verdiğiniz cevap en uygunu olacaktır.</w:t>
      </w:r>
      <w:proofErr w:type="gramEnd"/>
    </w:p>
    <w:p w:rsidR="007B707A" w:rsidRPr="00007CE7" w:rsidRDefault="007B707A" w:rsidP="0073299C">
      <w:pPr>
        <w:shd w:val="clear" w:color="auto" w:fill="FFFFFF"/>
        <w:spacing w:after="0" w:line="240" w:lineRule="auto"/>
        <w:ind w:right="168" w:firstLine="701"/>
        <w:jc w:val="both"/>
        <w:rPr>
          <w:rFonts w:ascii="Times New Roman" w:eastAsia="Times New Roman" w:hAnsi="Times New Roman"/>
          <w:color w:val="000000"/>
          <w:spacing w:val="-6"/>
          <w:sz w:val="24"/>
          <w:szCs w:val="24"/>
          <w:lang w:val="en-US" w:eastAsia="tr-TR"/>
        </w:rPr>
      </w:pPr>
    </w:p>
    <w:p w:rsidR="007B707A" w:rsidRPr="00007CE7" w:rsidRDefault="007B707A" w:rsidP="0073299C">
      <w:pPr>
        <w:shd w:val="clear" w:color="auto" w:fill="FFFFFF"/>
        <w:spacing w:after="0" w:line="240" w:lineRule="auto"/>
        <w:ind w:right="168"/>
        <w:jc w:val="both"/>
        <w:rPr>
          <w:rFonts w:ascii="Times New Roman" w:eastAsia="Times New Roman" w:hAnsi="Times New Roman"/>
          <w:color w:val="000000"/>
          <w:spacing w:val="-8"/>
          <w:sz w:val="24"/>
          <w:szCs w:val="24"/>
          <w:lang w:val="en-US" w:eastAsia="tr-TR"/>
        </w:rPr>
      </w:pPr>
      <w:proofErr w:type="gramStart"/>
      <w:r w:rsidRPr="00007CE7">
        <w:rPr>
          <w:rFonts w:ascii="Times New Roman" w:eastAsia="Times New Roman" w:hAnsi="Times New Roman"/>
          <w:color w:val="000000"/>
          <w:spacing w:val="-6"/>
          <w:sz w:val="24"/>
          <w:szCs w:val="24"/>
          <w:lang w:val="en-US" w:eastAsia="tr-TR"/>
        </w:rPr>
        <w:t>Lütfen kurallarınızı, beklentilerinizi, hoşunuza giden ve sizin için önemli olan şeyleri sürekli olarak göz önüne alınız.</w:t>
      </w:r>
      <w:proofErr w:type="gramEnd"/>
      <w:r w:rsidRPr="00007CE7">
        <w:rPr>
          <w:rFonts w:ascii="Times New Roman" w:eastAsia="Times New Roman" w:hAnsi="Times New Roman"/>
          <w:color w:val="000000"/>
          <w:spacing w:val="-6"/>
          <w:sz w:val="24"/>
          <w:szCs w:val="24"/>
          <w:lang w:val="en-US" w:eastAsia="tr-TR"/>
        </w:rPr>
        <w:t xml:space="preserve"> </w:t>
      </w:r>
      <w:proofErr w:type="gramStart"/>
      <w:r w:rsidRPr="00007CE7">
        <w:rPr>
          <w:rFonts w:ascii="Times New Roman" w:eastAsia="Times New Roman" w:hAnsi="Times New Roman"/>
          <w:color w:val="000000"/>
          <w:spacing w:val="-8"/>
          <w:sz w:val="24"/>
          <w:szCs w:val="24"/>
          <w:lang w:val="en-US" w:eastAsia="tr-TR"/>
        </w:rPr>
        <w:t xml:space="preserve">Yaşamınızın </w:t>
      </w:r>
      <w:r w:rsidRPr="00007CE7">
        <w:rPr>
          <w:rFonts w:ascii="Times New Roman" w:eastAsia="Times New Roman" w:hAnsi="Times New Roman"/>
          <w:b/>
          <w:color w:val="000000"/>
          <w:spacing w:val="-8"/>
          <w:sz w:val="24"/>
          <w:szCs w:val="24"/>
          <w:lang w:val="en-US" w:eastAsia="tr-TR"/>
        </w:rPr>
        <w:t>son iki haftasını</w:t>
      </w:r>
      <w:r w:rsidRPr="00007CE7">
        <w:rPr>
          <w:rFonts w:ascii="Times New Roman" w:eastAsia="Times New Roman" w:hAnsi="Times New Roman"/>
          <w:color w:val="000000"/>
          <w:spacing w:val="-8"/>
          <w:sz w:val="24"/>
          <w:szCs w:val="24"/>
          <w:lang w:val="en-US" w:eastAsia="tr-TR"/>
        </w:rPr>
        <w:t xml:space="preserve"> dikkate alarak cevaplayınız.</w:t>
      </w:r>
      <w:proofErr w:type="gramEnd"/>
    </w:p>
    <w:p w:rsidR="007B707A" w:rsidRPr="00007CE7" w:rsidRDefault="007B707A" w:rsidP="0073299C">
      <w:pPr>
        <w:shd w:val="clear" w:color="auto" w:fill="FFFFFF"/>
        <w:spacing w:after="0" w:line="360" w:lineRule="auto"/>
        <w:ind w:right="58"/>
        <w:rPr>
          <w:rFonts w:ascii="Times New Roman" w:eastAsia="Times New Roman" w:hAnsi="Times New Roman"/>
          <w:b/>
          <w:bCs/>
          <w:color w:val="000000"/>
          <w:spacing w:val="-16"/>
          <w:sz w:val="24"/>
          <w:szCs w:val="24"/>
          <w:lang w:val="en-US" w:eastAsia="tr-TR"/>
        </w:rPr>
      </w:pPr>
    </w:p>
    <w:p w:rsidR="007B707A" w:rsidRPr="00007CE7" w:rsidRDefault="007B707A" w:rsidP="0073299C">
      <w:pPr>
        <w:shd w:val="clear" w:color="auto" w:fill="FFFFFF"/>
        <w:spacing w:after="0" w:line="360" w:lineRule="auto"/>
        <w:ind w:right="58"/>
        <w:rPr>
          <w:rFonts w:ascii="Times New Roman" w:eastAsia="Times New Roman" w:hAnsi="Times New Roman"/>
          <w:b/>
          <w:bCs/>
          <w:color w:val="000000"/>
          <w:spacing w:val="-16"/>
          <w:lang w:val="en-US" w:eastAsia="tr-TR"/>
        </w:rPr>
      </w:pPr>
      <w:r w:rsidRPr="00007CE7">
        <w:rPr>
          <w:rFonts w:ascii="Times New Roman" w:eastAsia="Times New Roman" w:hAnsi="Times New Roman"/>
          <w:b/>
          <w:bCs/>
          <w:color w:val="000000"/>
          <w:spacing w:val="-16"/>
          <w:lang w:val="en-US" w:eastAsia="tr-TR"/>
        </w:rPr>
        <w:t>SORULAR</w:t>
      </w:r>
    </w:p>
    <w:p w:rsidR="007B707A" w:rsidRPr="00007CE7" w:rsidRDefault="007B707A" w:rsidP="0073299C">
      <w:pPr>
        <w:shd w:val="clear" w:color="auto" w:fill="FFFFFF"/>
        <w:spacing w:after="0" w:line="360" w:lineRule="auto"/>
        <w:ind w:right="58"/>
        <w:jc w:val="both"/>
        <w:rPr>
          <w:rFonts w:ascii="Times New Roman" w:eastAsia="Times New Roman" w:hAnsi="Times New Roman"/>
          <w:color w:val="000000"/>
          <w:lang w:val="en-US" w:eastAsia="tr-TR"/>
        </w:rPr>
      </w:pPr>
      <w:proofErr w:type="gramStart"/>
      <w:r w:rsidRPr="00007CE7">
        <w:rPr>
          <w:rFonts w:ascii="Times New Roman" w:eastAsia="Times New Roman" w:hAnsi="Times New Roman"/>
          <w:color w:val="000000"/>
          <w:lang w:val="en-US" w:eastAsia="tr-TR"/>
        </w:rPr>
        <w:t xml:space="preserve">Lütfen her soruyu okuyunuz, duygularımızı değerlendiriniz </w:t>
      </w:r>
      <w:r w:rsidRPr="00007CE7">
        <w:rPr>
          <w:rFonts w:ascii="Times New Roman" w:eastAsia="Times New Roman" w:hAnsi="Times New Roman"/>
          <w:i/>
          <w:iCs/>
          <w:color w:val="000000"/>
          <w:lang w:val="en-US" w:eastAsia="tr-TR"/>
        </w:rPr>
        <w:t xml:space="preserve">ve </w:t>
      </w:r>
      <w:r w:rsidRPr="00007CE7">
        <w:rPr>
          <w:rFonts w:ascii="Times New Roman" w:eastAsia="Times New Roman" w:hAnsi="Times New Roman"/>
          <w:color w:val="000000"/>
          <w:lang w:val="en-US" w:eastAsia="tr-TR"/>
        </w:rPr>
        <w:t>her bir sorunun ölçeğinde size en uygun olan yanıtın rakamını yuvarlağa alınız.</w:t>
      </w:r>
      <w:proofErr w:type="gramEnd"/>
    </w:p>
    <w:p w:rsidR="007B707A" w:rsidRPr="00007CE7" w:rsidRDefault="007B707A" w:rsidP="007B707A">
      <w:pPr>
        <w:shd w:val="clear" w:color="auto" w:fill="FFFFFF"/>
        <w:spacing w:after="0" w:line="360" w:lineRule="auto"/>
        <w:ind w:left="-709" w:right="58"/>
        <w:rPr>
          <w:rFonts w:ascii="Times New Roman" w:eastAsia="Times New Roman" w:hAnsi="Times New Roman"/>
          <w:lang w:val="en-US" w:eastAsia="tr-TR"/>
        </w:rPr>
      </w:pPr>
    </w:p>
    <w:tbl>
      <w:tblPr>
        <w:tblW w:w="11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
        <w:gridCol w:w="2759"/>
        <w:gridCol w:w="849"/>
        <w:gridCol w:w="1139"/>
        <w:gridCol w:w="236"/>
        <w:gridCol w:w="222"/>
        <w:gridCol w:w="376"/>
        <w:gridCol w:w="258"/>
        <w:gridCol w:w="1060"/>
        <w:gridCol w:w="90"/>
        <w:gridCol w:w="51"/>
        <w:gridCol w:w="185"/>
        <w:gridCol w:w="796"/>
        <w:gridCol w:w="271"/>
        <w:gridCol w:w="973"/>
        <w:gridCol w:w="233"/>
        <w:gridCol w:w="916"/>
        <w:gridCol w:w="720"/>
      </w:tblGrid>
      <w:tr w:rsidR="0021437D" w:rsidRPr="00007CE7" w:rsidTr="00093972">
        <w:trPr>
          <w:gridAfter w:val="5"/>
          <w:wAfter w:w="3135" w:type="dxa"/>
          <w:trHeight w:val="227"/>
        </w:trPr>
        <w:tc>
          <w:tcPr>
            <w:tcW w:w="380" w:type="dxa"/>
            <w:tcBorders>
              <w:top w:val="single" w:sz="4" w:space="0" w:color="auto"/>
              <w:left w:val="single" w:sz="4" w:space="0" w:color="auto"/>
              <w:bottom w:val="single" w:sz="4" w:space="0" w:color="auto"/>
              <w:right w:val="single" w:sz="4" w:space="0" w:color="auto"/>
            </w:tcBorders>
          </w:tcPr>
          <w:p w:rsidR="007B707A" w:rsidRPr="00007CE7" w:rsidRDefault="007B707A" w:rsidP="00EB5DBB">
            <w:pPr>
              <w:spacing w:after="0" w:line="240" w:lineRule="auto"/>
              <w:rPr>
                <w:rFonts w:ascii="Times New Roman" w:hAnsi="Times New Roman" w:cs="Times New Roman"/>
                <w:sz w:val="20"/>
                <w:szCs w:val="20"/>
                <w:lang w:val="en-US" w:eastAsia="tr-TR"/>
              </w:rPr>
            </w:pPr>
          </w:p>
          <w:p w:rsidR="007B707A" w:rsidRPr="00007CE7" w:rsidRDefault="007B707A" w:rsidP="00EB5DBB">
            <w:pPr>
              <w:spacing w:after="0" w:line="240" w:lineRule="auto"/>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1</w:t>
            </w:r>
          </w:p>
        </w:tc>
        <w:tc>
          <w:tcPr>
            <w:tcW w:w="2768"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hd w:val="clear" w:color="auto" w:fill="FFFFFF"/>
              <w:spacing w:after="0" w:line="240" w:lineRule="auto"/>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 xml:space="preserve">Yaşam kalitenizi nasıl buluyorsunuz?     </w:t>
            </w:r>
          </w:p>
        </w:tc>
        <w:tc>
          <w:tcPr>
            <w:tcW w:w="850"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hd w:val="clear" w:color="auto" w:fill="FFFFFF"/>
              <w:spacing w:after="0" w:line="240" w:lineRule="auto"/>
              <w:jc w:val="center"/>
              <w:rPr>
                <w:rFonts w:ascii="Times New Roman" w:hAnsi="Times New Roman" w:cs="Times New Roman"/>
                <w:color w:val="000000"/>
                <w:sz w:val="20"/>
                <w:szCs w:val="20"/>
                <w:lang w:val="en-US" w:eastAsia="tr-TR"/>
              </w:rPr>
            </w:pPr>
            <w:r w:rsidRPr="00007CE7">
              <w:rPr>
                <w:rFonts w:ascii="Times New Roman" w:hAnsi="Times New Roman" w:cs="Times New Roman"/>
                <w:color w:val="000000"/>
                <w:sz w:val="20"/>
                <w:szCs w:val="20"/>
                <w:lang w:val="en-US" w:eastAsia="tr-TR"/>
              </w:rPr>
              <w:t>Çok kötü</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color w:val="000000"/>
                <w:sz w:val="20"/>
                <w:szCs w:val="20"/>
                <w:lang w:val="en-US" w:eastAsia="tr-TR"/>
              </w:rPr>
              <w:t>1</w:t>
            </w:r>
          </w:p>
        </w:tc>
        <w:tc>
          <w:tcPr>
            <w:tcW w:w="1142"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hd w:val="clear" w:color="auto" w:fill="FFFFFF"/>
              <w:spacing w:after="0" w:line="240" w:lineRule="auto"/>
              <w:jc w:val="center"/>
              <w:rPr>
                <w:rFonts w:ascii="Times New Roman" w:hAnsi="Times New Roman" w:cs="Times New Roman"/>
                <w:color w:val="000000"/>
                <w:sz w:val="20"/>
                <w:szCs w:val="20"/>
                <w:lang w:val="en-US" w:eastAsia="tr-TR"/>
              </w:rPr>
            </w:pPr>
            <w:r w:rsidRPr="00007CE7">
              <w:rPr>
                <w:rFonts w:ascii="Times New Roman" w:hAnsi="Times New Roman" w:cs="Times New Roman"/>
                <w:color w:val="000000"/>
                <w:sz w:val="20"/>
                <w:szCs w:val="20"/>
                <w:lang w:val="en-US" w:eastAsia="tr-TR"/>
              </w:rPr>
              <w:t>Biraz kötü</w:t>
            </w:r>
          </w:p>
          <w:p w:rsidR="007B707A" w:rsidRPr="00007CE7" w:rsidRDefault="007B707A" w:rsidP="00EB5DBB">
            <w:pPr>
              <w:shd w:val="clear" w:color="auto" w:fill="FFFFFF"/>
              <w:spacing w:after="0" w:line="240" w:lineRule="auto"/>
              <w:jc w:val="center"/>
              <w:rPr>
                <w:rFonts w:ascii="Times New Roman" w:hAnsi="Times New Roman" w:cs="Times New Roman"/>
                <w:color w:val="000000"/>
                <w:sz w:val="20"/>
                <w:szCs w:val="20"/>
                <w:lang w:val="en-US" w:eastAsia="tr-TR"/>
              </w:rPr>
            </w:pPr>
            <w:r w:rsidRPr="00007CE7">
              <w:rPr>
                <w:rFonts w:ascii="Times New Roman" w:hAnsi="Times New Roman" w:cs="Times New Roman"/>
                <w:color w:val="000000"/>
                <w:sz w:val="20"/>
                <w:szCs w:val="20"/>
                <w:lang w:val="en-US" w:eastAsia="tr-TR"/>
              </w:rPr>
              <w:t>2</w:t>
            </w:r>
          </w:p>
        </w:tc>
        <w:tc>
          <w:tcPr>
            <w:tcW w:w="1094" w:type="dxa"/>
            <w:gridSpan w:val="4"/>
            <w:tcBorders>
              <w:top w:val="single" w:sz="4" w:space="0" w:color="auto"/>
              <w:left w:val="single" w:sz="4" w:space="0" w:color="auto"/>
              <w:bottom w:val="single" w:sz="4" w:space="0" w:color="auto"/>
              <w:right w:val="single" w:sz="4" w:space="0" w:color="auto"/>
            </w:tcBorders>
            <w:hideMark/>
          </w:tcPr>
          <w:p w:rsidR="007B098A" w:rsidRPr="00007CE7" w:rsidRDefault="007B707A" w:rsidP="00EB5DBB">
            <w:pPr>
              <w:shd w:val="clear" w:color="auto" w:fill="FFFFFF"/>
              <w:spacing w:after="0" w:line="240" w:lineRule="auto"/>
              <w:jc w:val="center"/>
              <w:rPr>
                <w:rFonts w:ascii="Times New Roman" w:hAnsi="Times New Roman" w:cs="Times New Roman"/>
                <w:color w:val="000000"/>
                <w:sz w:val="20"/>
                <w:szCs w:val="20"/>
                <w:lang w:val="en-US" w:eastAsia="tr-TR"/>
              </w:rPr>
            </w:pPr>
            <w:r w:rsidRPr="00007CE7">
              <w:rPr>
                <w:rFonts w:ascii="Times New Roman" w:hAnsi="Times New Roman" w:cs="Times New Roman"/>
                <w:color w:val="000000"/>
                <w:sz w:val="20"/>
                <w:szCs w:val="20"/>
                <w:lang w:val="en-US" w:eastAsia="tr-TR"/>
              </w:rPr>
              <w:t xml:space="preserve">Ne iyi,  ne kötü </w:t>
            </w:r>
          </w:p>
          <w:p w:rsidR="007B707A" w:rsidRPr="00007CE7" w:rsidRDefault="007B707A" w:rsidP="00EB5DBB">
            <w:pPr>
              <w:shd w:val="clear" w:color="auto" w:fill="FFFFFF"/>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color w:val="000000"/>
                <w:sz w:val="20"/>
                <w:szCs w:val="20"/>
                <w:lang w:val="en-US" w:eastAsia="tr-TR"/>
              </w:rPr>
              <w:t>3</w:t>
            </w:r>
          </w:p>
        </w:tc>
        <w:tc>
          <w:tcPr>
            <w:tcW w:w="1201" w:type="dxa"/>
            <w:gridSpan w:val="3"/>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hd w:val="clear" w:color="auto" w:fill="FFFFFF"/>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color w:val="000000"/>
                <w:sz w:val="20"/>
                <w:szCs w:val="20"/>
                <w:lang w:val="en-US" w:eastAsia="tr-TR"/>
              </w:rPr>
              <w:t>Oldukça iyi</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4</w:t>
            </w:r>
          </w:p>
        </w:tc>
        <w:tc>
          <w:tcPr>
            <w:tcW w:w="981" w:type="dxa"/>
            <w:gridSpan w:val="2"/>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hd w:val="clear" w:color="auto" w:fill="FFFFFF"/>
              <w:spacing w:after="0" w:line="240" w:lineRule="auto"/>
              <w:jc w:val="center"/>
              <w:rPr>
                <w:rFonts w:ascii="Times New Roman" w:hAnsi="Times New Roman" w:cs="Times New Roman"/>
                <w:color w:val="000000"/>
                <w:sz w:val="20"/>
                <w:szCs w:val="20"/>
                <w:lang w:val="en-US" w:eastAsia="tr-TR"/>
              </w:rPr>
            </w:pPr>
            <w:r w:rsidRPr="00007CE7">
              <w:rPr>
                <w:rFonts w:ascii="Times New Roman" w:hAnsi="Times New Roman" w:cs="Times New Roman"/>
                <w:color w:val="000000"/>
                <w:sz w:val="20"/>
                <w:szCs w:val="20"/>
                <w:lang w:val="en-US" w:eastAsia="tr-TR"/>
              </w:rPr>
              <w:t>Çok iyi</w:t>
            </w:r>
          </w:p>
          <w:p w:rsidR="007B098A" w:rsidRPr="00007CE7" w:rsidRDefault="007B098A" w:rsidP="00EB5DBB">
            <w:pPr>
              <w:spacing w:after="0" w:line="240" w:lineRule="auto"/>
              <w:jc w:val="center"/>
              <w:rPr>
                <w:rFonts w:ascii="Times New Roman" w:hAnsi="Times New Roman" w:cs="Times New Roman"/>
                <w:color w:val="000000"/>
                <w:sz w:val="20"/>
                <w:szCs w:val="20"/>
                <w:lang w:val="en-US" w:eastAsia="tr-TR"/>
              </w:rPr>
            </w:pP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color w:val="000000"/>
                <w:sz w:val="20"/>
                <w:szCs w:val="20"/>
                <w:lang w:val="en-US" w:eastAsia="tr-TR"/>
              </w:rPr>
              <w:t>5</w:t>
            </w:r>
          </w:p>
        </w:tc>
      </w:tr>
      <w:tr w:rsidR="0021437D" w:rsidRPr="00007CE7" w:rsidTr="00093972">
        <w:trPr>
          <w:gridAfter w:val="5"/>
          <w:wAfter w:w="3135" w:type="dxa"/>
          <w:trHeight w:val="227"/>
        </w:trPr>
        <w:tc>
          <w:tcPr>
            <w:tcW w:w="380" w:type="dxa"/>
            <w:tcBorders>
              <w:top w:val="single" w:sz="4" w:space="0" w:color="auto"/>
              <w:left w:val="single" w:sz="4" w:space="0" w:color="auto"/>
              <w:bottom w:val="single" w:sz="4" w:space="0" w:color="auto"/>
              <w:right w:val="single" w:sz="4" w:space="0" w:color="auto"/>
            </w:tcBorders>
          </w:tcPr>
          <w:p w:rsidR="007B707A" w:rsidRPr="00007CE7" w:rsidRDefault="007B707A" w:rsidP="00EB5DBB">
            <w:pPr>
              <w:spacing w:after="0" w:line="240" w:lineRule="auto"/>
              <w:rPr>
                <w:rFonts w:ascii="Times New Roman" w:hAnsi="Times New Roman" w:cs="Times New Roman"/>
                <w:sz w:val="20"/>
                <w:szCs w:val="20"/>
                <w:lang w:val="en-US" w:eastAsia="tr-TR"/>
              </w:rPr>
            </w:pPr>
          </w:p>
          <w:p w:rsidR="007B707A" w:rsidRPr="00007CE7" w:rsidRDefault="007B707A" w:rsidP="00EB5DBB">
            <w:pPr>
              <w:spacing w:after="0" w:line="240" w:lineRule="auto"/>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2</w:t>
            </w:r>
          </w:p>
        </w:tc>
        <w:tc>
          <w:tcPr>
            <w:tcW w:w="2768"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hd w:val="clear" w:color="auto" w:fill="FFFFFF"/>
              <w:spacing w:after="0" w:line="240" w:lineRule="auto"/>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Sağlığınızdan ne kadar hoşnutsunuz?</w:t>
            </w:r>
          </w:p>
        </w:tc>
        <w:tc>
          <w:tcPr>
            <w:tcW w:w="850"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hd w:val="clear" w:color="auto" w:fill="FFFFFF"/>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color w:val="000000"/>
                <w:sz w:val="20"/>
                <w:szCs w:val="20"/>
                <w:lang w:val="en-US" w:eastAsia="tr-TR"/>
              </w:rPr>
              <w:t>Hiç hoşnut</w:t>
            </w:r>
          </w:p>
          <w:p w:rsidR="007B707A" w:rsidRPr="00007CE7" w:rsidRDefault="007B707A" w:rsidP="00EB5DBB">
            <w:pPr>
              <w:shd w:val="clear" w:color="auto" w:fill="FFFFFF"/>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color w:val="000000"/>
                <w:sz w:val="20"/>
                <w:szCs w:val="20"/>
                <w:lang w:val="en-US" w:eastAsia="tr-TR"/>
              </w:rPr>
              <w:t>Değil</w:t>
            </w:r>
          </w:p>
        </w:tc>
        <w:tc>
          <w:tcPr>
            <w:tcW w:w="1142"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hd w:val="clear" w:color="auto" w:fill="FFFFFF"/>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color w:val="000000"/>
                <w:sz w:val="20"/>
                <w:szCs w:val="20"/>
                <w:lang w:val="en-US" w:eastAsia="tr-TR"/>
              </w:rPr>
              <w:t>Çok az</w:t>
            </w:r>
          </w:p>
          <w:p w:rsidR="007B707A" w:rsidRPr="00007CE7" w:rsidRDefault="007B707A" w:rsidP="00EB5DBB">
            <w:pPr>
              <w:shd w:val="clear" w:color="auto" w:fill="FFFFFF"/>
              <w:spacing w:after="0" w:line="240" w:lineRule="auto"/>
              <w:jc w:val="center"/>
              <w:rPr>
                <w:rFonts w:ascii="Times New Roman" w:hAnsi="Times New Roman" w:cs="Times New Roman"/>
                <w:color w:val="000000"/>
                <w:sz w:val="20"/>
                <w:szCs w:val="20"/>
                <w:lang w:val="en-US" w:eastAsia="tr-TR"/>
              </w:rPr>
            </w:pPr>
            <w:r w:rsidRPr="00007CE7">
              <w:rPr>
                <w:rFonts w:ascii="Times New Roman" w:hAnsi="Times New Roman" w:cs="Times New Roman"/>
                <w:color w:val="000000"/>
                <w:sz w:val="20"/>
                <w:szCs w:val="20"/>
                <w:lang w:val="en-US" w:eastAsia="tr-TR"/>
              </w:rPr>
              <w:t xml:space="preserve">Hoşnut </w:t>
            </w:r>
          </w:p>
          <w:p w:rsidR="007B707A" w:rsidRPr="00007CE7" w:rsidRDefault="007B707A" w:rsidP="00EB5DBB">
            <w:pPr>
              <w:shd w:val="clear" w:color="auto" w:fill="FFFFFF"/>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2</w:t>
            </w:r>
          </w:p>
        </w:tc>
        <w:tc>
          <w:tcPr>
            <w:tcW w:w="1094" w:type="dxa"/>
            <w:gridSpan w:val="4"/>
            <w:tcBorders>
              <w:top w:val="single" w:sz="4" w:space="0" w:color="auto"/>
              <w:left w:val="single" w:sz="4" w:space="0" w:color="auto"/>
              <w:bottom w:val="single" w:sz="4" w:space="0" w:color="auto"/>
              <w:right w:val="single" w:sz="4" w:space="0" w:color="auto"/>
            </w:tcBorders>
            <w:hideMark/>
          </w:tcPr>
          <w:p w:rsidR="007B707A" w:rsidRPr="00007CE7" w:rsidRDefault="0021437D" w:rsidP="00EB5DBB">
            <w:pPr>
              <w:shd w:val="clear" w:color="auto" w:fill="FFFFFF"/>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color w:val="000000"/>
                <w:sz w:val="20"/>
                <w:szCs w:val="20"/>
                <w:lang w:val="fr-FR" w:eastAsia="tr-TR"/>
              </w:rPr>
              <w:t>Ne hoşnut</w:t>
            </w:r>
          </w:p>
          <w:p w:rsidR="007B707A" w:rsidRPr="00007CE7" w:rsidRDefault="007B707A" w:rsidP="00EB5DBB">
            <w:pPr>
              <w:shd w:val="clear" w:color="auto" w:fill="FFFFFF"/>
              <w:spacing w:after="0" w:line="240" w:lineRule="auto"/>
              <w:jc w:val="center"/>
              <w:rPr>
                <w:rFonts w:ascii="Times New Roman" w:hAnsi="Times New Roman" w:cs="Times New Roman"/>
                <w:color w:val="000000"/>
                <w:sz w:val="20"/>
                <w:szCs w:val="20"/>
                <w:lang w:val="fr-FR" w:eastAsia="tr-TR"/>
              </w:rPr>
            </w:pPr>
            <w:r w:rsidRPr="00007CE7">
              <w:rPr>
                <w:rFonts w:ascii="Times New Roman" w:hAnsi="Times New Roman" w:cs="Times New Roman"/>
                <w:color w:val="000000"/>
                <w:sz w:val="20"/>
                <w:szCs w:val="20"/>
                <w:lang w:val="fr-FR" w:eastAsia="tr-TR"/>
              </w:rPr>
              <w:t>nede değil</w:t>
            </w:r>
          </w:p>
          <w:p w:rsidR="007B707A" w:rsidRPr="00007CE7" w:rsidRDefault="007B707A" w:rsidP="00EB5DBB">
            <w:pPr>
              <w:shd w:val="clear" w:color="auto" w:fill="FFFFFF"/>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color w:val="000000"/>
                <w:sz w:val="20"/>
                <w:szCs w:val="20"/>
                <w:lang w:val="en-US" w:eastAsia="tr-TR"/>
              </w:rPr>
              <w:t>3</w:t>
            </w:r>
          </w:p>
        </w:tc>
        <w:tc>
          <w:tcPr>
            <w:tcW w:w="1201" w:type="dxa"/>
            <w:gridSpan w:val="3"/>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hd w:val="clear" w:color="auto" w:fill="FFFFFF"/>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color w:val="212121"/>
                <w:sz w:val="20"/>
                <w:szCs w:val="20"/>
                <w:lang w:val="en-US" w:eastAsia="tr-TR"/>
              </w:rPr>
              <w:t>Epeyce</w:t>
            </w:r>
          </w:p>
          <w:p w:rsidR="007B707A" w:rsidRPr="00007CE7" w:rsidRDefault="007B707A" w:rsidP="00EB5DBB">
            <w:pPr>
              <w:shd w:val="clear" w:color="auto" w:fill="FFFFFF"/>
              <w:spacing w:after="0" w:line="240" w:lineRule="auto"/>
              <w:jc w:val="center"/>
              <w:rPr>
                <w:rFonts w:ascii="Times New Roman" w:hAnsi="Times New Roman" w:cs="Times New Roman"/>
                <w:color w:val="212121"/>
                <w:sz w:val="20"/>
                <w:szCs w:val="20"/>
                <w:lang w:val="en-US" w:eastAsia="tr-TR"/>
              </w:rPr>
            </w:pPr>
            <w:r w:rsidRPr="00007CE7">
              <w:rPr>
                <w:rFonts w:ascii="Times New Roman" w:hAnsi="Times New Roman" w:cs="Times New Roman"/>
                <w:color w:val="212121"/>
                <w:sz w:val="20"/>
                <w:szCs w:val="20"/>
                <w:lang w:val="en-US" w:eastAsia="tr-TR"/>
              </w:rPr>
              <w:t>Hoşnut</w:t>
            </w:r>
          </w:p>
          <w:p w:rsidR="007B707A" w:rsidRPr="00007CE7" w:rsidRDefault="007B707A" w:rsidP="00EB5DBB">
            <w:pPr>
              <w:shd w:val="clear" w:color="auto" w:fill="FFFFFF"/>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color w:val="000000"/>
                <w:sz w:val="20"/>
                <w:szCs w:val="20"/>
                <w:lang w:val="en-US" w:eastAsia="tr-TR"/>
              </w:rPr>
              <w:t>4</w:t>
            </w:r>
          </w:p>
        </w:tc>
        <w:tc>
          <w:tcPr>
            <w:tcW w:w="981" w:type="dxa"/>
            <w:gridSpan w:val="2"/>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hd w:val="clear" w:color="auto" w:fill="FFFFFF"/>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color w:val="000000"/>
                <w:sz w:val="20"/>
                <w:szCs w:val="20"/>
                <w:lang w:val="en-US" w:eastAsia="tr-TR"/>
              </w:rPr>
              <w:t>Çok</w:t>
            </w:r>
          </w:p>
          <w:p w:rsidR="007B707A" w:rsidRPr="00007CE7" w:rsidRDefault="007B707A" w:rsidP="00EB5DBB">
            <w:pPr>
              <w:shd w:val="clear" w:color="auto" w:fill="FFFFFF"/>
              <w:spacing w:after="0" w:line="240" w:lineRule="auto"/>
              <w:jc w:val="center"/>
              <w:rPr>
                <w:rFonts w:ascii="Times New Roman" w:hAnsi="Times New Roman" w:cs="Times New Roman"/>
                <w:color w:val="212121"/>
                <w:sz w:val="20"/>
                <w:szCs w:val="20"/>
                <w:lang w:val="en-US" w:eastAsia="tr-TR"/>
              </w:rPr>
            </w:pPr>
            <w:r w:rsidRPr="00007CE7">
              <w:rPr>
                <w:rFonts w:ascii="Times New Roman" w:hAnsi="Times New Roman" w:cs="Times New Roman"/>
                <w:color w:val="212121"/>
                <w:sz w:val="20"/>
                <w:szCs w:val="20"/>
                <w:lang w:val="en-US" w:eastAsia="tr-TR"/>
              </w:rPr>
              <w:t>Hoşnut</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color w:val="000000"/>
                <w:sz w:val="20"/>
                <w:szCs w:val="20"/>
                <w:lang w:val="en-US" w:eastAsia="tr-TR"/>
              </w:rPr>
              <w:t>5</w:t>
            </w:r>
          </w:p>
        </w:tc>
      </w:tr>
      <w:tr w:rsidR="007B707A" w:rsidRPr="00007CE7" w:rsidTr="00093972">
        <w:trPr>
          <w:gridAfter w:val="5"/>
          <w:wAfter w:w="3135" w:type="dxa"/>
          <w:trHeight w:val="227"/>
        </w:trPr>
        <w:tc>
          <w:tcPr>
            <w:tcW w:w="8416" w:type="dxa"/>
            <w:gridSpan w:val="13"/>
            <w:tcBorders>
              <w:top w:val="single" w:sz="4" w:space="0" w:color="auto"/>
              <w:left w:val="single" w:sz="4" w:space="0" w:color="auto"/>
              <w:bottom w:val="single" w:sz="4" w:space="0" w:color="auto"/>
              <w:right w:val="single" w:sz="4" w:space="0" w:color="auto"/>
            </w:tcBorders>
            <w:shd w:val="clear" w:color="auto" w:fill="BFBFBF"/>
            <w:hideMark/>
          </w:tcPr>
          <w:p w:rsidR="007B707A" w:rsidRPr="00007CE7" w:rsidRDefault="007B707A" w:rsidP="00EB5DBB">
            <w:pPr>
              <w:spacing w:after="0" w:line="240" w:lineRule="auto"/>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 xml:space="preserve">Aşağıdaki sorular son iki hafta içinde kimi şeyleri </w:t>
            </w:r>
            <w:r w:rsidRPr="00007CE7">
              <w:rPr>
                <w:rFonts w:ascii="Times New Roman" w:hAnsi="Times New Roman" w:cs="Times New Roman"/>
                <w:i/>
                <w:iCs/>
                <w:sz w:val="20"/>
                <w:szCs w:val="20"/>
                <w:lang w:val="en-US" w:eastAsia="tr-TR"/>
              </w:rPr>
              <w:t xml:space="preserve">ne </w:t>
            </w:r>
            <w:r w:rsidRPr="00007CE7">
              <w:rPr>
                <w:rFonts w:ascii="Times New Roman" w:hAnsi="Times New Roman" w:cs="Times New Roman"/>
                <w:sz w:val="20"/>
                <w:szCs w:val="20"/>
                <w:lang w:val="en-US" w:eastAsia="tr-TR"/>
              </w:rPr>
              <w:t>kadar yaşadığınızı soruşturmaktadır.</w:t>
            </w:r>
          </w:p>
        </w:tc>
      </w:tr>
      <w:tr w:rsidR="0021437D" w:rsidRPr="00007CE7" w:rsidTr="00093972">
        <w:trPr>
          <w:gridAfter w:val="5"/>
          <w:wAfter w:w="3135" w:type="dxa"/>
          <w:trHeight w:val="227"/>
        </w:trPr>
        <w:tc>
          <w:tcPr>
            <w:tcW w:w="380" w:type="dxa"/>
            <w:tcBorders>
              <w:top w:val="single" w:sz="4" w:space="0" w:color="auto"/>
              <w:left w:val="single" w:sz="4" w:space="0" w:color="auto"/>
              <w:bottom w:val="single" w:sz="4" w:space="0" w:color="auto"/>
              <w:right w:val="single" w:sz="4" w:space="0" w:color="auto"/>
            </w:tcBorders>
          </w:tcPr>
          <w:p w:rsidR="007B707A" w:rsidRPr="00007CE7" w:rsidRDefault="007B707A" w:rsidP="00EB5DBB">
            <w:pPr>
              <w:spacing w:after="0" w:line="240" w:lineRule="auto"/>
              <w:rPr>
                <w:rFonts w:ascii="Times New Roman" w:hAnsi="Times New Roman" w:cs="Times New Roman"/>
                <w:sz w:val="20"/>
                <w:szCs w:val="20"/>
                <w:lang w:val="en-US" w:eastAsia="tr-TR"/>
              </w:rPr>
            </w:pPr>
          </w:p>
          <w:p w:rsidR="007B707A" w:rsidRPr="00007CE7" w:rsidRDefault="007B707A" w:rsidP="00EB5DBB">
            <w:pPr>
              <w:spacing w:after="0" w:line="240" w:lineRule="auto"/>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3</w:t>
            </w:r>
          </w:p>
        </w:tc>
        <w:tc>
          <w:tcPr>
            <w:tcW w:w="2768"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hd w:val="clear" w:color="auto" w:fill="FFFFFF"/>
              <w:spacing w:after="0" w:line="240" w:lineRule="auto"/>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 xml:space="preserve">Ağrılarınızın yapmanız gerekenleri </w:t>
            </w:r>
          </w:p>
          <w:p w:rsidR="007B707A" w:rsidRPr="00007CE7" w:rsidRDefault="007B707A" w:rsidP="00EB5DBB">
            <w:pPr>
              <w:spacing w:after="0" w:line="240" w:lineRule="auto"/>
              <w:rPr>
                <w:rFonts w:ascii="Times New Roman" w:hAnsi="Times New Roman" w:cs="Times New Roman"/>
                <w:sz w:val="20"/>
                <w:szCs w:val="20"/>
                <w:lang w:val="en-US" w:eastAsia="tr-TR"/>
              </w:rPr>
            </w:pPr>
            <w:proofErr w:type="gramStart"/>
            <w:r w:rsidRPr="00007CE7">
              <w:rPr>
                <w:rFonts w:ascii="Times New Roman" w:hAnsi="Times New Roman" w:cs="Times New Roman"/>
                <w:sz w:val="20"/>
                <w:szCs w:val="20"/>
                <w:lang w:val="en-US" w:eastAsia="tr-TR"/>
              </w:rPr>
              <w:t>ne</w:t>
            </w:r>
            <w:proofErr w:type="gramEnd"/>
            <w:r w:rsidRPr="00007CE7">
              <w:rPr>
                <w:rFonts w:ascii="Times New Roman" w:hAnsi="Times New Roman" w:cs="Times New Roman"/>
                <w:sz w:val="20"/>
                <w:szCs w:val="20"/>
                <w:lang w:val="en-US" w:eastAsia="tr-TR"/>
              </w:rPr>
              <w:t xml:space="preserve"> kadar engellediğini düşünüyorsunuz?</w:t>
            </w:r>
          </w:p>
        </w:tc>
        <w:tc>
          <w:tcPr>
            <w:tcW w:w="850" w:type="dxa"/>
            <w:tcBorders>
              <w:top w:val="single" w:sz="4" w:space="0" w:color="auto"/>
              <w:left w:val="single" w:sz="4" w:space="0" w:color="auto"/>
              <w:bottom w:val="single" w:sz="4" w:space="0" w:color="auto"/>
              <w:right w:val="single" w:sz="4" w:space="0" w:color="auto"/>
            </w:tcBorders>
          </w:tcPr>
          <w:p w:rsidR="007B707A" w:rsidRPr="00007CE7" w:rsidRDefault="007B707A" w:rsidP="00EB5DBB">
            <w:pPr>
              <w:shd w:val="clear" w:color="auto" w:fill="FFFFFF"/>
              <w:spacing w:after="0" w:line="240" w:lineRule="auto"/>
              <w:jc w:val="center"/>
              <w:rPr>
                <w:rFonts w:ascii="Times New Roman" w:hAnsi="Times New Roman" w:cs="Times New Roman"/>
                <w:color w:val="000000"/>
                <w:sz w:val="20"/>
                <w:szCs w:val="20"/>
                <w:lang w:val="en-US" w:eastAsia="tr-TR"/>
              </w:rPr>
            </w:pPr>
          </w:p>
          <w:p w:rsidR="007B707A" w:rsidRPr="00007CE7" w:rsidRDefault="007B707A" w:rsidP="00EB5DBB">
            <w:pPr>
              <w:shd w:val="clear" w:color="auto" w:fill="FFFFFF"/>
              <w:spacing w:after="0" w:line="240" w:lineRule="auto"/>
              <w:jc w:val="center"/>
              <w:rPr>
                <w:rFonts w:ascii="Times New Roman" w:hAnsi="Times New Roman" w:cs="Times New Roman"/>
                <w:color w:val="000000"/>
                <w:sz w:val="20"/>
                <w:szCs w:val="20"/>
                <w:lang w:val="en-US" w:eastAsia="tr-TR"/>
              </w:rPr>
            </w:pPr>
            <w:r w:rsidRPr="00007CE7">
              <w:rPr>
                <w:rFonts w:ascii="Times New Roman" w:hAnsi="Times New Roman" w:cs="Times New Roman"/>
                <w:color w:val="000000"/>
                <w:sz w:val="20"/>
                <w:szCs w:val="20"/>
                <w:lang w:val="en-US" w:eastAsia="tr-TR"/>
              </w:rPr>
              <w:t>Hiç</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color w:val="000000"/>
                <w:sz w:val="20"/>
                <w:szCs w:val="20"/>
                <w:lang w:val="en-US" w:eastAsia="tr-TR"/>
              </w:rPr>
              <w:t>5</w:t>
            </w:r>
          </w:p>
        </w:tc>
        <w:tc>
          <w:tcPr>
            <w:tcW w:w="1142" w:type="dxa"/>
            <w:tcBorders>
              <w:top w:val="single" w:sz="4" w:space="0" w:color="auto"/>
              <w:left w:val="single" w:sz="4" w:space="0" w:color="auto"/>
              <w:bottom w:val="single" w:sz="4" w:space="0" w:color="auto"/>
              <w:right w:val="single" w:sz="4" w:space="0" w:color="auto"/>
            </w:tcBorders>
          </w:tcPr>
          <w:p w:rsidR="007B707A" w:rsidRPr="00007CE7" w:rsidRDefault="007B707A" w:rsidP="00EB5DBB">
            <w:pPr>
              <w:spacing w:after="0" w:line="240" w:lineRule="auto"/>
              <w:jc w:val="center"/>
              <w:rPr>
                <w:rFonts w:ascii="Times New Roman" w:hAnsi="Times New Roman" w:cs="Times New Roman"/>
                <w:sz w:val="20"/>
                <w:szCs w:val="20"/>
                <w:lang w:val="en-US" w:eastAsia="tr-TR"/>
              </w:rPr>
            </w:pP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Çok az</w:t>
            </w:r>
          </w:p>
          <w:p w:rsidR="007B707A" w:rsidRPr="00007CE7" w:rsidRDefault="007B098A" w:rsidP="007B098A">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4</w:t>
            </w:r>
          </w:p>
        </w:tc>
        <w:tc>
          <w:tcPr>
            <w:tcW w:w="1094" w:type="dxa"/>
            <w:gridSpan w:val="4"/>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Orta derecede</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3</w:t>
            </w:r>
          </w:p>
        </w:tc>
        <w:tc>
          <w:tcPr>
            <w:tcW w:w="1201" w:type="dxa"/>
            <w:gridSpan w:val="3"/>
            <w:tcBorders>
              <w:top w:val="single" w:sz="4" w:space="0" w:color="auto"/>
              <w:left w:val="single" w:sz="4" w:space="0" w:color="auto"/>
              <w:bottom w:val="single" w:sz="4" w:space="0" w:color="auto"/>
              <w:right w:val="single" w:sz="4" w:space="0" w:color="auto"/>
            </w:tcBorders>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Çokça</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2</w:t>
            </w:r>
          </w:p>
        </w:tc>
        <w:tc>
          <w:tcPr>
            <w:tcW w:w="981" w:type="dxa"/>
            <w:gridSpan w:val="2"/>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hd w:val="clear" w:color="auto" w:fill="FFFFFF"/>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color w:val="000000"/>
                <w:sz w:val="20"/>
                <w:szCs w:val="20"/>
                <w:lang w:val="en-US" w:eastAsia="tr-TR"/>
              </w:rPr>
              <w:t>Aşırı</w:t>
            </w:r>
          </w:p>
          <w:p w:rsidR="007B707A" w:rsidRPr="00007CE7" w:rsidRDefault="007B707A" w:rsidP="00EB5DBB">
            <w:pPr>
              <w:shd w:val="clear" w:color="auto" w:fill="FFFFFF"/>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color w:val="000000"/>
                <w:sz w:val="20"/>
                <w:szCs w:val="20"/>
                <w:lang w:val="en-US" w:eastAsia="tr-TR"/>
              </w:rPr>
              <w:t>derecede</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color w:val="000000"/>
                <w:sz w:val="20"/>
                <w:szCs w:val="20"/>
                <w:lang w:val="en-US" w:eastAsia="tr-TR"/>
              </w:rPr>
              <w:t>1</w:t>
            </w:r>
          </w:p>
        </w:tc>
      </w:tr>
      <w:tr w:rsidR="0021437D" w:rsidRPr="00007CE7" w:rsidTr="00093972">
        <w:trPr>
          <w:gridAfter w:val="5"/>
          <w:wAfter w:w="3135" w:type="dxa"/>
          <w:trHeight w:val="227"/>
        </w:trPr>
        <w:tc>
          <w:tcPr>
            <w:tcW w:w="380" w:type="dxa"/>
            <w:tcBorders>
              <w:top w:val="single" w:sz="4" w:space="0" w:color="auto"/>
              <w:left w:val="single" w:sz="4" w:space="0" w:color="auto"/>
              <w:bottom w:val="single" w:sz="4" w:space="0" w:color="auto"/>
              <w:right w:val="single" w:sz="4" w:space="0" w:color="auto"/>
            </w:tcBorders>
          </w:tcPr>
          <w:p w:rsidR="007B707A" w:rsidRPr="00007CE7" w:rsidRDefault="007B707A" w:rsidP="00EB5DBB">
            <w:pPr>
              <w:spacing w:after="0" w:line="240" w:lineRule="auto"/>
              <w:rPr>
                <w:rFonts w:ascii="Times New Roman" w:hAnsi="Times New Roman" w:cs="Times New Roman"/>
                <w:sz w:val="20"/>
                <w:szCs w:val="20"/>
                <w:lang w:val="en-US" w:eastAsia="tr-TR"/>
              </w:rPr>
            </w:pPr>
          </w:p>
          <w:p w:rsidR="007B707A" w:rsidRPr="00007CE7" w:rsidRDefault="007B707A" w:rsidP="00EB5DBB">
            <w:pPr>
              <w:spacing w:after="0" w:line="240" w:lineRule="auto"/>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4</w:t>
            </w:r>
          </w:p>
        </w:tc>
        <w:tc>
          <w:tcPr>
            <w:tcW w:w="2768"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hd w:val="clear" w:color="auto" w:fill="FFFFFF"/>
              <w:spacing w:after="0" w:line="240" w:lineRule="auto"/>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Günlük uğraşlarınızı yürütebilmek için herhangi tıbbi bir tedaviye ne</w:t>
            </w:r>
          </w:p>
          <w:p w:rsidR="007B707A" w:rsidRPr="00007CE7" w:rsidRDefault="007B707A" w:rsidP="00EB5DBB">
            <w:pPr>
              <w:spacing w:after="0" w:line="240" w:lineRule="auto"/>
              <w:rPr>
                <w:rFonts w:ascii="Times New Roman" w:hAnsi="Times New Roman" w:cs="Times New Roman"/>
                <w:sz w:val="20"/>
                <w:szCs w:val="20"/>
                <w:lang w:val="en-US" w:eastAsia="tr-TR"/>
              </w:rPr>
            </w:pPr>
            <w:proofErr w:type="gramStart"/>
            <w:r w:rsidRPr="00007CE7">
              <w:rPr>
                <w:rFonts w:ascii="Times New Roman" w:hAnsi="Times New Roman" w:cs="Times New Roman"/>
                <w:sz w:val="20"/>
                <w:szCs w:val="20"/>
                <w:lang w:val="en-US" w:eastAsia="tr-TR"/>
              </w:rPr>
              <w:t>kadar</w:t>
            </w:r>
            <w:proofErr w:type="gramEnd"/>
            <w:r w:rsidRPr="00007CE7">
              <w:rPr>
                <w:rFonts w:ascii="Times New Roman" w:hAnsi="Times New Roman" w:cs="Times New Roman"/>
                <w:sz w:val="20"/>
                <w:szCs w:val="20"/>
                <w:lang w:val="en-US" w:eastAsia="tr-TR"/>
              </w:rPr>
              <w:t xml:space="preserve"> ihtiyaç duyuyorsunuz?</w:t>
            </w:r>
          </w:p>
        </w:tc>
        <w:tc>
          <w:tcPr>
            <w:tcW w:w="850" w:type="dxa"/>
            <w:tcBorders>
              <w:top w:val="single" w:sz="4" w:space="0" w:color="auto"/>
              <w:left w:val="single" w:sz="4" w:space="0" w:color="auto"/>
              <w:bottom w:val="single" w:sz="4" w:space="0" w:color="auto"/>
              <w:right w:val="single" w:sz="4" w:space="0" w:color="auto"/>
            </w:tcBorders>
          </w:tcPr>
          <w:p w:rsidR="007B707A" w:rsidRPr="00007CE7" w:rsidRDefault="007B707A" w:rsidP="00EB5DBB">
            <w:pPr>
              <w:shd w:val="clear" w:color="auto" w:fill="FFFFFF"/>
              <w:spacing w:after="0" w:line="240" w:lineRule="auto"/>
              <w:jc w:val="center"/>
              <w:rPr>
                <w:rFonts w:ascii="Times New Roman" w:hAnsi="Times New Roman" w:cs="Times New Roman"/>
                <w:color w:val="000000"/>
                <w:sz w:val="20"/>
                <w:szCs w:val="20"/>
                <w:lang w:val="en-US" w:eastAsia="tr-TR"/>
              </w:rPr>
            </w:pPr>
          </w:p>
          <w:p w:rsidR="007B707A" w:rsidRPr="00007CE7" w:rsidRDefault="007B707A" w:rsidP="00EB5DBB">
            <w:pPr>
              <w:shd w:val="clear" w:color="auto" w:fill="FFFFFF"/>
              <w:spacing w:after="0" w:line="240" w:lineRule="auto"/>
              <w:jc w:val="center"/>
              <w:rPr>
                <w:rFonts w:ascii="Times New Roman" w:hAnsi="Times New Roman" w:cs="Times New Roman"/>
                <w:color w:val="000000"/>
                <w:sz w:val="20"/>
                <w:szCs w:val="20"/>
                <w:lang w:val="en-US" w:eastAsia="tr-TR"/>
              </w:rPr>
            </w:pPr>
            <w:r w:rsidRPr="00007CE7">
              <w:rPr>
                <w:rFonts w:ascii="Times New Roman" w:hAnsi="Times New Roman" w:cs="Times New Roman"/>
                <w:color w:val="000000"/>
                <w:sz w:val="20"/>
                <w:szCs w:val="20"/>
                <w:lang w:val="en-US" w:eastAsia="tr-TR"/>
              </w:rPr>
              <w:t>Hiç</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color w:val="000000"/>
                <w:sz w:val="20"/>
                <w:szCs w:val="20"/>
                <w:lang w:val="en-US" w:eastAsia="tr-TR"/>
              </w:rPr>
              <w:t>5</w:t>
            </w:r>
          </w:p>
        </w:tc>
        <w:tc>
          <w:tcPr>
            <w:tcW w:w="1142" w:type="dxa"/>
            <w:tcBorders>
              <w:top w:val="single" w:sz="4" w:space="0" w:color="auto"/>
              <w:left w:val="single" w:sz="4" w:space="0" w:color="auto"/>
              <w:bottom w:val="single" w:sz="4" w:space="0" w:color="auto"/>
              <w:right w:val="single" w:sz="4" w:space="0" w:color="auto"/>
            </w:tcBorders>
          </w:tcPr>
          <w:p w:rsidR="007B707A" w:rsidRPr="00007CE7" w:rsidRDefault="007B707A" w:rsidP="00EB5DBB">
            <w:pPr>
              <w:spacing w:after="0" w:line="240" w:lineRule="auto"/>
              <w:jc w:val="center"/>
              <w:rPr>
                <w:rFonts w:ascii="Times New Roman" w:hAnsi="Times New Roman" w:cs="Times New Roman"/>
                <w:sz w:val="20"/>
                <w:szCs w:val="20"/>
                <w:lang w:val="en-US" w:eastAsia="tr-TR"/>
              </w:rPr>
            </w:pP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Çok az</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4</w:t>
            </w:r>
          </w:p>
        </w:tc>
        <w:tc>
          <w:tcPr>
            <w:tcW w:w="1094" w:type="dxa"/>
            <w:gridSpan w:val="4"/>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Orta derecede</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3</w:t>
            </w:r>
          </w:p>
        </w:tc>
        <w:tc>
          <w:tcPr>
            <w:tcW w:w="1201" w:type="dxa"/>
            <w:gridSpan w:val="3"/>
            <w:tcBorders>
              <w:top w:val="single" w:sz="4" w:space="0" w:color="auto"/>
              <w:left w:val="single" w:sz="4" w:space="0" w:color="auto"/>
              <w:bottom w:val="single" w:sz="4" w:space="0" w:color="auto"/>
              <w:right w:val="single" w:sz="4" w:space="0" w:color="auto"/>
            </w:tcBorders>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Çokça</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2</w:t>
            </w:r>
          </w:p>
        </w:tc>
        <w:tc>
          <w:tcPr>
            <w:tcW w:w="981" w:type="dxa"/>
            <w:gridSpan w:val="2"/>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hd w:val="clear" w:color="auto" w:fill="FFFFFF"/>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color w:val="000000"/>
                <w:sz w:val="20"/>
                <w:szCs w:val="20"/>
                <w:lang w:val="en-US" w:eastAsia="tr-TR"/>
              </w:rPr>
              <w:t>Aşırı</w:t>
            </w:r>
          </w:p>
          <w:p w:rsidR="007B707A" w:rsidRPr="00007CE7" w:rsidRDefault="007B707A" w:rsidP="00EB5DBB">
            <w:pPr>
              <w:shd w:val="clear" w:color="auto" w:fill="FFFFFF"/>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color w:val="000000"/>
                <w:sz w:val="20"/>
                <w:szCs w:val="20"/>
                <w:lang w:val="en-US" w:eastAsia="tr-TR"/>
              </w:rPr>
              <w:t>derecede</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color w:val="000000"/>
                <w:sz w:val="20"/>
                <w:szCs w:val="20"/>
                <w:lang w:val="en-US" w:eastAsia="tr-TR"/>
              </w:rPr>
              <w:t>1</w:t>
            </w:r>
          </w:p>
        </w:tc>
      </w:tr>
      <w:tr w:rsidR="0021437D" w:rsidRPr="00007CE7" w:rsidTr="00093972">
        <w:trPr>
          <w:gridAfter w:val="5"/>
          <w:wAfter w:w="3135" w:type="dxa"/>
          <w:trHeight w:val="227"/>
        </w:trPr>
        <w:tc>
          <w:tcPr>
            <w:tcW w:w="380" w:type="dxa"/>
            <w:tcBorders>
              <w:top w:val="single" w:sz="4" w:space="0" w:color="auto"/>
              <w:left w:val="single" w:sz="4" w:space="0" w:color="auto"/>
              <w:bottom w:val="single" w:sz="4" w:space="0" w:color="auto"/>
              <w:right w:val="single" w:sz="4" w:space="0" w:color="auto"/>
            </w:tcBorders>
          </w:tcPr>
          <w:p w:rsidR="007B707A" w:rsidRPr="00007CE7" w:rsidRDefault="007B707A" w:rsidP="00EB5DBB">
            <w:pPr>
              <w:spacing w:after="0" w:line="240" w:lineRule="auto"/>
              <w:rPr>
                <w:rFonts w:ascii="Times New Roman" w:hAnsi="Times New Roman" w:cs="Times New Roman"/>
                <w:sz w:val="20"/>
                <w:szCs w:val="20"/>
                <w:lang w:val="en-US" w:eastAsia="tr-TR"/>
              </w:rPr>
            </w:pPr>
          </w:p>
          <w:p w:rsidR="007B707A" w:rsidRPr="00007CE7" w:rsidRDefault="007B707A" w:rsidP="00EB5DBB">
            <w:pPr>
              <w:spacing w:after="0" w:line="240" w:lineRule="auto"/>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5</w:t>
            </w:r>
          </w:p>
        </w:tc>
        <w:tc>
          <w:tcPr>
            <w:tcW w:w="2768"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hd w:val="clear" w:color="auto" w:fill="FFFFFF"/>
              <w:spacing w:after="0" w:line="240" w:lineRule="auto"/>
              <w:rPr>
                <w:rFonts w:ascii="Times New Roman" w:hAnsi="Times New Roman" w:cs="Times New Roman"/>
                <w:sz w:val="20"/>
                <w:szCs w:val="20"/>
                <w:lang w:val="en-US" w:eastAsia="tr-TR"/>
              </w:rPr>
            </w:pPr>
            <w:r w:rsidRPr="00007CE7">
              <w:rPr>
                <w:rFonts w:ascii="Times New Roman" w:hAnsi="Times New Roman" w:cs="Times New Roman"/>
                <w:color w:val="000000"/>
                <w:sz w:val="20"/>
                <w:szCs w:val="20"/>
                <w:lang w:val="en-US" w:eastAsia="tr-TR"/>
              </w:rPr>
              <w:t>Yaşamaktan ne kadar keyif alırsınız?</w:t>
            </w:r>
          </w:p>
        </w:tc>
        <w:tc>
          <w:tcPr>
            <w:tcW w:w="850" w:type="dxa"/>
            <w:tcBorders>
              <w:top w:val="single" w:sz="4" w:space="0" w:color="auto"/>
              <w:left w:val="single" w:sz="4" w:space="0" w:color="auto"/>
              <w:bottom w:val="single" w:sz="4" w:space="0" w:color="auto"/>
              <w:right w:val="single" w:sz="4" w:space="0" w:color="auto"/>
            </w:tcBorders>
          </w:tcPr>
          <w:p w:rsidR="007B707A" w:rsidRPr="00007CE7" w:rsidRDefault="007B707A" w:rsidP="00EB5DBB">
            <w:pPr>
              <w:shd w:val="clear" w:color="auto" w:fill="FFFFFF"/>
              <w:spacing w:after="0" w:line="240" w:lineRule="auto"/>
              <w:jc w:val="center"/>
              <w:rPr>
                <w:rFonts w:ascii="Times New Roman" w:hAnsi="Times New Roman" w:cs="Times New Roman"/>
                <w:color w:val="000000"/>
                <w:sz w:val="20"/>
                <w:szCs w:val="20"/>
                <w:lang w:val="en-US" w:eastAsia="tr-TR"/>
              </w:rPr>
            </w:pPr>
          </w:p>
          <w:p w:rsidR="007B707A" w:rsidRPr="00007CE7" w:rsidRDefault="007B707A" w:rsidP="00EB5DBB">
            <w:pPr>
              <w:shd w:val="clear" w:color="auto" w:fill="FFFFFF"/>
              <w:spacing w:after="0" w:line="240" w:lineRule="auto"/>
              <w:jc w:val="center"/>
              <w:rPr>
                <w:rFonts w:ascii="Times New Roman" w:hAnsi="Times New Roman" w:cs="Times New Roman"/>
                <w:color w:val="000000"/>
                <w:sz w:val="20"/>
                <w:szCs w:val="20"/>
                <w:lang w:val="en-US" w:eastAsia="tr-TR"/>
              </w:rPr>
            </w:pPr>
            <w:r w:rsidRPr="00007CE7">
              <w:rPr>
                <w:rFonts w:ascii="Times New Roman" w:hAnsi="Times New Roman" w:cs="Times New Roman"/>
                <w:color w:val="000000"/>
                <w:sz w:val="20"/>
                <w:szCs w:val="20"/>
                <w:lang w:val="en-US" w:eastAsia="tr-TR"/>
              </w:rPr>
              <w:t>Hiç</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color w:val="000000"/>
                <w:sz w:val="20"/>
                <w:szCs w:val="20"/>
                <w:lang w:val="en-US" w:eastAsia="tr-TR"/>
              </w:rPr>
              <w:t>1</w:t>
            </w:r>
          </w:p>
        </w:tc>
        <w:tc>
          <w:tcPr>
            <w:tcW w:w="1142" w:type="dxa"/>
            <w:tcBorders>
              <w:top w:val="single" w:sz="4" w:space="0" w:color="auto"/>
              <w:left w:val="single" w:sz="4" w:space="0" w:color="auto"/>
              <w:bottom w:val="single" w:sz="4" w:space="0" w:color="auto"/>
              <w:right w:val="single" w:sz="4" w:space="0" w:color="auto"/>
            </w:tcBorders>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Çok az</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2</w:t>
            </w:r>
          </w:p>
        </w:tc>
        <w:tc>
          <w:tcPr>
            <w:tcW w:w="1094" w:type="dxa"/>
            <w:gridSpan w:val="4"/>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Orta derecede</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3</w:t>
            </w:r>
          </w:p>
        </w:tc>
        <w:tc>
          <w:tcPr>
            <w:tcW w:w="1201" w:type="dxa"/>
            <w:gridSpan w:val="3"/>
            <w:tcBorders>
              <w:top w:val="single" w:sz="4" w:space="0" w:color="auto"/>
              <w:left w:val="single" w:sz="4" w:space="0" w:color="auto"/>
              <w:bottom w:val="single" w:sz="4" w:space="0" w:color="auto"/>
              <w:right w:val="single" w:sz="4" w:space="0" w:color="auto"/>
            </w:tcBorders>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Çokça</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4</w:t>
            </w:r>
          </w:p>
        </w:tc>
        <w:tc>
          <w:tcPr>
            <w:tcW w:w="981" w:type="dxa"/>
            <w:gridSpan w:val="2"/>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hd w:val="clear" w:color="auto" w:fill="FFFFFF"/>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color w:val="000000"/>
                <w:sz w:val="20"/>
                <w:szCs w:val="20"/>
                <w:lang w:val="en-US" w:eastAsia="tr-TR"/>
              </w:rPr>
              <w:t>Aşırı</w:t>
            </w:r>
          </w:p>
          <w:p w:rsidR="007B707A" w:rsidRPr="00007CE7" w:rsidRDefault="007B707A" w:rsidP="00EB5DBB">
            <w:pPr>
              <w:shd w:val="clear" w:color="auto" w:fill="FFFFFF"/>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color w:val="000000"/>
                <w:sz w:val="20"/>
                <w:szCs w:val="20"/>
                <w:lang w:val="en-US" w:eastAsia="tr-TR"/>
              </w:rPr>
              <w:t>derecede</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color w:val="000000"/>
                <w:sz w:val="20"/>
                <w:szCs w:val="20"/>
                <w:lang w:val="en-US" w:eastAsia="tr-TR"/>
              </w:rPr>
              <w:t>5</w:t>
            </w:r>
          </w:p>
        </w:tc>
      </w:tr>
      <w:tr w:rsidR="0021437D" w:rsidRPr="00007CE7" w:rsidTr="00093972">
        <w:trPr>
          <w:gridAfter w:val="5"/>
          <w:wAfter w:w="3135" w:type="dxa"/>
          <w:trHeight w:val="227"/>
        </w:trPr>
        <w:tc>
          <w:tcPr>
            <w:tcW w:w="380" w:type="dxa"/>
            <w:tcBorders>
              <w:top w:val="single" w:sz="4" w:space="0" w:color="auto"/>
              <w:left w:val="single" w:sz="4" w:space="0" w:color="auto"/>
              <w:bottom w:val="single" w:sz="4" w:space="0" w:color="auto"/>
              <w:right w:val="single" w:sz="4" w:space="0" w:color="auto"/>
            </w:tcBorders>
          </w:tcPr>
          <w:p w:rsidR="007B707A" w:rsidRPr="00007CE7" w:rsidRDefault="007B707A" w:rsidP="00EB5DBB">
            <w:pPr>
              <w:spacing w:after="0" w:line="240" w:lineRule="auto"/>
              <w:rPr>
                <w:rFonts w:ascii="Times New Roman" w:hAnsi="Times New Roman" w:cs="Times New Roman"/>
                <w:sz w:val="20"/>
                <w:szCs w:val="20"/>
                <w:lang w:val="en-US" w:eastAsia="tr-TR"/>
              </w:rPr>
            </w:pPr>
          </w:p>
          <w:p w:rsidR="007B707A" w:rsidRPr="00007CE7" w:rsidRDefault="007B707A" w:rsidP="00EB5DBB">
            <w:pPr>
              <w:spacing w:after="0" w:line="240" w:lineRule="auto"/>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6</w:t>
            </w:r>
          </w:p>
        </w:tc>
        <w:tc>
          <w:tcPr>
            <w:tcW w:w="2768"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Yaşamınızı ne ölçüde anlamlı buluyorsunuz?</w:t>
            </w:r>
          </w:p>
        </w:tc>
        <w:tc>
          <w:tcPr>
            <w:tcW w:w="850"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hd w:val="clear" w:color="auto" w:fill="FFFFFF"/>
              <w:spacing w:after="0" w:line="240" w:lineRule="auto"/>
              <w:jc w:val="center"/>
              <w:rPr>
                <w:rFonts w:ascii="Times New Roman" w:hAnsi="Times New Roman" w:cs="Times New Roman"/>
                <w:color w:val="000000"/>
                <w:sz w:val="20"/>
                <w:szCs w:val="20"/>
                <w:lang w:val="en-US" w:eastAsia="tr-TR"/>
              </w:rPr>
            </w:pPr>
            <w:r w:rsidRPr="00007CE7">
              <w:rPr>
                <w:rFonts w:ascii="Times New Roman" w:hAnsi="Times New Roman" w:cs="Times New Roman"/>
                <w:color w:val="000000"/>
                <w:sz w:val="20"/>
                <w:szCs w:val="20"/>
                <w:lang w:val="en-US" w:eastAsia="tr-TR"/>
              </w:rPr>
              <w:t>Hiç</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color w:val="000000"/>
                <w:sz w:val="20"/>
                <w:szCs w:val="20"/>
                <w:lang w:val="en-US" w:eastAsia="tr-TR"/>
              </w:rPr>
              <w:t>1</w:t>
            </w:r>
          </w:p>
        </w:tc>
        <w:tc>
          <w:tcPr>
            <w:tcW w:w="1142"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Çok az</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2</w:t>
            </w:r>
          </w:p>
        </w:tc>
        <w:tc>
          <w:tcPr>
            <w:tcW w:w="1094" w:type="dxa"/>
            <w:gridSpan w:val="4"/>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Orta derecede</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3</w:t>
            </w:r>
          </w:p>
        </w:tc>
        <w:tc>
          <w:tcPr>
            <w:tcW w:w="1201" w:type="dxa"/>
            <w:gridSpan w:val="3"/>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Çokça</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4</w:t>
            </w:r>
          </w:p>
        </w:tc>
        <w:tc>
          <w:tcPr>
            <w:tcW w:w="981" w:type="dxa"/>
            <w:gridSpan w:val="2"/>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hd w:val="clear" w:color="auto" w:fill="FFFFFF"/>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color w:val="000000"/>
                <w:sz w:val="20"/>
                <w:szCs w:val="20"/>
                <w:lang w:val="en-US" w:eastAsia="tr-TR"/>
              </w:rPr>
              <w:t>Aşırı</w:t>
            </w:r>
          </w:p>
          <w:p w:rsidR="007B707A" w:rsidRPr="00007CE7" w:rsidRDefault="007B707A" w:rsidP="00EB5DBB">
            <w:pPr>
              <w:shd w:val="clear" w:color="auto" w:fill="FFFFFF"/>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color w:val="000000"/>
                <w:sz w:val="20"/>
                <w:szCs w:val="20"/>
                <w:lang w:val="en-US" w:eastAsia="tr-TR"/>
              </w:rPr>
              <w:t>derecede</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color w:val="000000"/>
                <w:sz w:val="20"/>
                <w:szCs w:val="20"/>
                <w:lang w:val="en-US" w:eastAsia="tr-TR"/>
              </w:rPr>
              <w:t>5</w:t>
            </w:r>
          </w:p>
        </w:tc>
      </w:tr>
      <w:tr w:rsidR="0021437D" w:rsidRPr="00007CE7" w:rsidTr="00093972">
        <w:trPr>
          <w:gridAfter w:val="5"/>
          <w:wAfter w:w="3135" w:type="dxa"/>
          <w:trHeight w:val="227"/>
        </w:trPr>
        <w:tc>
          <w:tcPr>
            <w:tcW w:w="380" w:type="dxa"/>
            <w:tcBorders>
              <w:top w:val="single" w:sz="4" w:space="0" w:color="auto"/>
              <w:left w:val="single" w:sz="4" w:space="0" w:color="auto"/>
              <w:bottom w:val="single" w:sz="4" w:space="0" w:color="auto"/>
              <w:right w:val="single" w:sz="4" w:space="0" w:color="auto"/>
            </w:tcBorders>
          </w:tcPr>
          <w:p w:rsidR="007B707A" w:rsidRPr="00007CE7" w:rsidRDefault="007B707A" w:rsidP="00EB5DBB">
            <w:pPr>
              <w:spacing w:after="0" w:line="240" w:lineRule="auto"/>
              <w:rPr>
                <w:rFonts w:ascii="Times New Roman" w:hAnsi="Times New Roman" w:cs="Times New Roman"/>
                <w:sz w:val="20"/>
                <w:szCs w:val="20"/>
                <w:lang w:val="en-US" w:eastAsia="tr-TR"/>
              </w:rPr>
            </w:pPr>
          </w:p>
          <w:p w:rsidR="007B707A" w:rsidRPr="00007CE7" w:rsidRDefault="007B707A" w:rsidP="00EB5DBB">
            <w:pPr>
              <w:spacing w:after="0" w:line="240" w:lineRule="auto"/>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7</w:t>
            </w:r>
          </w:p>
        </w:tc>
        <w:tc>
          <w:tcPr>
            <w:tcW w:w="2768"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Dikkatinizi toplamada ne kadar başarılısınız?</w:t>
            </w:r>
          </w:p>
        </w:tc>
        <w:tc>
          <w:tcPr>
            <w:tcW w:w="850"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hd w:val="clear" w:color="auto" w:fill="FFFFFF"/>
              <w:spacing w:after="0" w:line="240" w:lineRule="auto"/>
              <w:jc w:val="center"/>
              <w:rPr>
                <w:rFonts w:ascii="Times New Roman" w:hAnsi="Times New Roman" w:cs="Times New Roman"/>
                <w:color w:val="000000"/>
                <w:sz w:val="20"/>
                <w:szCs w:val="20"/>
                <w:lang w:val="en-US" w:eastAsia="tr-TR"/>
              </w:rPr>
            </w:pPr>
            <w:r w:rsidRPr="00007CE7">
              <w:rPr>
                <w:rFonts w:ascii="Times New Roman" w:hAnsi="Times New Roman" w:cs="Times New Roman"/>
                <w:color w:val="000000"/>
                <w:sz w:val="20"/>
                <w:szCs w:val="20"/>
                <w:lang w:val="en-US" w:eastAsia="tr-TR"/>
              </w:rPr>
              <w:t>Hiç</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color w:val="000000"/>
                <w:sz w:val="20"/>
                <w:szCs w:val="20"/>
                <w:lang w:val="en-US" w:eastAsia="tr-TR"/>
              </w:rPr>
              <w:t>1</w:t>
            </w:r>
          </w:p>
        </w:tc>
        <w:tc>
          <w:tcPr>
            <w:tcW w:w="1142"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Çok az</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2</w:t>
            </w:r>
          </w:p>
        </w:tc>
        <w:tc>
          <w:tcPr>
            <w:tcW w:w="1094" w:type="dxa"/>
            <w:gridSpan w:val="4"/>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 xml:space="preserve">Orta derecede </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3</w:t>
            </w:r>
          </w:p>
        </w:tc>
        <w:tc>
          <w:tcPr>
            <w:tcW w:w="1201" w:type="dxa"/>
            <w:gridSpan w:val="3"/>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Çokça</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4</w:t>
            </w:r>
          </w:p>
        </w:tc>
        <w:tc>
          <w:tcPr>
            <w:tcW w:w="981" w:type="dxa"/>
            <w:gridSpan w:val="2"/>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hd w:val="clear" w:color="auto" w:fill="FFFFFF"/>
              <w:spacing w:after="0" w:line="240" w:lineRule="auto"/>
              <w:jc w:val="center"/>
              <w:rPr>
                <w:rFonts w:ascii="Times New Roman" w:hAnsi="Times New Roman" w:cs="Times New Roman"/>
                <w:color w:val="000000"/>
                <w:sz w:val="20"/>
                <w:szCs w:val="20"/>
                <w:lang w:val="en-US" w:eastAsia="tr-TR"/>
              </w:rPr>
            </w:pPr>
            <w:r w:rsidRPr="00007CE7">
              <w:rPr>
                <w:rFonts w:ascii="Times New Roman" w:hAnsi="Times New Roman" w:cs="Times New Roman"/>
                <w:color w:val="000000"/>
                <w:sz w:val="20"/>
                <w:szCs w:val="20"/>
                <w:lang w:val="en-US" w:eastAsia="tr-TR"/>
              </w:rPr>
              <w:t>Son</w:t>
            </w:r>
          </w:p>
          <w:p w:rsidR="007B707A" w:rsidRPr="00007CE7" w:rsidRDefault="007B707A" w:rsidP="00EB5DBB">
            <w:pPr>
              <w:shd w:val="clear" w:color="auto" w:fill="FFFFFF"/>
              <w:spacing w:after="0" w:line="240" w:lineRule="auto"/>
              <w:jc w:val="center"/>
              <w:rPr>
                <w:rFonts w:ascii="Times New Roman" w:hAnsi="Times New Roman" w:cs="Times New Roman"/>
                <w:color w:val="000000"/>
                <w:sz w:val="20"/>
                <w:szCs w:val="20"/>
                <w:lang w:val="en-US" w:eastAsia="tr-TR"/>
              </w:rPr>
            </w:pPr>
            <w:r w:rsidRPr="00007CE7">
              <w:rPr>
                <w:rFonts w:ascii="Times New Roman" w:hAnsi="Times New Roman" w:cs="Times New Roman"/>
                <w:color w:val="000000"/>
                <w:sz w:val="20"/>
                <w:szCs w:val="20"/>
                <w:lang w:val="en-US" w:eastAsia="tr-TR"/>
              </w:rPr>
              <w:t xml:space="preserve">Derecede </w:t>
            </w:r>
          </w:p>
          <w:p w:rsidR="007B707A" w:rsidRPr="00007CE7" w:rsidRDefault="007B707A" w:rsidP="00EB5DBB">
            <w:pPr>
              <w:shd w:val="clear" w:color="auto" w:fill="FFFFFF"/>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color w:val="000000"/>
                <w:sz w:val="20"/>
                <w:szCs w:val="20"/>
                <w:lang w:val="en-US" w:eastAsia="tr-TR"/>
              </w:rPr>
              <w:t>5</w:t>
            </w:r>
          </w:p>
        </w:tc>
      </w:tr>
      <w:tr w:rsidR="0021437D" w:rsidRPr="00007CE7" w:rsidTr="00093972">
        <w:trPr>
          <w:gridAfter w:val="5"/>
          <w:wAfter w:w="3135" w:type="dxa"/>
          <w:trHeight w:val="227"/>
        </w:trPr>
        <w:tc>
          <w:tcPr>
            <w:tcW w:w="380" w:type="dxa"/>
            <w:tcBorders>
              <w:top w:val="single" w:sz="4" w:space="0" w:color="auto"/>
              <w:left w:val="single" w:sz="4" w:space="0" w:color="auto"/>
              <w:bottom w:val="single" w:sz="4" w:space="0" w:color="auto"/>
              <w:right w:val="single" w:sz="4" w:space="0" w:color="auto"/>
            </w:tcBorders>
          </w:tcPr>
          <w:p w:rsidR="007B707A" w:rsidRPr="00007CE7" w:rsidRDefault="007B707A" w:rsidP="00EB5DBB">
            <w:pPr>
              <w:spacing w:after="0" w:line="240" w:lineRule="auto"/>
              <w:rPr>
                <w:rFonts w:ascii="Times New Roman" w:hAnsi="Times New Roman" w:cs="Times New Roman"/>
                <w:sz w:val="20"/>
                <w:szCs w:val="20"/>
                <w:lang w:val="en-US" w:eastAsia="tr-TR"/>
              </w:rPr>
            </w:pPr>
          </w:p>
          <w:p w:rsidR="007B707A" w:rsidRPr="00007CE7" w:rsidRDefault="007B707A" w:rsidP="00EB5DBB">
            <w:pPr>
              <w:spacing w:after="0" w:line="240" w:lineRule="auto"/>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8</w:t>
            </w:r>
          </w:p>
        </w:tc>
        <w:tc>
          <w:tcPr>
            <w:tcW w:w="2768"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Günlük yaşamınızda kendinizi ne kadar güvende hissediyorsunuz?</w:t>
            </w:r>
          </w:p>
        </w:tc>
        <w:tc>
          <w:tcPr>
            <w:tcW w:w="850" w:type="dxa"/>
            <w:tcBorders>
              <w:top w:val="single" w:sz="4" w:space="0" w:color="auto"/>
              <w:left w:val="single" w:sz="4" w:space="0" w:color="auto"/>
              <w:bottom w:val="single" w:sz="4" w:space="0" w:color="auto"/>
              <w:right w:val="single" w:sz="4" w:space="0" w:color="auto"/>
            </w:tcBorders>
          </w:tcPr>
          <w:p w:rsidR="007B707A" w:rsidRPr="00007CE7" w:rsidRDefault="007B707A" w:rsidP="00EB5DBB">
            <w:pPr>
              <w:shd w:val="clear" w:color="auto" w:fill="FFFFFF"/>
              <w:spacing w:after="0" w:line="240" w:lineRule="auto"/>
              <w:jc w:val="center"/>
              <w:rPr>
                <w:rFonts w:ascii="Times New Roman" w:hAnsi="Times New Roman" w:cs="Times New Roman"/>
                <w:color w:val="000000"/>
                <w:sz w:val="20"/>
                <w:szCs w:val="20"/>
                <w:lang w:val="en-US" w:eastAsia="tr-TR"/>
              </w:rPr>
            </w:pPr>
            <w:r w:rsidRPr="00007CE7">
              <w:rPr>
                <w:rFonts w:ascii="Times New Roman" w:hAnsi="Times New Roman" w:cs="Times New Roman"/>
                <w:color w:val="000000"/>
                <w:sz w:val="20"/>
                <w:szCs w:val="20"/>
                <w:lang w:val="en-US" w:eastAsia="tr-TR"/>
              </w:rPr>
              <w:t>Hiç</w:t>
            </w:r>
          </w:p>
          <w:p w:rsidR="007B707A" w:rsidRPr="00007CE7" w:rsidRDefault="007B707A" w:rsidP="00EB5DBB">
            <w:pPr>
              <w:shd w:val="clear" w:color="auto" w:fill="FFFFFF"/>
              <w:spacing w:after="0" w:line="240" w:lineRule="auto"/>
              <w:jc w:val="center"/>
              <w:rPr>
                <w:rFonts w:ascii="Times New Roman" w:hAnsi="Times New Roman" w:cs="Times New Roman"/>
                <w:color w:val="000000"/>
                <w:sz w:val="20"/>
                <w:szCs w:val="20"/>
                <w:lang w:val="en-US" w:eastAsia="tr-TR"/>
              </w:rPr>
            </w:pP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color w:val="000000"/>
                <w:sz w:val="20"/>
                <w:szCs w:val="20"/>
                <w:lang w:val="en-US" w:eastAsia="tr-TR"/>
              </w:rPr>
              <w:t>1</w:t>
            </w:r>
          </w:p>
        </w:tc>
        <w:tc>
          <w:tcPr>
            <w:tcW w:w="1142" w:type="dxa"/>
            <w:tcBorders>
              <w:top w:val="single" w:sz="4" w:space="0" w:color="auto"/>
              <w:left w:val="single" w:sz="4" w:space="0" w:color="auto"/>
              <w:bottom w:val="single" w:sz="4" w:space="0" w:color="auto"/>
              <w:right w:val="single" w:sz="4" w:space="0" w:color="auto"/>
            </w:tcBorders>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Çok az</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2</w:t>
            </w:r>
          </w:p>
        </w:tc>
        <w:tc>
          <w:tcPr>
            <w:tcW w:w="1094" w:type="dxa"/>
            <w:gridSpan w:val="4"/>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Orta derecede</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3</w:t>
            </w:r>
          </w:p>
        </w:tc>
        <w:tc>
          <w:tcPr>
            <w:tcW w:w="1201" w:type="dxa"/>
            <w:gridSpan w:val="3"/>
            <w:tcBorders>
              <w:top w:val="single" w:sz="4" w:space="0" w:color="auto"/>
              <w:left w:val="single" w:sz="4" w:space="0" w:color="auto"/>
              <w:bottom w:val="single" w:sz="4" w:space="0" w:color="auto"/>
              <w:right w:val="single" w:sz="4" w:space="0" w:color="auto"/>
            </w:tcBorders>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Çokça</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4</w:t>
            </w:r>
          </w:p>
        </w:tc>
        <w:tc>
          <w:tcPr>
            <w:tcW w:w="981" w:type="dxa"/>
            <w:gridSpan w:val="2"/>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hd w:val="clear" w:color="auto" w:fill="FFFFFF"/>
              <w:spacing w:after="0" w:line="240" w:lineRule="auto"/>
              <w:jc w:val="center"/>
              <w:rPr>
                <w:rFonts w:ascii="Times New Roman" w:hAnsi="Times New Roman" w:cs="Times New Roman"/>
                <w:color w:val="000000"/>
                <w:sz w:val="20"/>
                <w:szCs w:val="20"/>
                <w:lang w:val="en-US" w:eastAsia="tr-TR"/>
              </w:rPr>
            </w:pPr>
            <w:r w:rsidRPr="00007CE7">
              <w:rPr>
                <w:rFonts w:ascii="Times New Roman" w:hAnsi="Times New Roman" w:cs="Times New Roman"/>
                <w:color w:val="000000"/>
                <w:sz w:val="20"/>
                <w:szCs w:val="20"/>
                <w:lang w:val="en-US" w:eastAsia="tr-TR"/>
              </w:rPr>
              <w:t>Son</w:t>
            </w:r>
          </w:p>
          <w:p w:rsidR="007B707A" w:rsidRPr="00007CE7" w:rsidRDefault="007B707A" w:rsidP="00EB5DBB">
            <w:pPr>
              <w:shd w:val="clear" w:color="auto" w:fill="FFFFFF"/>
              <w:spacing w:after="0" w:line="240" w:lineRule="auto"/>
              <w:jc w:val="center"/>
              <w:rPr>
                <w:rFonts w:ascii="Times New Roman" w:hAnsi="Times New Roman" w:cs="Times New Roman"/>
                <w:color w:val="000000"/>
                <w:sz w:val="20"/>
                <w:szCs w:val="20"/>
                <w:lang w:val="en-US" w:eastAsia="tr-TR"/>
              </w:rPr>
            </w:pPr>
            <w:r w:rsidRPr="00007CE7">
              <w:rPr>
                <w:rFonts w:ascii="Times New Roman" w:hAnsi="Times New Roman" w:cs="Times New Roman"/>
                <w:color w:val="000000"/>
                <w:sz w:val="20"/>
                <w:szCs w:val="20"/>
                <w:lang w:val="en-US" w:eastAsia="tr-TR"/>
              </w:rPr>
              <w:t>derecede</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color w:val="000000"/>
                <w:sz w:val="20"/>
                <w:szCs w:val="20"/>
                <w:lang w:val="en-US" w:eastAsia="tr-TR"/>
              </w:rPr>
              <w:t>5</w:t>
            </w:r>
          </w:p>
        </w:tc>
      </w:tr>
      <w:tr w:rsidR="0021437D" w:rsidRPr="00007CE7" w:rsidTr="00093972">
        <w:trPr>
          <w:gridAfter w:val="5"/>
          <w:wAfter w:w="3135" w:type="dxa"/>
          <w:trHeight w:val="227"/>
        </w:trPr>
        <w:tc>
          <w:tcPr>
            <w:tcW w:w="380" w:type="dxa"/>
            <w:tcBorders>
              <w:top w:val="single" w:sz="4" w:space="0" w:color="auto"/>
              <w:left w:val="single" w:sz="4" w:space="0" w:color="auto"/>
              <w:bottom w:val="single" w:sz="4" w:space="0" w:color="auto"/>
              <w:right w:val="single" w:sz="4" w:space="0" w:color="auto"/>
            </w:tcBorders>
          </w:tcPr>
          <w:p w:rsidR="007B707A" w:rsidRPr="00007CE7" w:rsidRDefault="007B707A" w:rsidP="00EB5DBB">
            <w:pPr>
              <w:spacing w:after="0" w:line="240" w:lineRule="auto"/>
              <w:rPr>
                <w:rFonts w:ascii="Times New Roman" w:hAnsi="Times New Roman" w:cs="Times New Roman"/>
                <w:sz w:val="20"/>
                <w:szCs w:val="20"/>
                <w:lang w:val="en-US" w:eastAsia="tr-TR"/>
              </w:rPr>
            </w:pPr>
          </w:p>
          <w:p w:rsidR="007B707A" w:rsidRPr="00007CE7" w:rsidRDefault="007B707A" w:rsidP="00EB5DBB">
            <w:pPr>
              <w:spacing w:after="0" w:line="240" w:lineRule="auto"/>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9</w:t>
            </w:r>
          </w:p>
        </w:tc>
        <w:tc>
          <w:tcPr>
            <w:tcW w:w="2768"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rPr>
                <w:rFonts w:ascii="Times New Roman" w:hAnsi="Times New Roman" w:cs="Times New Roman"/>
                <w:sz w:val="20"/>
                <w:szCs w:val="20"/>
                <w:lang w:val="en-US" w:eastAsia="tr-TR"/>
              </w:rPr>
            </w:pPr>
            <w:r w:rsidRPr="00007CE7">
              <w:rPr>
                <w:rFonts w:ascii="Times New Roman" w:hAnsi="Times New Roman" w:cs="Times New Roman"/>
                <w:color w:val="000000"/>
                <w:sz w:val="20"/>
                <w:szCs w:val="20"/>
                <w:lang w:val="en-US" w:eastAsia="tr-TR"/>
              </w:rPr>
              <w:t>Fiziksel çevreniz ne ölçüde sağlıklıdır?</w:t>
            </w:r>
          </w:p>
        </w:tc>
        <w:tc>
          <w:tcPr>
            <w:tcW w:w="850" w:type="dxa"/>
            <w:tcBorders>
              <w:top w:val="single" w:sz="4" w:space="0" w:color="auto"/>
              <w:left w:val="single" w:sz="4" w:space="0" w:color="auto"/>
              <w:bottom w:val="single" w:sz="4" w:space="0" w:color="auto"/>
              <w:right w:val="single" w:sz="4" w:space="0" w:color="auto"/>
            </w:tcBorders>
          </w:tcPr>
          <w:p w:rsidR="007B707A" w:rsidRPr="00007CE7" w:rsidRDefault="007B707A" w:rsidP="00EB5DBB">
            <w:pPr>
              <w:shd w:val="clear" w:color="auto" w:fill="FFFFFF"/>
              <w:spacing w:after="0" w:line="240" w:lineRule="auto"/>
              <w:jc w:val="center"/>
              <w:rPr>
                <w:rFonts w:ascii="Times New Roman" w:hAnsi="Times New Roman" w:cs="Times New Roman"/>
                <w:color w:val="000000"/>
                <w:sz w:val="20"/>
                <w:szCs w:val="20"/>
                <w:lang w:val="en-US" w:eastAsia="tr-TR"/>
              </w:rPr>
            </w:pPr>
            <w:r w:rsidRPr="00007CE7">
              <w:rPr>
                <w:rFonts w:ascii="Times New Roman" w:hAnsi="Times New Roman" w:cs="Times New Roman"/>
                <w:color w:val="000000"/>
                <w:sz w:val="20"/>
                <w:szCs w:val="20"/>
                <w:lang w:val="en-US" w:eastAsia="tr-TR"/>
              </w:rPr>
              <w:t>Hiç</w:t>
            </w:r>
          </w:p>
          <w:p w:rsidR="007B707A" w:rsidRPr="00007CE7" w:rsidRDefault="007B707A" w:rsidP="00EB5DBB">
            <w:pPr>
              <w:shd w:val="clear" w:color="auto" w:fill="FFFFFF"/>
              <w:spacing w:after="0" w:line="240" w:lineRule="auto"/>
              <w:jc w:val="center"/>
              <w:rPr>
                <w:rFonts w:ascii="Times New Roman" w:hAnsi="Times New Roman" w:cs="Times New Roman"/>
                <w:color w:val="000000"/>
                <w:sz w:val="20"/>
                <w:szCs w:val="20"/>
                <w:lang w:val="en-US" w:eastAsia="tr-TR"/>
              </w:rPr>
            </w:pP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color w:val="000000"/>
                <w:sz w:val="20"/>
                <w:szCs w:val="20"/>
                <w:lang w:val="en-US" w:eastAsia="tr-TR"/>
              </w:rPr>
              <w:t>1</w:t>
            </w:r>
          </w:p>
        </w:tc>
        <w:tc>
          <w:tcPr>
            <w:tcW w:w="1142" w:type="dxa"/>
            <w:tcBorders>
              <w:top w:val="single" w:sz="4" w:space="0" w:color="auto"/>
              <w:left w:val="single" w:sz="4" w:space="0" w:color="auto"/>
              <w:bottom w:val="single" w:sz="4" w:space="0" w:color="auto"/>
              <w:right w:val="single" w:sz="4" w:space="0" w:color="auto"/>
            </w:tcBorders>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Çok az</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2</w:t>
            </w:r>
          </w:p>
        </w:tc>
        <w:tc>
          <w:tcPr>
            <w:tcW w:w="1094" w:type="dxa"/>
            <w:gridSpan w:val="4"/>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Orta derecede</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3</w:t>
            </w:r>
          </w:p>
        </w:tc>
        <w:tc>
          <w:tcPr>
            <w:tcW w:w="1201" w:type="dxa"/>
            <w:gridSpan w:val="3"/>
            <w:tcBorders>
              <w:top w:val="single" w:sz="4" w:space="0" w:color="auto"/>
              <w:left w:val="single" w:sz="4" w:space="0" w:color="auto"/>
              <w:bottom w:val="single" w:sz="4" w:space="0" w:color="auto"/>
              <w:right w:val="single" w:sz="4" w:space="0" w:color="auto"/>
            </w:tcBorders>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Çokça</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4</w:t>
            </w:r>
          </w:p>
        </w:tc>
        <w:tc>
          <w:tcPr>
            <w:tcW w:w="981" w:type="dxa"/>
            <w:gridSpan w:val="2"/>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hd w:val="clear" w:color="auto" w:fill="FFFFFF"/>
              <w:spacing w:after="0" w:line="240" w:lineRule="auto"/>
              <w:jc w:val="center"/>
              <w:rPr>
                <w:rFonts w:ascii="Times New Roman" w:hAnsi="Times New Roman" w:cs="Times New Roman"/>
                <w:color w:val="000000"/>
                <w:sz w:val="20"/>
                <w:szCs w:val="20"/>
                <w:lang w:val="en-US" w:eastAsia="tr-TR"/>
              </w:rPr>
            </w:pPr>
            <w:r w:rsidRPr="00007CE7">
              <w:rPr>
                <w:rFonts w:ascii="Times New Roman" w:hAnsi="Times New Roman" w:cs="Times New Roman"/>
                <w:color w:val="000000"/>
                <w:sz w:val="20"/>
                <w:szCs w:val="20"/>
                <w:lang w:val="en-US" w:eastAsia="tr-TR"/>
              </w:rPr>
              <w:t>Son</w:t>
            </w:r>
          </w:p>
          <w:p w:rsidR="007B707A" w:rsidRPr="00007CE7" w:rsidRDefault="007B707A" w:rsidP="00EB5DBB">
            <w:pPr>
              <w:shd w:val="clear" w:color="auto" w:fill="FFFFFF"/>
              <w:spacing w:after="0" w:line="240" w:lineRule="auto"/>
              <w:jc w:val="center"/>
              <w:rPr>
                <w:rFonts w:ascii="Times New Roman" w:hAnsi="Times New Roman" w:cs="Times New Roman"/>
                <w:color w:val="000000"/>
                <w:sz w:val="20"/>
                <w:szCs w:val="20"/>
                <w:lang w:val="en-US" w:eastAsia="tr-TR"/>
              </w:rPr>
            </w:pPr>
            <w:r w:rsidRPr="00007CE7">
              <w:rPr>
                <w:rFonts w:ascii="Times New Roman" w:hAnsi="Times New Roman" w:cs="Times New Roman"/>
                <w:color w:val="000000"/>
                <w:sz w:val="20"/>
                <w:szCs w:val="20"/>
                <w:lang w:val="en-US" w:eastAsia="tr-TR"/>
              </w:rPr>
              <w:t>derecede</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color w:val="000000"/>
                <w:sz w:val="20"/>
                <w:szCs w:val="20"/>
                <w:lang w:val="en-US" w:eastAsia="tr-TR"/>
              </w:rPr>
              <w:t>5</w:t>
            </w:r>
          </w:p>
        </w:tc>
      </w:tr>
      <w:tr w:rsidR="007B707A" w:rsidRPr="00007CE7" w:rsidTr="00093972">
        <w:trPr>
          <w:gridAfter w:val="5"/>
          <w:wAfter w:w="3135" w:type="dxa"/>
          <w:trHeight w:val="227"/>
        </w:trPr>
        <w:tc>
          <w:tcPr>
            <w:tcW w:w="8416" w:type="dxa"/>
            <w:gridSpan w:val="13"/>
            <w:tcBorders>
              <w:top w:val="single" w:sz="4" w:space="0" w:color="auto"/>
              <w:left w:val="single" w:sz="4" w:space="0" w:color="auto"/>
              <w:bottom w:val="single" w:sz="4" w:space="0" w:color="auto"/>
              <w:right w:val="single" w:sz="4" w:space="0" w:color="auto"/>
            </w:tcBorders>
            <w:shd w:val="clear" w:color="auto" w:fill="BFBFBF"/>
            <w:hideMark/>
          </w:tcPr>
          <w:p w:rsidR="007B707A" w:rsidRPr="00007CE7" w:rsidRDefault="007B707A" w:rsidP="00EB5DBB">
            <w:pPr>
              <w:spacing w:after="0" w:line="240" w:lineRule="auto"/>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Aşağıdaki sorular son iki haftada kimi şeyleri ne ölçüde tam olarak yaşadığımızı yada yapabildiğinizi soruşturmaktadır.</w:t>
            </w:r>
          </w:p>
        </w:tc>
      </w:tr>
      <w:tr w:rsidR="0021437D" w:rsidRPr="00007CE7" w:rsidTr="00093972">
        <w:trPr>
          <w:gridAfter w:val="5"/>
          <w:wAfter w:w="3135" w:type="dxa"/>
          <w:trHeight w:val="227"/>
        </w:trPr>
        <w:tc>
          <w:tcPr>
            <w:tcW w:w="380" w:type="dxa"/>
            <w:tcBorders>
              <w:top w:val="single" w:sz="4" w:space="0" w:color="auto"/>
              <w:left w:val="single" w:sz="4" w:space="0" w:color="auto"/>
              <w:bottom w:val="single" w:sz="4" w:space="0" w:color="auto"/>
              <w:right w:val="single" w:sz="4" w:space="0" w:color="auto"/>
            </w:tcBorders>
          </w:tcPr>
          <w:p w:rsidR="007B707A" w:rsidRPr="00007CE7" w:rsidRDefault="007B707A" w:rsidP="00EB5DBB">
            <w:pPr>
              <w:spacing w:after="0" w:line="240" w:lineRule="auto"/>
              <w:rPr>
                <w:rFonts w:ascii="Times New Roman" w:hAnsi="Times New Roman" w:cs="Times New Roman"/>
                <w:sz w:val="20"/>
                <w:szCs w:val="20"/>
                <w:lang w:val="en-US" w:eastAsia="tr-TR"/>
              </w:rPr>
            </w:pPr>
          </w:p>
          <w:p w:rsidR="007B707A" w:rsidRPr="00007CE7" w:rsidRDefault="007B707A" w:rsidP="00EB5DBB">
            <w:pPr>
              <w:spacing w:after="0" w:line="240" w:lineRule="auto"/>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10</w:t>
            </w:r>
          </w:p>
        </w:tc>
        <w:tc>
          <w:tcPr>
            <w:tcW w:w="2768"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Günlük yaşamı sürdürmek için yeterli gücünüz kuvvetiniz var mı?</w:t>
            </w:r>
          </w:p>
        </w:tc>
        <w:tc>
          <w:tcPr>
            <w:tcW w:w="850" w:type="dxa"/>
            <w:tcBorders>
              <w:top w:val="single" w:sz="4" w:space="0" w:color="auto"/>
              <w:left w:val="single" w:sz="4" w:space="0" w:color="auto"/>
              <w:bottom w:val="single" w:sz="4" w:space="0" w:color="auto"/>
              <w:right w:val="single" w:sz="4" w:space="0" w:color="auto"/>
            </w:tcBorders>
          </w:tcPr>
          <w:p w:rsidR="007B707A" w:rsidRPr="00007CE7" w:rsidRDefault="007B707A" w:rsidP="00EB5DBB">
            <w:pPr>
              <w:shd w:val="clear" w:color="auto" w:fill="FFFFFF"/>
              <w:spacing w:after="0" w:line="240" w:lineRule="auto"/>
              <w:jc w:val="center"/>
              <w:rPr>
                <w:rFonts w:ascii="Times New Roman" w:hAnsi="Times New Roman" w:cs="Times New Roman"/>
                <w:color w:val="000000"/>
                <w:sz w:val="20"/>
                <w:szCs w:val="20"/>
                <w:lang w:val="en-US" w:eastAsia="tr-TR"/>
              </w:rPr>
            </w:pPr>
            <w:r w:rsidRPr="00007CE7">
              <w:rPr>
                <w:rFonts w:ascii="Times New Roman" w:hAnsi="Times New Roman" w:cs="Times New Roman"/>
                <w:color w:val="000000"/>
                <w:sz w:val="20"/>
                <w:szCs w:val="20"/>
                <w:lang w:val="en-US" w:eastAsia="tr-TR"/>
              </w:rPr>
              <w:t>Hiç</w:t>
            </w:r>
          </w:p>
          <w:p w:rsidR="007B707A" w:rsidRPr="00007CE7" w:rsidRDefault="007B707A" w:rsidP="00EB5DBB">
            <w:pPr>
              <w:shd w:val="clear" w:color="auto" w:fill="FFFFFF"/>
              <w:spacing w:after="0" w:line="240" w:lineRule="auto"/>
              <w:jc w:val="center"/>
              <w:rPr>
                <w:rFonts w:ascii="Times New Roman" w:hAnsi="Times New Roman" w:cs="Times New Roman"/>
                <w:color w:val="000000"/>
                <w:sz w:val="20"/>
                <w:szCs w:val="20"/>
                <w:lang w:val="en-US" w:eastAsia="tr-TR"/>
              </w:rPr>
            </w:pP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color w:val="000000"/>
                <w:sz w:val="20"/>
                <w:szCs w:val="20"/>
                <w:lang w:val="en-US" w:eastAsia="tr-TR"/>
              </w:rPr>
              <w:t>1</w:t>
            </w:r>
          </w:p>
        </w:tc>
        <w:tc>
          <w:tcPr>
            <w:tcW w:w="1142" w:type="dxa"/>
            <w:tcBorders>
              <w:top w:val="single" w:sz="4" w:space="0" w:color="auto"/>
              <w:left w:val="single" w:sz="4" w:space="0" w:color="auto"/>
              <w:bottom w:val="single" w:sz="4" w:space="0" w:color="auto"/>
              <w:right w:val="single" w:sz="4" w:space="0" w:color="auto"/>
            </w:tcBorders>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Çok az</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2</w:t>
            </w:r>
          </w:p>
        </w:tc>
        <w:tc>
          <w:tcPr>
            <w:tcW w:w="1094" w:type="dxa"/>
            <w:gridSpan w:val="4"/>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Orta derecede</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3</w:t>
            </w:r>
          </w:p>
        </w:tc>
        <w:tc>
          <w:tcPr>
            <w:tcW w:w="1150" w:type="dxa"/>
            <w:gridSpan w:val="2"/>
            <w:tcBorders>
              <w:top w:val="single" w:sz="4" w:space="0" w:color="auto"/>
              <w:left w:val="single" w:sz="4" w:space="0" w:color="auto"/>
              <w:bottom w:val="single" w:sz="4" w:space="0" w:color="auto"/>
              <w:right w:val="single" w:sz="4" w:space="0" w:color="auto"/>
            </w:tcBorders>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Çokça</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4</w:t>
            </w:r>
          </w:p>
        </w:tc>
        <w:tc>
          <w:tcPr>
            <w:tcW w:w="1032" w:type="dxa"/>
            <w:gridSpan w:val="3"/>
            <w:tcBorders>
              <w:top w:val="single" w:sz="4" w:space="0" w:color="auto"/>
              <w:left w:val="single" w:sz="4" w:space="0" w:color="auto"/>
              <w:bottom w:val="single" w:sz="4" w:space="0" w:color="auto"/>
              <w:right w:val="single" w:sz="4" w:space="0" w:color="auto"/>
            </w:tcBorders>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Tamamen</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5</w:t>
            </w:r>
          </w:p>
        </w:tc>
      </w:tr>
      <w:tr w:rsidR="0021437D" w:rsidRPr="00007CE7" w:rsidTr="00093972">
        <w:trPr>
          <w:gridAfter w:val="5"/>
          <w:wAfter w:w="3135" w:type="dxa"/>
          <w:trHeight w:val="227"/>
        </w:trPr>
        <w:tc>
          <w:tcPr>
            <w:tcW w:w="380"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11</w:t>
            </w:r>
          </w:p>
        </w:tc>
        <w:tc>
          <w:tcPr>
            <w:tcW w:w="2768"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rPr>
                <w:rFonts w:ascii="Times New Roman" w:hAnsi="Times New Roman" w:cs="Times New Roman"/>
                <w:sz w:val="20"/>
                <w:szCs w:val="20"/>
                <w:lang w:val="en-US" w:eastAsia="tr-TR"/>
              </w:rPr>
            </w:pPr>
            <w:r w:rsidRPr="00007CE7">
              <w:rPr>
                <w:rFonts w:ascii="Times New Roman" w:hAnsi="Times New Roman" w:cs="Times New Roman"/>
                <w:color w:val="000000"/>
                <w:sz w:val="20"/>
                <w:szCs w:val="20"/>
                <w:lang w:val="en-US" w:eastAsia="tr-TR"/>
              </w:rPr>
              <w:t>Bedensel görünüşünüzü kabullenir misiniz?</w:t>
            </w:r>
          </w:p>
        </w:tc>
        <w:tc>
          <w:tcPr>
            <w:tcW w:w="850" w:type="dxa"/>
            <w:tcBorders>
              <w:top w:val="single" w:sz="4" w:space="0" w:color="auto"/>
              <w:left w:val="single" w:sz="4" w:space="0" w:color="auto"/>
              <w:bottom w:val="single" w:sz="4" w:space="0" w:color="auto"/>
              <w:right w:val="single" w:sz="4" w:space="0" w:color="auto"/>
            </w:tcBorders>
          </w:tcPr>
          <w:p w:rsidR="007B707A" w:rsidRPr="00007CE7" w:rsidRDefault="007B707A" w:rsidP="00EB5DBB">
            <w:pPr>
              <w:shd w:val="clear" w:color="auto" w:fill="FFFFFF"/>
              <w:spacing w:after="0" w:line="240" w:lineRule="auto"/>
              <w:jc w:val="center"/>
              <w:rPr>
                <w:rFonts w:ascii="Times New Roman" w:hAnsi="Times New Roman" w:cs="Times New Roman"/>
                <w:color w:val="000000"/>
                <w:sz w:val="20"/>
                <w:szCs w:val="20"/>
                <w:lang w:val="en-US" w:eastAsia="tr-TR"/>
              </w:rPr>
            </w:pPr>
            <w:r w:rsidRPr="00007CE7">
              <w:rPr>
                <w:rFonts w:ascii="Times New Roman" w:hAnsi="Times New Roman" w:cs="Times New Roman"/>
                <w:color w:val="000000"/>
                <w:sz w:val="20"/>
                <w:szCs w:val="20"/>
                <w:lang w:val="en-US" w:eastAsia="tr-TR"/>
              </w:rPr>
              <w:t>Hiç</w:t>
            </w:r>
          </w:p>
          <w:p w:rsidR="007B707A" w:rsidRPr="00007CE7" w:rsidRDefault="007B707A" w:rsidP="00EB5DBB">
            <w:pPr>
              <w:shd w:val="clear" w:color="auto" w:fill="FFFFFF"/>
              <w:spacing w:after="0" w:line="240" w:lineRule="auto"/>
              <w:jc w:val="center"/>
              <w:rPr>
                <w:rFonts w:ascii="Times New Roman" w:hAnsi="Times New Roman" w:cs="Times New Roman"/>
                <w:color w:val="000000"/>
                <w:sz w:val="20"/>
                <w:szCs w:val="20"/>
                <w:lang w:val="en-US" w:eastAsia="tr-TR"/>
              </w:rPr>
            </w:pP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color w:val="000000"/>
                <w:sz w:val="20"/>
                <w:szCs w:val="20"/>
                <w:lang w:val="en-US" w:eastAsia="tr-TR"/>
              </w:rPr>
              <w:t>1</w:t>
            </w:r>
          </w:p>
        </w:tc>
        <w:tc>
          <w:tcPr>
            <w:tcW w:w="1142" w:type="dxa"/>
            <w:tcBorders>
              <w:top w:val="single" w:sz="4" w:space="0" w:color="auto"/>
              <w:left w:val="single" w:sz="4" w:space="0" w:color="auto"/>
              <w:bottom w:val="single" w:sz="4" w:space="0" w:color="auto"/>
              <w:right w:val="single" w:sz="4" w:space="0" w:color="auto"/>
            </w:tcBorders>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Çok az</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2</w:t>
            </w:r>
          </w:p>
        </w:tc>
        <w:tc>
          <w:tcPr>
            <w:tcW w:w="1094" w:type="dxa"/>
            <w:gridSpan w:val="4"/>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Orta derecede</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3</w:t>
            </w:r>
          </w:p>
        </w:tc>
        <w:tc>
          <w:tcPr>
            <w:tcW w:w="1150" w:type="dxa"/>
            <w:gridSpan w:val="2"/>
            <w:tcBorders>
              <w:top w:val="single" w:sz="4" w:space="0" w:color="auto"/>
              <w:left w:val="single" w:sz="4" w:space="0" w:color="auto"/>
              <w:bottom w:val="single" w:sz="4" w:space="0" w:color="auto"/>
              <w:right w:val="single" w:sz="4" w:space="0" w:color="auto"/>
            </w:tcBorders>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Çokça</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4</w:t>
            </w:r>
          </w:p>
        </w:tc>
        <w:tc>
          <w:tcPr>
            <w:tcW w:w="1032" w:type="dxa"/>
            <w:gridSpan w:val="3"/>
            <w:tcBorders>
              <w:top w:val="single" w:sz="4" w:space="0" w:color="auto"/>
              <w:left w:val="single" w:sz="4" w:space="0" w:color="auto"/>
              <w:bottom w:val="single" w:sz="4" w:space="0" w:color="auto"/>
              <w:right w:val="single" w:sz="4" w:space="0" w:color="auto"/>
            </w:tcBorders>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Tamamen</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5</w:t>
            </w:r>
          </w:p>
        </w:tc>
      </w:tr>
      <w:tr w:rsidR="0021437D" w:rsidRPr="00007CE7" w:rsidTr="00093972">
        <w:trPr>
          <w:gridAfter w:val="5"/>
          <w:wAfter w:w="3135" w:type="dxa"/>
          <w:trHeight w:val="227"/>
        </w:trPr>
        <w:tc>
          <w:tcPr>
            <w:tcW w:w="380" w:type="dxa"/>
            <w:tcBorders>
              <w:top w:val="single" w:sz="4" w:space="0" w:color="auto"/>
              <w:left w:val="single" w:sz="4" w:space="0" w:color="auto"/>
              <w:bottom w:val="single" w:sz="4" w:space="0" w:color="auto"/>
              <w:right w:val="single" w:sz="4" w:space="0" w:color="auto"/>
            </w:tcBorders>
          </w:tcPr>
          <w:p w:rsidR="007B707A" w:rsidRPr="00007CE7" w:rsidRDefault="007B707A" w:rsidP="00EB5DBB">
            <w:pPr>
              <w:spacing w:after="0" w:line="240" w:lineRule="auto"/>
              <w:rPr>
                <w:rFonts w:ascii="Times New Roman" w:hAnsi="Times New Roman" w:cs="Times New Roman"/>
                <w:sz w:val="20"/>
                <w:szCs w:val="20"/>
                <w:lang w:val="en-US" w:eastAsia="tr-TR"/>
              </w:rPr>
            </w:pPr>
          </w:p>
          <w:p w:rsidR="007B707A" w:rsidRPr="00007CE7" w:rsidRDefault="007B707A" w:rsidP="00EB5DBB">
            <w:pPr>
              <w:spacing w:after="0" w:line="240" w:lineRule="auto"/>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12</w:t>
            </w:r>
          </w:p>
        </w:tc>
        <w:tc>
          <w:tcPr>
            <w:tcW w:w="2768"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İhtiyacınızı karşılamaya yeterli paranız var mı?</w:t>
            </w:r>
          </w:p>
        </w:tc>
        <w:tc>
          <w:tcPr>
            <w:tcW w:w="850" w:type="dxa"/>
            <w:tcBorders>
              <w:top w:val="single" w:sz="4" w:space="0" w:color="auto"/>
              <w:left w:val="single" w:sz="4" w:space="0" w:color="auto"/>
              <w:bottom w:val="single" w:sz="4" w:space="0" w:color="auto"/>
              <w:right w:val="single" w:sz="4" w:space="0" w:color="auto"/>
            </w:tcBorders>
          </w:tcPr>
          <w:p w:rsidR="007B707A" w:rsidRPr="00007CE7" w:rsidRDefault="007B707A" w:rsidP="00EB5DBB">
            <w:pPr>
              <w:shd w:val="clear" w:color="auto" w:fill="FFFFFF"/>
              <w:spacing w:after="0" w:line="240" w:lineRule="auto"/>
              <w:jc w:val="center"/>
              <w:rPr>
                <w:rFonts w:ascii="Times New Roman" w:hAnsi="Times New Roman" w:cs="Times New Roman"/>
                <w:color w:val="000000"/>
                <w:sz w:val="20"/>
                <w:szCs w:val="20"/>
                <w:lang w:val="en-US" w:eastAsia="tr-TR"/>
              </w:rPr>
            </w:pPr>
            <w:r w:rsidRPr="00007CE7">
              <w:rPr>
                <w:rFonts w:ascii="Times New Roman" w:hAnsi="Times New Roman" w:cs="Times New Roman"/>
                <w:color w:val="000000"/>
                <w:sz w:val="20"/>
                <w:szCs w:val="20"/>
                <w:lang w:val="en-US" w:eastAsia="tr-TR"/>
              </w:rPr>
              <w:t>Hiç</w:t>
            </w:r>
          </w:p>
          <w:p w:rsidR="007B707A" w:rsidRPr="00007CE7" w:rsidRDefault="007B707A" w:rsidP="00EB5DBB">
            <w:pPr>
              <w:shd w:val="clear" w:color="auto" w:fill="FFFFFF"/>
              <w:spacing w:after="0" w:line="240" w:lineRule="auto"/>
              <w:jc w:val="center"/>
              <w:rPr>
                <w:rFonts w:ascii="Times New Roman" w:hAnsi="Times New Roman" w:cs="Times New Roman"/>
                <w:color w:val="000000"/>
                <w:sz w:val="20"/>
                <w:szCs w:val="20"/>
                <w:lang w:val="en-US" w:eastAsia="tr-TR"/>
              </w:rPr>
            </w:pP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color w:val="000000"/>
                <w:sz w:val="20"/>
                <w:szCs w:val="20"/>
                <w:lang w:val="en-US" w:eastAsia="tr-TR"/>
              </w:rPr>
              <w:t>1</w:t>
            </w:r>
          </w:p>
        </w:tc>
        <w:tc>
          <w:tcPr>
            <w:tcW w:w="1142" w:type="dxa"/>
            <w:tcBorders>
              <w:top w:val="single" w:sz="4" w:space="0" w:color="auto"/>
              <w:left w:val="single" w:sz="4" w:space="0" w:color="auto"/>
              <w:bottom w:val="single" w:sz="4" w:space="0" w:color="auto"/>
              <w:right w:val="single" w:sz="4" w:space="0" w:color="auto"/>
            </w:tcBorders>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Çok az</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2</w:t>
            </w:r>
          </w:p>
        </w:tc>
        <w:tc>
          <w:tcPr>
            <w:tcW w:w="1094" w:type="dxa"/>
            <w:gridSpan w:val="4"/>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Orta derecede</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3</w:t>
            </w:r>
          </w:p>
        </w:tc>
        <w:tc>
          <w:tcPr>
            <w:tcW w:w="1150" w:type="dxa"/>
            <w:gridSpan w:val="2"/>
            <w:tcBorders>
              <w:top w:val="single" w:sz="4" w:space="0" w:color="auto"/>
              <w:left w:val="single" w:sz="4" w:space="0" w:color="auto"/>
              <w:bottom w:val="single" w:sz="4" w:space="0" w:color="auto"/>
              <w:right w:val="single" w:sz="4" w:space="0" w:color="auto"/>
            </w:tcBorders>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Çokça</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4</w:t>
            </w:r>
          </w:p>
        </w:tc>
        <w:tc>
          <w:tcPr>
            <w:tcW w:w="1032" w:type="dxa"/>
            <w:gridSpan w:val="3"/>
            <w:tcBorders>
              <w:top w:val="single" w:sz="4" w:space="0" w:color="auto"/>
              <w:left w:val="single" w:sz="4" w:space="0" w:color="auto"/>
              <w:bottom w:val="single" w:sz="4" w:space="0" w:color="auto"/>
              <w:right w:val="single" w:sz="4" w:space="0" w:color="auto"/>
            </w:tcBorders>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Tamamen</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5</w:t>
            </w:r>
          </w:p>
        </w:tc>
      </w:tr>
      <w:tr w:rsidR="0021437D" w:rsidRPr="00007CE7" w:rsidTr="00093972">
        <w:trPr>
          <w:gridAfter w:val="5"/>
          <w:wAfter w:w="3135" w:type="dxa"/>
          <w:trHeight w:val="227"/>
        </w:trPr>
        <w:tc>
          <w:tcPr>
            <w:tcW w:w="380" w:type="dxa"/>
            <w:tcBorders>
              <w:top w:val="single" w:sz="4" w:space="0" w:color="auto"/>
              <w:left w:val="single" w:sz="4" w:space="0" w:color="auto"/>
              <w:bottom w:val="single" w:sz="4" w:space="0" w:color="auto"/>
              <w:right w:val="single" w:sz="4" w:space="0" w:color="auto"/>
            </w:tcBorders>
          </w:tcPr>
          <w:p w:rsidR="007B707A" w:rsidRPr="00007CE7" w:rsidRDefault="007B707A" w:rsidP="00EB5DBB">
            <w:pPr>
              <w:spacing w:after="0" w:line="240" w:lineRule="auto"/>
              <w:rPr>
                <w:rFonts w:ascii="Times New Roman" w:hAnsi="Times New Roman" w:cs="Times New Roman"/>
                <w:sz w:val="20"/>
                <w:szCs w:val="20"/>
                <w:lang w:val="en-US" w:eastAsia="tr-TR"/>
              </w:rPr>
            </w:pPr>
          </w:p>
          <w:p w:rsidR="007B707A" w:rsidRPr="00007CE7" w:rsidRDefault="007B707A" w:rsidP="00EB5DBB">
            <w:pPr>
              <w:spacing w:after="0" w:line="240" w:lineRule="auto"/>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13</w:t>
            </w:r>
          </w:p>
        </w:tc>
        <w:tc>
          <w:tcPr>
            <w:tcW w:w="2768"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Günlük yaşantınızda size gerekli bilgi ve haberlere ne ölçüde ulaşabiliyorsunuz?</w:t>
            </w:r>
          </w:p>
        </w:tc>
        <w:tc>
          <w:tcPr>
            <w:tcW w:w="850" w:type="dxa"/>
            <w:tcBorders>
              <w:top w:val="single" w:sz="4" w:space="0" w:color="auto"/>
              <w:left w:val="single" w:sz="4" w:space="0" w:color="auto"/>
              <w:bottom w:val="single" w:sz="4" w:space="0" w:color="auto"/>
              <w:right w:val="single" w:sz="4" w:space="0" w:color="auto"/>
            </w:tcBorders>
          </w:tcPr>
          <w:p w:rsidR="007B707A" w:rsidRPr="00007CE7" w:rsidRDefault="007B707A" w:rsidP="00EB5DBB">
            <w:pPr>
              <w:shd w:val="clear" w:color="auto" w:fill="FFFFFF"/>
              <w:spacing w:after="0" w:line="240" w:lineRule="auto"/>
              <w:jc w:val="center"/>
              <w:rPr>
                <w:rFonts w:ascii="Times New Roman" w:hAnsi="Times New Roman" w:cs="Times New Roman"/>
                <w:color w:val="000000"/>
                <w:sz w:val="20"/>
                <w:szCs w:val="20"/>
                <w:lang w:val="en-US" w:eastAsia="tr-TR"/>
              </w:rPr>
            </w:pPr>
            <w:r w:rsidRPr="00007CE7">
              <w:rPr>
                <w:rFonts w:ascii="Times New Roman" w:hAnsi="Times New Roman" w:cs="Times New Roman"/>
                <w:color w:val="000000"/>
                <w:sz w:val="20"/>
                <w:szCs w:val="20"/>
                <w:lang w:val="en-US" w:eastAsia="tr-TR"/>
              </w:rPr>
              <w:t>Hiç</w:t>
            </w:r>
          </w:p>
          <w:p w:rsidR="007B707A" w:rsidRPr="00007CE7" w:rsidRDefault="007B707A" w:rsidP="00EB5DBB">
            <w:pPr>
              <w:shd w:val="clear" w:color="auto" w:fill="FFFFFF"/>
              <w:spacing w:after="0" w:line="240" w:lineRule="auto"/>
              <w:jc w:val="center"/>
              <w:rPr>
                <w:rFonts w:ascii="Times New Roman" w:hAnsi="Times New Roman" w:cs="Times New Roman"/>
                <w:color w:val="000000"/>
                <w:sz w:val="20"/>
                <w:szCs w:val="20"/>
                <w:lang w:val="en-US" w:eastAsia="tr-TR"/>
              </w:rPr>
            </w:pPr>
          </w:p>
          <w:p w:rsidR="007B707A" w:rsidRPr="00007CE7" w:rsidRDefault="007B707A" w:rsidP="00EB5DBB">
            <w:pPr>
              <w:spacing w:after="0" w:line="240" w:lineRule="auto"/>
              <w:rPr>
                <w:rFonts w:ascii="Times New Roman" w:hAnsi="Times New Roman" w:cs="Times New Roman"/>
                <w:sz w:val="20"/>
                <w:szCs w:val="20"/>
                <w:lang w:val="en-US" w:eastAsia="tr-TR"/>
              </w:rPr>
            </w:pPr>
            <w:r w:rsidRPr="00007CE7">
              <w:rPr>
                <w:rFonts w:ascii="Times New Roman" w:hAnsi="Times New Roman" w:cs="Times New Roman"/>
                <w:color w:val="000000"/>
                <w:sz w:val="20"/>
                <w:szCs w:val="20"/>
                <w:lang w:val="en-US" w:eastAsia="tr-TR"/>
              </w:rPr>
              <w:t xml:space="preserve">      1</w:t>
            </w:r>
          </w:p>
        </w:tc>
        <w:tc>
          <w:tcPr>
            <w:tcW w:w="1142" w:type="dxa"/>
            <w:tcBorders>
              <w:top w:val="single" w:sz="4" w:space="0" w:color="auto"/>
              <w:left w:val="single" w:sz="4" w:space="0" w:color="auto"/>
              <w:bottom w:val="single" w:sz="4" w:space="0" w:color="auto"/>
              <w:right w:val="single" w:sz="4" w:space="0" w:color="auto"/>
            </w:tcBorders>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Çok az</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p>
          <w:p w:rsidR="007B707A" w:rsidRPr="00007CE7" w:rsidRDefault="007B707A" w:rsidP="00EB5DBB">
            <w:pPr>
              <w:spacing w:after="0" w:line="240" w:lineRule="auto"/>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 xml:space="preserve">       2</w:t>
            </w:r>
          </w:p>
        </w:tc>
        <w:tc>
          <w:tcPr>
            <w:tcW w:w="1094" w:type="dxa"/>
            <w:gridSpan w:val="4"/>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Orta derecede</w:t>
            </w:r>
          </w:p>
          <w:p w:rsidR="007B707A" w:rsidRPr="00007CE7" w:rsidRDefault="007B707A" w:rsidP="00EB5DBB">
            <w:pPr>
              <w:spacing w:after="0" w:line="240" w:lineRule="auto"/>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 xml:space="preserve">        3</w:t>
            </w:r>
          </w:p>
        </w:tc>
        <w:tc>
          <w:tcPr>
            <w:tcW w:w="1150" w:type="dxa"/>
            <w:gridSpan w:val="2"/>
            <w:tcBorders>
              <w:top w:val="single" w:sz="4" w:space="0" w:color="auto"/>
              <w:left w:val="single" w:sz="4" w:space="0" w:color="auto"/>
              <w:bottom w:val="single" w:sz="4" w:space="0" w:color="auto"/>
              <w:right w:val="single" w:sz="4" w:space="0" w:color="auto"/>
            </w:tcBorders>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Çokça</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p>
          <w:p w:rsidR="007B707A" w:rsidRPr="00007CE7" w:rsidRDefault="007B707A" w:rsidP="00EB5DBB">
            <w:pPr>
              <w:spacing w:after="0" w:line="240" w:lineRule="auto"/>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 xml:space="preserve">        4</w:t>
            </w:r>
          </w:p>
        </w:tc>
        <w:tc>
          <w:tcPr>
            <w:tcW w:w="1032" w:type="dxa"/>
            <w:gridSpan w:val="3"/>
            <w:tcBorders>
              <w:top w:val="single" w:sz="4" w:space="0" w:color="auto"/>
              <w:left w:val="single" w:sz="4" w:space="0" w:color="auto"/>
              <w:bottom w:val="single" w:sz="4" w:space="0" w:color="auto"/>
              <w:right w:val="single" w:sz="4" w:space="0" w:color="auto"/>
            </w:tcBorders>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Tamamen</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p>
          <w:p w:rsidR="007B707A" w:rsidRPr="00007CE7" w:rsidRDefault="007B707A" w:rsidP="00EB5DBB">
            <w:pPr>
              <w:spacing w:after="0" w:line="240" w:lineRule="auto"/>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 xml:space="preserve">        5</w:t>
            </w:r>
          </w:p>
        </w:tc>
      </w:tr>
      <w:tr w:rsidR="0021437D" w:rsidRPr="00007CE7" w:rsidTr="00093972">
        <w:trPr>
          <w:gridAfter w:val="5"/>
          <w:wAfter w:w="3135" w:type="dxa"/>
          <w:trHeight w:val="227"/>
        </w:trPr>
        <w:tc>
          <w:tcPr>
            <w:tcW w:w="380" w:type="dxa"/>
            <w:tcBorders>
              <w:top w:val="single" w:sz="4" w:space="0" w:color="auto"/>
              <w:left w:val="single" w:sz="4" w:space="0" w:color="auto"/>
              <w:bottom w:val="single" w:sz="4" w:space="0" w:color="auto"/>
              <w:right w:val="single" w:sz="4" w:space="0" w:color="auto"/>
            </w:tcBorders>
          </w:tcPr>
          <w:p w:rsidR="007B707A" w:rsidRPr="00007CE7" w:rsidRDefault="007B707A" w:rsidP="00EB5DBB">
            <w:pPr>
              <w:spacing w:after="0" w:line="240" w:lineRule="auto"/>
              <w:rPr>
                <w:rFonts w:ascii="Times New Roman" w:hAnsi="Times New Roman" w:cs="Times New Roman"/>
                <w:sz w:val="20"/>
                <w:szCs w:val="20"/>
                <w:lang w:val="en-US" w:eastAsia="tr-TR"/>
              </w:rPr>
            </w:pPr>
          </w:p>
          <w:p w:rsidR="007B707A" w:rsidRPr="00007CE7" w:rsidRDefault="007B707A" w:rsidP="00EB5DBB">
            <w:pPr>
              <w:spacing w:after="0" w:line="240" w:lineRule="auto"/>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14</w:t>
            </w:r>
          </w:p>
        </w:tc>
        <w:tc>
          <w:tcPr>
            <w:tcW w:w="2768"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Boş zamanları değerlendirme uğraşları için ne ölçüde fırsatınız oldu?</w:t>
            </w:r>
          </w:p>
        </w:tc>
        <w:tc>
          <w:tcPr>
            <w:tcW w:w="850" w:type="dxa"/>
            <w:tcBorders>
              <w:top w:val="single" w:sz="4" w:space="0" w:color="auto"/>
              <w:left w:val="single" w:sz="4" w:space="0" w:color="auto"/>
              <w:bottom w:val="single" w:sz="4" w:space="0" w:color="auto"/>
              <w:right w:val="single" w:sz="4" w:space="0" w:color="auto"/>
            </w:tcBorders>
          </w:tcPr>
          <w:p w:rsidR="007B707A" w:rsidRPr="00007CE7" w:rsidRDefault="007B707A" w:rsidP="00EB5DBB">
            <w:pPr>
              <w:shd w:val="clear" w:color="auto" w:fill="FFFFFF"/>
              <w:spacing w:after="0" w:line="240" w:lineRule="auto"/>
              <w:jc w:val="center"/>
              <w:rPr>
                <w:rFonts w:ascii="Times New Roman" w:hAnsi="Times New Roman" w:cs="Times New Roman"/>
                <w:color w:val="000000"/>
                <w:sz w:val="20"/>
                <w:szCs w:val="20"/>
                <w:lang w:val="en-US" w:eastAsia="tr-TR"/>
              </w:rPr>
            </w:pPr>
            <w:r w:rsidRPr="00007CE7">
              <w:rPr>
                <w:rFonts w:ascii="Times New Roman" w:hAnsi="Times New Roman" w:cs="Times New Roman"/>
                <w:color w:val="000000"/>
                <w:sz w:val="20"/>
                <w:szCs w:val="20"/>
                <w:lang w:val="en-US" w:eastAsia="tr-TR"/>
              </w:rPr>
              <w:t>Hiç</w:t>
            </w:r>
          </w:p>
          <w:p w:rsidR="007B707A" w:rsidRPr="00007CE7" w:rsidRDefault="007B707A" w:rsidP="00EB5DBB">
            <w:pPr>
              <w:shd w:val="clear" w:color="auto" w:fill="FFFFFF"/>
              <w:spacing w:after="0" w:line="240" w:lineRule="auto"/>
              <w:jc w:val="center"/>
              <w:rPr>
                <w:rFonts w:ascii="Times New Roman" w:hAnsi="Times New Roman" w:cs="Times New Roman"/>
                <w:color w:val="000000"/>
                <w:sz w:val="20"/>
                <w:szCs w:val="20"/>
                <w:lang w:val="en-US" w:eastAsia="tr-TR"/>
              </w:rPr>
            </w:pPr>
          </w:p>
          <w:p w:rsidR="007B707A" w:rsidRPr="00007CE7" w:rsidRDefault="007B707A" w:rsidP="00EB5DBB">
            <w:pPr>
              <w:spacing w:after="0" w:line="240" w:lineRule="auto"/>
              <w:rPr>
                <w:rFonts w:ascii="Times New Roman" w:hAnsi="Times New Roman" w:cs="Times New Roman"/>
                <w:sz w:val="20"/>
                <w:szCs w:val="20"/>
                <w:lang w:val="en-US" w:eastAsia="tr-TR"/>
              </w:rPr>
            </w:pPr>
            <w:r w:rsidRPr="00007CE7">
              <w:rPr>
                <w:rFonts w:ascii="Times New Roman" w:hAnsi="Times New Roman" w:cs="Times New Roman"/>
                <w:color w:val="000000"/>
                <w:sz w:val="20"/>
                <w:szCs w:val="20"/>
                <w:lang w:val="en-US" w:eastAsia="tr-TR"/>
              </w:rPr>
              <w:t>1</w:t>
            </w:r>
          </w:p>
        </w:tc>
        <w:tc>
          <w:tcPr>
            <w:tcW w:w="1142" w:type="dxa"/>
            <w:tcBorders>
              <w:top w:val="single" w:sz="4" w:space="0" w:color="auto"/>
              <w:left w:val="single" w:sz="4" w:space="0" w:color="auto"/>
              <w:bottom w:val="single" w:sz="4" w:space="0" w:color="auto"/>
              <w:right w:val="single" w:sz="4" w:space="0" w:color="auto"/>
            </w:tcBorders>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Çok az</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p>
          <w:p w:rsidR="007B707A" w:rsidRPr="00007CE7" w:rsidRDefault="007B707A" w:rsidP="00EB5DBB">
            <w:pPr>
              <w:spacing w:after="0" w:line="240" w:lineRule="auto"/>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 xml:space="preserve">        2</w:t>
            </w:r>
          </w:p>
        </w:tc>
        <w:tc>
          <w:tcPr>
            <w:tcW w:w="1094" w:type="dxa"/>
            <w:gridSpan w:val="4"/>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Orta derecede</w:t>
            </w:r>
          </w:p>
          <w:p w:rsidR="007B707A" w:rsidRPr="00007CE7" w:rsidRDefault="007B707A" w:rsidP="00EB5DBB">
            <w:pPr>
              <w:spacing w:after="0" w:line="240" w:lineRule="auto"/>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 xml:space="preserve">          3</w:t>
            </w:r>
          </w:p>
        </w:tc>
        <w:tc>
          <w:tcPr>
            <w:tcW w:w="1150" w:type="dxa"/>
            <w:gridSpan w:val="2"/>
            <w:tcBorders>
              <w:top w:val="single" w:sz="4" w:space="0" w:color="auto"/>
              <w:left w:val="single" w:sz="4" w:space="0" w:color="auto"/>
              <w:bottom w:val="single" w:sz="4" w:space="0" w:color="auto"/>
              <w:right w:val="single" w:sz="4" w:space="0" w:color="auto"/>
            </w:tcBorders>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Çokça</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p>
          <w:p w:rsidR="007B707A" w:rsidRPr="00007CE7" w:rsidRDefault="007B707A" w:rsidP="00EB5DBB">
            <w:pPr>
              <w:spacing w:after="0" w:line="240" w:lineRule="auto"/>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 xml:space="preserve">        4</w:t>
            </w:r>
          </w:p>
        </w:tc>
        <w:tc>
          <w:tcPr>
            <w:tcW w:w="1032" w:type="dxa"/>
            <w:gridSpan w:val="3"/>
            <w:tcBorders>
              <w:top w:val="single" w:sz="4" w:space="0" w:color="auto"/>
              <w:left w:val="single" w:sz="4" w:space="0" w:color="auto"/>
              <w:bottom w:val="single" w:sz="4" w:space="0" w:color="auto"/>
              <w:right w:val="single" w:sz="4" w:space="0" w:color="auto"/>
            </w:tcBorders>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Tamamen</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p>
          <w:p w:rsidR="007B707A" w:rsidRPr="00007CE7" w:rsidRDefault="007B707A" w:rsidP="00EB5DBB">
            <w:pPr>
              <w:spacing w:after="0" w:line="240" w:lineRule="auto"/>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 xml:space="preserve">         5</w:t>
            </w:r>
          </w:p>
        </w:tc>
      </w:tr>
      <w:tr w:rsidR="007B707A" w:rsidRPr="00007CE7" w:rsidTr="00093972">
        <w:trPr>
          <w:gridAfter w:val="5"/>
          <w:wAfter w:w="3135" w:type="dxa"/>
          <w:trHeight w:val="227"/>
        </w:trPr>
        <w:tc>
          <w:tcPr>
            <w:tcW w:w="8416" w:type="dxa"/>
            <w:gridSpan w:val="13"/>
            <w:tcBorders>
              <w:top w:val="single" w:sz="4" w:space="0" w:color="auto"/>
              <w:left w:val="single" w:sz="4" w:space="0" w:color="auto"/>
              <w:bottom w:val="single" w:sz="4" w:space="0" w:color="auto"/>
              <w:right w:val="single" w:sz="4" w:space="0" w:color="auto"/>
            </w:tcBorders>
            <w:shd w:val="clear" w:color="auto" w:fill="BFBFBF"/>
            <w:hideMark/>
          </w:tcPr>
          <w:p w:rsidR="007B707A" w:rsidRPr="00007CE7" w:rsidRDefault="007B707A" w:rsidP="00EB5DBB">
            <w:pPr>
              <w:spacing w:after="0" w:line="240" w:lineRule="auto"/>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Aşağıdaki sorularda, son iki hafta boyunca yaşamınızın çeşitli yönlerini ne ölçüde iyi yada doyurucu bulduğunuzu belirtmeniz istenmektedir.</w:t>
            </w:r>
          </w:p>
        </w:tc>
      </w:tr>
      <w:tr w:rsidR="0021437D" w:rsidRPr="00007CE7" w:rsidTr="00093972">
        <w:trPr>
          <w:gridAfter w:val="5"/>
          <w:wAfter w:w="3135" w:type="dxa"/>
          <w:trHeight w:val="227"/>
        </w:trPr>
        <w:tc>
          <w:tcPr>
            <w:tcW w:w="380" w:type="dxa"/>
            <w:tcBorders>
              <w:top w:val="single" w:sz="4" w:space="0" w:color="auto"/>
              <w:left w:val="single" w:sz="4" w:space="0" w:color="auto"/>
              <w:bottom w:val="single" w:sz="4" w:space="0" w:color="auto"/>
              <w:right w:val="single" w:sz="4" w:space="0" w:color="auto"/>
            </w:tcBorders>
          </w:tcPr>
          <w:p w:rsidR="007B707A" w:rsidRPr="00007CE7" w:rsidRDefault="007B707A" w:rsidP="00EB5DBB">
            <w:pPr>
              <w:spacing w:after="0" w:line="240" w:lineRule="auto"/>
              <w:rPr>
                <w:rFonts w:ascii="Times New Roman" w:hAnsi="Times New Roman" w:cs="Times New Roman"/>
                <w:sz w:val="20"/>
                <w:szCs w:val="20"/>
                <w:lang w:val="en-US" w:eastAsia="tr-TR"/>
              </w:rPr>
            </w:pPr>
          </w:p>
          <w:p w:rsidR="007B707A" w:rsidRPr="00007CE7" w:rsidRDefault="007B707A" w:rsidP="00EB5DBB">
            <w:pPr>
              <w:spacing w:after="0" w:line="240" w:lineRule="auto"/>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15</w:t>
            </w:r>
          </w:p>
        </w:tc>
        <w:tc>
          <w:tcPr>
            <w:tcW w:w="2768"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Bedensel hareketlilik (etrafta dolaşabilme, bir yerlere gidebilme) beceriniz nasıldır?</w:t>
            </w:r>
          </w:p>
        </w:tc>
        <w:tc>
          <w:tcPr>
            <w:tcW w:w="850" w:type="dxa"/>
            <w:tcBorders>
              <w:top w:val="single" w:sz="4" w:space="0" w:color="auto"/>
              <w:left w:val="single" w:sz="4" w:space="0" w:color="auto"/>
              <w:bottom w:val="single" w:sz="4" w:space="0" w:color="auto"/>
              <w:right w:val="single" w:sz="4" w:space="0" w:color="auto"/>
            </w:tcBorders>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Çok kötü</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1</w:t>
            </w:r>
          </w:p>
        </w:tc>
        <w:tc>
          <w:tcPr>
            <w:tcW w:w="1142"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Biraz kötü</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2</w:t>
            </w:r>
          </w:p>
        </w:tc>
        <w:tc>
          <w:tcPr>
            <w:tcW w:w="1094" w:type="dxa"/>
            <w:gridSpan w:val="4"/>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Ne iyi, ne kötü</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3</w:t>
            </w:r>
          </w:p>
        </w:tc>
        <w:tc>
          <w:tcPr>
            <w:tcW w:w="1150" w:type="dxa"/>
            <w:gridSpan w:val="2"/>
            <w:tcBorders>
              <w:top w:val="single" w:sz="4" w:space="0" w:color="auto"/>
              <w:left w:val="single" w:sz="4" w:space="0" w:color="auto"/>
              <w:bottom w:val="single" w:sz="4" w:space="0" w:color="auto"/>
              <w:right w:val="single" w:sz="4" w:space="0" w:color="auto"/>
            </w:tcBorders>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Oldukça iyi</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4</w:t>
            </w:r>
          </w:p>
        </w:tc>
        <w:tc>
          <w:tcPr>
            <w:tcW w:w="1032" w:type="dxa"/>
            <w:gridSpan w:val="3"/>
            <w:tcBorders>
              <w:top w:val="single" w:sz="4" w:space="0" w:color="auto"/>
              <w:left w:val="single" w:sz="4" w:space="0" w:color="auto"/>
              <w:bottom w:val="single" w:sz="4" w:space="0" w:color="auto"/>
              <w:right w:val="single" w:sz="4" w:space="0" w:color="auto"/>
            </w:tcBorders>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Çok iyi</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5</w:t>
            </w:r>
          </w:p>
        </w:tc>
      </w:tr>
      <w:tr w:rsidR="0021437D" w:rsidRPr="00007CE7" w:rsidTr="00093972">
        <w:trPr>
          <w:gridAfter w:val="5"/>
          <w:wAfter w:w="3135" w:type="dxa"/>
          <w:trHeight w:val="227"/>
        </w:trPr>
        <w:tc>
          <w:tcPr>
            <w:tcW w:w="380" w:type="dxa"/>
            <w:tcBorders>
              <w:top w:val="single" w:sz="4" w:space="0" w:color="auto"/>
              <w:left w:val="single" w:sz="4" w:space="0" w:color="auto"/>
              <w:bottom w:val="single" w:sz="4" w:space="0" w:color="auto"/>
              <w:right w:val="single" w:sz="4" w:space="0" w:color="auto"/>
            </w:tcBorders>
          </w:tcPr>
          <w:p w:rsidR="007B707A" w:rsidRPr="00007CE7" w:rsidRDefault="007B707A" w:rsidP="00EB5DBB">
            <w:pPr>
              <w:spacing w:after="0" w:line="240" w:lineRule="auto"/>
              <w:rPr>
                <w:rFonts w:ascii="Times New Roman" w:hAnsi="Times New Roman" w:cs="Times New Roman"/>
                <w:sz w:val="20"/>
                <w:szCs w:val="20"/>
                <w:lang w:val="en-US" w:eastAsia="tr-TR"/>
              </w:rPr>
            </w:pPr>
          </w:p>
          <w:p w:rsidR="007B707A" w:rsidRPr="00007CE7" w:rsidRDefault="007B707A" w:rsidP="00EB5DBB">
            <w:pPr>
              <w:spacing w:after="0" w:line="240" w:lineRule="auto"/>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16</w:t>
            </w:r>
          </w:p>
        </w:tc>
        <w:tc>
          <w:tcPr>
            <w:tcW w:w="2768" w:type="dxa"/>
            <w:tcBorders>
              <w:top w:val="single" w:sz="4" w:space="0" w:color="auto"/>
              <w:left w:val="single" w:sz="4" w:space="0" w:color="auto"/>
              <w:bottom w:val="single" w:sz="4" w:space="0" w:color="auto"/>
              <w:right w:val="single" w:sz="4" w:space="0" w:color="auto"/>
            </w:tcBorders>
          </w:tcPr>
          <w:p w:rsidR="007B707A" w:rsidRPr="00007CE7" w:rsidRDefault="007B707A" w:rsidP="00EB5DBB">
            <w:pPr>
              <w:spacing w:after="0" w:line="240" w:lineRule="auto"/>
              <w:rPr>
                <w:rFonts w:ascii="Times New Roman" w:hAnsi="Times New Roman" w:cs="Times New Roman"/>
                <w:sz w:val="20"/>
                <w:szCs w:val="20"/>
                <w:lang w:val="en-US" w:eastAsia="tr-TR"/>
              </w:rPr>
            </w:pPr>
          </w:p>
          <w:p w:rsidR="007B707A" w:rsidRPr="00007CE7" w:rsidRDefault="007B707A" w:rsidP="00EB5DBB">
            <w:pPr>
              <w:spacing w:after="0" w:line="240" w:lineRule="auto"/>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Uykunuzdan ne kadar hoşnutsunuz?</w:t>
            </w:r>
          </w:p>
        </w:tc>
        <w:tc>
          <w:tcPr>
            <w:tcW w:w="850"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Hiç hoşnut değil</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1</w:t>
            </w:r>
          </w:p>
        </w:tc>
        <w:tc>
          <w:tcPr>
            <w:tcW w:w="1142"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Çok az hoşnut</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2</w:t>
            </w:r>
          </w:p>
        </w:tc>
        <w:tc>
          <w:tcPr>
            <w:tcW w:w="1094" w:type="dxa"/>
            <w:gridSpan w:val="4"/>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Ne hoşnut, nede değil</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3</w:t>
            </w:r>
          </w:p>
        </w:tc>
        <w:tc>
          <w:tcPr>
            <w:tcW w:w="1150" w:type="dxa"/>
            <w:gridSpan w:val="2"/>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Epeyce hoşnut</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4</w:t>
            </w:r>
          </w:p>
        </w:tc>
        <w:tc>
          <w:tcPr>
            <w:tcW w:w="1032" w:type="dxa"/>
            <w:gridSpan w:val="3"/>
            <w:tcBorders>
              <w:top w:val="single" w:sz="4" w:space="0" w:color="auto"/>
              <w:left w:val="single" w:sz="4" w:space="0" w:color="auto"/>
              <w:bottom w:val="single" w:sz="4" w:space="0" w:color="auto"/>
              <w:right w:val="single" w:sz="4" w:space="0" w:color="auto"/>
            </w:tcBorders>
          </w:tcPr>
          <w:p w:rsidR="007B707A" w:rsidRPr="00007CE7" w:rsidRDefault="007B098A" w:rsidP="007B098A">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Çok hoşnut</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5</w:t>
            </w:r>
          </w:p>
        </w:tc>
      </w:tr>
      <w:tr w:rsidR="0021437D" w:rsidRPr="00007CE7" w:rsidTr="00093972">
        <w:trPr>
          <w:gridAfter w:val="5"/>
          <w:wAfter w:w="3135" w:type="dxa"/>
          <w:trHeight w:val="609"/>
        </w:trPr>
        <w:tc>
          <w:tcPr>
            <w:tcW w:w="380" w:type="dxa"/>
            <w:tcBorders>
              <w:top w:val="single" w:sz="4" w:space="0" w:color="auto"/>
              <w:left w:val="single" w:sz="4" w:space="0" w:color="auto"/>
              <w:bottom w:val="single" w:sz="4" w:space="0" w:color="auto"/>
              <w:right w:val="single" w:sz="4" w:space="0" w:color="auto"/>
            </w:tcBorders>
          </w:tcPr>
          <w:p w:rsidR="007B707A" w:rsidRPr="00007CE7" w:rsidRDefault="007B707A" w:rsidP="00EB5DBB">
            <w:pPr>
              <w:spacing w:after="0" w:line="240" w:lineRule="auto"/>
              <w:rPr>
                <w:rFonts w:ascii="Times New Roman" w:hAnsi="Times New Roman" w:cs="Times New Roman"/>
                <w:sz w:val="20"/>
                <w:szCs w:val="20"/>
                <w:lang w:val="en-US" w:eastAsia="tr-TR"/>
              </w:rPr>
            </w:pPr>
          </w:p>
          <w:p w:rsidR="007B707A" w:rsidRPr="00007CE7" w:rsidRDefault="007B707A" w:rsidP="00EB5DBB">
            <w:pPr>
              <w:spacing w:after="0" w:line="240" w:lineRule="auto"/>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17</w:t>
            </w:r>
          </w:p>
        </w:tc>
        <w:tc>
          <w:tcPr>
            <w:tcW w:w="2768"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Günlük uğraşlarınızı yürütebilme becerilerinizden ne kadar hoşnutsunuz?</w:t>
            </w:r>
          </w:p>
        </w:tc>
        <w:tc>
          <w:tcPr>
            <w:tcW w:w="850"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Hiç hoşnut değil</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1</w:t>
            </w:r>
          </w:p>
        </w:tc>
        <w:tc>
          <w:tcPr>
            <w:tcW w:w="1142"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Çok az hoşnut</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2</w:t>
            </w:r>
          </w:p>
        </w:tc>
        <w:tc>
          <w:tcPr>
            <w:tcW w:w="1094" w:type="dxa"/>
            <w:gridSpan w:val="4"/>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Ne hoşnut, nede değil</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3</w:t>
            </w:r>
          </w:p>
        </w:tc>
        <w:tc>
          <w:tcPr>
            <w:tcW w:w="1150" w:type="dxa"/>
            <w:gridSpan w:val="2"/>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Epeyce hoşnut</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4</w:t>
            </w:r>
          </w:p>
        </w:tc>
        <w:tc>
          <w:tcPr>
            <w:tcW w:w="1032" w:type="dxa"/>
            <w:gridSpan w:val="3"/>
            <w:tcBorders>
              <w:top w:val="single" w:sz="4" w:space="0" w:color="auto"/>
              <w:left w:val="single" w:sz="4" w:space="0" w:color="auto"/>
              <w:bottom w:val="single" w:sz="4" w:space="0" w:color="auto"/>
              <w:right w:val="single" w:sz="4" w:space="0" w:color="auto"/>
            </w:tcBorders>
          </w:tcPr>
          <w:p w:rsidR="007B707A" w:rsidRPr="00007CE7" w:rsidRDefault="007B098A" w:rsidP="007B098A">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Çok hoşnut</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5</w:t>
            </w:r>
          </w:p>
        </w:tc>
      </w:tr>
      <w:tr w:rsidR="0021437D" w:rsidRPr="00007CE7" w:rsidTr="00093972">
        <w:trPr>
          <w:gridAfter w:val="5"/>
          <w:wAfter w:w="3135" w:type="dxa"/>
          <w:trHeight w:val="227"/>
        </w:trPr>
        <w:tc>
          <w:tcPr>
            <w:tcW w:w="380" w:type="dxa"/>
            <w:tcBorders>
              <w:top w:val="single" w:sz="4" w:space="0" w:color="auto"/>
              <w:left w:val="single" w:sz="4" w:space="0" w:color="auto"/>
              <w:bottom w:val="single" w:sz="4" w:space="0" w:color="auto"/>
              <w:right w:val="single" w:sz="4" w:space="0" w:color="auto"/>
            </w:tcBorders>
          </w:tcPr>
          <w:p w:rsidR="007B707A" w:rsidRPr="00007CE7" w:rsidRDefault="007B707A" w:rsidP="00EB5DBB">
            <w:pPr>
              <w:spacing w:after="0" w:line="240" w:lineRule="auto"/>
              <w:rPr>
                <w:rFonts w:ascii="Times New Roman" w:hAnsi="Times New Roman" w:cs="Times New Roman"/>
                <w:sz w:val="20"/>
                <w:szCs w:val="20"/>
                <w:lang w:val="en-US" w:eastAsia="tr-TR"/>
              </w:rPr>
            </w:pPr>
          </w:p>
          <w:p w:rsidR="007B707A" w:rsidRPr="00007CE7" w:rsidRDefault="007B707A" w:rsidP="00EB5DBB">
            <w:pPr>
              <w:spacing w:after="0" w:line="240" w:lineRule="auto"/>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18</w:t>
            </w:r>
          </w:p>
        </w:tc>
        <w:tc>
          <w:tcPr>
            <w:tcW w:w="2768"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İş görme kapasitenizden ne kadar hoşnutsunuz?</w:t>
            </w:r>
          </w:p>
        </w:tc>
        <w:tc>
          <w:tcPr>
            <w:tcW w:w="850"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Hiç hoşnut değil</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1</w:t>
            </w:r>
          </w:p>
        </w:tc>
        <w:tc>
          <w:tcPr>
            <w:tcW w:w="1142"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Çok az hoşnut</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2</w:t>
            </w:r>
          </w:p>
        </w:tc>
        <w:tc>
          <w:tcPr>
            <w:tcW w:w="1094" w:type="dxa"/>
            <w:gridSpan w:val="4"/>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Ne hoşnut, nede değil</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3</w:t>
            </w:r>
          </w:p>
        </w:tc>
        <w:tc>
          <w:tcPr>
            <w:tcW w:w="1150" w:type="dxa"/>
            <w:gridSpan w:val="2"/>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Epeyce hoşnut</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4</w:t>
            </w:r>
          </w:p>
        </w:tc>
        <w:tc>
          <w:tcPr>
            <w:tcW w:w="1032" w:type="dxa"/>
            <w:gridSpan w:val="3"/>
            <w:tcBorders>
              <w:top w:val="single" w:sz="4" w:space="0" w:color="auto"/>
              <w:left w:val="single" w:sz="4" w:space="0" w:color="auto"/>
              <w:bottom w:val="single" w:sz="4" w:space="0" w:color="auto"/>
              <w:right w:val="single" w:sz="4" w:space="0" w:color="auto"/>
            </w:tcBorders>
          </w:tcPr>
          <w:p w:rsidR="007B707A" w:rsidRPr="00007CE7" w:rsidRDefault="007B098A" w:rsidP="007B098A">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Çok hoşnut</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5</w:t>
            </w:r>
          </w:p>
        </w:tc>
      </w:tr>
      <w:tr w:rsidR="0021437D" w:rsidRPr="00007CE7" w:rsidTr="00093972">
        <w:trPr>
          <w:gridAfter w:val="5"/>
          <w:wAfter w:w="3135" w:type="dxa"/>
          <w:trHeight w:val="227"/>
        </w:trPr>
        <w:tc>
          <w:tcPr>
            <w:tcW w:w="380" w:type="dxa"/>
            <w:tcBorders>
              <w:top w:val="single" w:sz="4" w:space="0" w:color="auto"/>
              <w:left w:val="single" w:sz="4" w:space="0" w:color="auto"/>
              <w:bottom w:val="single" w:sz="4" w:space="0" w:color="auto"/>
              <w:right w:val="single" w:sz="4" w:space="0" w:color="auto"/>
            </w:tcBorders>
          </w:tcPr>
          <w:p w:rsidR="007B707A" w:rsidRPr="00007CE7" w:rsidRDefault="007B707A" w:rsidP="00EB5DBB">
            <w:pPr>
              <w:spacing w:after="0" w:line="240" w:lineRule="auto"/>
              <w:rPr>
                <w:rFonts w:ascii="Times New Roman" w:hAnsi="Times New Roman" w:cs="Times New Roman"/>
                <w:sz w:val="20"/>
                <w:szCs w:val="20"/>
                <w:lang w:val="en-US" w:eastAsia="tr-TR"/>
              </w:rPr>
            </w:pPr>
          </w:p>
          <w:p w:rsidR="007B707A" w:rsidRPr="00007CE7" w:rsidRDefault="007B707A" w:rsidP="00EB5DBB">
            <w:pPr>
              <w:spacing w:after="0" w:line="240" w:lineRule="auto"/>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19</w:t>
            </w:r>
          </w:p>
        </w:tc>
        <w:tc>
          <w:tcPr>
            <w:tcW w:w="2768"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Kendinizden ne kadar hoşnutsunuz?</w:t>
            </w:r>
          </w:p>
        </w:tc>
        <w:tc>
          <w:tcPr>
            <w:tcW w:w="850"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Hiç hoşnut değil</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1</w:t>
            </w:r>
          </w:p>
        </w:tc>
        <w:tc>
          <w:tcPr>
            <w:tcW w:w="1142"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Çok az hoşnut</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2</w:t>
            </w:r>
          </w:p>
        </w:tc>
        <w:tc>
          <w:tcPr>
            <w:tcW w:w="1094" w:type="dxa"/>
            <w:gridSpan w:val="4"/>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Ne hoşnut, nede değil</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3</w:t>
            </w:r>
          </w:p>
        </w:tc>
        <w:tc>
          <w:tcPr>
            <w:tcW w:w="1150" w:type="dxa"/>
            <w:gridSpan w:val="2"/>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Epeyce hoşnut</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4</w:t>
            </w:r>
          </w:p>
        </w:tc>
        <w:tc>
          <w:tcPr>
            <w:tcW w:w="1032" w:type="dxa"/>
            <w:gridSpan w:val="3"/>
            <w:tcBorders>
              <w:top w:val="single" w:sz="4" w:space="0" w:color="auto"/>
              <w:left w:val="single" w:sz="4" w:space="0" w:color="auto"/>
              <w:bottom w:val="single" w:sz="4" w:space="0" w:color="auto"/>
              <w:right w:val="single" w:sz="4" w:space="0" w:color="auto"/>
            </w:tcBorders>
          </w:tcPr>
          <w:p w:rsidR="007B707A" w:rsidRPr="00007CE7" w:rsidRDefault="007B098A" w:rsidP="007B098A">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Çok hoşnut</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5</w:t>
            </w:r>
          </w:p>
        </w:tc>
      </w:tr>
      <w:tr w:rsidR="0021437D" w:rsidRPr="00007CE7" w:rsidTr="00093972">
        <w:trPr>
          <w:gridAfter w:val="5"/>
          <w:wAfter w:w="3135" w:type="dxa"/>
          <w:trHeight w:val="227"/>
        </w:trPr>
        <w:tc>
          <w:tcPr>
            <w:tcW w:w="380" w:type="dxa"/>
            <w:tcBorders>
              <w:top w:val="single" w:sz="4" w:space="0" w:color="auto"/>
              <w:left w:val="single" w:sz="4" w:space="0" w:color="auto"/>
              <w:bottom w:val="single" w:sz="4" w:space="0" w:color="auto"/>
              <w:right w:val="single" w:sz="4" w:space="0" w:color="auto"/>
            </w:tcBorders>
          </w:tcPr>
          <w:p w:rsidR="007B707A" w:rsidRPr="00007CE7" w:rsidRDefault="007B707A" w:rsidP="00EB5DBB">
            <w:pPr>
              <w:spacing w:after="0" w:line="240" w:lineRule="auto"/>
              <w:rPr>
                <w:rFonts w:ascii="Times New Roman" w:hAnsi="Times New Roman" w:cs="Times New Roman"/>
                <w:sz w:val="20"/>
                <w:szCs w:val="20"/>
                <w:lang w:val="en-US" w:eastAsia="tr-TR"/>
              </w:rPr>
            </w:pPr>
          </w:p>
          <w:p w:rsidR="007B707A" w:rsidRPr="00007CE7" w:rsidRDefault="007B707A" w:rsidP="00EB5DBB">
            <w:pPr>
              <w:spacing w:after="0" w:line="240" w:lineRule="auto"/>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20</w:t>
            </w:r>
          </w:p>
        </w:tc>
        <w:tc>
          <w:tcPr>
            <w:tcW w:w="2768"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Aileniz dışındaki kişilerle ilişkilerinizden ne kadar hoşnutsunuz?</w:t>
            </w:r>
          </w:p>
        </w:tc>
        <w:tc>
          <w:tcPr>
            <w:tcW w:w="850"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Hiç hoşnut değil</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1</w:t>
            </w:r>
          </w:p>
        </w:tc>
        <w:tc>
          <w:tcPr>
            <w:tcW w:w="1142"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Çok az hoşnut</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2</w:t>
            </w:r>
          </w:p>
        </w:tc>
        <w:tc>
          <w:tcPr>
            <w:tcW w:w="1094" w:type="dxa"/>
            <w:gridSpan w:val="4"/>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Ne hoşnut, nede değil</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3</w:t>
            </w:r>
          </w:p>
        </w:tc>
        <w:tc>
          <w:tcPr>
            <w:tcW w:w="1150" w:type="dxa"/>
            <w:gridSpan w:val="2"/>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Epeyce hoşnut</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4</w:t>
            </w:r>
          </w:p>
        </w:tc>
        <w:tc>
          <w:tcPr>
            <w:tcW w:w="1032" w:type="dxa"/>
            <w:gridSpan w:val="3"/>
            <w:tcBorders>
              <w:top w:val="single" w:sz="4" w:space="0" w:color="auto"/>
              <w:left w:val="single" w:sz="4" w:space="0" w:color="auto"/>
              <w:bottom w:val="single" w:sz="4" w:space="0" w:color="auto"/>
              <w:right w:val="single" w:sz="4" w:space="0" w:color="auto"/>
            </w:tcBorders>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Çok hoşnut</w:t>
            </w:r>
          </w:p>
          <w:p w:rsidR="007B707A" w:rsidRPr="00007CE7" w:rsidRDefault="007B707A" w:rsidP="007B098A">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5</w:t>
            </w:r>
          </w:p>
        </w:tc>
      </w:tr>
      <w:tr w:rsidR="0021437D" w:rsidRPr="00007CE7" w:rsidTr="00093972">
        <w:trPr>
          <w:gridAfter w:val="5"/>
          <w:wAfter w:w="3135" w:type="dxa"/>
          <w:trHeight w:val="227"/>
        </w:trPr>
        <w:tc>
          <w:tcPr>
            <w:tcW w:w="380" w:type="dxa"/>
            <w:tcBorders>
              <w:top w:val="single" w:sz="4" w:space="0" w:color="auto"/>
              <w:left w:val="single" w:sz="4" w:space="0" w:color="auto"/>
              <w:bottom w:val="single" w:sz="4" w:space="0" w:color="auto"/>
              <w:right w:val="single" w:sz="4" w:space="0" w:color="auto"/>
            </w:tcBorders>
          </w:tcPr>
          <w:p w:rsidR="007B707A" w:rsidRPr="00007CE7" w:rsidRDefault="007B707A" w:rsidP="00EB5DBB">
            <w:pPr>
              <w:spacing w:after="0" w:line="240" w:lineRule="auto"/>
              <w:rPr>
                <w:rFonts w:ascii="Times New Roman" w:hAnsi="Times New Roman" w:cs="Times New Roman"/>
                <w:sz w:val="20"/>
                <w:szCs w:val="20"/>
                <w:lang w:val="en-US" w:eastAsia="tr-TR"/>
              </w:rPr>
            </w:pPr>
          </w:p>
          <w:p w:rsidR="007B707A" w:rsidRPr="00007CE7" w:rsidRDefault="007B707A" w:rsidP="00EB5DBB">
            <w:pPr>
              <w:spacing w:after="0" w:line="240" w:lineRule="auto"/>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21</w:t>
            </w:r>
          </w:p>
        </w:tc>
        <w:tc>
          <w:tcPr>
            <w:tcW w:w="2768"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Cinsel yaşamınızdan ne kadar hoşnutsunuz?</w:t>
            </w:r>
          </w:p>
        </w:tc>
        <w:tc>
          <w:tcPr>
            <w:tcW w:w="850"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Hiç hoşnut değil</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1</w:t>
            </w:r>
          </w:p>
        </w:tc>
        <w:tc>
          <w:tcPr>
            <w:tcW w:w="1142"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Çok az hoşnut</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2</w:t>
            </w:r>
          </w:p>
        </w:tc>
        <w:tc>
          <w:tcPr>
            <w:tcW w:w="1094" w:type="dxa"/>
            <w:gridSpan w:val="4"/>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Ne hoşnut, nede değil</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3</w:t>
            </w:r>
          </w:p>
        </w:tc>
        <w:tc>
          <w:tcPr>
            <w:tcW w:w="1150" w:type="dxa"/>
            <w:gridSpan w:val="2"/>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Epeyce hoşnut</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4</w:t>
            </w:r>
          </w:p>
        </w:tc>
        <w:tc>
          <w:tcPr>
            <w:tcW w:w="1032" w:type="dxa"/>
            <w:gridSpan w:val="3"/>
            <w:tcBorders>
              <w:top w:val="single" w:sz="4" w:space="0" w:color="auto"/>
              <w:left w:val="single" w:sz="4" w:space="0" w:color="auto"/>
              <w:bottom w:val="single" w:sz="4" w:space="0" w:color="auto"/>
              <w:right w:val="single" w:sz="4" w:space="0" w:color="auto"/>
            </w:tcBorders>
          </w:tcPr>
          <w:p w:rsidR="007B707A" w:rsidRPr="00007CE7" w:rsidRDefault="007B707A" w:rsidP="007B098A">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Çok hoş</w:t>
            </w:r>
            <w:r w:rsidR="007B098A" w:rsidRPr="00007CE7">
              <w:rPr>
                <w:rFonts w:ascii="Times New Roman" w:hAnsi="Times New Roman" w:cs="Times New Roman"/>
                <w:sz w:val="20"/>
                <w:szCs w:val="20"/>
                <w:lang w:val="en-US" w:eastAsia="tr-TR"/>
              </w:rPr>
              <w:t>nut</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5</w:t>
            </w:r>
          </w:p>
        </w:tc>
      </w:tr>
      <w:tr w:rsidR="0021437D" w:rsidRPr="00007CE7" w:rsidTr="00093972">
        <w:trPr>
          <w:gridAfter w:val="5"/>
          <w:wAfter w:w="3135" w:type="dxa"/>
          <w:trHeight w:val="227"/>
        </w:trPr>
        <w:tc>
          <w:tcPr>
            <w:tcW w:w="380" w:type="dxa"/>
            <w:tcBorders>
              <w:top w:val="single" w:sz="4" w:space="0" w:color="auto"/>
              <w:left w:val="single" w:sz="4" w:space="0" w:color="auto"/>
              <w:bottom w:val="single" w:sz="4" w:space="0" w:color="auto"/>
              <w:right w:val="single" w:sz="4" w:space="0" w:color="auto"/>
            </w:tcBorders>
          </w:tcPr>
          <w:p w:rsidR="007B707A" w:rsidRPr="00007CE7" w:rsidRDefault="007B707A" w:rsidP="00EB5DBB">
            <w:pPr>
              <w:spacing w:after="0" w:line="240" w:lineRule="auto"/>
              <w:rPr>
                <w:rFonts w:ascii="Times New Roman" w:hAnsi="Times New Roman" w:cs="Times New Roman"/>
                <w:sz w:val="20"/>
                <w:szCs w:val="20"/>
                <w:lang w:val="en-US" w:eastAsia="tr-TR"/>
              </w:rPr>
            </w:pPr>
          </w:p>
          <w:p w:rsidR="007B707A" w:rsidRPr="00007CE7" w:rsidRDefault="007B707A" w:rsidP="00EB5DBB">
            <w:pPr>
              <w:spacing w:after="0" w:line="240" w:lineRule="auto"/>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22</w:t>
            </w:r>
          </w:p>
        </w:tc>
        <w:tc>
          <w:tcPr>
            <w:tcW w:w="2768"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Arkadaşlarınızın desteğinden ne kadar hoşnutsunuz?</w:t>
            </w:r>
          </w:p>
        </w:tc>
        <w:tc>
          <w:tcPr>
            <w:tcW w:w="850"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Hiç hoşnut değil</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1</w:t>
            </w:r>
          </w:p>
        </w:tc>
        <w:tc>
          <w:tcPr>
            <w:tcW w:w="1142"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Çok az hoşnut</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2</w:t>
            </w:r>
          </w:p>
        </w:tc>
        <w:tc>
          <w:tcPr>
            <w:tcW w:w="1094" w:type="dxa"/>
            <w:gridSpan w:val="4"/>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Ne hoşnut, nede değil</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3</w:t>
            </w:r>
          </w:p>
        </w:tc>
        <w:tc>
          <w:tcPr>
            <w:tcW w:w="1150" w:type="dxa"/>
            <w:gridSpan w:val="2"/>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Epeyce hoşnut</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4</w:t>
            </w:r>
          </w:p>
        </w:tc>
        <w:tc>
          <w:tcPr>
            <w:tcW w:w="1032" w:type="dxa"/>
            <w:gridSpan w:val="3"/>
            <w:tcBorders>
              <w:top w:val="single" w:sz="4" w:space="0" w:color="auto"/>
              <w:left w:val="single" w:sz="4" w:space="0" w:color="auto"/>
              <w:bottom w:val="single" w:sz="4" w:space="0" w:color="auto"/>
              <w:right w:val="single" w:sz="4" w:space="0" w:color="auto"/>
            </w:tcBorders>
          </w:tcPr>
          <w:p w:rsidR="007B707A" w:rsidRPr="00007CE7" w:rsidRDefault="007B098A" w:rsidP="007B098A">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Çok hoşnut</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5</w:t>
            </w:r>
          </w:p>
        </w:tc>
      </w:tr>
      <w:tr w:rsidR="0021437D" w:rsidRPr="00007CE7" w:rsidTr="00093972">
        <w:trPr>
          <w:gridAfter w:val="5"/>
          <w:wAfter w:w="3135" w:type="dxa"/>
          <w:trHeight w:val="227"/>
        </w:trPr>
        <w:tc>
          <w:tcPr>
            <w:tcW w:w="380" w:type="dxa"/>
            <w:tcBorders>
              <w:top w:val="single" w:sz="4" w:space="0" w:color="auto"/>
              <w:left w:val="single" w:sz="4" w:space="0" w:color="auto"/>
              <w:bottom w:val="single" w:sz="4" w:space="0" w:color="auto"/>
              <w:right w:val="single" w:sz="4" w:space="0" w:color="auto"/>
            </w:tcBorders>
          </w:tcPr>
          <w:p w:rsidR="007B707A" w:rsidRPr="00007CE7" w:rsidRDefault="007B707A" w:rsidP="00EB5DBB">
            <w:pPr>
              <w:spacing w:after="0" w:line="240" w:lineRule="auto"/>
              <w:rPr>
                <w:rFonts w:ascii="Times New Roman" w:hAnsi="Times New Roman" w:cs="Times New Roman"/>
                <w:sz w:val="20"/>
                <w:szCs w:val="20"/>
                <w:lang w:val="en-US" w:eastAsia="tr-TR"/>
              </w:rPr>
            </w:pPr>
          </w:p>
          <w:p w:rsidR="007B707A" w:rsidRPr="00007CE7" w:rsidRDefault="007B707A" w:rsidP="00EB5DBB">
            <w:pPr>
              <w:spacing w:after="0" w:line="240" w:lineRule="auto"/>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23</w:t>
            </w:r>
          </w:p>
        </w:tc>
        <w:tc>
          <w:tcPr>
            <w:tcW w:w="2768"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Yaşadığınız evin koşullarından ne kadar hoşnutsunuz?</w:t>
            </w:r>
          </w:p>
        </w:tc>
        <w:tc>
          <w:tcPr>
            <w:tcW w:w="850"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Hiç hoşnut değil</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1</w:t>
            </w:r>
          </w:p>
        </w:tc>
        <w:tc>
          <w:tcPr>
            <w:tcW w:w="1142"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Çok az hoşnut</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2</w:t>
            </w:r>
          </w:p>
        </w:tc>
        <w:tc>
          <w:tcPr>
            <w:tcW w:w="1094" w:type="dxa"/>
            <w:gridSpan w:val="4"/>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Ne hoşnut, nede değil</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3</w:t>
            </w:r>
          </w:p>
        </w:tc>
        <w:tc>
          <w:tcPr>
            <w:tcW w:w="1150" w:type="dxa"/>
            <w:gridSpan w:val="2"/>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Epeyce hoşnut</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4</w:t>
            </w:r>
          </w:p>
        </w:tc>
        <w:tc>
          <w:tcPr>
            <w:tcW w:w="1032" w:type="dxa"/>
            <w:gridSpan w:val="3"/>
            <w:tcBorders>
              <w:top w:val="single" w:sz="4" w:space="0" w:color="auto"/>
              <w:left w:val="single" w:sz="4" w:space="0" w:color="auto"/>
              <w:bottom w:val="single" w:sz="4" w:space="0" w:color="auto"/>
              <w:right w:val="single" w:sz="4" w:space="0" w:color="auto"/>
            </w:tcBorders>
          </w:tcPr>
          <w:p w:rsidR="007B707A" w:rsidRPr="00007CE7" w:rsidRDefault="007B098A" w:rsidP="007B098A">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Çok hoşnut</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5</w:t>
            </w:r>
          </w:p>
        </w:tc>
      </w:tr>
      <w:tr w:rsidR="0021437D" w:rsidRPr="00007CE7" w:rsidTr="00093972">
        <w:trPr>
          <w:gridAfter w:val="5"/>
          <w:wAfter w:w="3135" w:type="dxa"/>
          <w:trHeight w:val="227"/>
        </w:trPr>
        <w:tc>
          <w:tcPr>
            <w:tcW w:w="380" w:type="dxa"/>
            <w:tcBorders>
              <w:top w:val="single" w:sz="4" w:space="0" w:color="auto"/>
              <w:left w:val="single" w:sz="4" w:space="0" w:color="auto"/>
              <w:bottom w:val="single" w:sz="4" w:space="0" w:color="auto"/>
              <w:right w:val="single" w:sz="4" w:space="0" w:color="auto"/>
            </w:tcBorders>
          </w:tcPr>
          <w:p w:rsidR="007B707A" w:rsidRPr="00007CE7" w:rsidRDefault="007B707A" w:rsidP="00EB5DBB">
            <w:pPr>
              <w:spacing w:after="0" w:line="240" w:lineRule="auto"/>
              <w:rPr>
                <w:rFonts w:ascii="Times New Roman" w:hAnsi="Times New Roman" w:cs="Times New Roman"/>
                <w:sz w:val="20"/>
                <w:szCs w:val="20"/>
                <w:lang w:val="en-US" w:eastAsia="tr-TR"/>
              </w:rPr>
            </w:pPr>
          </w:p>
          <w:p w:rsidR="007B707A" w:rsidRPr="00007CE7" w:rsidRDefault="007B707A" w:rsidP="00EB5DBB">
            <w:pPr>
              <w:spacing w:after="0" w:line="240" w:lineRule="auto"/>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24</w:t>
            </w:r>
          </w:p>
        </w:tc>
        <w:tc>
          <w:tcPr>
            <w:tcW w:w="2768"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Sağlık hizmetlerine ulaşma koşullarınızdan ne kadar hoşnutsunuz?</w:t>
            </w:r>
          </w:p>
        </w:tc>
        <w:tc>
          <w:tcPr>
            <w:tcW w:w="850"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Hiç hoşnut değil</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1</w:t>
            </w:r>
          </w:p>
        </w:tc>
        <w:tc>
          <w:tcPr>
            <w:tcW w:w="1142"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Çok az hoşnut</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2</w:t>
            </w:r>
          </w:p>
        </w:tc>
        <w:tc>
          <w:tcPr>
            <w:tcW w:w="1094" w:type="dxa"/>
            <w:gridSpan w:val="4"/>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Ne hoşnut, nede değil</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3</w:t>
            </w:r>
          </w:p>
        </w:tc>
        <w:tc>
          <w:tcPr>
            <w:tcW w:w="1150" w:type="dxa"/>
            <w:gridSpan w:val="2"/>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Epeyce hoşnut</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4</w:t>
            </w:r>
          </w:p>
        </w:tc>
        <w:tc>
          <w:tcPr>
            <w:tcW w:w="1032" w:type="dxa"/>
            <w:gridSpan w:val="3"/>
            <w:tcBorders>
              <w:top w:val="single" w:sz="4" w:space="0" w:color="auto"/>
              <w:left w:val="single" w:sz="4" w:space="0" w:color="auto"/>
              <w:bottom w:val="single" w:sz="4" w:space="0" w:color="auto"/>
              <w:right w:val="single" w:sz="4" w:space="0" w:color="auto"/>
            </w:tcBorders>
          </w:tcPr>
          <w:p w:rsidR="007B707A" w:rsidRPr="00007CE7" w:rsidRDefault="007B098A" w:rsidP="007B098A">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Çok hoşnut</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5</w:t>
            </w:r>
          </w:p>
        </w:tc>
      </w:tr>
      <w:tr w:rsidR="0021437D" w:rsidRPr="00007CE7" w:rsidTr="00093972">
        <w:trPr>
          <w:gridAfter w:val="5"/>
          <w:wAfter w:w="3135" w:type="dxa"/>
          <w:trHeight w:val="227"/>
        </w:trPr>
        <w:tc>
          <w:tcPr>
            <w:tcW w:w="380" w:type="dxa"/>
            <w:tcBorders>
              <w:top w:val="single" w:sz="4" w:space="0" w:color="auto"/>
              <w:left w:val="single" w:sz="4" w:space="0" w:color="auto"/>
              <w:bottom w:val="single" w:sz="4" w:space="0" w:color="auto"/>
              <w:right w:val="single" w:sz="4" w:space="0" w:color="auto"/>
            </w:tcBorders>
          </w:tcPr>
          <w:p w:rsidR="007B707A" w:rsidRPr="00007CE7" w:rsidRDefault="007B707A" w:rsidP="00EB5DBB">
            <w:pPr>
              <w:spacing w:after="0" w:line="240" w:lineRule="auto"/>
              <w:rPr>
                <w:rFonts w:ascii="Times New Roman" w:hAnsi="Times New Roman" w:cs="Times New Roman"/>
                <w:sz w:val="20"/>
                <w:szCs w:val="20"/>
                <w:lang w:val="en-US" w:eastAsia="tr-TR"/>
              </w:rPr>
            </w:pPr>
          </w:p>
          <w:p w:rsidR="007B707A" w:rsidRPr="00007CE7" w:rsidRDefault="007B707A" w:rsidP="00EB5DBB">
            <w:pPr>
              <w:spacing w:after="0" w:line="240" w:lineRule="auto"/>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25</w:t>
            </w:r>
          </w:p>
        </w:tc>
        <w:tc>
          <w:tcPr>
            <w:tcW w:w="2768"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Ulaşım olanaklarınızdan ne kadar hoşnutsunuz?</w:t>
            </w:r>
          </w:p>
          <w:p w:rsidR="00A02982" w:rsidRPr="00007CE7" w:rsidRDefault="00A02982" w:rsidP="00EB5DBB">
            <w:pPr>
              <w:spacing w:after="0" w:line="240" w:lineRule="auto"/>
              <w:rPr>
                <w:rFonts w:ascii="Times New Roman" w:hAnsi="Times New Roman" w:cs="Times New Roman"/>
                <w:sz w:val="20"/>
                <w:szCs w:val="20"/>
                <w:lang w:val="en-US" w:eastAsia="tr-TR"/>
              </w:rPr>
            </w:pPr>
          </w:p>
          <w:p w:rsidR="00A02982" w:rsidRPr="00007CE7" w:rsidRDefault="00A02982" w:rsidP="00EB5DBB">
            <w:pPr>
              <w:spacing w:after="0" w:line="240" w:lineRule="auto"/>
              <w:rPr>
                <w:rFonts w:ascii="Times New Roman" w:hAnsi="Times New Roman" w:cs="Times New Roman"/>
                <w:sz w:val="20"/>
                <w:szCs w:val="20"/>
                <w:lang w:val="en-US" w:eastAsia="tr-TR"/>
              </w:rPr>
            </w:pPr>
          </w:p>
          <w:p w:rsidR="00A02982" w:rsidRPr="00007CE7" w:rsidRDefault="00A02982" w:rsidP="00EB5DBB">
            <w:pPr>
              <w:spacing w:after="0" w:line="240" w:lineRule="auto"/>
              <w:rPr>
                <w:rFonts w:ascii="Times New Roman" w:hAnsi="Times New Roman" w:cs="Times New Roman"/>
                <w:sz w:val="20"/>
                <w:szCs w:val="20"/>
                <w:lang w:val="en-US" w:eastAsia="tr-TR"/>
              </w:rPr>
            </w:pPr>
          </w:p>
          <w:p w:rsidR="00A02982" w:rsidRPr="00007CE7" w:rsidRDefault="00A02982" w:rsidP="00EB5DBB">
            <w:pPr>
              <w:spacing w:after="0" w:line="240" w:lineRule="auto"/>
              <w:rPr>
                <w:rFonts w:ascii="Times New Roman" w:hAnsi="Times New Roman" w:cs="Times New Roman"/>
                <w:sz w:val="20"/>
                <w:szCs w:val="20"/>
                <w:lang w:val="en-US" w:eastAsia="tr-TR"/>
              </w:rPr>
            </w:pPr>
          </w:p>
          <w:p w:rsidR="00093972" w:rsidRPr="00007CE7" w:rsidRDefault="00093972" w:rsidP="00EB5DBB">
            <w:pPr>
              <w:spacing w:after="0" w:line="240" w:lineRule="auto"/>
              <w:rPr>
                <w:rFonts w:ascii="Times New Roman" w:hAnsi="Times New Roman" w:cs="Times New Roman"/>
                <w:sz w:val="20"/>
                <w:szCs w:val="20"/>
                <w:lang w:val="en-US" w:eastAsia="tr-TR"/>
              </w:rPr>
            </w:pPr>
          </w:p>
          <w:p w:rsidR="00093972" w:rsidRPr="00007CE7" w:rsidRDefault="00093972" w:rsidP="00EB5DBB">
            <w:pPr>
              <w:spacing w:after="0" w:line="240" w:lineRule="auto"/>
              <w:rPr>
                <w:rFonts w:ascii="Times New Roman" w:hAnsi="Times New Roman" w:cs="Times New Roman"/>
                <w:sz w:val="20"/>
                <w:szCs w:val="20"/>
                <w:lang w:val="en-US" w:eastAsia="tr-TR"/>
              </w:rPr>
            </w:pPr>
          </w:p>
          <w:p w:rsidR="00A02982" w:rsidRPr="00007CE7" w:rsidRDefault="00A02982" w:rsidP="00EB5DBB">
            <w:pPr>
              <w:spacing w:after="0" w:line="240" w:lineRule="auto"/>
              <w:rPr>
                <w:rFonts w:ascii="Times New Roman" w:hAnsi="Times New Roman" w:cs="Times New Roman"/>
                <w:sz w:val="20"/>
                <w:szCs w:val="20"/>
                <w:lang w:val="en-US" w:eastAsia="tr-TR"/>
              </w:rPr>
            </w:pPr>
          </w:p>
        </w:tc>
        <w:tc>
          <w:tcPr>
            <w:tcW w:w="850"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Hiç hoşnut değil</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1</w:t>
            </w:r>
          </w:p>
        </w:tc>
        <w:tc>
          <w:tcPr>
            <w:tcW w:w="1142"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Çok az hoşnut</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2</w:t>
            </w:r>
          </w:p>
        </w:tc>
        <w:tc>
          <w:tcPr>
            <w:tcW w:w="1094" w:type="dxa"/>
            <w:gridSpan w:val="4"/>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Ne hoşnut, nede değil</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3</w:t>
            </w:r>
          </w:p>
        </w:tc>
        <w:tc>
          <w:tcPr>
            <w:tcW w:w="1150" w:type="dxa"/>
            <w:gridSpan w:val="2"/>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Epeyce hoşnut</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4</w:t>
            </w:r>
          </w:p>
        </w:tc>
        <w:tc>
          <w:tcPr>
            <w:tcW w:w="1032" w:type="dxa"/>
            <w:gridSpan w:val="3"/>
            <w:tcBorders>
              <w:top w:val="single" w:sz="4" w:space="0" w:color="auto"/>
              <w:left w:val="single" w:sz="4" w:space="0" w:color="auto"/>
              <w:bottom w:val="single" w:sz="4" w:space="0" w:color="auto"/>
              <w:right w:val="single" w:sz="4" w:space="0" w:color="auto"/>
            </w:tcBorders>
          </w:tcPr>
          <w:p w:rsidR="007B707A" w:rsidRPr="00007CE7" w:rsidRDefault="007B098A" w:rsidP="007B098A">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Çok hoşnut</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5</w:t>
            </w:r>
          </w:p>
        </w:tc>
      </w:tr>
      <w:tr w:rsidR="007B707A" w:rsidRPr="00007CE7" w:rsidTr="00093972">
        <w:trPr>
          <w:gridAfter w:val="5"/>
          <w:wAfter w:w="3135" w:type="dxa"/>
          <w:trHeight w:val="227"/>
        </w:trPr>
        <w:tc>
          <w:tcPr>
            <w:tcW w:w="8416" w:type="dxa"/>
            <w:gridSpan w:val="13"/>
            <w:tcBorders>
              <w:top w:val="single" w:sz="4" w:space="0" w:color="auto"/>
              <w:left w:val="single" w:sz="4" w:space="0" w:color="auto"/>
              <w:bottom w:val="single" w:sz="4" w:space="0" w:color="auto"/>
              <w:right w:val="single" w:sz="4" w:space="0" w:color="auto"/>
            </w:tcBorders>
            <w:shd w:val="clear" w:color="auto" w:fill="BFBFBF"/>
            <w:hideMark/>
          </w:tcPr>
          <w:p w:rsidR="007B707A" w:rsidRPr="00007CE7" w:rsidRDefault="007B707A" w:rsidP="00EB5DBB">
            <w:pPr>
              <w:spacing w:after="0" w:line="240" w:lineRule="auto"/>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lastRenderedPageBreak/>
              <w:t>Aşağıdaki soru son iki hafta içinde bazı şeyleri ne sıklıkla hissettiğinizi yada yaşadığınıza ilişkindir.</w:t>
            </w:r>
          </w:p>
        </w:tc>
      </w:tr>
      <w:tr w:rsidR="0021437D" w:rsidRPr="00007CE7" w:rsidTr="00093972">
        <w:trPr>
          <w:gridAfter w:val="5"/>
          <w:wAfter w:w="3135" w:type="dxa"/>
          <w:trHeight w:val="227"/>
        </w:trPr>
        <w:tc>
          <w:tcPr>
            <w:tcW w:w="380" w:type="dxa"/>
            <w:tcBorders>
              <w:top w:val="single" w:sz="4" w:space="0" w:color="auto"/>
              <w:left w:val="single" w:sz="4" w:space="0" w:color="auto"/>
              <w:bottom w:val="single" w:sz="4" w:space="0" w:color="auto"/>
              <w:right w:val="single" w:sz="4" w:space="0" w:color="auto"/>
            </w:tcBorders>
          </w:tcPr>
          <w:p w:rsidR="007B707A" w:rsidRPr="00007CE7" w:rsidRDefault="007B707A" w:rsidP="00EB5DBB">
            <w:pPr>
              <w:spacing w:after="0" w:line="240" w:lineRule="auto"/>
              <w:rPr>
                <w:rFonts w:ascii="Times New Roman" w:hAnsi="Times New Roman" w:cs="Times New Roman"/>
                <w:sz w:val="20"/>
                <w:szCs w:val="20"/>
                <w:lang w:val="en-US" w:eastAsia="tr-TR"/>
              </w:rPr>
            </w:pPr>
          </w:p>
          <w:p w:rsidR="007B707A" w:rsidRPr="00007CE7" w:rsidRDefault="007B707A" w:rsidP="00EB5DBB">
            <w:pPr>
              <w:spacing w:after="0" w:line="240" w:lineRule="auto"/>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26</w:t>
            </w:r>
          </w:p>
        </w:tc>
        <w:tc>
          <w:tcPr>
            <w:tcW w:w="2768"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Ne sıklıkla hüzün, ümitsizlik, bunaltı, çökkünlük gibi olumuz duygulara kapılırsınız</w:t>
            </w:r>
          </w:p>
        </w:tc>
        <w:tc>
          <w:tcPr>
            <w:tcW w:w="850"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Hiçbir zaman</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5</w:t>
            </w:r>
          </w:p>
        </w:tc>
        <w:tc>
          <w:tcPr>
            <w:tcW w:w="1142" w:type="dxa"/>
            <w:tcBorders>
              <w:top w:val="single" w:sz="4" w:space="0" w:color="auto"/>
              <w:left w:val="single" w:sz="4" w:space="0" w:color="auto"/>
              <w:bottom w:val="single" w:sz="4" w:space="0" w:color="auto"/>
              <w:right w:val="single" w:sz="4" w:space="0" w:color="auto"/>
            </w:tcBorders>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Nadiren</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4</w:t>
            </w:r>
          </w:p>
        </w:tc>
        <w:tc>
          <w:tcPr>
            <w:tcW w:w="1094" w:type="dxa"/>
            <w:gridSpan w:val="4"/>
            <w:tcBorders>
              <w:top w:val="single" w:sz="4" w:space="0" w:color="auto"/>
              <w:left w:val="single" w:sz="4" w:space="0" w:color="auto"/>
              <w:bottom w:val="single" w:sz="4" w:space="0" w:color="auto"/>
              <w:right w:val="single" w:sz="4" w:space="0" w:color="auto"/>
            </w:tcBorders>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Ara sıra</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3</w:t>
            </w:r>
          </w:p>
        </w:tc>
        <w:tc>
          <w:tcPr>
            <w:tcW w:w="1150" w:type="dxa"/>
            <w:gridSpan w:val="2"/>
            <w:tcBorders>
              <w:top w:val="single" w:sz="4" w:space="0" w:color="auto"/>
              <w:left w:val="single" w:sz="4" w:space="0" w:color="auto"/>
              <w:bottom w:val="single" w:sz="4" w:space="0" w:color="auto"/>
              <w:right w:val="single" w:sz="4" w:space="0" w:color="auto"/>
            </w:tcBorders>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Çoğunlukla</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2</w:t>
            </w:r>
          </w:p>
        </w:tc>
        <w:tc>
          <w:tcPr>
            <w:tcW w:w="1032" w:type="dxa"/>
            <w:gridSpan w:val="3"/>
            <w:tcBorders>
              <w:top w:val="single" w:sz="4" w:space="0" w:color="auto"/>
              <w:left w:val="single" w:sz="4" w:space="0" w:color="auto"/>
              <w:bottom w:val="single" w:sz="4" w:space="0" w:color="auto"/>
              <w:right w:val="single" w:sz="4" w:space="0" w:color="auto"/>
            </w:tcBorders>
          </w:tcPr>
          <w:p w:rsidR="007B707A" w:rsidRPr="00007CE7" w:rsidRDefault="007B098A" w:rsidP="007B098A">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Her zaman</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1</w:t>
            </w:r>
          </w:p>
        </w:tc>
      </w:tr>
      <w:tr w:rsidR="007B707A" w:rsidRPr="00007CE7" w:rsidTr="00093972">
        <w:trPr>
          <w:gridAfter w:val="5"/>
          <w:wAfter w:w="3135" w:type="dxa"/>
          <w:trHeight w:val="227"/>
        </w:trPr>
        <w:tc>
          <w:tcPr>
            <w:tcW w:w="8416" w:type="dxa"/>
            <w:gridSpan w:val="13"/>
            <w:tcBorders>
              <w:top w:val="single" w:sz="4" w:space="0" w:color="auto"/>
              <w:left w:val="single" w:sz="4" w:space="0" w:color="auto"/>
              <w:bottom w:val="single" w:sz="4" w:space="0" w:color="auto"/>
              <w:right w:val="single" w:sz="4" w:space="0" w:color="auto"/>
            </w:tcBorders>
            <w:shd w:val="clear" w:color="auto" w:fill="BFBFBF"/>
            <w:hideMark/>
          </w:tcPr>
          <w:p w:rsidR="007B707A" w:rsidRPr="00007CE7" w:rsidRDefault="007B707A" w:rsidP="00EB5DBB">
            <w:pPr>
              <w:spacing w:after="0" w:line="240" w:lineRule="auto"/>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Aşağıdaki soru son iki haftada kimi şeyleri ne ölçüde tam olarak yaşadığınızı yada yapabildiğinizi soruşturmaktadır.</w:t>
            </w:r>
          </w:p>
        </w:tc>
      </w:tr>
      <w:tr w:rsidR="0021437D" w:rsidRPr="00007CE7" w:rsidTr="00093972">
        <w:trPr>
          <w:gridAfter w:val="5"/>
          <w:wAfter w:w="3135" w:type="dxa"/>
          <w:trHeight w:val="227"/>
        </w:trPr>
        <w:tc>
          <w:tcPr>
            <w:tcW w:w="380" w:type="dxa"/>
            <w:tcBorders>
              <w:top w:val="single" w:sz="4" w:space="0" w:color="auto"/>
              <w:left w:val="single" w:sz="4" w:space="0" w:color="auto"/>
              <w:bottom w:val="single" w:sz="4" w:space="0" w:color="auto"/>
              <w:right w:val="single" w:sz="4" w:space="0" w:color="auto"/>
            </w:tcBorders>
          </w:tcPr>
          <w:p w:rsidR="007B707A" w:rsidRPr="00007CE7" w:rsidRDefault="007B707A" w:rsidP="00EB5DBB">
            <w:pPr>
              <w:spacing w:after="0" w:line="240" w:lineRule="auto"/>
              <w:rPr>
                <w:rFonts w:ascii="Times New Roman" w:hAnsi="Times New Roman" w:cs="Times New Roman"/>
                <w:sz w:val="20"/>
                <w:szCs w:val="20"/>
                <w:lang w:val="en-US" w:eastAsia="tr-TR"/>
              </w:rPr>
            </w:pPr>
          </w:p>
          <w:p w:rsidR="00A02982" w:rsidRPr="00007CE7" w:rsidRDefault="00A02982" w:rsidP="00EB5DBB">
            <w:pPr>
              <w:spacing w:after="0" w:line="240" w:lineRule="auto"/>
              <w:rPr>
                <w:rFonts w:ascii="Times New Roman" w:hAnsi="Times New Roman" w:cs="Times New Roman"/>
                <w:sz w:val="20"/>
                <w:szCs w:val="20"/>
                <w:lang w:val="en-US" w:eastAsia="tr-TR"/>
              </w:rPr>
            </w:pPr>
          </w:p>
          <w:p w:rsidR="007B707A" w:rsidRPr="00007CE7" w:rsidRDefault="007B707A" w:rsidP="00EB5DBB">
            <w:pPr>
              <w:spacing w:after="0" w:line="240" w:lineRule="auto"/>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27</w:t>
            </w:r>
          </w:p>
        </w:tc>
        <w:tc>
          <w:tcPr>
            <w:tcW w:w="2768"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spacing w:after="0" w:line="240" w:lineRule="auto"/>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Yaşamınızda size yakın kişilerle (eş, iş arkadaşı, akraba) ilişkilerinizde baskı ve kontrolle ilgili zorluklarınız ne ölçüdedir</w:t>
            </w:r>
          </w:p>
        </w:tc>
        <w:tc>
          <w:tcPr>
            <w:tcW w:w="850" w:type="dxa"/>
            <w:tcBorders>
              <w:top w:val="single" w:sz="4" w:space="0" w:color="auto"/>
              <w:left w:val="single" w:sz="4" w:space="0" w:color="auto"/>
              <w:bottom w:val="single" w:sz="4" w:space="0" w:color="auto"/>
              <w:right w:val="single" w:sz="4" w:space="0" w:color="auto"/>
            </w:tcBorders>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Hiç</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p>
          <w:p w:rsidR="00A02982" w:rsidRPr="00007CE7" w:rsidRDefault="00A02982" w:rsidP="00EB5DBB">
            <w:pPr>
              <w:spacing w:after="0" w:line="240" w:lineRule="auto"/>
              <w:jc w:val="center"/>
              <w:rPr>
                <w:rFonts w:ascii="Times New Roman" w:hAnsi="Times New Roman" w:cs="Times New Roman"/>
                <w:sz w:val="20"/>
                <w:szCs w:val="20"/>
                <w:lang w:val="en-US" w:eastAsia="tr-TR"/>
              </w:rPr>
            </w:pP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1</w:t>
            </w:r>
          </w:p>
        </w:tc>
        <w:tc>
          <w:tcPr>
            <w:tcW w:w="1142" w:type="dxa"/>
            <w:tcBorders>
              <w:top w:val="single" w:sz="4" w:space="0" w:color="auto"/>
              <w:left w:val="single" w:sz="4" w:space="0" w:color="auto"/>
              <w:bottom w:val="single" w:sz="4" w:space="0" w:color="auto"/>
              <w:right w:val="single" w:sz="4" w:space="0" w:color="auto"/>
            </w:tcBorders>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Çok az</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p>
          <w:p w:rsidR="00A02982" w:rsidRPr="00007CE7" w:rsidRDefault="00A02982" w:rsidP="00EB5DBB">
            <w:pPr>
              <w:spacing w:after="0" w:line="240" w:lineRule="auto"/>
              <w:jc w:val="center"/>
              <w:rPr>
                <w:rFonts w:ascii="Times New Roman" w:hAnsi="Times New Roman" w:cs="Times New Roman"/>
                <w:sz w:val="20"/>
                <w:szCs w:val="20"/>
                <w:lang w:val="en-US" w:eastAsia="tr-TR"/>
              </w:rPr>
            </w:pP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2</w:t>
            </w:r>
          </w:p>
        </w:tc>
        <w:tc>
          <w:tcPr>
            <w:tcW w:w="1094" w:type="dxa"/>
            <w:gridSpan w:val="4"/>
            <w:tcBorders>
              <w:top w:val="single" w:sz="4" w:space="0" w:color="auto"/>
              <w:left w:val="single" w:sz="4" w:space="0" w:color="auto"/>
              <w:bottom w:val="single" w:sz="4" w:space="0" w:color="auto"/>
              <w:right w:val="single" w:sz="4" w:space="0" w:color="auto"/>
            </w:tcBorders>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Orta derecede</w:t>
            </w:r>
          </w:p>
          <w:p w:rsidR="00A02982" w:rsidRPr="00007CE7" w:rsidRDefault="00A02982" w:rsidP="00EB5DBB">
            <w:pPr>
              <w:spacing w:after="0" w:line="240" w:lineRule="auto"/>
              <w:jc w:val="center"/>
              <w:rPr>
                <w:rFonts w:ascii="Times New Roman" w:hAnsi="Times New Roman" w:cs="Times New Roman"/>
                <w:sz w:val="20"/>
                <w:szCs w:val="20"/>
                <w:lang w:val="en-US" w:eastAsia="tr-TR"/>
              </w:rPr>
            </w:pP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3</w:t>
            </w:r>
          </w:p>
        </w:tc>
        <w:tc>
          <w:tcPr>
            <w:tcW w:w="1150" w:type="dxa"/>
            <w:gridSpan w:val="2"/>
            <w:tcBorders>
              <w:top w:val="single" w:sz="4" w:space="0" w:color="auto"/>
              <w:left w:val="single" w:sz="4" w:space="0" w:color="auto"/>
              <w:bottom w:val="single" w:sz="4" w:space="0" w:color="auto"/>
              <w:right w:val="single" w:sz="4" w:space="0" w:color="auto"/>
            </w:tcBorders>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Çokça</w:t>
            </w:r>
          </w:p>
          <w:p w:rsidR="007B707A" w:rsidRPr="00007CE7" w:rsidRDefault="007B707A" w:rsidP="00EB5DBB">
            <w:pPr>
              <w:spacing w:after="0" w:line="240" w:lineRule="auto"/>
              <w:jc w:val="center"/>
              <w:rPr>
                <w:rFonts w:ascii="Times New Roman" w:hAnsi="Times New Roman" w:cs="Times New Roman"/>
                <w:sz w:val="20"/>
                <w:szCs w:val="20"/>
                <w:lang w:val="en-US" w:eastAsia="tr-TR"/>
              </w:rPr>
            </w:pPr>
          </w:p>
          <w:p w:rsidR="00A02982" w:rsidRPr="00007CE7" w:rsidRDefault="00A02982" w:rsidP="00EB5DBB">
            <w:pPr>
              <w:spacing w:after="0" w:line="240" w:lineRule="auto"/>
              <w:jc w:val="center"/>
              <w:rPr>
                <w:rFonts w:ascii="Times New Roman" w:hAnsi="Times New Roman" w:cs="Times New Roman"/>
                <w:sz w:val="20"/>
                <w:szCs w:val="20"/>
                <w:lang w:val="en-US" w:eastAsia="tr-TR"/>
              </w:rPr>
            </w:pPr>
          </w:p>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4</w:t>
            </w:r>
          </w:p>
        </w:tc>
        <w:tc>
          <w:tcPr>
            <w:tcW w:w="1032" w:type="dxa"/>
            <w:gridSpan w:val="3"/>
            <w:tcBorders>
              <w:top w:val="single" w:sz="4" w:space="0" w:color="auto"/>
              <w:left w:val="single" w:sz="4" w:space="0" w:color="auto"/>
              <w:bottom w:val="single" w:sz="4" w:space="0" w:color="auto"/>
              <w:right w:val="single" w:sz="4" w:space="0" w:color="auto"/>
            </w:tcBorders>
          </w:tcPr>
          <w:p w:rsidR="007B707A" w:rsidRPr="00007CE7" w:rsidRDefault="007B707A" w:rsidP="00EB5DBB">
            <w:pPr>
              <w:spacing w:after="0" w:line="240" w:lineRule="auto"/>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Aşırı derecede</w:t>
            </w:r>
          </w:p>
          <w:p w:rsidR="007B707A" w:rsidRPr="00007CE7" w:rsidRDefault="0021437D" w:rsidP="0021437D">
            <w:pPr>
              <w:spacing w:after="0" w:line="240" w:lineRule="auto"/>
              <w:ind w:right="619"/>
              <w:jc w:val="center"/>
              <w:rPr>
                <w:rFonts w:ascii="Times New Roman" w:hAnsi="Times New Roman" w:cs="Times New Roman"/>
                <w:sz w:val="20"/>
                <w:szCs w:val="20"/>
                <w:lang w:val="en-US" w:eastAsia="tr-TR"/>
              </w:rPr>
            </w:pPr>
            <w:r w:rsidRPr="00007CE7">
              <w:rPr>
                <w:rFonts w:ascii="Times New Roman" w:hAnsi="Times New Roman" w:cs="Times New Roman"/>
                <w:sz w:val="20"/>
                <w:szCs w:val="20"/>
                <w:lang w:val="en-US" w:eastAsia="tr-TR"/>
              </w:rPr>
              <w:t xml:space="preserve">    </w:t>
            </w:r>
            <w:r w:rsidR="007B707A" w:rsidRPr="00007CE7">
              <w:rPr>
                <w:rFonts w:ascii="Times New Roman" w:hAnsi="Times New Roman" w:cs="Times New Roman"/>
                <w:sz w:val="20"/>
                <w:szCs w:val="20"/>
                <w:lang w:val="en-US" w:eastAsia="tr-TR"/>
              </w:rPr>
              <w:t>5</w:t>
            </w:r>
          </w:p>
        </w:tc>
      </w:tr>
      <w:tr w:rsidR="0021437D" w:rsidRPr="00007CE7" w:rsidTr="00093972">
        <w:tc>
          <w:tcPr>
            <w:tcW w:w="380" w:type="dxa"/>
            <w:tcBorders>
              <w:top w:val="single" w:sz="4" w:space="0" w:color="auto"/>
              <w:left w:val="nil"/>
              <w:bottom w:val="nil"/>
              <w:right w:val="nil"/>
            </w:tcBorders>
            <w:vAlign w:val="center"/>
            <w:hideMark/>
          </w:tcPr>
          <w:p w:rsidR="007B707A" w:rsidRPr="00007CE7" w:rsidRDefault="007B707A" w:rsidP="00EB5DBB">
            <w:pPr>
              <w:rPr>
                <w:rFonts w:ascii="Times New Roman" w:hAnsi="Times New Roman" w:cs="Times New Roman"/>
                <w:sz w:val="20"/>
                <w:szCs w:val="20"/>
                <w:lang w:val="en-US" w:eastAsia="tr-TR"/>
              </w:rPr>
            </w:pPr>
          </w:p>
        </w:tc>
        <w:tc>
          <w:tcPr>
            <w:tcW w:w="2768" w:type="dxa"/>
            <w:tcBorders>
              <w:top w:val="single" w:sz="4" w:space="0" w:color="auto"/>
              <w:left w:val="nil"/>
              <w:bottom w:val="nil"/>
              <w:right w:val="nil"/>
            </w:tcBorders>
            <w:vAlign w:val="center"/>
            <w:hideMark/>
          </w:tcPr>
          <w:p w:rsidR="007B707A" w:rsidRPr="00007CE7" w:rsidRDefault="007B707A" w:rsidP="00EB5DBB">
            <w:pPr>
              <w:spacing w:after="0" w:line="240" w:lineRule="auto"/>
              <w:rPr>
                <w:rFonts w:ascii="Times New Roman" w:hAnsi="Times New Roman" w:cs="Times New Roman"/>
                <w:sz w:val="20"/>
                <w:szCs w:val="20"/>
                <w:lang w:eastAsia="tr-TR"/>
              </w:rPr>
            </w:pPr>
          </w:p>
        </w:tc>
        <w:tc>
          <w:tcPr>
            <w:tcW w:w="850" w:type="dxa"/>
            <w:tcBorders>
              <w:top w:val="single" w:sz="4" w:space="0" w:color="auto"/>
              <w:left w:val="nil"/>
              <w:bottom w:val="nil"/>
              <w:right w:val="nil"/>
            </w:tcBorders>
            <w:vAlign w:val="center"/>
            <w:hideMark/>
          </w:tcPr>
          <w:p w:rsidR="007B707A" w:rsidRPr="00007CE7" w:rsidRDefault="007B707A" w:rsidP="00EB5DBB">
            <w:pPr>
              <w:spacing w:after="0" w:line="240" w:lineRule="auto"/>
              <w:rPr>
                <w:rFonts w:ascii="Times New Roman" w:hAnsi="Times New Roman" w:cs="Times New Roman"/>
                <w:sz w:val="20"/>
                <w:szCs w:val="20"/>
                <w:lang w:eastAsia="tr-TR"/>
              </w:rPr>
            </w:pPr>
          </w:p>
        </w:tc>
        <w:tc>
          <w:tcPr>
            <w:tcW w:w="1142" w:type="dxa"/>
            <w:tcBorders>
              <w:top w:val="single" w:sz="4" w:space="0" w:color="auto"/>
              <w:left w:val="nil"/>
              <w:bottom w:val="nil"/>
              <w:right w:val="nil"/>
            </w:tcBorders>
            <w:vAlign w:val="center"/>
            <w:hideMark/>
          </w:tcPr>
          <w:p w:rsidR="007B707A" w:rsidRPr="00007CE7" w:rsidRDefault="007B707A" w:rsidP="00EB5DBB">
            <w:pPr>
              <w:spacing w:after="0" w:line="240" w:lineRule="auto"/>
              <w:rPr>
                <w:rFonts w:ascii="Times New Roman" w:hAnsi="Times New Roman" w:cs="Times New Roman"/>
                <w:sz w:val="20"/>
                <w:szCs w:val="20"/>
                <w:lang w:eastAsia="tr-TR"/>
              </w:rPr>
            </w:pPr>
          </w:p>
        </w:tc>
        <w:tc>
          <w:tcPr>
            <w:tcW w:w="236" w:type="dxa"/>
            <w:tcBorders>
              <w:top w:val="single" w:sz="4" w:space="0" w:color="auto"/>
              <w:left w:val="nil"/>
              <w:bottom w:val="nil"/>
              <w:right w:val="nil"/>
            </w:tcBorders>
            <w:vAlign w:val="center"/>
            <w:hideMark/>
          </w:tcPr>
          <w:p w:rsidR="007B707A" w:rsidRPr="00007CE7" w:rsidRDefault="007B707A" w:rsidP="00EB5DBB">
            <w:pPr>
              <w:spacing w:after="0" w:line="240" w:lineRule="auto"/>
              <w:rPr>
                <w:rFonts w:ascii="Times New Roman" w:hAnsi="Times New Roman" w:cs="Times New Roman"/>
                <w:sz w:val="20"/>
                <w:szCs w:val="20"/>
                <w:lang w:eastAsia="tr-TR"/>
              </w:rPr>
            </w:pPr>
          </w:p>
        </w:tc>
        <w:tc>
          <w:tcPr>
            <w:tcW w:w="222" w:type="dxa"/>
            <w:tcBorders>
              <w:top w:val="single" w:sz="4" w:space="0" w:color="auto"/>
              <w:left w:val="nil"/>
              <w:bottom w:val="nil"/>
              <w:right w:val="nil"/>
            </w:tcBorders>
            <w:vAlign w:val="center"/>
            <w:hideMark/>
          </w:tcPr>
          <w:p w:rsidR="007B707A" w:rsidRPr="00007CE7" w:rsidRDefault="007B707A" w:rsidP="00EB5DBB">
            <w:pPr>
              <w:spacing w:after="0" w:line="240" w:lineRule="auto"/>
              <w:rPr>
                <w:rFonts w:ascii="Times New Roman" w:hAnsi="Times New Roman" w:cs="Times New Roman"/>
                <w:sz w:val="20"/>
                <w:szCs w:val="20"/>
                <w:lang w:eastAsia="tr-TR"/>
              </w:rPr>
            </w:pPr>
          </w:p>
        </w:tc>
        <w:tc>
          <w:tcPr>
            <w:tcW w:w="376" w:type="dxa"/>
            <w:tcBorders>
              <w:top w:val="single" w:sz="4" w:space="0" w:color="auto"/>
              <w:left w:val="nil"/>
              <w:bottom w:val="nil"/>
              <w:right w:val="nil"/>
            </w:tcBorders>
            <w:vAlign w:val="center"/>
            <w:hideMark/>
          </w:tcPr>
          <w:p w:rsidR="007B707A" w:rsidRPr="00007CE7" w:rsidRDefault="007B707A" w:rsidP="00EB5DBB">
            <w:pPr>
              <w:spacing w:after="0" w:line="240" w:lineRule="auto"/>
              <w:rPr>
                <w:rFonts w:ascii="Times New Roman" w:hAnsi="Times New Roman" w:cs="Times New Roman"/>
                <w:sz w:val="20"/>
                <w:szCs w:val="20"/>
                <w:lang w:eastAsia="tr-TR"/>
              </w:rPr>
            </w:pPr>
          </w:p>
        </w:tc>
        <w:tc>
          <w:tcPr>
            <w:tcW w:w="1320" w:type="dxa"/>
            <w:gridSpan w:val="2"/>
            <w:tcBorders>
              <w:top w:val="single" w:sz="4" w:space="0" w:color="auto"/>
              <w:left w:val="nil"/>
              <w:bottom w:val="nil"/>
              <w:right w:val="nil"/>
            </w:tcBorders>
            <w:vAlign w:val="center"/>
            <w:hideMark/>
          </w:tcPr>
          <w:p w:rsidR="007B707A" w:rsidRPr="00007CE7" w:rsidRDefault="007B707A" w:rsidP="00EB5DBB">
            <w:pPr>
              <w:spacing w:after="0" w:line="240" w:lineRule="auto"/>
              <w:rPr>
                <w:rFonts w:ascii="Times New Roman" w:hAnsi="Times New Roman" w:cs="Times New Roman"/>
                <w:sz w:val="20"/>
                <w:szCs w:val="20"/>
                <w:lang w:eastAsia="tr-TR"/>
              </w:rPr>
            </w:pPr>
          </w:p>
        </w:tc>
        <w:tc>
          <w:tcPr>
            <w:tcW w:w="326" w:type="dxa"/>
            <w:gridSpan w:val="3"/>
            <w:tcBorders>
              <w:top w:val="single" w:sz="4" w:space="0" w:color="auto"/>
              <w:left w:val="nil"/>
              <w:bottom w:val="nil"/>
              <w:right w:val="nil"/>
            </w:tcBorders>
            <w:vAlign w:val="center"/>
            <w:hideMark/>
          </w:tcPr>
          <w:p w:rsidR="007B707A" w:rsidRPr="00007CE7" w:rsidRDefault="007B707A" w:rsidP="00EB5DBB">
            <w:pPr>
              <w:spacing w:after="0" w:line="240" w:lineRule="auto"/>
              <w:rPr>
                <w:rFonts w:ascii="Times New Roman" w:hAnsi="Times New Roman" w:cs="Times New Roman"/>
                <w:sz w:val="20"/>
                <w:szCs w:val="20"/>
                <w:lang w:eastAsia="tr-TR"/>
              </w:rPr>
            </w:pPr>
          </w:p>
        </w:tc>
        <w:tc>
          <w:tcPr>
            <w:tcW w:w="1070" w:type="dxa"/>
            <w:gridSpan w:val="2"/>
            <w:tcBorders>
              <w:top w:val="single" w:sz="4" w:space="0" w:color="auto"/>
              <w:left w:val="nil"/>
              <w:bottom w:val="nil"/>
              <w:right w:val="nil"/>
            </w:tcBorders>
            <w:vAlign w:val="center"/>
            <w:hideMark/>
          </w:tcPr>
          <w:p w:rsidR="007B707A" w:rsidRPr="00007CE7" w:rsidRDefault="007B707A" w:rsidP="00EB5DBB">
            <w:pPr>
              <w:spacing w:after="0" w:line="240" w:lineRule="auto"/>
              <w:rPr>
                <w:rFonts w:ascii="Times New Roman" w:hAnsi="Times New Roman" w:cs="Times New Roman"/>
                <w:sz w:val="20"/>
                <w:szCs w:val="20"/>
                <w:lang w:eastAsia="tr-TR"/>
              </w:rPr>
            </w:pPr>
          </w:p>
        </w:tc>
        <w:tc>
          <w:tcPr>
            <w:tcW w:w="980" w:type="dxa"/>
            <w:tcBorders>
              <w:top w:val="nil"/>
              <w:left w:val="nil"/>
              <w:bottom w:val="nil"/>
              <w:right w:val="nil"/>
            </w:tcBorders>
            <w:vAlign w:val="center"/>
            <w:hideMark/>
          </w:tcPr>
          <w:p w:rsidR="007B707A" w:rsidRPr="00007CE7" w:rsidRDefault="007B707A" w:rsidP="00EB5DBB">
            <w:pPr>
              <w:spacing w:after="0" w:line="240" w:lineRule="auto"/>
              <w:rPr>
                <w:rFonts w:ascii="Times New Roman" w:hAnsi="Times New Roman" w:cs="Times New Roman"/>
                <w:sz w:val="20"/>
                <w:szCs w:val="20"/>
                <w:lang w:eastAsia="tr-TR"/>
              </w:rPr>
            </w:pPr>
          </w:p>
        </w:tc>
        <w:tc>
          <w:tcPr>
            <w:tcW w:w="233" w:type="dxa"/>
            <w:tcBorders>
              <w:top w:val="nil"/>
              <w:left w:val="nil"/>
              <w:bottom w:val="nil"/>
              <w:right w:val="nil"/>
            </w:tcBorders>
            <w:vAlign w:val="center"/>
            <w:hideMark/>
          </w:tcPr>
          <w:p w:rsidR="007B707A" w:rsidRPr="00007CE7" w:rsidRDefault="007B707A" w:rsidP="00EB5DBB">
            <w:pPr>
              <w:spacing w:after="0" w:line="240" w:lineRule="auto"/>
              <w:rPr>
                <w:rFonts w:ascii="Times New Roman" w:hAnsi="Times New Roman" w:cs="Times New Roman"/>
                <w:sz w:val="20"/>
                <w:szCs w:val="20"/>
                <w:lang w:eastAsia="tr-TR"/>
              </w:rPr>
            </w:pPr>
          </w:p>
        </w:tc>
        <w:tc>
          <w:tcPr>
            <w:tcW w:w="923" w:type="dxa"/>
            <w:tcBorders>
              <w:top w:val="nil"/>
              <w:left w:val="nil"/>
              <w:bottom w:val="nil"/>
              <w:right w:val="nil"/>
            </w:tcBorders>
            <w:vAlign w:val="center"/>
            <w:hideMark/>
          </w:tcPr>
          <w:p w:rsidR="007B707A" w:rsidRPr="00007CE7" w:rsidRDefault="007B707A" w:rsidP="00EB5DBB">
            <w:pPr>
              <w:spacing w:after="0" w:line="240" w:lineRule="auto"/>
              <w:rPr>
                <w:rFonts w:ascii="Times New Roman" w:hAnsi="Times New Roman" w:cs="Times New Roman"/>
                <w:sz w:val="20"/>
                <w:szCs w:val="20"/>
                <w:lang w:eastAsia="tr-TR"/>
              </w:rPr>
            </w:pPr>
          </w:p>
        </w:tc>
        <w:tc>
          <w:tcPr>
            <w:tcW w:w="725" w:type="dxa"/>
            <w:tcBorders>
              <w:top w:val="nil"/>
              <w:left w:val="nil"/>
              <w:bottom w:val="nil"/>
              <w:right w:val="nil"/>
            </w:tcBorders>
            <w:vAlign w:val="center"/>
            <w:hideMark/>
          </w:tcPr>
          <w:p w:rsidR="007B707A" w:rsidRPr="00007CE7" w:rsidRDefault="007B707A" w:rsidP="00EB5DBB">
            <w:pPr>
              <w:spacing w:after="0" w:line="240" w:lineRule="auto"/>
              <w:rPr>
                <w:rFonts w:ascii="Times New Roman" w:hAnsi="Times New Roman" w:cs="Times New Roman"/>
                <w:sz w:val="20"/>
                <w:szCs w:val="20"/>
                <w:lang w:eastAsia="tr-TR"/>
              </w:rPr>
            </w:pPr>
          </w:p>
        </w:tc>
      </w:tr>
    </w:tbl>
    <w:p w:rsidR="007B707A" w:rsidRPr="00007CE7" w:rsidRDefault="007B707A" w:rsidP="007B707A">
      <w:pPr>
        <w:tabs>
          <w:tab w:val="left" w:pos="284"/>
        </w:tabs>
        <w:spacing w:after="0"/>
        <w:jc w:val="both"/>
        <w:rPr>
          <w:rFonts w:ascii="Times New Roman" w:eastAsia="Times New Roman" w:hAnsi="Times New Roman"/>
          <w:lang w:eastAsia="tr-TR"/>
        </w:rPr>
      </w:pPr>
    </w:p>
    <w:p w:rsidR="007B707A" w:rsidRPr="00007CE7" w:rsidRDefault="007B707A" w:rsidP="007B707A">
      <w:pPr>
        <w:rPr>
          <w:rFonts w:ascii="Times New Roman" w:hAnsi="Times New Roman"/>
        </w:rPr>
      </w:pPr>
    </w:p>
    <w:p w:rsidR="007B707A" w:rsidRPr="00007CE7" w:rsidRDefault="007B707A" w:rsidP="007B707A">
      <w:pPr>
        <w:tabs>
          <w:tab w:val="center" w:pos="4536"/>
          <w:tab w:val="right" w:pos="9072"/>
        </w:tabs>
        <w:spacing w:after="0" w:line="360" w:lineRule="auto"/>
        <w:jc w:val="both"/>
        <w:outlineLvl w:val="0"/>
        <w:rPr>
          <w:rFonts w:ascii="Times New Roman" w:eastAsia="Times New Roman" w:hAnsi="Times New Roman"/>
          <w:b/>
          <w:sz w:val="20"/>
          <w:szCs w:val="20"/>
          <w:lang w:eastAsia="tr-TR"/>
        </w:rPr>
      </w:pPr>
    </w:p>
    <w:p w:rsidR="007B707A" w:rsidRPr="00007CE7" w:rsidRDefault="007B707A" w:rsidP="007B707A">
      <w:pPr>
        <w:tabs>
          <w:tab w:val="center" w:pos="4536"/>
          <w:tab w:val="right" w:pos="9072"/>
        </w:tabs>
        <w:spacing w:after="0" w:line="360" w:lineRule="auto"/>
        <w:jc w:val="both"/>
        <w:outlineLvl w:val="0"/>
        <w:rPr>
          <w:rFonts w:ascii="Times New Roman" w:eastAsia="Times New Roman" w:hAnsi="Times New Roman"/>
          <w:b/>
          <w:sz w:val="20"/>
          <w:szCs w:val="20"/>
          <w:lang w:eastAsia="tr-TR"/>
        </w:rPr>
      </w:pPr>
    </w:p>
    <w:p w:rsidR="007B707A" w:rsidRPr="00007CE7" w:rsidRDefault="007B707A" w:rsidP="007B707A">
      <w:pPr>
        <w:tabs>
          <w:tab w:val="center" w:pos="4536"/>
          <w:tab w:val="right" w:pos="9072"/>
        </w:tabs>
        <w:spacing w:after="0" w:line="360" w:lineRule="auto"/>
        <w:jc w:val="both"/>
        <w:outlineLvl w:val="0"/>
        <w:rPr>
          <w:rFonts w:ascii="Times New Roman" w:eastAsia="Times New Roman" w:hAnsi="Times New Roman"/>
          <w:b/>
          <w:sz w:val="20"/>
          <w:szCs w:val="20"/>
          <w:lang w:eastAsia="tr-TR"/>
        </w:rPr>
      </w:pPr>
    </w:p>
    <w:p w:rsidR="007B707A" w:rsidRPr="00007CE7" w:rsidRDefault="007B707A" w:rsidP="007B707A">
      <w:pPr>
        <w:tabs>
          <w:tab w:val="center" w:pos="4536"/>
          <w:tab w:val="right" w:pos="9072"/>
        </w:tabs>
        <w:spacing w:after="0" w:line="360" w:lineRule="auto"/>
        <w:jc w:val="both"/>
        <w:outlineLvl w:val="0"/>
        <w:rPr>
          <w:rFonts w:ascii="Times New Roman" w:eastAsia="Times New Roman" w:hAnsi="Times New Roman"/>
          <w:b/>
          <w:sz w:val="20"/>
          <w:szCs w:val="20"/>
          <w:lang w:eastAsia="tr-TR"/>
        </w:rPr>
      </w:pPr>
    </w:p>
    <w:p w:rsidR="007B707A" w:rsidRPr="00007CE7" w:rsidRDefault="007B707A" w:rsidP="007B707A">
      <w:pPr>
        <w:tabs>
          <w:tab w:val="center" w:pos="4536"/>
          <w:tab w:val="right" w:pos="9072"/>
        </w:tabs>
        <w:spacing w:after="0" w:line="360" w:lineRule="auto"/>
        <w:jc w:val="both"/>
        <w:outlineLvl w:val="0"/>
        <w:rPr>
          <w:rFonts w:ascii="Times New Roman" w:eastAsia="Times New Roman" w:hAnsi="Times New Roman"/>
          <w:b/>
          <w:sz w:val="20"/>
          <w:szCs w:val="20"/>
          <w:lang w:eastAsia="tr-TR"/>
        </w:rPr>
      </w:pPr>
    </w:p>
    <w:p w:rsidR="007B707A" w:rsidRPr="00007CE7" w:rsidRDefault="007B707A" w:rsidP="007B707A">
      <w:pPr>
        <w:tabs>
          <w:tab w:val="center" w:pos="4536"/>
          <w:tab w:val="right" w:pos="9072"/>
        </w:tabs>
        <w:spacing w:after="0" w:line="360" w:lineRule="auto"/>
        <w:jc w:val="both"/>
        <w:outlineLvl w:val="0"/>
        <w:rPr>
          <w:rFonts w:ascii="Times New Roman" w:eastAsia="Times New Roman" w:hAnsi="Times New Roman"/>
          <w:b/>
          <w:sz w:val="20"/>
          <w:szCs w:val="20"/>
          <w:lang w:eastAsia="tr-TR"/>
        </w:rPr>
      </w:pPr>
    </w:p>
    <w:p w:rsidR="007B707A" w:rsidRPr="00007CE7" w:rsidRDefault="007B707A" w:rsidP="007B707A">
      <w:pPr>
        <w:tabs>
          <w:tab w:val="center" w:pos="4536"/>
          <w:tab w:val="right" w:pos="9072"/>
        </w:tabs>
        <w:spacing w:after="0" w:line="360" w:lineRule="auto"/>
        <w:jc w:val="both"/>
        <w:outlineLvl w:val="0"/>
        <w:rPr>
          <w:rFonts w:ascii="Times New Roman" w:eastAsia="Times New Roman" w:hAnsi="Times New Roman"/>
          <w:b/>
          <w:sz w:val="20"/>
          <w:szCs w:val="20"/>
          <w:lang w:eastAsia="tr-TR"/>
        </w:rPr>
      </w:pPr>
    </w:p>
    <w:p w:rsidR="007B707A" w:rsidRPr="00007CE7" w:rsidRDefault="007B707A" w:rsidP="007B707A">
      <w:pPr>
        <w:tabs>
          <w:tab w:val="center" w:pos="4536"/>
          <w:tab w:val="right" w:pos="9072"/>
        </w:tabs>
        <w:spacing w:after="0" w:line="360" w:lineRule="auto"/>
        <w:jc w:val="both"/>
        <w:outlineLvl w:val="0"/>
        <w:rPr>
          <w:rFonts w:ascii="Times New Roman" w:eastAsia="Times New Roman" w:hAnsi="Times New Roman"/>
          <w:b/>
          <w:sz w:val="20"/>
          <w:szCs w:val="20"/>
          <w:lang w:eastAsia="tr-TR"/>
        </w:rPr>
      </w:pPr>
    </w:p>
    <w:p w:rsidR="007B707A" w:rsidRPr="00007CE7" w:rsidRDefault="007B707A" w:rsidP="007B707A">
      <w:pPr>
        <w:tabs>
          <w:tab w:val="center" w:pos="4536"/>
          <w:tab w:val="right" w:pos="9072"/>
        </w:tabs>
        <w:spacing w:after="0" w:line="360" w:lineRule="auto"/>
        <w:jc w:val="both"/>
        <w:outlineLvl w:val="0"/>
        <w:rPr>
          <w:rFonts w:ascii="Times New Roman" w:eastAsia="Times New Roman" w:hAnsi="Times New Roman"/>
          <w:b/>
          <w:sz w:val="20"/>
          <w:szCs w:val="20"/>
          <w:lang w:eastAsia="tr-TR"/>
        </w:rPr>
      </w:pPr>
    </w:p>
    <w:p w:rsidR="007B707A" w:rsidRPr="00007CE7" w:rsidRDefault="007B707A" w:rsidP="007B707A">
      <w:pPr>
        <w:tabs>
          <w:tab w:val="center" w:pos="4536"/>
          <w:tab w:val="right" w:pos="9072"/>
        </w:tabs>
        <w:spacing w:after="0" w:line="360" w:lineRule="auto"/>
        <w:jc w:val="both"/>
        <w:outlineLvl w:val="0"/>
        <w:rPr>
          <w:rFonts w:ascii="Times New Roman" w:eastAsia="Times New Roman" w:hAnsi="Times New Roman"/>
          <w:b/>
          <w:sz w:val="20"/>
          <w:szCs w:val="20"/>
          <w:lang w:eastAsia="tr-TR"/>
        </w:rPr>
      </w:pPr>
    </w:p>
    <w:p w:rsidR="007B707A" w:rsidRPr="00007CE7" w:rsidRDefault="007B707A" w:rsidP="007B707A">
      <w:pPr>
        <w:tabs>
          <w:tab w:val="center" w:pos="4536"/>
          <w:tab w:val="right" w:pos="9072"/>
        </w:tabs>
        <w:spacing w:after="0" w:line="360" w:lineRule="auto"/>
        <w:jc w:val="both"/>
        <w:outlineLvl w:val="0"/>
        <w:rPr>
          <w:rFonts w:ascii="Times New Roman" w:eastAsia="Times New Roman" w:hAnsi="Times New Roman"/>
          <w:b/>
          <w:sz w:val="20"/>
          <w:szCs w:val="20"/>
          <w:lang w:eastAsia="tr-TR"/>
        </w:rPr>
      </w:pPr>
    </w:p>
    <w:p w:rsidR="007B707A" w:rsidRPr="00007CE7" w:rsidRDefault="007B707A" w:rsidP="007B707A">
      <w:pPr>
        <w:tabs>
          <w:tab w:val="center" w:pos="4536"/>
          <w:tab w:val="right" w:pos="9072"/>
        </w:tabs>
        <w:spacing w:after="0" w:line="360" w:lineRule="auto"/>
        <w:jc w:val="both"/>
        <w:outlineLvl w:val="0"/>
        <w:rPr>
          <w:rFonts w:ascii="Times New Roman" w:eastAsia="Times New Roman" w:hAnsi="Times New Roman"/>
          <w:b/>
          <w:sz w:val="20"/>
          <w:szCs w:val="20"/>
          <w:lang w:eastAsia="tr-TR"/>
        </w:rPr>
      </w:pPr>
    </w:p>
    <w:p w:rsidR="007B707A" w:rsidRPr="00007CE7" w:rsidRDefault="007B707A" w:rsidP="007B707A">
      <w:pPr>
        <w:tabs>
          <w:tab w:val="center" w:pos="4536"/>
          <w:tab w:val="right" w:pos="9072"/>
        </w:tabs>
        <w:spacing w:after="0" w:line="360" w:lineRule="auto"/>
        <w:jc w:val="both"/>
        <w:outlineLvl w:val="0"/>
        <w:rPr>
          <w:rFonts w:ascii="Times New Roman" w:eastAsia="Times New Roman" w:hAnsi="Times New Roman"/>
          <w:b/>
          <w:sz w:val="20"/>
          <w:szCs w:val="20"/>
          <w:lang w:eastAsia="tr-TR"/>
        </w:rPr>
      </w:pPr>
    </w:p>
    <w:p w:rsidR="007803A9" w:rsidRPr="00007CE7" w:rsidRDefault="007803A9" w:rsidP="007B707A">
      <w:pPr>
        <w:tabs>
          <w:tab w:val="center" w:pos="4536"/>
          <w:tab w:val="right" w:pos="9072"/>
        </w:tabs>
        <w:spacing w:after="0" w:line="360" w:lineRule="auto"/>
        <w:jc w:val="both"/>
        <w:outlineLvl w:val="0"/>
        <w:rPr>
          <w:rFonts w:ascii="Times New Roman" w:eastAsia="Times New Roman" w:hAnsi="Times New Roman"/>
          <w:b/>
          <w:sz w:val="20"/>
          <w:szCs w:val="20"/>
          <w:lang w:eastAsia="tr-TR"/>
        </w:rPr>
      </w:pPr>
    </w:p>
    <w:p w:rsidR="007803A9" w:rsidRPr="00007CE7" w:rsidRDefault="007803A9" w:rsidP="007B707A">
      <w:pPr>
        <w:tabs>
          <w:tab w:val="center" w:pos="4536"/>
          <w:tab w:val="right" w:pos="9072"/>
        </w:tabs>
        <w:spacing w:after="0" w:line="360" w:lineRule="auto"/>
        <w:jc w:val="both"/>
        <w:outlineLvl w:val="0"/>
        <w:rPr>
          <w:rFonts w:ascii="Times New Roman" w:eastAsia="Times New Roman" w:hAnsi="Times New Roman"/>
          <w:b/>
          <w:sz w:val="20"/>
          <w:szCs w:val="20"/>
          <w:lang w:eastAsia="tr-TR"/>
        </w:rPr>
      </w:pPr>
    </w:p>
    <w:p w:rsidR="007803A9" w:rsidRPr="00007CE7" w:rsidRDefault="007803A9" w:rsidP="007B707A">
      <w:pPr>
        <w:tabs>
          <w:tab w:val="center" w:pos="4536"/>
          <w:tab w:val="right" w:pos="9072"/>
        </w:tabs>
        <w:spacing w:after="0" w:line="360" w:lineRule="auto"/>
        <w:jc w:val="both"/>
        <w:outlineLvl w:val="0"/>
        <w:rPr>
          <w:rFonts w:ascii="Times New Roman" w:eastAsia="Times New Roman" w:hAnsi="Times New Roman"/>
          <w:b/>
          <w:sz w:val="20"/>
          <w:szCs w:val="20"/>
          <w:lang w:eastAsia="tr-TR"/>
        </w:rPr>
      </w:pPr>
    </w:p>
    <w:p w:rsidR="007803A9" w:rsidRPr="00007CE7" w:rsidRDefault="007803A9" w:rsidP="007B707A">
      <w:pPr>
        <w:tabs>
          <w:tab w:val="center" w:pos="4536"/>
          <w:tab w:val="right" w:pos="9072"/>
        </w:tabs>
        <w:spacing w:after="0" w:line="360" w:lineRule="auto"/>
        <w:jc w:val="both"/>
        <w:outlineLvl w:val="0"/>
        <w:rPr>
          <w:rFonts w:ascii="Times New Roman" w:eastAsia="Times New Roman" w:hAnsi="Times New Roman"/>
          <w:b/>
          <w:sz w:val="20"/>
          <w:szCs w:val="20"/>
          <w:lang w:eastAsia="tr-TR"/>
        </w:rPr>
      </w:pPr>
    </w:p>
    <w:p w:rsidR="007803A9" w:rsidRPr="00007CE7" w:rsidRDefault="007803A9" w:rsidP="007B707A">
      <w:pPr>
        <w:tabs>
          <w:tab w:val="center" w:pos="4536"/>
          <w:tab w:val="right" w:pos="9072"/>
        </w:tabs>
        <w:spacing w:after="0" w:line="360" w:lineRule="auto"/>
        <w:jc w:val="both"/>
        <w:outlineLvl w:val="0"/>
        <w:rPr>
          <w:rFonts w:ascii="Times New Roman" w:eastAsia="Times New Roman" w:hAnsi="Times New Roman"/>
          <w:b/>
          <w:sz w:val="20"/>
          <w:szCs w:val="20"/>
          <w:lang w:eastAsia="tr-TR"/>
        </w:rPr>
      </w:pPr>
    </w:p>
    <w:p w:rsidR="007803A9" w:rsidRPr="00007CE7" w:rsidRDefault="007803A9" w:rsidP="007B707A">
      <w:pPr>
        <w:tabs>
          <w:tab w:val="center" w:pos="4536"/>
          <w:tab w:val="right" w:pos="9072"/>
        </w:tabs>
        <w:spacing w:after="0" w:line="360" w:lineRule="auto"/>
        <w:jc w:val="both"/>
        <w:outlineLvl w:val="0"/>
        <w:rPr>
          <w:rFonts w:ascii="Times New Roman" w:eastAsia="Times New Roman" w:hAnsi="Times New Roman"/>
          <w:b/>
          <w:sz w:val="20"/>
          <w:szCs w:val="20"/>
          <w:lang w:eastAsia="tr-TR"/>
        </w:rPr>
      </w:pPr>
    </w:p>
    <w:p w:rsidR="007803A9" w:rsidRPr="00007CE7" w:rsidRDefault="007803A9" w:rsidP="007B707A">
      <w:pPr>
        <w:tabs>
          <w:tab w:val="center" w:pos="4536"/>
          <w:tab w:val="right" w:pos="9072"/>
        </w:tabs>
        <w:spacing w:after="0" w:line="360" w:lineRule="auto"/>
        <w:jc w:val="both"/>
        <w:outlineLvl w:val="0"/>
        <w:rPr>
          <w:rFonts w:ascii="Times New Roman" w:eastAsia="Times New Roman" w:hAnsi="Times New Roman"/>
          <w:b/>
          <w:sz w:val="20"/>
          <w:szCs w:val="20"/>
          <w:lang w:eastAsia="tr-TR"/>
        </w:rPr>
      </w:pPr>
    </w:p>
    <w:p w:rsidR="007803A9" w:rsidRPr="00007CE7" w:rsidRDefault="007803A9" w:rsidP="007B707A">
      <w:pPr>
        <w:tabs>
          <w:tab w:val="center" w:pos="4536"/>
          <w:tab w:val="right" w:pos="9072"/>
        </w:tabs>
        <w:spacing w:after="0" w:line="360" w:lineRule="auto"/>
        <w:jc w:val="both"/>
        <w:outlineLvl w:val="0"/>
        <w:rPr>
          <w:rFonts w:ascii="Times New Roman" w:eastAsia="Times New Roman" w:hAnsi="Times New Roman"/>
          <w:b/>
          <w:sz w:val="20"/>
          <w:szCs w:val="20"/>
          <w:lang w:eastAsia="tr-TR"/>
        </w:rPr>
      </w:pPr>
    </w:p>
    <w:p w:rsidR="007803A9" w:rsidRPr="00007CE7" w:rsidRDefault="007803A9" w:rsidP="007B707A">
      <w:pPr>
        <w:tabs>
          <w:tab w:val="center" w:pos="4536"/>
          <w:tab w:val="right" w:pos="9072"/>
        </w:tabs>
        <w:spacing w:after="0" w:line="360" w:lineRule="auto"/>
        <w:jc w:val="both"/>
        <w:outlineLvl w:val="0"/>
        <w:rPr>
          <w:rFonts w:ascii="Times New Roman" w:eastAsia="Times New Roman" w:hAnsi="Times New Roman"/>
          <w:b/>
          <w:sz w:val="20"/>
          <w:szCs w:val="20"/>
          <w:lang w:eastAsia="tr-TR"/>
        </w:rPr>
      </w:pPr>
    </w:p>
    <w:p w:rsidR="007803A9" w:rsidRPr="00007CE7" w:rsidRDefault="007803A9" w:rsidP="007B707A">
      <w:pPr>
        <w:tabs>
          <w:tab w:val="center" w:pos="4536"/>
          <w:tab w:val="right" w:pos="9072"/>
        </w:tabs>
        <w:spacing w:after="0" w:line="360" w:lineRule="auto"/>
        <w:jc w:val="both"/>
        <w:outlineLvl w:val="0"/>
        <w:rPr>
          <w:rFonts w:ascii="Times New Roman" w:eastAsia="Times New Roman" w:hAnsi="Times New Roman"/>
          <w:b/>
          <w:sz w:val="20"/>
          <w:szCs w:val="20"/>
          <w:lang w:eastAsia="tr-TR"/>
        </w:rPr>
      </w:pPr>
    </w:p>
    <w:p w:rsidR="007803A9" w:rsidRPr="00007CE7" w:rsidRDefault="007803A9" w:rsidP="007B707A">
      <w:pPr>
        <w:tabs>
          <w:tab w:val="center" w:pos="4536"/>
          <w:tab w:val="right" w:pos="9072"/>
        </w:tabs>
        <w:spacing w:after="0" w:line="360" w:lineRule="auto"/>
        <w:jc w:val="both"/>
        <w:outlineLvl w:val="0"/>
        <w:rPr>
          <w:rFonts w:ascii="Times New Roman" w:eastAsia="Times New Roman" w:hAnsi="Times New Roman"/>
          <w:b/>
          <w:sz w:val="20"/>
          <w:szCs w:val="20"/>
          <w:lang w:eastAsia="tr-TR"/>
        </w:rPr>
      </w:pPr>
    </w:p>
    <w:p w:rsidR="007803A9" w:rsidRPr="00007CE7" w:rsidRDefault="007803A9" w:rsidP="007B707A">
      <w:pPr>
        <w:tabs>
          <w:tab w:val="center" w:pos="4536"/>
          <w:tab w:val="right" w:pos="9072"/>
        </w:tabs>
        <w:spacing w:after="0" w:line="360" w:lineRule="auto"/>
        <w:jc w:val="both"/>
        <w:outlineLvl w:val="0"/>
        <w:rPr>
          <w:rFonts w:ascii="Times New Roman" w:eastAsia="Times New Roman" w:hAnsi="Times New Roman"/>
          <w:b/>
          <w:sz w:val="20"/>
          <w:szCs w:val="20"/>
          <w:lang w:eastAsia="tr-TR"/>
        </w:rPr>
      </w:pPr>
    </w:p>
    <w:p w:rsidR="007803A9" w:rsidRPr="00007CE7" w:rsidRDefault="007803A9" w:rsidP="007B707A">
      <w:pPr>
        <w:tabs>
          <w:tab w:val="center" w:pos="4536"/>
          <w:tab w:val="right" w:pos="9072"/>
        </w:tabs>
        <w:spacing w:after="0" w:line="360" w:lineRule="auto"/>
        <w:jc w:val="both"/>
        <w:outlineLvl w:val="0"/>
        <w:rPr>
          <w:rFonts w:ascii="Times New Roman" w:eastAsia="Times New Roman" w:hAnsi="Times New Roman"/>
          <w:b/>
          <w:sz w:val="20"/>
          <w:szCs w:val="20"/>
          <w:lang w:eastAsia="tr-TR"/>
        </w:rPr>
      </w:pPr>
    </w:p>
    <w:p w:rsidR="007803A9" w:rsidRPr="00007CE7" w:rsidRDefault="007803A9" w:rsidP="007B707A">
      <w:pPr>
        <w:tabs>
          <w:tab w:val="center" w:pos="4536"/>
          <w:tab w:val="right" w:pos="9072"/>
        </w:tabs>
        <w:spacing w:after="0" w:line="360" w:lineRule="auto"/>
        <w:jc w:val="both"/>
        <w:outlineLvl w:val="0"/>
        <w:rPr>
          <w:rFonts w:ascii="Times New Roman" w:eastAsia="Times New Roman" w:hAnsi="Times New Roman"/>
          <w:b/>
          <w:sz w:val="20"/>
          <w:szCs w:val="20"/>
          <w:lang w:eastAsia="tr-TR"/>
        </w:rPr>
      </w:pPr>
    </w:p>
    <w:p w:rsidR="007803A9" w:rsidRPr="00007CE7" w:rsidRDefault="007803A9" w:rsidP="007B707A">
      <w:pPr>
        <w:tabs>
          <w:tab w:val="center" w:pos="4536"/>
          <w:tab w:val="right" w:pos="9072"/>
        </w:tabs>
        <w:spacing w:after="0" w:line="360" w:lineRule="auto"/>
        <w:jc w:val="both"/>
        <w:outlineLvl w:val="0"/>
        <w:rPr>
          <w:rFonts w:ascii="Times New Roman" w:eastAsia="Times New Roman" w:hAnsi="Times New Roman"/>
          <w:b/>
          <w:sz w:val="20"/>
          <w:szCs w:val="20"/>
          <w:lang w:eastAsia="tr-TR"/>
        </w:rPr>
      </w:pPr>
    </w:p>
    <w:p w:rsidR="007B707A" w:rsidRPr="00007CE7" w:rsidRDefault="007B707A" w:rsidP="007B707A">
      <w:pPr>
        <w:tabs>
          <w:tab w:val="center" w:pos="4536"/>
          <w:tab w:val="right" w:pos="9072"/>
        </w:tabs>
        <w:spacing w:after="0" w:line="360" w:lineRule="auto"/>
        <w:jc w:val="both"/>
        <w:outlineLvl w:val="0"/>
        <w:rPr>
          <w:rFonts w:ascii="Times New Roman" w:eastAsia="Times New Roman" w:hAnsi="Times New Roman"/>
          <w:b/>
          <w:sz w:val="20"/>
          <w:szCs w:val="20"/>
          <w:lang w:eastAsia="tr-TR"/>
        </w:rPr>
      </w:pPr>
    </w:p>
    <w:p w:rsidR="00BC5392" w:rsidRPr="00007CE7" w:rsidRDefault="00BC5392" w:rsidP="007B707A">
      <w:pPr>
        <w:tabs>
          <w:tab w:val="center" w:pos="4536"/>
          <w:tab w:val="right" w:pos="9072"/>
        </w:tabs>
        <w:spacing w:after="0" w:line="360" w:lineRule="auto"/>
        <w:jc w:val="both"/>
        <w:outlineLvl w:val="0"/>
        <w:rPr>
          <w:rFonts w:ascii="Times New Roman" w:eastAsia="Times New Roman" w:hAnsi="Times New Roman"/>
          <w:b/>
          <w:sz w:val="20"/>
          <w:szCs w:val="20"/>
          <w:lang w:eastAsia="tr-TR"/>
        </w:rPr>
      </w:pPr>
    </w:p>
    <w:p w:rsidR="00D35F1D" w:rsidRPr="00007CE7" w:rsidRDefault="00D35F1D" w:rsidP="007B707A">
      <w:pPr>
        <w:tabs>
          <w:tab w:val="center" w:pos="4536"/>
          <w:tab w:val="right" w:pos="9072"/>
        </w:tabs>
        <w:spacing w:after="0" w:line="360" w:lineRule="auto"/>
        <w:jc w:val="both"/>
        <w:outlineLvl w:val="0"/>
        <w:rPr>
          <w:rFonts w:ascii="Times New Roman" w:eastAsia="Times New Roman" w:hAnsi="Times New Roman"/>
          <w:b/>
          <w:sz w:val="24"/>
          <w:szCs w:val="24"/>
          <w:lang w:eastAsia="tr-TR"/>
        </w:rPr>
      </w:pPr>
    </w:p>
    <w:p w:rsidR="007B707A" w:rsidRPr="00007CE7" w:rsidRDefault="007B707A" w:rsidP="007B707A">
      <w:pPr>
        <w:tabs>
          <w:tab w:val="center" w:pos="4536"/>
          <w:tab w:val="right" w:pos="9072"/>
        </w:tabs>
        <w:spacing w:after="0" w:line="360" w:lineRule="auto"/>
        <w:jc w:val="both"/>
        <w:outlineLvl w:val="0"/>
        <w:rPr>
          <w:rFonts w:ascii="Times New Roman" w:eastAsia="Times New Roman" w:hAnsi="Times New Roman"/>
          <w:b/>
          <w:sz w:val="24"/>
          <w:szCs w:val="24"/>
          <w:lang w:eastAsia="tr-TR"/>
        </w:rPr>
      </w:pPr>
      <w:r w:rsidRPr="00007CE7">
        <w:rPr>
          <w:rFonts w:ascii="Times New Roman" w:eastAsia="Times New Roman" w:hAnsi="Times New Roman"/>
          <w:b/>
          <w:sz w:val="24"/>
          <w:szCs w:val="24"/>
          <w:lang w:eastAsia="tr-TR"/>
        </w:rPr>
        <w:lastRenderedPageBreak/>
        <w:t>EK 3.</w:t>
      </w:r>
    </w:p>
    <w:p w:rsidR="007B707A" w:rsidRPr="00007CE7" w:rsidRDefault="007B707A" w:rsidP="007B707A">
      <w:pPr>
        <w:tabs>
          <w:tab w:val="center" w:pos="4536"/>
          <w:tab w:val="right" w:pos="9072"/>
        </w:tabs>
        <w:spacing w:after="0" w:line="360" w:lineRule="auto"/>
        <w:jc w:val="both"/>
        <w:outlineLvl w:val="0"/>
        <w:rPr>
          <w:rFonts w:ascii="Times New Roman" w:eastAsia="Times New Roman" w:hAnsi="Times New Roman"/>
          <w:b/>
          <w:sz w:val="24"/>
          <w:szCs w:val="24"/>
          <w:lang w:eastAsia="tr-TR"/>
        </w:rPr>
      </w:pPr>
    </w:p>
    <w:p w:rsidR="007B707A" w:rsidRPr="00007CE7" w:rsidRDefault="007B707A" w:rsidP="007B707A">
      <w:pPr>
        <w:tabs>
          <w:tab w:val="center" w:pos="4536"/>
          <w:tab w:val="right" w:pos="9072"/>
        </w:tabs>
        <w:spacing w:after="0" w:line="360" w:lineRule="auto"/>
        <w:jc w:val="both"/>
        <w:outlineLvl w:val="0"/>
        <w:rPr>
          <w:rFonts w:ascii="Times New Roman" w:eastAsia="Times New Roman" w:hAnsi="Times New Roman"/>
          <w:sz w:val="24"/>
          <w:szCs w:val="24"/>
          <w:lang w:eastAsia="tr-TR"/>
        </w:rPr>
      </w:pPr>
      <w:r w:rsidRPr="00007CE7">
        <w:rPr>
          <w:rFonts w:ascii="Times New Roman" w:eastAsia="Times New Roman" w:hAnsi="Times New Roman"/>
          <w:b/>
          <w:sz w:val="24"/>
          <w:szCs w:val="24"/>
          <w:lang w:eastAsia="tr-TR"/>
        </w:rPr>
        <w:t>BİLGİLENDİRİLMİŞ GÖNÜLLÜ OLUR FORMU (FORM 3)</w:t>
      </w:r>
    </w:p>
    <w:p w:rsidR="007B707A" w:rsidRPr="00007CE7" w:rsidRDefault="000931E6" w:rsidP="007B707A">
      <w:pPr>
        <w:spacing w:after="0" w:line="360" w:lineRule="auto"/>
        <w:jc w:val="both"/>
        <w:rPr>
          <w:rFonts w:ascii="Times New Roman" w:eastAsia="Times New Roman" w:hAnsi="Times New Roman"/>
          <w:sz w:val="24"/>
          <w:szCs w:val="24"/>
          <w:lang w:eastAsia="tr-TR"/>
        </w:rPr>
      </w:pPr>
      <w:r w:rsidRPr="00007CE7">
        <w:rPr>
          <w:noProof/>
          <w:lang w:eastAsia="tr-TR"/>
        </w:rPr>
        <w:pict>
          <v:rect id="Dikdörtgen 3" o:spid="_x0000_s1026" style="position:absolute;left:0;text-align:left;margin-left:27pt;margin-top:9pt;width:394.5pt;height:85.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">
            <v:textbox>
              <w:txbxContent>
                <w:p w:rsidR="00674D92" w:rsidRDefault="00674D92" w:rsidP="007B707A">
                  <w:pPr>
                    <w:jc w:val="center"/>
                    <w:rPr>
                      <w:rFonts w:ascii="Arial" w:hAnsi="Arial" w:cs="Arial"/>
                      <w:b/>
                      <w:sz w:val="20"/>
                      <w:szCs w:val="20"/>
                    </w:rPr>
                  </w:pPr>
                  <w:r>
                    <w:rPr>
                      <w:rFonts w:ascii="Arial" w:hAnsi="Arial" w:cs="Arial"/>
                      <w:b/>
                      <w:sz w:val="20"/>
                      <w:szCs w:val="20"/>
                    </w:rPr>
                    <w:t xml:space="preserve">LÜTFEN DİKKATLİCE OKUYUNUZ </w:t>
                  </w:r>
                  <w:proofErr w:type="gramStart"/>
                  <w:r>
                    <w:rPr>
                      <w:rFonts w:ascii="Arial" w:hAnsi="Arial" w:cs="Arial"/>
                      <w:b/>
                      <w:sz w:val="20"/>
                      <w:szCs w:val="20"/>
                    </w:rPr>
                    <w:t>!!!</w:t>
                  </w:r>
                  <w:proofErr w:type="gramEnd"/>
                </w:p>
                <w:p w:rsidR="00674D92" w:rsidRDefault="00674D92" w:rsidP="007B707A">
                  <w:pPr>
                    <w:jc w:val="both"/>
                    <w:rPr>
                      <w:rFonts w:ascii="Arial" w:hAnsi="Arial" w:cs="Arial"/>
                      <w:sz w:val="20"/>
                      <w:szCs w:val="20"/>
                    </w:rPr>
                  </w:pPr>
                  <w:r>
                    <w:rPr>
                      <w:rFonts w:ascii="Arial" w:hAnsi="Arial" w:cs="Arial"/>
                      <w:sz w:val="20"/>
                      <w:szCs w:val="20"/>
                    </w:rPr>
                    <w:t>Bu çalışmaya katılmak üzere davet edilmiş bulunmaktasınız. Bu çalışmada yer almayı kabul etmeden önce çalışmanın ne amaçla yapılmak istendiğini anlamanız ve kararınızı bu bilgilendirme sonrası özgürce vermeniz gerekmektedir. Size özel hazırlanmış bu bilgilendirmeyi lütfen dikkatlice okuyunuz, sorularınıza açık yanıtlar isteyiniz.</w:t>
                  </w:r>
                </w:p>
              </w:txbxContent>
            </v:textbox>
          </v:rect>
        </w:pict>
      </w:r>
    </w:p>
    <w:p w:rsidR="007B707A" w:rsidRPr="00007CE7" w:rsidRDefault="007B707A" w:rsidP="007B707A">
      <w:pPr>
        <w:spacing w:after="0" w:line="360" w:lineRule="auto"/>
        <w:jc w:val="both"/>
        <w:rPr>
          <w:rFonts w:ascii="Times New Roman" w:eastAsia="Times New Roman" w:hAnsi="Times New Roman"/>
          <w:sz w:val="24"/>
          <w:szCs w:val="24"/>
          <w:lang w:eastAsia="tr-TR"/>
        </w:rPr>
      </w:pPr>
    </w:p>
    <w:p w:rsidR="007B707A" w:rsidRPr="00007CE7" w:rsidRDefault="007B707A" w:rsidP="007B707A">
      <w:pPr>
        <w:spacing w:after="0" w:line="360" w:lineRule="auto"/>
        <w:jc w:val="both"/>
        <w:rPr>
          <w:rFonts w:ascii="Times New Roman" w:eastAsia="Times New Roman" w:hAnsi="Times New Roman"/>
          <w:sz w:val="24"/>
          <w:szCs w:val="24"/>
          <w:lang w:eastAsia="tr-TR"/>
        </w:rPr>
      </w:pPr>
    </w:p>
    <w:p w:rsidR="007B707A" w:rsidRPr="00007CE7" w:rsidRDefault="007B707A" w:rsidP="007B707A">
      <w:pPr>
        <w:spacing w:after="0" w:line="360" w:lineRule="auto"/>
        <w:jc w:val="both"/>
        <w:rPr>
          <w:rFonts w:ascii="Times New Roman" w:eastAsia="Times New Roman" w:hAnsi="Times New Roman"/>
          <w:sz w:val="24"/>
          <w:szCs w:val="24"/>
          <w:lang w:eastAsia="tr-TR"/>
        </w:rPr>
      </w:pPr>
    </w:p>
    <w:p w:rsidR="007B707A" w:rsidRPr="00007CE7" w:rsidRDefault="007B707A" w:rsidP="007B707A">
      <w:pPr>
        <w:spacing w:after="0" w:line="360" w:lineRule="auto"/>
        <w:jc w:val="both"/>
        <w:rPr>
          <w:rFonts w:ascii="Times New Roman" w:eastAsia="Times New Roman" w:hAnsi="Times New Roman"/>
          <w:sz w:val="24"/>
          <w:szCs w:val="24"/>
          <w:lang w:eastAsia="tr-TR"/>
        </w:rPr>
      </w:pPr>
    </w:p>
    <w:p w:rsidR="007B707A" w:rsidRPr="00007CE7" w:rsidRDefault="007B707A" w:rsidP="007B707A">
      <w:pPr>
        <w:spacing w:after="0" w:line="360" w:lineRule="auto"/>
        <w:jc w:val="both"/>
        <w:rPr>
          <w:rFonts w:ascii="Times New Roman" w:eastAsia="Times New Roman" w:hAnsi="Times New Roman"/>
          <w:sz w:val="24"/>
          <w:szCs w:val="24"/>
          <w:lang w:eastAsia="tr-TR"/>
        </w:rPr>
      </w:pPr>
    </w:p>
    <w:p w:rsidR="007B707A" w:rsidRPr="00007CE7" w:rsidRDefault="007B707A" w:rsidP="007B707A">
      <w:pPr>
        <w:spacing w:after="0" w:line="360" w:lineRule="auto"/>
        <w:jc w:val="both"/>
        <w:outlineLvl w:val="0"/>
        <w:rPr>
          <w:rFonts w:ascii="Times New Roman" w:eastAsia="Times New Roman" w:hAnsi="Times New Roman"/>
          <w:b/>
          <w:sz w:val="24"/>
          <w:szCs w:val="24"/>
          <w:lang w:eastAsia="tr-TR"/>
        </w:rPr>
      </w:pPr>
      <w:r w:rsidRPr="00007CE7">
        <w:rPr>
          <w:rFonts w:ascii="Times New Roman" w:eastAsia="Times New Roman" w:hAnsi="Times New Roman"/>
          <w:b/>
          <w:sz w:val="24"/>
          <w:szCs w:val="24"/>
          <w:lang w:eastAsia="tr-TR"/>
        </w:rPr>
        <w:t>ÇALIŞMANIN AMACI NEDİR?</w:t>
      </w:r>
    </w:p>
    <w:p w:rsidR="007B707A" w:rsidRPr="00007CE7" w:rsidRDefault="00093972" w:rsidP="007B707A">
      <w:pPr>
        <w:spacing w:after="0" w:line="360" w:lineRule="auto"/>
        <w:jc w:val="both"/>
        <w:rPr>
          <w:rFonts w:ascii="Times New Roman" w:hAnsi="Times New Roman"/>
          <w:bCs/>
          <w:color w:val="000000"/>
          <w:sz w:val="24"/>
          <w:szCs w:val="24"/>
        </w:rPr>
      </w:pPr>
      <w:r w:rsidRPr="00007CE7">
        <w:rPr>
          <w:rFonts w:ascii="Times New Roman" w:hAnsi="Times New Roman"/>
          <w:bCs/>
          <w:color w:val="000000"/>
          <w:sz w:val="24"/>
          <w:szCs w:val="24"/>
        </w:rPr>
        <w:t>Gebelerde anemi görülme sıklığı</w:t>
      </w:r>
      <w:r w:rsidR="007B707A" w:rsidRPr="00007CE7">
        <w:rPr>
          <w:rFonts w:ascii="Times New Roman" w:hAnsi="Times New Roman"/>
          <w:bCs/>
          <w:color w:val="000000"/>
          <w:sz w:val="24"/>
          <w:szCs w:val="24"/>
        </w:rPr>
        <w:t xml:space="preserve"> ve yaşam kalitesi ile ilişkisi değerlendirilecektir.</w:t>
      </w:r>
    </w:p>
    <w:p w:rsidR="007B707A" w:rsidRPr="00007CE7" w:rsidRDefault="007B707A" w:rsidP="007B707A">
      <w:pPr>
        <w:spacing w:after="0" w:line="360" w:lineRule="auto"/>
        <w:jc w:val="both"/>
        <w:outlineLvl w:val="0"/>
        <w:rPr>
          <w:rFonts w:ascii="Times New Roman" w:eastAsia="Times New Roman" w:hAnsi="Times New Roman"/>
          <w:b/>
          <w:sz w:val="24"/>
          <w:szCs w:val="24"/>
          <w:lang w:eastAsia="tr-TR"/>
        </w:rPr>
      </w:pPr>
    </w:p>
    <w:p w:rsidR="007B707A" w:rsidRPr="00007CE7" w:rsidRDefault="007B707A" w:rsidP="007B707A">
      <w:pPr>
        <w:spacing w:after="0" w:line="360" w:lineRule="auto"/>
        <w:jc w:val="both"/>
        <w:outlineLvl w:val="0"/>
        <w:rPr>
          <w:rFonts w:ascii="Times New Roman" w:eastAsia="Times New Roman" w:hAnsi="Times New Roman"/>
          <w:b/>
          <w:sz w:val="24"/>
          <w:szCs w:val="24"/>
          <w:lang w:eastAsia="tr-TR"/>
        </w:rPr>
      </w:pPr>
      <w:r w:rsidRPr="00007CE7">
        <w:rPr>
          <w:rFonts w:ascii="Times New Roman" w:eastAsia="Times New Roman" w:hAnsi="Times New Roman"/>
          <w:b/>
          <w:sz w:val="24"/>
          <w:szCs w:val="24"/>
          <w:lang w:eastAsia="tr-TR"/>
        </w:rPr>
        <w:t>KATILMA KOŞULLARI NEDİR?</w:t>
      </w:r>
    </w:p>
    <w:p w:rsidR="007B707A" w:rsidRPr="00007CE7" w:rsidRDefault="007B707A" w:rsidP="007B707A">
      <w:pPr>
        <w:spacing w:after="0" w:line="360" w:lineRule="auto"/>
        <w:contextualSpacing/>
        <w:jc w:val="both"/>
        <w:rPr>
          <w:rFonts w:ascii="Times New Roman" w:eastAsia="Times New Roman" w:hAnsi="Times New Roman"/>
          <w:sz w:val="24"/>
          <w:szCs w:val="24"/>
          <w:lang w:eastAsia="tr-TR"/>
        </w:rPr>
      </w:pPr>
      <w:r w:rsidRPr="00007CE7">
        <w:rPr>
          <w:rFonts w:ascii="Times New Roman" w:eastAsia="Times New Roman" w:hAnsi="Times New Roman"/>
          <w:sz w:val="24"/>
          <w:szCs w:val="24"/>
          <w:lang w:eastAsia="tr-TR"/>
        </w:rPr>
        <w:t xml:space="preserve">             Bu çalışmaya </w:t>
      </w:r>
      <w:proofErr w:type="gramStart"/>
      <w:r w:rsidRPr="00007CE7">
        <w:rPr>
          <w:rFonts w:ascii="Times New Roman" w:eastAsia="Times New Roman" w:hAnsi="Times New Roman"/>
          <w:sz w:val="24"/>
          <w:szCs w:val="24"/>
          <w:lang w:eastAsia="tr-TR"/>
        </w:rPr>
        <w:t>dahil</w:t>
      </w:r>
      <w:proofErr w:type="gramEnd"/>
      <w:r w:rsidRPr="00007CE7">
        <w:rPr>
          <w:rFonts w:ascii="Times New Roman" w:eastAsia="Times New Roman" w:hAnsi="Times New Roman"/>
          <w:sz w:val="24"/>
          <w:szCs w:val="24"/>
          <w:lang w:eastAsia="tr-TR"/>
        </w:rPr>
        <w:t xml:space="preserve"> edilebilmeniz için </w:t>
      </w:r>
    </w:p>
    <w:p w:rsidR="007B707A" w:rsidRPr="00007CE7" w:rsidRDefault="007B707A" w:rsidP="007B707A">
      <w:pPr>
        <w:numPr>
          <w:ilvl w:val="0"/>
          <w:numId w:val="19"/>
        </w:numPr>
        <w:spacing w:after="0" w:line="360" w:lineRule="auto"/>
        <w:ind w:left="0" w:firstLine="0"/>
        <w:contextualSpacing/>
        <w:jc w:val="both"/>
        <w:rPr>
          <w:rFonts w:ascii="Times New Roman" w:eastAsia="Times New Roman" w:hAnsi="Times New Roman"/>
          <w:sz w:val="24"/>
          <w:szCs w:val="24"/>
          <w:lang w:eastAsia="tr-TR"/>
        </w:rPr>
      </w:pPr>
      <w:r w:rsidRPr="00007CE7">
        <w:rPr>
          <w:rFonts w:ascii="Times New Roman" w:eastAsia="Times New Roman" w:hAnsi="Times New Roman"/>
          <w:sz w:val="24"/>
          <w:szCs w:val="24"/>
          <w:lang w:eastAsia="tr-TR"/>
        </w:rPr>
        <w:t xml:space="preserve">ASM ye kayıtlı olan 18 yaş ve üzeri, </w:t>
      </w:r>
    </w:p>
    <w:p w:rsidR="007B707A" w:rsidRPr="00007CE7" w:rsidRDefault="007B707A" w:rsidP="007B707A">
      <w:pPr>
        <w:numPr>
          <w:ilvl w:val="0"/>
          <w:numId w:val="19"/>
        </w:numPr>
        <w:spacing w:after="0" w:line="360" w:lineRule="auto"/>
        <w:ind w:left="0" w:firstLine="0"/>
        <w:contextualSpacing/>
        <w:jc w:val="both"/>
        <w:rPr>
          <w:rFonts w:ascii="Times New Roman" w:eastAsia="Times New Roman" w:hAnsi="Times New Roman"/>
          <w:sz w:val="24"/>
          <w:szCs w:val="24"/>
          <w:lang w:eastAsia="tr-TR"/>
        </w:rPr>
      </w:pPr>
      <w:r w:rsidRPr="00007CE7">
        <w:rPr>
          <w:rFonts w:ascii="Times New Roman" w:eastAsia="Times New Roman" w:hAnsi="Times New Roman"/>
          <w:sz w:val="24"/>
          <w:szCs w:val="24"/>
          <w:lang w:eastAsia="tr-TR"/>
        </w:rPr>
        <w:t xml:space="preserve">20.- 40. gebelik haftası arasında, </w:t>
      </w:r>
    </w:p>
    <w:p w:rsidR="007B707A" w:rsidRPr="00007CE7" w:rsidRDefault="007B707A" w:rsidP="007B707A">
      <w:pPr>
        <w:numPr>
          <w:ilvl w:val="0"/>
          <w:numId w:val="19"/>
        </w:numPr>
        <w:spacing w:after="0" w:line="360" w:lineRule="auto"/>
        <w:ind w:left="0" w:firstLine="0"/>
        <w:contextualSpacing/>
        <w:jc w:val="both"/>
        <w:rPr>
          <w:rFonts w:ascii="Times New Roman" w:eastAsia="Times New Roman" w:hAnsi="Times New Roman"/>
          <w:sz w:val="24"/>
          <w:szCs w:val="24"/>
          <w:lang w:eastAsia="tr-TR"/>
        </w:rPr>
      </w:pPr>
      <w:r w:rsidRPr="00007CE7">
        <w:rPr>
          <w:rFonts w:ascii="Times New Roman" w:eastAsia="Times New Roman" w:hAnsi="Times New Roman"/>
          <w:sz w:val="24"/>
          <w:szCs w:val="24"/>
          <w:lang w:eastAsia="tr-TR"/>
        </w:rPr>
        <w:t xml:space="preserve">En az ilkokul mezunu, </w:t>
      </w:r>
    </w:p>
    <w:p w:rsidR="007B707A" w:rsidRPr="00007CE7" w:rsidRDefault="007B707A" w:rsidP="007B707A">
      <w:pPr>
        <w:numPr>
          <w:ilvl w:val="0"/>
          <w:numId w:val="19"/>
        </w:numPr>
        <w:spacing w:after="0" w:line="360" w:lineRule="auto"/>
        <w:ind w:left="0" w:firstLine="0"/>
        <w:contextualSpacing/>
        <w:jc w:val="both"/>
        <w:rPr>
          <w:rFonts w:ascii="Times New Roman" w:eastAsia="Times New Roman" w:hAnsi="Times New Roman"/>
          <w:sz w:val="24"/>
          <w:szCs w:val="24"/>
          <w:lang w:eastAsia="tr-TR"/>
        </w:rPr>
      </w:pPr>
      <w:r w:rsidRPr="00007CE7">
        <w:rPr>
          <w:rFonts w:ascii="Times New Roman" w:eastAsia="Times New Roman" w:hAnsi="Times New Roman"/>
          <w:sz w:val="24"/>
          <w:szCs w:val="24"/>
          <w:lang w:eastAsia="tr-TR"/>
        </w:rPr>
        <w:t xml:space="preserve">Katılmaya gönüllü gebeler </w:t>
      </w:r>
      <w:proofErr w:type="gramStart"/>
      <w:r w:rsidRPr="00007CE7">
        <w:rPr>
          <w:rFonts w:ascii="Times New Roman" w:eastAsia="Times New Roman" w:hAnsi="Times New Roman"/>
          <w:sz w:val="24"/>
          <w:szCs w:val="24"/>
          <w:lang w:eastAsia="tr-TR"/>
        </w:rPr>
        <w:t>dahil</w:t>
      </w:r>
      <w:proofErr w:type="gramEnd"/>
      <w:r w:rsidRPr="00007CE7">
        <w:rPr>
          <w:rFonts w:ascii="Times New Roman" w:eastAsia="Times New Roman" w:hAnsi="Times New Roman"/>
          <w:sz w:val="24"/>
          <w:szCs w:val="24"/>
          <w:lang w:eastAsia="tr-TR"/>
        </w:rPr>
        <w:t xml:space="preserve"> edilecektir.</w:t>
      </w:r>
    </w:p>
    <w:p w:rsidR="007B707A" w:rsidRPr="00007CE7" w:rsidRDefault="007B707A" w:rsidP="007B707A">
      <w:pPr>
        <w:spacing w:after="0" w:line="360" w:lineRule="auto"/>
        <w:jc w:val="both"/>
        <w:rPr>
          <w:rFonts w:ascii="Times New Roman" w:eastAsia="Times New Roman" w:hAnsi="Times New Roman"/>
          <w:sz w:val="24"/>
          <w:szCs w:val="24"/>
          <w:lang w:eastAsia="tr-TR"/>
        </w:rPr>
      </w:pPr>
    </w:p>
    <w:p w:rsidR="007B707A" w:rsidRPr="00007CE7" w:rsidRDefault="007B707A" w:rsidP="007B707A">
      <w:pPr>
        <w:spacing w:after="0" w:line="360" w:lineRule="auto"/>
        <w:jc w:val="both"/>
        <w:outlineLvl w:val="0"/>
        <w:rPr>
          <w:rFonts w:ascii="Times New Roman" w:eastAsia="Times New Roman" w:hAnsi="Times New Roman"/>
          <w:b/>
          <w:sz w:val="24"/>
          <w:szCs w:val="24"/>
          <w:lang w:eastAsia="tr-TR"/>
        </w:rPr>
      </w:pPr>
      <w:r w:rsidRPr="00007CE7">
        <w:rPr>
          <w:rFonts w:ascii="Times New Roman" w:eastAsia="Times New Roman" w:hAnsi="Times New Roman"/>
          <w:b/>
          <w:sz w:val="24"/>
          <w:szCs w:val="24"/>
          <w:lang w:eastAsia="tr-TR"/>
        </w:rPr>
        <w:t>NASIL BİR UYGULAMA YAPILACAKTIR?</w:t>
      </w:r>
    </w:p>
    <w:p w:rsidR="007B707A" w:rsidRPr="00007CE7" w:rsidRDefault="007B707A" w:rsidP="007B707A">
      <w:pPr>
        <w:spacing w:after="0" w:line="360" w:lineRule="auto"/>
        <w:jc w:val="both"/>
        <w:rPr>
          <w:rFonts w:ascii="Times New Roman" w:eastAsia="Times New Roman" w:hAnsi="Times New Roman"/>
          <w:color w:val="000000"/>
          <w:sz w:val="24"/>
          <w:szCs w:val="24"/>
          <w:lang w:eastAsia="tr-TR"/>
        </w:rPr>
      </w:pPr>
      <w:r w:rsidRPr="00007CE7">
        <w:rPr>
          <w:rFonts w:ascii="Times New Roman" w:eastAsia="Times New Roman" w:hAnsi="Times New Roman"/>
          <w:iCs/>
          <w:sz w:val="24"/>
          <w:szCs w:val="24"/>
          <w:lang w:eastAsia="tr-TR"/>
        </w:rPr>
        <w:t>Aydın İli Halk Sağlığı Müdürlüğü'ne bağlı Germencik Toplum Sağlığı Merkezine (TSM) bağlı ASM'lere kayıtlı 20. gebelik haftasından büyük gebelere</w:t>
      </w:r>
      <w:r w:rsidRPr="00007CE7">
        <w:rPr>
          <w:rFonts w:ascii="Times New Roman" w:eastAsia="Times New Roman" w:hAnsi="Times New Roman"/>
          <w:color w:val="000000"/>
          <w:sz w:val="24"/>
          <w:szCs w:val="24"/>
          <w:lang w:eastAsia="tr-TR"/>
        </w:rPr>
        <w:t xml:space="preserve"> bilgi verilecek ve araştırmaya katılmaya gönüllü olan ve çalışmaya </w:t>
      </w:r>
      <w:proofErr w:type="gramStart"/>
      <w:r w:rsidRPr="00007CE7">
        <w:rPr>
          <w:rFonts w:ascii="Times New Roman" w:eastAsia="Times New Roman" w:hAnsi="Times New Roman"/>
          <w:color w:val="000000"/>
          <w:sz w:val="24"/>
          <w:szCs w:val="24"/>
          <w:lang w:eastAsia="tr-TR"/>
        </w:rPr>
        <w:t>dahil</w:t>
      </w:r>
      <w:proofErr w:type="gramEnd"/>
      <w:r w:rsidRPr="00007CE7">
        <w:rPr>
          <w:rFonts w:ascii="Times New Roman" w:eastAsia="Times New Roman" w:hAnsi="Times New Roman"/>
          <w:color w:val="000000"/>
          <w:sz w:val="24"/>
          <w:szCs w:val="24"/>
          <w:lang w:eastAsia="tr-TR"/>
        </w:rPr>
        <w:t xml:space="preserve"> edilme kriterlerine uyan gebelere </w:t>
      </w:r>
      <w:r w:rsidRPr="00007CE7">
        <w:rPr>
          <w:rFonts w:ascii="Times New Roman" w:eastAsia="Times New Roman" w:hAnsi="Times New Roman"/>
          <w:sz w:val="24"/>
          <w:szCs w:val="24"/>
          <w:lang w:eastAsia="tr-TR"/>
        </w:rPr>
        <w:t>Gebe Tanıtım Formu ve Dünya Sağlık Örgütü Yaşam Kalitesi Ölçeği Kısa Formu Türkçe Versiyonu (WHOQOL-BREF-TR)</w:t>
      </w:r>
      <w:r w:rsidRPr="00007CE7">
        <w:rPr>
          <w:rFonts w:ascii="Times New Roman" w:eastAsia="Times New Roman" w:hAnsi="Times New Roman"/>
          <w:color w:val="000000"/>
          <w:sz w:val="24"/>
          <w:szCs w:val="24"/>
          <w:lang w:eastAsia="tr-TR"/>
        </w:rPr>
        <w:t xml:space="preserve"> araştırmacı tarafından ASM'lerde yüz yüze görüşülerek uygulanacaktır. Gönüllü gebelerden sözlü ve yazılı onam alınacaktır. </w:t>
      </w:r>
    </w:p>
    <w:p w:rsidR="007B707A" w:rsidRPr="00007CE7" w:rsidRDefault="007B707A" w:rsidP="007B707A">
      <w:pPr>
        <w:spacing w:after="0" w:line="360" w:lineRule="auto"/>
        <w:jc w:val="both"/>
        <w:rPr>
          <w:rFonts w:ascii="Times New Roman" w:eastAsia="Times New Roman" w:hAnsi="Times New Roman"/>
          <w:b/>
          <w:caps/>
          <w:sz w:val="24"/>
          <w:szCs w:val="24"/>
          <w:lang w:eastAsia="tr-TR"/>
        </w:rPr>
      </w:pPr>
    </w:p>
    <w:p w:rsidR="007B707A" w:rsidRPr="00007CE7" w:rsidRDefault="007B707A" w:rsidP="007B707A">
      <w:pPr>
        <w:spacing w:after="0" w:line="360" w:lineRule="auto"/>
        <w:jc w:val="both"/>
        <w:rPr>
          <w:rFonts w:ascii="Times New Roman" w:eastAsia="Times New Roman" w:hAnsi="Times New Roman"/>
          <w:b/>
          <w:caps/>
          <w:sz w:val="24"/>
          <w:szCs w:val="24"/>
          <w:lang w:eastAsia="tr-TR"/>
        </w:rPr>
      </w:pPr>
      <w:r w:rsidRPr="00007CE7">
        <w:rPr>
          <w:rFonts w:ascii="Times New Roman" w:eastAsia="Times New Roman" w:hAnsi="Times New Roman"/>
          <w:b/>
          <w:caps/>
          <w:sz w:val="24"/>
          <w:szCs w:val="24"/>
          <w:lang w:eastAsia="tr-TR"/>
        </w:rPr>
        <w:t>Sorumluluklarım nedir?</w:t>
      </w:r>
    </w:p>
    <w:p w:rsidR="007B707A" w:rsidRPr="00007CE7" w:rsidRDefault="007B707A" w:rsidP="007B707A">
      <w:pPr>
        <w:spacing w:after="0" w:line="360" w:lineRule="auto"/>
        <w:jc w:val="both"/>
        <w:rPr>
          <w:rFonts w:ascii="Times New Roman" w:eastAsia="Times New Roman" w:hAnsi="Times New Roman"/>
          <w:b/>
          <w:caps/>
          <w:sz w:val="24"/>
          <w:szCs w:val="24"/>
          <w:lang w:eastAsia="tr-TR"/>
        </w:rPr>
      </w:pPr>
      <w:r w:rsidRPr="00007CE7">
        <w:rPr>
          <w:rFonts w:ascii="Times New Roman" w:eastAsia="Times New Roman" w:hAnsi="Times New Roman"/>
          <w:sz w:val="24"/>
          <w:szCs w:val="24"/>
          <w:lang w:eastAsia="tr-TR"/>
        </w:rPr>
        <w:t xml:space="preserve">Araştırma ile ilgili olarak ilk karşılaşmada anket formları doldurmanız gebeler olarak sizin sorumluluklarınızdır. </w:t>
      </w:r>
      <w:r w:rsidRPr="00007CE7">
        <w:rPr>
          <w:rFonts w:ascii="Times New Roman" w:eastAsia="Times New Roman" w:hAnsi="Times New Roman"/>
          <w:bCs/>
          <w:sz w:val="24"/>
          <w:szCs w:val="24"/>
          <w:lang w:eastAsia="tr-TR"/>
        </w:rPr>
        <w:t>Bu koşula uymadığınız durumlarda a</w:t>
      </w:r>
      <w:r w:rsidRPr="00007CE7">
        <w:rPr>
          <w:rFonts w:ascii="Times New Roman" w:eastAsia="Times New Roman" w:hAnsi="Times New Roman"/>
          <w:sz w:val="24"/>
          <w:szCs w:val="24"/>
          <w:lang w:eastAsia="tr-TR"/>
        </w:rPr>
        <w:t>raştırıcı sizi uygulama dışı bırakabilme yetkisine sahiptir.</w:t>
      </w:r>
    </w:p>
    <w:p w:rsidR="007B707A" w:rsidRPr="00007CE7" w:rsidRDefault="007B707A" w:rsidP="007B707A">
      <w:pPr>
        <w:spacing w:after="0" w:line="360" w:lineRule="auto"/>
        <w:jc w:val="both"/>
        <w:outlineLvl w:val="0"/>
        <w:rPr>
          <w:rFonts w:ascii="Times New Roman" w:eastAsia="Times New Roman" w:hAnsi="Times New Roman"/>
          <w:b/>
          <w:sz w:val="24"/>
          <w:szCs w:val="24"/>
          <w:lang w:eastAsia="tr-TR"/>
        </w:rPr>
      </w:pPr>
    </w:p>
    <w:p w:rsidR="00CF600D" w:rsidRPr="00007CE7" w:rsidRDefault="00CF600D" w:rsidP="007B707A">
      <w:pPr>
        <w:spacing w:after="0" w:line="360" w:lineRule="auto"/>
        <w:jc w:val="both"/>
        <w:outlineLvl w:val="0"/>
        <w:rPr>
          <w:rFonts w:ascii="Times New Roman" w:eastAsia="Times New Roman" w:hAnsi="Times New Roman"/>
          <w:b/>
          <w:sz w:val="24"/>
          <w:szCs w:val="24"/>
          <w:lang w:eastAsia="tr-TR"/>
        </w:rPr>
      </w:pPr>
    </w:p>
    <w:p w:rsidR="007B707A" w:rsidRPr="00007CE7" w:rsidRDefault="007B707A" w:rsidP="007B707A">
      <w:pPr>
        <w:spacing w:after="0" w:line="360" w:lineRule="auto"/>
        <w:jc w:val="both"/>
        <w:outlineLvl w:val="0"/>
        <w:rPr>
          <w:rFonts w:ascii="Times New Roman" w:eastAsia="Times New Roman" w:hAnsi="Times New Roman"/>
          <w:b/>
          <w:sz w:val="24"/>
          <w:szCs w:val="24"/>
          <w:lang w:eastAsia="tr-TR"/>
        </w:rPr>
      </w:pPr>
      <w:r w:rsidRPr="00007CE7">
        <w:rPr>
          <w:rFonts w:ascii="Times New Roman" w:eastAsia="Times New Roman" w:hAnsi="Times New Roman"/>
          <w:b/>
          <w:sz w:val="24"/>
          <w:szCs w:val="24"/>
          <w:lang w:eastAsia="tr-TR"/>
        </w:rPr>
        <w:lastRenderedPageBreak/>
        <w:t>KATILIMCI SAYISI NEDİR?</w:t>
      </w:r>
    </w:p>
    <w:p w:rsidR="007B707A" w:rsidRPr="00007CE7" w:rsidRDefault="007B707A" w:rsidP="007B707A">
      <w:pPr>
        <w:spacing w:after="0" w:line="360" w:lineRule="auto"/>
        <w:jc w:val="both"/>
        <w:outlineLvl w:val="0"/>
        <w:rPr>
          <w:rFonts w:ascii="Times New Roman" w:eastAsia="Times New Roman" w:hAnsi="Times New Roman"/>
          <w:b/>
          <w:sz w:val="24"/>
          <w:szCs w:val="24"/>
          <w:lang w:eastAsia="tr-TR"/>
        </w:rPr>
      </w:pPr>
      <w:r w:rsidRPr="00007CE7">
        <w:rPr>
          <w:rFonts w:ascii="Times New Roman" w:eastAsia="Times New Roman" w:hAnsi="Times New Roman"/>
          <w:sz w:val="24"/>
          <w:szCs w:val="24"/>
          <w:lang w:eastAsia="tr-TR"/>
        </w:rPr>
        <w:t>Araştırmada yer alacak gönüllülerin sayısını Aydın Valiliği Halk Sağlığı Müdürlüğü’ne bağlı Germencik İlçesi’nde bulunan 5 Aile Sağlığı Merkezi (ASM)’ine kayıtlı 20. Gebelik haftasından büyük olan 426 gebe oluşturacaktır.</w:t>
      </w:r>
    </w:p>
    <w:p w:rsidR="007B707A" w:rsidRPr="00007CE7" w:rsidRDefault="007B707A" w:rsidP="007B707A">
      <w:pPr>
        <w:spacing w:after="0" w:line="360" w:lineRule="auto"/>
        <w:jc w:val="both"/>
        <w:outlineLvl w:val="0"/>
        <w:rPr>
          <w:rFonts w:ascii="Times New Roman" w:eastAsia="Times New Roman" w:hAnsi="Times New Roman"/>
          <w:b/>
          <w:sz w:val="24"/>
          <w:szCs w:val="24"/>
          <w:lang w:eastAsia="tr-TR"/>
        </w:rPr>
      </w:pPr>
      <w:proofErr w:type="gramStart"/>
      <w:r w:rsidRPr="00007CE7">
        <w:rPr>
          <w:rFonts w:ascii="Times New Roman" w:eastAsia="Times New Roman" w:hAnsi="Times New Roman"/>
          <w:b/>
          <w:sz w:val="24"/>
          <w:szCs w:val="24"/>
          <w:lang w:eastAsia="tr-TR"/>
        </w:rPr>
        <w:t>ÇALIŞMANIN  SÜRESİ</w:t>
      </w:r>
      <w:proofErr w:type="gramEnd"/>
      <w:r w:rsidRPr="00007CE7">
        <w:rPr>
          <w:rFonts w:ascii="Times New Roman" w:eastAsia="Times New Roman" w:hAnsi="Times New Roman"/>
          <w:b/>
          <w:sz w:val="24"/>
          <w:szCs w:val="24"/>
          <w:lang w:eastAsia="tr-TR"/>
        </w:rPr>
        <w:t xml:space="preserve">  NE  </w:t>
      </w:r>
      <w:r w:rsidR="007B098A" w:rsidRPr="00007CE7">
        <w:rPr>
          <w:rFonts w:ascii="Times New Roman" w:eastAsia="Times New Roman" w:hAnsi="Times New Roman"/>
          <w:b/>
          <w:sz w:val="24"/>
          <w:szCs w:val="24"/>
          <w:lang w:eastAsia="tr-TR"/>
        </w:rPr>
        <w:t>KADAR?</w:t>
      </w:r>
    </w:p>
    <w:p w:rsidR="007B707A" w:rsidRPr="00007CE7" w:rsidRDefault="007B707A" w:rsidP="007B707A">
      <w:pPr>
        <w:spacing w:after="0" w:line="360" w:lineRule="auto"/>
        <w:jc w:val="both"/>
        <w:rPr>
          <w:rFonts w:ascii="Times New Roman" w:eastAsia="Times New Roman" w:hAnsi="Times New Roman"/>
          <w:b/>
          <w:sz w:val="24"/>
          <w:szCs w:val="24"/>
          <w:lang w:eastAsia="tr-TR"/>
        </w:rPr>
      </w:pPr>
      <w:r w:rsidRPr="00007CE7">
        <w:rPr>
          <w:rFonts w:ascii="Times New Roman" w:eastAsia="Times New Roman" w:hAnsi="Times New Roman"/>
          <w:sz w:val="24"/>
          <w:szCs w:val="24"/>
          <w:lang w:eastAsia="tr-TR"/>
        </w:rPr>
        <w:t xml:space="preserve">Bu </w:t>
      </w:r>
      <w:proofErr w:type="gramStart"/>
      <w:r w:rsidRPr="00007CE7">
        <w:rPr>
          <w:rFonts w:ascii="Times New Roman" w:eastAsia="Times New Roman" w:hAnsi="Times New Roman"/>
          <w:sz w:val="24"/>
          <w:szCs w:val="24"/>
          <w:lang w:eastAsia="tr-TR"/>
        </w:rPr>
        <w:t>araştırma  için</w:t>
      </w:r>
      <w:proofErr w:type="gramEnd"/>
      <w:r w:rsidRPr="00007CE7">
        <w:rPr>
          <w:rFonts w:ascii="Times New Roman" w:eastAsia="Times New Roman" w:hAnsi="Times New Roman"/>
          <w:sz w:val="24"/>
          <w:szCs w:val="24"/>
          <w:lang w:eastAsia="tr-TR"/>
        </w:rPr>
        <w:t xml:space="preserve"> öngörülen süresi 18 ay'dır.</w:t>
      </w:r>
    </w:p>
    <w:p w:rsidR="007B707A" w:rsidRPr="00007CE7" w:rsidRDefault="007B098A" w:rsidP="007B707A">
      <w:pPr>
        <w:spacing w:after="0" w:line="360" w:lineRule="auto"/>
        <w:jc w:val="both"/>
        <w:outlineLvl w:val="0"/>
        <w:rPr>
          <w:rFonts w:ascii="Times New Roman" w:eastAsia="Times New Roman" w:hAnsi="Times New Roman"/>
          <w:b/>
          <w:sz w:val="24"/>
          <w:szCs w:val="24"/>
          <w:lang w:eastAsia="tr-TR"/>
        </w:rPr>
      </w:pPr>
      <w:r w:rsidRPr="00007CE7">
        <w:rPr>
          <w:rFonts w:ascii="Times New Roman" w:eastAsia="Times New Roman" w:hAnsi="Times New Roman"/>
          <w:b/>
          <w:sz w:val="24"/>
          <w:szCs w:val="24"/>
          <w:lang w:eastAsia="tr-TR"/>
        </w:rPr>
        <w:t>GÖNÜLLÜNÜN BU ARAŞTIRMADAKİ TOPLAM KATILIM</w:t>
      </w:r>
      <w:r w:rsidR="00093972" w:rsidRPr="00007CE7">
        <w:rPr>
          <w:rFonts w:ascii="Times New Roman" w:eastAsia="Times New Roman" w:hAnsi="Times New Roman"/>
          <w:b/>
          <w:sz w:val="24"/>
          <w:szCs w:val="24"/>
          <w:lang w:eastAsia="tr-TR"/>
        </w:rPr>
        <w:t xml:space="preserve"> SÜRESİ </w:t>
      </w:r>
      <w:r w:rsidR="007B707A" w:rsidRPr="00007CE7">
        <w:rPr>
          <w:rFonts w:ascii="Times New Roman" w:eastAsia="Times New Roman" w:hAnsi="Times New Roman"/>
          <w:b/>
          <w:sz w:val="24"/>
          <w:szCs w:val="24"/>
          <w:lang w:eastAsia="tr-TR"/>
        </w:rPr>
        <w:t xml:space="preserve">NE </w:t>
      </w:r>
      <w:r w:rsidRPr="00007CE7">
        <w:rPr>
          <w:rFonts w:ascii="Times New Roman" w:eastAsia="Times New Roman" w:hAnsi="Times New Roman"/>
          <w:b/>
          <w:sz w:val="24"/>
          <w:szCs w:val="24"/>
          <w:lang w:eastAsia="tr-TR"/>
        </w:rPr>
        <w:t>KADAR?</w:t>
      </w:r>
    </w:p>
    <w:p w:rsidR="007B707A" w:rsidRPr="00007CE7" w:rsidRDefault="007B707A" w:rsidP="007B707A">
      <w:pPr>
        <w:spacing w:after="0" w:line="360" w:lineRule="auto"/>
        <w:jc w:val="both"/>
        <w:outlineLvl w:val="0"/>
        <w:rPr>
          <w:rFonts w:ascii="Times New Roman" w:eastAsia="Times New Roman" w:hAnsi="Times New Roman"/>
          <w:sz w:val="24"/>
          <w:szCs w:val="24"/>
          <w:lang w:eastAsia="tr-TR"/>
        </w:rPr>
      </w:pPr>
      <w:r w:rsidRPr="00007CE7">
        <w:rPr>
          <w:rFonts w:ascii="Times New Roman" w:eastAsia="Times New Roman" w:hAnsi="Times New Roman"/>
          <w:sz w:val="24"/>
          <w:szCs w:val="24"/>
          <w:lang w:eastAsia="tr-TR"/>
        </w:rPr>
        <w:t xml:space="preserve">Bu araştırmada yer almanız için </w:t>
      </w:r>
      <w:r w:rsidR="007B098A" w:rsidRPr="00007CE7">
        <w:rPr>
          <w:rFonts w:ascii="Times New Roman" w:eastAsia="Times New Roman" w:hAnsi="Times New Roman"/>
          <w:sz w:val="24"/>
          <w:szCs w:val="24"/>
          <w:lang w:eastAsia="tr-TR"/>
        </w:rPr>
        <w:t>öngörülen zamanınız</w:t>
      </w:r>
      <w:r w:rsidRPr="00007CE7">
        <w:rPr>
          <w:rFonts w:ascii="Times New Roman" w:eastAsia="Times New Roman" w:hAnsi="Times New Roman"/>
          <w:sz w:val="24"/>
          <w:szCs w:val="24"/>
          <w:lang w:eastAsia="tr-TR"/>
        </w:rPr>
        <w:t xml:space="preserve"> 15-20 dakikadır. </w:t>
      </w:r>
    </w:p>
    <w:p w:rsidR="007B707A" w:rsidRPr="00007CE7" w:rsidRDefault="007B707A" w:rsidP="007B707A">
      <w:pPr>
        <w:spacing w:after="0" w:line="360" w:lineRule="auto"/>
        <w:jc w:val="both"/>
        <w:outlineLvl w:val="0"/>
        <w:rPr>
          <w:rFonts w:ascii="Times New Roman" w:eastAsia="Times New Roman" w:hAnsi="Times New Roman"/>
          <w:b/>
          <w:sz w:val="24"/>
          <w:szCs w:val="24"/>
          <w:lang w:eastAsia="tr-TR"/>
        </w:rPr>
      </w:pPr>
      <w:r w:rsidRPr="00007CE7">
        <w:rPr>
          <w:rFonts w:ascii="Times New Roman" w:eastAsia="Times New Roman" w:hAnsi="Times New Roman"/>
          <w:b/>
          <w:sz w:val="24"/>
          <w:szCs w:val="24"/>
          <w:lang w:eastAsia="tr-TR"/>
        </w:rPr>
        <w:t>ÇALIŞMAYA KATILMA İLE BEKLENEN OLASI YARAR NEDİR?</w:t>
      </w:r>
    </w:p>
    <w:p w:rsidR="007B707A" w:rsidRPr="00007CE7" w:rsidRDefault="007B707A" w:rsidP="007B707A">
      <w:pPr>
        <w:spacing w:after="0" w:line="360" w:lineRule="auto"/>
        <w:jc w:val="both"/>
        <w:outlineLvl w:val="0"/>
        <w:rPr>
          <w:rFonts w:ascii="Times New Roman" w:eastAsia="Times New Roman" w:hAnsi="Times New Roman"/>
          <w:b/>
          <w:sz w:val="24"/>
          <w:szCs w:val="24"/>
          <w:lang w:eastAsia="tr-TR"/>
        </w:rPr>
      </w:pPr>
      <w:r w:rsidRPr="00007CE7">
        <w:rPr>
          <w:rFonts w:ascii="Times New Roman" w:eastAsia="Times New Roman" w:hAnsi="Times New Roman"/>
          <w:sz w:val="24"/>
          <w:szCs w:val="24"/>
          <w:lang w:eastAsia="tr-TR"/>
        </w:rPr>
        <w:t xml:space="preserve">Bu araştırmada sizin için beklenen yararlar </w:t>
      </w:r>
    </w:p>
    <w:p w:rsidR="007B707A" w:rsidRPr="00007CE7" w:rsidRDefault="007B707A" w:rsidP="007B707A">
      <w:pPr>
        <w:numPr>
          <w:ilvl w:val="0"/>
          <w:numId w:val="20"/>
        </w:numPr>
        <w:spacing w:after="0" w:line="360" w:lineRule="auto"/>
        <w:jc w:val="both"/>
        <w:rPr>
          <w:rFonts w:ascii="Times New Roman" w:eastAsia="Times New Roman" w:hAnsi="Times New Roman"/>
          <w:sz w:val="24"/>
          <w:szCs w:val="24"/>
          <w:lang w:eastAsia="tr-TR"/>
        </w:rPr>
      </w:pPr>
      <w:r w:rsidRPr="00007CE7">
        <w:rPr>
          <w:rFonts w:ascii="Times New Roman" w:eastAsia="Times New Roman" w:hAnsi="Times New Roman"/>
          <w:sz w:val="24"/>
          <w:szCs w:val="24"/>
          <w:lang w:eastAsia="tr-TR"/>
        </w:rPr>
        <w:t>Bu çalışma sonucunda bölgede bulunan gebelerin anemi sıklığı öğrenilecektir,</w:t>
      </w:r>
    </w:p>
    <w:p w:rsidR="007B707A" w:rsidRPr="00007CE7" w:rsidRDefault="007B707A" w:rsidP="007B707A">
      <w:pPr>
        <w:numPr>
          <w:ilvl w:val="0"/>
          <w:numId w:val="20"/>
        </w:numPr>
        <w:spacing w:after="0" w:line="360" w:lineRule="auto"/>
        <w:jc w:val="both"/>
        <w:rPr>
          <w:rFonts w:ascii="Times New Roman" w:eastAsia="Times New Roman" w:hAnsi="Times New Roman"/>
          <w:sz w:val="24"/>
          <w:szCs w:val="24"/>
          <w:lang w:eastAsia="tr-TR"/>
        </w:rPr>
      </w:pPr>
      <w:r w:rsidRPr="00007CE7">
        <w:rPr>
          <w:rFonts w:ascii="Times New Roman" w:eastAsia="Times New Roman" w:hAnsi="Times New Roman"/>
          <w:sz w:val="24"/>
          <w:szCs w:val="24"/>
          <w:lang w:eastAsia="tr-TR"/>
        </w:rPr>
        <w:t>Araştırmanın sonuçları doğrultusunda sağlık bakım hizmetleri yeniden gözden geçirilip anne ve çocuk sağlığının yükseltilmesi sağlanabilir.</w:t>
      </w:r>
    </w:p>
    <w:p w:rsidR="007B707A" w:rsidRPr="00007CE7" w:rsidRDefault="007B707A" w:rsidP="00D76689">
      <w:pPr>
        <w:numPr>
          <w:ilvl w:val="0"/>
          <w:numId w:val="20"/>
        </w:numPr>
        <w:spacing w:after="0" w:line="360" w:lineRule="auto"/>
        <w:jc w:val="both"/>
        <w:rPr>
          <w:rFonts w:ascii="Times New Roman" w:eastAsia="Times New Roman" w:hAnsi="Times New Roman"/>
          <w:b/>
          <w:sz w:val="24"/>
          <w:szCs w:val="24"/>
          <w:lang w:eastAsia="tr-TR"/>
        </w:rPr>
      </w:pPr>
      <w:r w:rsidRPr="00007CE7">
        <w:rPr>
          <w:rFonts w:ascii="Times New Roman" w:eastAsia="Times New Roman" w:hAnsi="Times New Roman"/>
          <w:sz w:val="24"/>
          <w:szCs w:val="24"/>
          <w:lang w:eastAsia="tr-TR"/>
        </w:rPr>
        <w:t>Çalışma sonuçlarının konu ile ilgili bilimsel bilgi birikimine katkı sağlaması beklenmektedir.</w:t>
      </w:r>
      <w:r w:rsidRPr="00007CE7">
        <w:rPr>
          <w:rFonts w:ascii="Times New Roman" w:eastAsia="Times New Roman" w:hAnsi="Times New Roman"/>
          <w:b/>
          <w:sz w:val="24"/>
          <w:szCs w:val="24"/>
          <w:lang w:eastAsia="tr-TR"/>
        </w:rPr>
        <w:t xml:space="preserve"> </w:t>
      </w:r>
    </w:p>
    <w:p w:rsidR="007B707A" w:rsidRPr="00007CE7" w:rsidRDefault="007B707A" w:rsidP="007B707A">
      <w:pPr>
        <w:spacing w:after="0" w:line="360" w:lineRule="auto"/>
        <w:jc w:val="both"/>
        <w:rPr>
          <w:rFonts w:ascii="Times New Roman" w:eastAsia="Times New Roman" w:hAnsi="Times New Roman"/>
          <w:b/>
          <w:sz w:val="24"/>
          <w:szCs w:val="24"/>
          <w:lang w:eastAsia="tr-TR"/>
        </w:rPr>
      </w:pPr>
      <w:r w:rsidRPr="00007CE7">
        <w:rPr>
          <w:rFonts w:ascii="Times New Roman" w:eastAsia="Times New Roman" w:hAnsi="Times New Roman"/>
          <w:b/>
          <w:sz w:val="24"/>
          <w:szCs w:val="24"/>
          <w:lang w:eastAsia="tr-TR"/>
        </w:rPr>
        <w:t>ÇALIŞMAYA KATILMA İLE BEKLENEN OLASI RİSKLER NEDİR?</w:t>
      </w:r>
    </w:p>
    <w:p w:rsidR="007B707A" w:rsidRPr="00007CE7" w:rsidRDefault="007B707A" w:rsidP="007B707A">
      <w:pPr>
        <w:spacing w:after="0" w:line="360" w:lineRule="auto"/>
        <w:jc w:val="both"/>
        <w:rPr>
          <w:rFonts w:ascii="Times New Roman" w:eastAsia="Times New Roman" w:hAnsi="Times New Roman"/>
          <w:b/>
          <w:color w:val="FF0000"/>
          <w:sz w:val="24"/>
          <w:szCs w:val="24"/>
          <w:lang w:eastAsia="tr-TR"/>
        </w:rPr>
      </w:pPr>
      <w:r w:rsidRPr="00007CE7">
        <w:rPr>
          <w:rFonts w:ascii="Times New Roman" w:eastAsia="Times New Roman" w:hAnsi="Times New Roman"/>
          <w:sz w:val="24"/>
          <w:szCs w:val="24"/>
          <w:lang w:eastAsia="tr-TR"/>
        </w:rPr>
        <w:t>Çalışmada beklenen olası bir risk yoktur.  Olası bir soruna karşı gerekli tedbirler tarafımızdan alınacaktır</w:t>
      </w:r>
    </w:p>
    <w:p w:rsidR="007B707A" w:rsidRPr="00007CE7" w:rsidRDefault="007B707A" w:rsidP="007B707A">
      <w:pPr>
        <w:spacing w:after="0" w:line="360" w:lineRule="auto"/>
        <w:jc w:val="both"/>
        <w:rPr>
          <w:rFonts w:ascii="Times New Roman" w:eastAsia="Times New Roman" w:hAnsi="Times New Roman"/>
          <w:b/>
          <w:sz w:val="24"/>
          <w:szCs w:val="24"/>
          <w:lang w:eastAsia="tr-TR"/>
        </w:rPr>
      </w:pPr>
    </w:p>
    <w:p w:rsidR="007B707A" w:rsidRPr="00007CE7" w:rsidRDefault="007B707A" w:rsidP="007B707A">
      <w:pPr>
        <w:spacing w:after="0" w:line="360" w:lineRule="auto"/>
        <w:jc w:val="both"/>
        <w:outlineLvl w:val="0"/>
        <w:rPr>
          <w:rFonts w:ascii="Times New Roman" w:eastAsia="Times New Roman" w:hAnsi="Times New Roman"/>
          <w:b/>
          <w:sz w:val="24"/>
          <w:szCs w:val="24"/>
          <w:lang w:eastAsia="tr-TR"/>
        </w:rPr>
      </w:pPr>
      <w:r w:rsidRPr="00007CE7">
        <w:rPr>
          <w:rFonts w:ascii="Times New Roman" w:eastAsia="Times New Roman" w:hAnsi="Times New Roman"/>
          <w:b/>
          <w:sz w:val="24"/>
          <w:szCs w:val="24"/>
          <w:lang w:eastAsia="tr-TR"/>
        </w:rPr>
        <w:t>HANGİ KOŞULLARDA ARAŞTIRMA DIŞI BIRAKILABİLİRİM?</w:t>
      </w:r>
    </w:p>
    <w:p w:rsidR="007B707A" w:rsidRPr="00007CE7" w:rsidRDefault="007B707A" w:rsidP="007B098A">
      <w:pPr>
        <w:spacing w:after="0" w:line="360" w:lineRule="auto"/>
        <w:jc w:val="both"/>
        <w:rPr>
          <w:rFonts w:ascii="Times New Roman" w:eastAsia="Times New Roman" w:hAnsi="Times New Roman"/>
          <w:b/>
          <w:sz w:val="24"/>
          <w:szCs w:val="24"/>
          <w:lang w:eastAsia="tr-TR"/>
        </w:rPr>
      </w:pPr>
      <w:r w:rsidRPr="00007CE7">
        <w:rPr>
          <w:rFonts w:ascii="Times New Roman" w:eastAsia="Times New Roman" w:hAnsi="Times New Roman"/>
          <w:sz w:val="24"/>
          <w:szCs w:val="24"/>
          <w:lang w:eastAsia="tr-TR"/>
        </w:rPr>
        <w:t>Anket görüşmesinden vazgeçmek istediğinizi belirttiğiniz takdirde araştırma dışı bırakılırsınız.</w:t>
      </w:r>
    </w:p>
    <w:p w:rsidR="007B707A" w:rsidRPr="00007CE7" w:rsidRDefault="007B707A" w:rsidP="007B707A">
      <w:pPr>
        <w:spacing w:after="0" w:line="360" w:lineRule="auto"/>
        <w:jc w:val="both"/>
        <w:outlineLvl w:val="0"/>
        <w:rPr>
          <w:rFonts w:ascii="Times New Roman" w:eastAsia="Times New Roman" w:hAnsi="Times New Roman"/>
          <w:sz w:val="24"/>
          <w:szCs w:val="24"/>
          <w:lang w:eastAsia="tr-TR"/>
        </w:rPr>
      </w:pPr>
      <w:r w:rsidRPr="00007CE7">
        <w:rPr>
          <w:rFonts w:ascii="Times New Roman" w:eastAsia="Times New Roman" w:hAnsi="Times New Roman"/>
          <w:b/>
          <w:sz w:val="24"/>
          <w:szCs w:val="24"/>
          <w:lang w:eastAsia="tr-TR"/>
        </w:rPr>
        <w:t xml:space="preserve">DİĞER TEDAVİLER NELERDİR?  </w:t>
      </w:r>
      <w:r w:rsidRPr="00007CE7">
        <w:rPr>
          <w:rFonts w:ascii="Times New Roman" w:eastAsia="Times New Roman" w:hAnsi="Times New Roman"/>
          <w:sz w:val="24"/>
          <w:szCs w:val="24"/>
          <w:lang w:eastAsia="tr-TR"/>
        </w:rPr>
        <w:t>Uygulanacak başka bir tedavi bulunmamaktadır.</w:t>
      </w:r>
    </w:p>
    <w:p w:rsidR="007B707A" w:rsidRPr="00007CE7" w:rsidRDefault="007B707A" w:rsidP="007B707A">
      <w:pPr>
        <w:spacing w:after="0" w:line="360" w:lineRule="auto"/>
        <w:jc w:val="both"/>
        <w:rPr>
          <w:rFonts w:ascii="Times New Roman" w:eastAsia="Times New Roman" w:hAnsi="Times New Roman"/>
          <w:b/>
          <w:sz w:val="24"/>
          <w:szCs w:val="24"/>
          <w:lang w:eastAsia="tr-TR"/>
        </w:rPr>
      </w:pPr>
      <w:r w:rsidRPr="00007CE7">
        <w:rPr>
          <w:rFonts w:ascii="Times New Roman" w:eastAsia="Times New Roman" w:hAnsi="Times New Roman"/>
          <w:b/>
          <w:sz w:val="24"/>
          <w:szCs w:val="24"/>
          <w:lang w:eastAsia="tr-TR"/>
        </w:rPr>
        <w:t>HERHANGİ BİR ZARARLANMA DURUMUNDA YÜKÜMLÜLÜK/SORUMLULUK KİMDEDİR VE NE YAPILACAKTIR?</w:t>
      </w:r>
    </w:p>
    <w:p w:rsidR="007B707A" w:rsidRPr="00007CE7" w:rsidRDefault="00093972" w:rsidP="007B707A">
      <w:pPr>
        <w:spacing w:after="0" w:line="360" w:lineRule="auto"/>
        <w:jc w:val="both"/>
        <w:rPr>
          <w:rFonts w:ascii="Times New Roman" w:eastAsia="Times New Roman" w:hAnsi="Times New Roman"/>
          <w:sz w:val="24"/>
          <w:szCs w:val="24"/>
          <w:lang w:eastAsia="tr-TR"/>
        </w:rPr>
      </w:pPr>
      <w:r w:rsidRPr="00007CE7">
        <w:rPr>
          <w:rFonts w:ascii="Times New Roman" w:eastAsia="Times New Roman" w:hAnsi="Times New Roman"/>
          <w:sz w:val="24"/>
          <w:szCs w:val="24"/>
          <w:lang w:eastAsia="tr-TR"/>
        </w:rPr>
        <w:t>Yapılan benzer</w:t>
      </w:r>
      <w:r w:rsidR="007B707A" w:rsidRPr="00007CE7">
        <w:rPr>
          <w:rFonts w:ascii="Times New Roman" w:eastAsia="Times New Roman" w:hAnsi="Times New Roman"/>
          <w:sz w:val="24"/>
          <w:szCs w:val="24"/>
          <w:lang w:eastAsia="tr-TR"/>
        </w:rPr>
        <w:t xml:space="preserve"> araştırmalarda araştırmaya bağlı bir zarar söz konusu olmamıştır.</w:t>
      </w:r>
    </w:p>
    <w:p w:rsidR="007B707A" w:rsidRPr="00007CE7" w:rsidRDefault="007B707A" w:rsidP="007B707A">
      <w:pPr>
        <w:spacing w:after="0" w:line="360" w:lineRule="auto"/>
        <w:jc w:val="both"/>
        <w:outlineLvl w:val="0"/>
        <w:rPr>
          <w:rFonts w:ascii="Times New Roman" w:eastAsia="Times New Roman" w:hAnsi="Times New Roman"/>
          <w:b/>
          <w:sz w:val="24"/>
          <w:szCs w:val="24"/>
          <w:lang w:eastAsia="tr-TR"/>
        </w:rPr>
      </w:pPr>
      <w:r w:rsidRPr="00007CE7">
        <w:rPr>
          <w:rFonts w:ascii="Times New Roman" w:eastAsia="Times New Roman" w:hAnsi="Times New Roman"/>
          <w:b/>
          <w:sz w:val="24"/>
          <w:szCs w:val="24"/>
          <w:lang w:eastAsia="tr-TR"/>
        </w:rPr>
        <w:t>ARAŞTIRMA SÜRESİNCE ÇIKABİLECEK SORUNLAR İÇİN KİMİ ARAMALIYIM?</w:t>
      </w:r>
    </w:p>
    <w:p w:rsidR="007B707A" w:rsidRPr="00007CE7" w:rsidRDefault="007B707A" w:rsidP="007B707A">
      <w:pPr>
        <w:spacing w:after="0" w:line="360" w:lineRule="auto"/>
        <w:jc w:val="both"/>
        <w:rPr>
          <w:rFonts w:ascii="Times New Roman" w:eastAsia="Times New Roman" w:hAnsi="Times New Roman"/>
          <w:sz w:val="24"/>
          <w:szCs w:val="24"/>
          <w:lang w:eastAsia="tr-TR"/>
        </w:rPr>
      </w:pPr>
      <w:r w:rsidRPr="00007CE7">
        <w:rPr>
          <w:rFonts w:ascii="Times New Roman" w:eastAsia="Times New Roman" w:hAnsi="Times New Roman"/>
          <w:sz w:val="24"/>
          <w:szCs w:val="24"/>
          <w:lang w:eastAsia="tr-TR"/>
        </w:rPr>
        <w:t xml:space="preserve">Araştırma hakkında ek bilgiler almak için ya da çalışma ile ilgili herhangi bir sorun için </w:t>
      </w:r>
      <w:r w:rsidRPr="00007CE7">
        <w:rPr>
          <w:rFonts w:ascii="Times New Roman" w:eastAsia="Times New Roman" w:hAnsi="Times New Roman"/>
          <w:b/>
          <w:sz w:val="24"/>
          <w:szCs w:val="24"/>
          <w:lang w:eastAsia="tr-TR"/>
        </w:rPr>
        <w:t xml:space="preserve">0538 676 3881 </w:t>
      </w:r>
      <w:r w:rsidRPr="00007CE7">
        <w:rPr>
          <w:rFonts w:ascii="Times New Roman" w:eastAsia="Times New Roman" w:hAnsi="Times New Roman"/>
          <w:sz w:val="24"/>
          <w:szCs w:val="24"/>
          <w:lang w:eastAsia="tr-TR"/>
        </w:rPr>
        <w:t xml:space="preserve">no.lu telefondan Araştırmacı </w:t>
      </w:r>
      <w:r w:rsidRPr="00007CE7">
        <w:rPr>
          <w:rFonts w:ascii="Times New Roman" w:eastAsia="Times New Roman" w:hAnsi="Times New Roman"/>
          <w:b/>
          <w:sz w:val="24"/>
          <w:szCs w:val="24"/>
          <w:lang w:eastAsia="tr-TR"/>
        </w:rPr>
        <w:t>Ebe Esra Durmuş’</w:t>
      </w:r>
      <w:r w:rsidRPr="00007CE7">
        <w:rPr>
          <w:rFonts w:ascii="Times New Roman" w:eastAsia="Times New Roman" w:hAnsi="Times New Roman"/>
          <w:sz w:val="24"/>
          <w:szCs w:val="24"/>
          <w:lang w:eastAsia="tr-TR"/>
        </w:rPr>
        <w:t xml:space="preserve"> a başvurabilirsiniz</w:t>
      </w:r>
    </w:p>
    <w:p w:rsidR="007B707A" w:rsidRPr="00007CE7" w:rsidRDefault="007B707A" w:rsidP="007B707A">
      <w:pPr>
        <w:spacing w:after="0" w:line="360" w:lineRule="auto"/>
        <w:jc w:val="both"/>
        <w:outlineLvl w:val="0"/>
        <w:rPr>
          <w:rFonts w:ascii="Times New Roman" w:eastAsia="Times New Roman" w:hAnsi="Times New Roman"/>
          <w:b/>
          <w:sz w:val="24"/>
          <w:szCs w:val="24"/>
          <w:lang w:eastAsia="tr-TR"/>
        </w:rPr>
      </w:pPr>
      <w:r w:rsidRPr="00007CE7">
        <w:rPr>
          <w:rFonts w:ascii="Times New Roman" w:eastAsia="Times New Roman" w:hAnsi="Times New Roman"/>
          <w:b/>
          <w:sz w:val="24"/>
          <w:szCs w:val="24"/>
          <w:lang w:eastAsia="tr-TR"/>
        </w:rPr>
        <w:t>ÇALIŞMA KAPSAMINDAKİ GİDERLER KARŞILANACAK MIDIR?</w:t>
      </w:r>
    </w:p>
    <w:p w:rsidR="00CF600D" w:rsidRPr="00007CE7" w:rsidRDefault="007B707A" w:rsidP="00CF600D">
      <w:pPr>
        <w:tabs>
          <w:tab w:val="left" w:pos="900"/>
        </w:tabs>
        <w:spacing w:after="0" w:line="360" w:lineRule="auto"/>
        <w:jc w:val="both"/>
        <w:rPr>
          <w:rFonts w:ascii="Times New Roman" w:eastAsia="Times New Roman" w:hAnsi="Times New Roman"/>
          <w:sz w:val="24"/>
          <w:szCs w:val="24"/>
          <w:lang w:eastAsia="tr-TR"/>
        </w:rPr>
      </w:pPr>
      <w:r w:rsidRPr="00007CE7">
        <w:rPr>
          <w:rFonts w:ascii="Times New Roman" w:eastAsia="Times New Roman" w:hAnsi="Times New Roman"/>
          <w:sz w:val="24"/>
          <w:szCs w:val="24"/>
          <w:lang w:eastAsia="tr-TR"/>
        </w:rPr>
        <w:t xml:space="preserve">Yapılacak her tür tetkik, fizik muayene ve diğer araştırma masrafları size veya güvencesi altında bulunduğunuz resmi ya da özel hiçbir kurum veya kuruluşa ödetilmeyecektir. </w:t>
      </w:r>
    </w:p>
    <w:p w:rsidR="007B707A" w:rsidRPr="00007CE7" w:rsidRDefault="007B707A" w:rsidP="007B707A">
      <w:pPr>
        <w:tabs>
          <w:tab w:val="left" w:pos="900"/>
        </w:tabs>
        <w:spacing w:after="0" w:line="360" w:lineRule="auto"/>
        <w:ind w:right="249"/>
        <w:jc w:val="both"/>
        <w:outlineLvl w:val="0"/>
        <w:rPr>
          <w:rFonts w:ascii="Times New Roman" w:eastAsia="Times New Roman" w:hAnsi="Times New Roman"/>
          <w:b/>
          <w:bCs/>
          <w:sz w:val="24"/>
          <w:szCs w:val="24"/>
          <w:lang w:eastAsia="tr-TR"/>
        </w:rPr>
      </w:pPr>
      <w:r w:rsidRPr="00007CE7">
        <w:rPr>
          <w:rFonts w:ascii="Times New Roman" w:eastAsia="Times New Roman" w:hAnsi="Times New Roman"/>
          <w:b/>
          <w:bCs/>
          <w:sz w:val="24"/>
          <w:szCs w:val="24"/>
          <w:lang w:eastAsia="tr-TR"/>
        </w:rPr>
        <w:t>ÇALIŞMAYI DESTEKLEYEN KURUM VAR MIDIR?</w:t>
      </w:r>
    </w:p>
    <w:p w:rsidR="007B707A" w:rsidRPr="00007CE7" w:rsidRDefault="007B707A" w:rsidP="007B707A">
      <w:pPr>
        <w:tabs>
          <w:tab w:val="left" w:pos="900"/>
        </w:tabs>
        <w:spacing w:after="0" w:line="360" w:lineRule="auto"/>
        <w:ind w:right="249"/>
        <w:jc w:val="both"/>
        <w:outlineLvl w:val="0"/>
        <w:rPr>
          <w:rFonts w:ascii="Times New Roman" w:eastAsia="Times New Roman" w:hAnsi="Times New Roman"/>
          <w:sz w:val="24"/>
          <w:szCs w:val="24"/>
          <w:lang w:eastAsia="tr-TR"/>
        </w:rPr>
      </w:pPr>
      <w:r w:rsidRPr="00007CE7">
        <w:rPr>
          <w:rFonts w:ascii="Times New Roman" w:eastAsia="Times New Roman" w:hAnsi="Times New Roman"/>
          <w:sz w:val="24"/>
          <w:szCs w:val="24"/>
          <w:lang w:eastAsia="tr-TR"/>
        </w:rPr>
        <w:lastRenderedPageBreak/>
        <w:t>Çalışmayı destekleyen kurum yoktur.</w:t>
      </w:r>
    </w:p>
    <w:p w:rsidR="007B707A" w:rsidRPr="00007CE7" w:rsidRDefault="007B707A" w:rsidP="007B707A">
      <w:pPr>
        <w:spacing w:after="0" w:line="360" w:lineRule="auto"/>
        <w:jc w:val="both"/>
        <w:rPr>
          <w:rFonts w:ascii="Times New Roman" w:eastAsia="Times New Roman" w:hAnsi="Times New Roman"/>
          <w:sz w:val="24"/>
          <w:szCs w:val="24"/>
          <w:lang w:eastAsia="tr-TR"/>
        </w:rPr>
      </w:pPr>
    </w:p>
    <w:p w:rsidR="007B707A" w:rsidRPr="00007CE7" w:rsidRDefault="007B707A" w:rsidP="007B707A">
      <w:pPr>
        <w:spacing w:after="0" w:line="360" w:lineRule="auto"/>
        <w:jc w:val="both"/>
        <w:outlineLvl w:val="0"/>
        <w:rPr>
          <w:rFonts w:ascii="Times New Roman" w:eastAsia="Times New Roman" w:hAnsi="Times New Roman"/>
          <w:b/>
          <w:sz w:val="24"/>
          <w:szCs w:val="24"/>
          <w:lang w:eastAsia="tr-TR"/>
        </w:rPr>
      </w:pPr>
      <w:r w:rsidRPr="00007CE7">
        <w:rPr>
          <w:rFonts w:ascii="Times New Roman" w:eastAsia="Times New Roman" w:hAnsi="Times New Roman"/>
          <w:b/>
          <w:sz w:val="24"/>
          <w:szCs w:val="24"/>
          <w:lang w:eastAsia="tr-TR"/>
        </w:rPr>
        <w:t>ÇALIŞMAYA KATILMAM NEDENİYLE HERHANGİ BİR ÖDEME YAPILACAK MIDIR?</w:t>
      </w:r>
    </w:p>
    <w:p w:rsidR="007B707A" w:rsidRPr="00007CE7" w:rsidRDefault="007B707A" w:rsidP="007B098A">
      <w:pPr>
        <w:spacing w:after="0" w:line="360" w:lineRule="auto"/>
        <w:jc w:val="both"/>
        <w:outlineLvl w:val="0"/>
        <w:rPr>
          <w:rFonts w:ascii="Times New Roman" w:eastAsia="Times New Roman" w:hAnsi="Times New Roman"/>
          <w:sz w:val="24"/>
          <w:szCs w:val="24"/>
          <w:lang w:eastAsia="tr-TR"/>
        </w:rPr>
      </w:pPr>
      <w:r w:rsidRPr="00007CE7">
        <w:rPr>
          <w:rFonts w:ascii="Times New Roman" w:eastAsia="Times New Roman" w:hAnsi="Times New Roman"/>
          <w:sz w:val="24"/>
          <w:szCs w:val="24"/>
          <w:lang w:eastAsia="tr-TR"/>
        </w:rPr>
        <w:t>Bu araştırmada yer almanız nedeniyle size hiçbir ödeme yapılmayacaktır.</w:t>
      </w:r>
    </w:p>
    <w:p w:rsidR="007B707A" w:rsidRPr="00007CE7" w:rsidRDefault="007B707A" w:rsidP="007B707A">
      <w:pPr>
        <w:spacing w:after="0" w:line="360" w:lineRule="auto"/>
        <w:jc w:val="both"/>
        <w:rPr>
          <w:rFonts w:ascii="Times New Roman" w:eastAsia="Times New Roman" w:hAnsi="Times New Roman"/>
          <w:b/>
          <w:sz w:val="24"/>
          <w:szCs w:val="24"/>
          <w:lang w:eastAsia="tr-TR"/>
        </w:rPr>
      </w:pPr>
      <w:r w:rsidRPr="00007CE7">
        <w:rPr>
          <w:rFonts w:ascii="Times New Roman" w:eastAsia="Times New Roman" w:hAnsi="Times New Roman"/>
          <w:b/>
          <w:sz w:val="24"/>
          <w:szCs w:val="24"/>
          <w:lang w:eastAsia="tr-TR"/>
        </w:rPr>
        <w:t>ARAŞTIRMAYA KATILMAYI KABUL ETMEMEM VEYA ARAŞTIRMADAN AYRILMAM DURUMUNDA NE YAPMAM GEREKİR?</w:t>
      </w:r>
    </w:p>
    <w:p w:rsidR="007B707A" w:rsidRPr="00007CE7" w:rsidRDefault="007B707A" w:rsidP="007B707A">
      <w:pPr>
        <w:spacing w:after="0" w:line="360" w:lineRule="auto"/>
        <w:jc w:val="both"/>
        <w:rPr>
          <w:rFonts w:ascii="Times New Roman" w:eastAsia="Times New Roman" w:hAnsi="Times New Roman"/>
          <w:b/>
          <w:sz w:val="24"/>
          <w:szCs w:val="24"/>
          <w:lang w:eastAsia="tr-TR"/>
        </w:rPr>
      </w:pPr>
      <w:r w:rsidRPr="00007CE7">
        <w:rPr>
          <w:rFonts w:ascii="Times New Roman" w:eastAsia="Times New Roman" w:hAnsi="Times New Roman"/>
          <w:sz w:val="24"/>
          <w:szCs w:val="24"/>
          <w:lang w:eastAsia="tr-TR"/>
        </w:rPr>
        <w:t>Bu araştırmada yer almak tamamen sizin isteğinize bağlıdır. Araştırmada yer almayı reddedebilirsiniz ya da herhangi bir aşamada araştırmadan ayrılabilirsiniz.</w:t>
      </w:r>
    </w:p>
    <w:p w:rsidR="007B707A" w:rsidRPr="00007CE7" w:rsidRDefault="007B707A" w:rsidP="007B707A">
      <w:pPr>
        <w:spacing w:after="0" w:line="360" w:lineRule="auto"/>
        <w:jc w:val="both"/>
        <w:rPr>
          <w:rFonts w:ascii="Times New Roman" w:eastAsia="Times New Roman" w:hAnsi="Times New Roman"/>
          <w:b/>
          <w:sz w:val="24"/>
          <w:szCs w:val="24"/>
          <w:lang w:eastAsia="tr-TR"/>
        </w:rPr>
      </w:pPr>
      <w:r w:rsidRPr="00007CE7">
        <w:rPr>
          <w:rFonts w:ascii="Times New Roman" w:eastAsia="Times New Roman" w:hAnsi="Times New Roman"/>
          <w:sz w:val="24"/>
          <w:szCs w:val="24"/>
          <w:lang w:eastAsia="tr-TR"/>
        </w:rPr>
        <w:t>Araştırmanın sonuçları bilimsel amaçla kullanılacaktır; çalışmadan çekilmeniz ya da araştırıcı tarafından çıkarılmanız durumunda, sizle ilgili tıbbi veriler bilimsel amaçla kullanılmayacaktır.</w:t>
      </w:r>
    </w:p>
    <w:p w:rsidR="007B707A" w:rsidRPr="00007CE7" w:rsidRDefault="007B707A" w:rsidP="007B707A">
      <w:pPr>
        <w:spacing w:after="0" w:line="360" w:lineRule="auto"/>
        <w:jc w:val="both"/>
        <w:rPr>
          <w:rFonts w:ascii="Times New Roman" w:eastAsia="Times New Roman" w:hAnsi="Times New Roman"/>
          <w:b/>
          <w:sz w:val="24"/>
          <w:szCs w:val="24"/>
          <w:lang w:eastAsia="tr-TR"/>
        </w:rPr>
      </w:pPr>
    </w:p>
    <w:p w:rsidR="007B707A" w:rsidRPr="00007CE7" w:rsidRDefault="007B707A" w:rsidP="007B707A">
      <w:pPr>
        <w:spacing w:after="0" w:line="360" w:lineRule="auto"/>
        <w:jc w:val="both"/>
        <w:outlineLvl w:val="0"/>
        <w:rPr>
          <w:rFonts w:ascii="Times New Roman" w:eastAsia="Times New Roman" w:hAnsi="Times New Roman"/>
          <w:b/>
          <w:sz w:val="24"/>
          <w:szCs w:val="24"/>
          <w:lang w:eastAsia="tr-TR"/>
        </w:rPr>
      </w:pPr>
      <w:r w:rsidRPr="00007CE7">
        <w:rPr>
          <w:rFonts w:ascii="Times New Roman" w:eastAsia="Times New Roman" w:hAnsi="Times New Roman"/>
          <w:b/>
          <w:sz w:val="24"/>
          <w:szCs w:val="24"/>
          <w:lang w:eastAsia="tr-TR"/>
        </w:rPr>
        <w:t>KATILMAMA İLİŞKİN BİLGİLER KONUSUNDA GİZLİLİK SAĞLANABİLECEK MİDİR?</w:t>
      </w:r>
    </w:p>
    <w:p w:rsidR="007B707A" w:rsidRPr="00007CE7" w:rsidRDefault="007B707A" w:rsidP="007B707A">
      <w:pPr>
        <w:spacing w:after="0" w:line="360" w:lineRule="auto"/>
        <w:jc w:val="both"/>
        <w:outlineLvl w:val="0"/>
        <w:rPr>
          <w:rFonts w:ascii="Times New Roman" w:eastAsia="Times New Roman" w:hAnsi="Times New Roman"/>
          <w:b/>
          <w:sz w:val="24"/>
          <w:szCs w:val="24"/>
          <w:lang w:eastAsia="tr-TR"/>
        </w:rPr>
      </w:pPr>
      <w:r w:rsidRPr="00007CE7">
        <w:rPr>
          <w:rFonts w:ascii="Times New Roman" w:eastAsia="Times New Roman" w:hAnsi="Times New Roman"/>
          <w:sz w:val="24"/>
          <w:szCs w:val="24"/>
          <w:lang w:eastAsia="tr-TR"/>
        </w:rPr>
        <w:t xml:space="preserve">Size ait tüm tıbbi ve kimlik bilgileriniz gizli tutulacaktır ve araştırma yayınlansa bile kimlik bilgileriniz verilmeyecektir, ancak araştırmanın izleyicileri, yoklama yapanlar, etik kurullar ve resmi makamlar gerektiğinde tıbbi bilgilerinize ulaşabilir. Siz de istediğinizde kendinize ait tıbbi bilgilere ulaşabilirsiniz. </w:t>
      </w:r>
    </w:p>
    <w:p w:rsidR="007B707A" w:rsidRPr="00007CE7" w:rsidRDefault="007B707A" w:rsidP="007B707A">
      <w:pPr>
        <w:spacing w:after="0" w:line="360" w:lineRule="auto"/>
        <w:jc w:val="both"/>
        <w:outlineLvl w:val="0"/>
        <w:rPr>
          <w:rFonts w:ascii="Times New Roman" w:eastAsia="Times New Roman" w:hAnsi="Times New Roman"/>
          <w:b/>
          <w:sz w:val="24"/>
          <w:szCs w:val="24"/>
          <w:lang w:eastAsia="tr-TR"/>
        </w:rPr>
      </w:pPr>
      <w:r w:rsidRPr="00007CE7">
        <w:rPr>
          <w:rFonts w:ascii="Times New Roman" w:eastAsia="Times New Roman" w:hAnsi="Times New Roman"/>
          <w:b/>
          <w:sz w:val="24"/>
          <w:szCs w:val="24"/>
          <w:lang w:eastAsia="tr-TR"/>
        </w:rPr>
        <w:t>Çalışmaya Katılma Onayı:</w:t>
      </w:r>
    </w:p>
    <w:p w:rsidR="007B707A" w:rsidRPr="00007CE7" w:rsidRDefault="007B707A" w:rsidP="007B707A">
      <w:pPr>
        <w:spacing w:after="0" w:line="360" w:lineRule="auto"/>
        <w:jc w:val="both"/>
        <w:rPr>
          <w:rFonts w:ascii="Times New Roman" w:eastAsia="Times New Roman" w:hAnsi="Times New Roman"/>
          <w:sz w:val="24"/>
          <w:szCs w:val="24"/>
          <w:lang w:eastAsia="tr-TR"/>
        </w:rPr>
      </w:pPr>
      <w:r w:rsidRPr="00007CE7">
        <w:rPr>
          <w:rFonts w:ascii="Times New Roman" w:eastAsia="Times New Roman" w:hAnsi="Times New Roman"/>
          <w:sz w:val="24"/>
          <w:szCs w:val="24"/>
          <w:lang w:eastAsia="tr-TR"/>
        </w:rPr>
        <w:t>Yukarıda yer alan ve araştırmaya başlanmadan önce gönüllüye verilmesi gereken bilgileri gösteren 3 sayfalık metni okudum ve sözlü olarak dinledim. Aklıma gelen tüm soruları araştırıcıya sordum, yazılı ve sözlü olarak bana yapılan tüm açıklamaları ayrıntılarıyla anlamış bulunmaktayım. Çalışmaya katılmayı isteyip istemediğime karar vermem için bana yeterli zaman tanındı. Bu koşullar altında, bana ait tıbbi bilgilerin gözden geçirilmesi, transfer edilmesi ve işlenmesi konusunda araştırma yürütücüsüne yetki veriyor ve söz konusu araştırmaya ilişkin bana yapılan katılım davetini hiçbir zorlama ve baskı olmaksızın büyük bir gönüllülük içerisinde kabul ediyorum. Bu formu imzalamakla yerel yasaların bana sağladığı hakları kaybetmeyeceğimi biliyorum.</w:t>
      </w:r>
    </w:p>
    <w:p w:rsidR="007B707A" w:rsidRPr="00007CE7" w:rsidRDefault="007B707A" w:rsidP="007B707A">
      <w:pPr>
        <w:spacing w:after="0" w:line="360" w:lineRule="auto"/>
        <w:jc w:val="both"/>
        <w:rPr>
          <w:rFonts w:ascii="Times New Roman" w:eastAsia="Times New Roman" w:hAnsi="Times New Roman"/>
          <w:sz w:val="24"/>
          <w:szCs w:val="24"/>
          <w:lang w:eastAsia="tr-TR"/>
        </w:rPr>
      </w:pPr>
    </w:p>
    <w:p w:rsidR="00CF600D" w:rsidRPr="00007CE7" w:rsidRDefault="007B707A" w:rsidP="007B707A">
      <w:pPr>
        <w:spacing w:after="0" w:line="360" w:lineRule="auto"/>
        <w:jc w:val="both"/>
        <w:rPr>
          <w:rFonts w:ascii="Times New Roman" w:eastAsia="Times New Roman" w:hAnsi="Times New Roman"/>
          <w:sz w:val="24"/>
          <w:szCs w:val="24"/>
          <w:lang w:eastAsia="tr-TR"/>
        </w:rPr>
      </w:pPr>
      <w:r w:rsidRPr="00007CE7">
        <w:rPr>
          <w:rFonts w:ascii="Times New Roman" w:eastAsia="Times New Roman" w:hAnsi="Times New Roman"/>
          <w:sz w:val="24"/>
          <w:szCs w:val="24"/>
          <w:lang w:eastAsia="tr-TR"/>
        </w:rPr>
        <w:tab/>
      </w:r>
    </w:p>
    <w:p w:rsidR="00CF600D" w:rsidRPr="00007CE7" w:rsidRDefault="00CF600D" w:rsidP="007B707A">
      <w:pPr>
        <w:spacing w:after="0" w:line="360" w:lineRule="auto"/>
        <w:jc w:val="both"/>
        <w:rPr>
          <w:rFonts w:ascii="Times New Roman" w:eastAsia="Times New Roman" w:hAnsi="Times New Roman"/>
          <w:sz w:val="24"/>
          <w:szCs w:val="24"/>
          <w:lang w:eastAsia="tr-TR"/>
        </w:rPr>
      </w:pPr>
    </w:p>
    <w:p w:rsidR="007B707A" w:rsidRPr="00007CE7" w:rsidRDefault="007B707A" w:rsidP="007B707A">
      <w:pPr>
        <w:spacing w:after="0" w:line="360" w:lineRule="auto"/>
        <w:jc w:val="both"/>
        <w:rPr>
          <w:rFonts w:ascii="Times New Roman" w:eastAsia="Times New Roman" w:hAnsi="Times New Roman"/>
          <w:sz w:val="24"/>
          <w:szCs w:val="24"/>
          <w:lang w:eastAsia="tr-TR"/>
        </w:rPr>
      </w:pPr>
      <w:r w:rsidRPr="00007CE7">
        <w:rPr>
          <w:rFonts w:ascii="Times New Roman" w:eastAsia="Times New Roman" w:hAnsi="Times New Roman"/>
          <w:sz w:val="24"/>
          <w:szCs w:val="24"/>
          <w:lang w:eastAsia="tr-TR"/>
        </w:rPr>
        <w:t>Bu formun imzalı ve tarihli bir kopyası bana verildi</w:t>
      </w:r>
    </w:p>
    <w:tbl>
      <w:tblPr>
        <w:tblW w:w="864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12"/>
        <w:gridCol w:w="10"/>
        <w:gridCol w:w="20"/>
        <w:gridCol w:w="4903"/>
        <w:gridCol w:w="6"/>
        <w:gridCol w:w="1896"/>
      </w:tblGrid>
      <w:tr w:rsidR="007B707A" w:rsidRPr="00007CE7" w:rsidTr="00093972">
        <w:trPr>
          <w:cantSplit/>
        </w:trPr>
        <w:tc>
          <w:tcPr>
            <w:tcW w:w="6745" w:type="dxa"/>
            <w:gridSpan w:val="4"/>
            <w:tcBorders>
              <w:top w:val="single" w:sz="4" w:space="0" w:color="auto"/>
              <w:left w:val="single" w:sz="4" w:space="0" w:color="auto"/>
              <w:bottom w:val="single" w:sz="4" w:space="0" w:color="auto"/>
              <w:right w:val="single" w:sz="4" w:space="0" w:color="auto"/>
            </w:tcBorders>
            <w:shd w:val="clear" w:color="auto" w:fill="E0E0E0"/>
            <w:vAlign w:val="center"/>
            <w:hideMark/>
          </w:tcPr>
          <w:p w:rsidR="007B707A" w:rsidRPr="00007CE7" w:rsidRDefault="007B707A" w:rsidP="00EB5DBB">
            <w:pPr>
              <w:keepNext/>
              <w:tabs>
                <w:tab w:val="left" w:pos="900"/>
              </w:tabs>
              <w:spacing w:after="0"/>
              <w:jc w:val="both"/>
              <w:outlineLvl w:val="2"/>
              <w:rPr>
                <w:rFonts w:ascii="Times New Roman" w:eastAsia="Times New Roman" w:hAnsi="Times New Roman"/>
                <w:b/>
                <w:bCs/>
                <w:sz w:val="24"/>
                <w:szCs w:val="24"/>
                <w:lang w:eastAsia="tr-TR"/>
              </w:rPr>
            </w:pPr>
            <w:r w:rsidRPr="00007CE7">
              <w:rPr>
                <w:rFonts w:ascii="Times New Roman" w:eastAsia="Times New Roman" w:hAnsi="Times New Roman"/>
                <w:b/>
                <w:bCs/>
                <w:sz w:val="24"/>
                <w:szCs w:val="24"/>
                <w:lang w:eastAsia="tr-TR"/>
              </w:rPr>
              <w:lastRenderedPageBreak/>
              <w:t>GÖNÜLLÜNÜN</w:t>
            </w:r>
          </w:p>
        </w:tc>
        <w:tc>
          <w:tcPr>
            <w:tcW w:w="1902"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7B707A" w:rsidRPr="00007CE7" w:rsidRDefault="007B707A" w:rsidP="00EB5DBB">
            <w:pPr>
              <w:keepNext/>
              <w:tabs>
                <w:tab w:val="left" w:pos="900"/>
              </w:tabs>
              <w:spacing w:after="0"/>
              <w:jc w:val="both"/>
              <w:outlineLvl w:val="2"/>
              <w:rPr>
                <w:rFonts w:ascii="Times New Roman" w:eastAsia="Times New Roman" w:hAnsi="Times New Roman"/>
                <w:b/>
                <w:bCs/>
                <w:sz w:val="24"/>
                <w:szCs w:val="24"/>
                <w:lang w:eastAsia="tr-TR"/>
              </w:rPr>
            </w:pPr>
            <w:r w:rsidRPr="00007CE7">
              <w:rPr>
                <w:rFonts w:ascii="Times New Roman" w:eastAsia="Times New Roman" w:hAnsi="Times New Roman"/>
                <w:b/>
                <w:bCs/>
                <w:sz w:val="24"/>
                <w:szCs w:val="24"/>
                <w:lang w:eastAsia="tr-TR"/>
              </w:rPr>
              <w:t>İMZASI</w:t>
            </w:r>
          </w:p>
        </w:tc>
      </w:tr>
      <w:tr w:rsidR="007B707A" w:rsidRPr="00007CE7" w:rsidTr="00093972">
        <w:trPr>
          <w:cantSplit/>
          <w:trHeight w:val="447"/>
        </w:trPr>
        <w:tc>
          <w:tcPr>
            <w:tcW w:w="1812" w:type="dxa"/>
            <w:tcBorders>
              <w:top w:val="single" w:sz="4" w:space="0" w:color="auto"/>
              <w:left w:val="single" w:sz="4" w:space="0" w:color="auto"/>
              <w:bottom w:val="single" w:sz="4" w:space="0" w:color="auto"/>
              <w:right w:val="single" w:sz="4" w:space="0" w:color="auto"/>
            </w:tcBorders>
            <w:vAlign w:val="center"/>
            <w:hideMark/>
          </w:tcPr>
          <w:p w:rsidR="007B707A" w:rsidRPr="00007CE7" w:rsidRDefault="007B707A" w:rsidP="00EB5DBB">
            <w:pPr>
              <w:keepNext/>
              <w:tabs>
                <w:tab w:val="left" w:pos="900"/>
              </w:tabs>
              <w:spacing w:after="0"/>
              <w:jc w:val="both"/>
              <w:outlineLvl w:val="3"/>
              <w:rPr>
                <w:rFonts w:ascii="Times New Roman" w:eastAsia="Times New Roman" w:hAnsi="Times New Roman"/>
                <w:b/>
                <w:bCs/>
                <w:sz w:val="24"/>
                <w:szCs w:val="24"/>
                <w:lang w:eastAsia="tr-TR"/>
              </w:rPr>
            </w:pPr>
            <w:r w:rsidRPr="00007CE7">
              <w:rPr>
                <w:rFonts w:ascii="Times New Roman" w:eastAsia="Times New Roman" w:hAnsi="Times New Roman"/>
                <w:b/>
                <w:bCs/>
                <w:sz w:val="24"/>
                <w:szCs w:val="24"/>
                <w:lang w:eastAsia="tr-TR"/>
              </w:rPr>
              <w:t>ADI &amp; SOYADI</w:t>
            </w:r>
          </w:p>
        </w:tc>
        <w:tc>
          <w:tcPr>
            <w:tcW w:w="4933" w:type="dxa"/>
            <w:gridSpan w:val="3"/>
            <w:tcBorders>
              <w:top w:val="single" w:sz="4" w:space="0" w:color="auto"/>
              <w:left w:val="single" w:sz="4" w:space="0" w:color="auto"/>
              <w:bottom w:val="single" w:sz="4" w:space="0" w:color="auto"/>
              <w:right w:val="single" w:sz="4" w:space="0" w:color="auto"/>
            </w:tcBorders>
            <w:vAlign w:val="center"/>
          </w:tcPr>
          <w:p w:rsidR="007B707A" w:rsidRPr="00007CE7" w:rsidRDefault="007B707A" w:rsidP="00EB5DBB">
            <w:pPr>
              <w:tabs>
                <w:tab w:val="left" w:pos="900"/>
              </w:tabs>
              <w:spacing w:after="0"/>
              <w:jc w:val="both"/>
              <w:rPr>
                <w:rFonts w:ascii="Times New Roman" w:eastAsia="Times New Roman" w:hAnsi="Times New Roman"/>
                <w:sz w:val="24"/>
                <w:szCs w:val="24"/>
                <w:lang w:eastAsia="tr-TR"/>
              </w:rPr>
            </w:pPr>
          </w:p>
        </w:tc>
        <w:tc>
          <w:tcPr>
            <w:tcW w:w="1902" w:type="dxa"/>
            <w:gridSpan w:val="2"/>
            <w:vMerge w:val="restart"/>
            <w:tcBorders>
              <w:top w:val="single" w:sz="4" w:space="0" w:color="auto"/>
              <w:left w:val="single" w:sz="4" w:space="0" w:color="auto"/>
              <w:bottom w:val="single" w:sz="4" w:space="0" w:color="auto"/>
              <w:right w:val="single" w:sz="4" w:space="0" w:color="auto"/>
            </w:tcBorders>
            <w:vAlign w:val="center"/>
          </w:tcPr>
          <w:p w:rsidR="007B707A" w:rsidRPr="00007CE7" w:rsidRDefault="007B707A" w:rsidP="00EB5DBB">
            <w:pPr>
              <w:tabs>
                <w:tab w:val="left" w:pos="900"/>
              </w:tabs>
              <w:spacing w:after="0"/>
              <w:jc w:val="both"/>
              <w:rPr>
                <w:rFonts w:ascii="Times New Roman" w:eastAsia="Times New Roman" w:hAnsi="Times New Roman"/>
                <w:sz w:val="24"/>
                <w:szCs w:val="24"/>
                <w:lang w:eastAsia="tr-TR"/>
              </w:rPr>
            </w:pPr>
          </w:p>
        </w:tc>
      </w:tr>
      <w:tr w:rsidR="007B707A" w:rsidRPr="00007CE7" w:rsidTr="00093972">
        <w:trPr>
          <w:cantSplit/>
          <w:trHeight w:val="314"/>
        </w:trPr>
        <w:tc>
          <w:tcPr>
            <w:tcW w:w="1812" w:type="dxa"/>
            <w:tcBorders>
              <w:top w:val="single" w:sz="4" w:space="0" w:color="auto"/>
              <w:left w:val="single" w:sz="4" w:space="0" w:color="auto"/>
              <w:bottom w:val="single" w:sz="4" w:space="0" w:color="auto"/>
              <w:right w:val="single" w:sz="4" w:space="0" w:color="auto"/>
            </w:tcBorders>
            <w:vAlign w:val="center"/>
            <w:hideMark/>
          </w:tcPr>
          <w:p w:rsidR="007B707A" w:rsidRPr="00007CE7" w:rsidRDefault="007B707A" w:rsidP="00EB5DBB">
            <w:pPr>
              <w:tabs>
                <w:tab w:val="left" w:pos="900"/>
              </w:tabs>
              <w:spacing w:after="0"/>
              <w:jc w:val="both"/>
              <w:rPr>
                <w:rFonts w:ascii="Times New Roman" w:eastAsia="Times New Roman" w:hAnsi="Times New Roman"/>
                <w:b/>
                <w:bCs/>
                <w:sz w:val="24"/>
                <w:szCs w:val="24"/>
                <w:lang w:eastAsia="tr-TR"/>
              </w:rPr>
            </w:pPr>
            <w:r w:rsidRPr="00007CE7">
              <w:rPr>
                <w:rFonts w:ascii="Times New Roman" w:eastAsia="Times New Roman" w:hAnsi="Times New Roman"/>
                <w:b/>
                <w:bCs/>
                <w:sz w:val="24"/>
                <w:szCs w:val="24"/>
                <w:lang w:eastAsia="tr-TR"/>
              </w:rPr>
              <w:t>ADRESİ</w:t>
            </w:r>
          </w:p>
        </w:tc>
        <w:tc>
          <w:tcPr>
            <w:tcW w:w="4933" w:type="dxa"/>
            <w:gridSpan w:val="3"/>
            <w:tcBorders>
              <w:top w:val="single" w:sz="4" w:space="0" w:color="auto"/>
              <w:left w:val="single" w:sz="4" w:space="0" w:color="auto"/>
              <w:bottom w:val="single" w:sz="4" w:space="0" w:color="auto"/>
              <w:right w:val="single" w:sz="4" w:space="0" w:color="auto"/>
            </w:tcBorders>
            <w:vAlign w:val="center"/>
          </w:tcPr>
          <w:p w:rsidR="007B707A" w:rsidRPr="00007CE7" w:rsidRDefault="007B707A" w:rsidP="00EB5DBB">
            <w:pPr>
              <w:tabs>
                <w:tab w:val="left" w:pos="900"/>
              </w:tabs>
              <w:spacing w:after="0"/>
              <w:jc w:val="both"/>
              <w:rPr>
                <w:rFonts w:ascii="Times New Roman" w:eastAsia="Times New Roman" w:hAnsi="Times New Roman"/>
                <w:sz w:val="24"/>
                <w:szCs w:val="24"/>
                <w:lang w:eastAsia="tr-TR"/>
              </w:rPr>
            </w:pPr>
          </w:p>
        </w:tc>
        <w:tc>
          <w:tcPr>
            <w:tcW w:w="1902" w:type="dxa"/>
            <w:gridSpan w:val="2"/>
            <w:vMerge/>
            <w:tcBorders>
              <w:top w:val="single" w:sz="4" w:space="0" w:color="auto"/>
              <w:left w:val="single" w:sz="4" w:space="0" w:color="auto"/>
              <w:bottom w:val="single" w:sz="4" w:space="0" w:color="auto"/>
              <w:right w:val="single" w:sz="4" w:space="0" w:color="auto"/>
            </w:tcBorders>
            <w:vAlign w:val="center"/>
            <w:hideMark/>
          </w:tcPr>
          <w:p w:rsidR="007B707A" w:rsidRPr="00007CE7" w:rsidRDefault="007B707A" w:rsidP="00EB5DBB">
            <w:pPr>
              <w:spacing w:after="0" w:line="240" w:lineRule="auto"/>
              <w:rPr>
                <w:rFonts w:ascii="Times New Roman" w:eastAsia="Times New Roman" w:hAnsi="Times New Roman"/>
                <w:sz w:val="24"/>
                <w:szCs w:val="24"/>
                <w:lang w:eastAsia="tr-TR"/>
              </w:rPr>
            </w:pPr>
          </w:p>
        </w:tc>
      </w:tr>
      <w:tr w:rsidR="007B707A" w:rsidRPr="00007CE7" w:rsidTr="00093972">
        <w:trPr>
          <w:cantSplit/>
          <w:trHeight w:val="405"/>
        </w:trPr>
        <w:tc>
          <w:tcPr>
            <w:tcW w:w="1812" w:type="dxa"/>
            <w:tcBorders>
              <w:top w:val="single" w:sz="4" w:space="0" w:color="auto"/>
              <w:left w:val="single" w:sz="4" w:space="0" w:color="auto"/>
              <w:bottom w:val="single" w:sz="4" w:space="0" w:color="auto"/>
              <w:right w:val="single" w:sz="4" w:space="0" w:color="auto"/>
            </w:tcBorders>
            <w:vAlign w:val="center"/>
            <w:hideMark/>
          </w:tcPr>
          <w:p w:rsidR="007B707A" w:rsidRPr="00007CE7" w:rsidRDefault="007B707A" w:rsidP="00EB5DBB">
            <w:pPr>
              <w:tabs>
                <w:tab w:val="left" w:pos="900"/>
              </w:tabs>
              <w:spacing w:after="0"/>
              <w:jc w:val="both"/>
              <w:rPr>
                <w:rFonts w:ascii="Times New Roman" w:eastAsia="Times New Roman" w:hAnsi="Times New Roman"/>
                <w:b/>
                <w:bCs/>
                <w:sz w:val="24"/>
                <w:szCs w:val="24"/>
                <w:lang w:eastAsia="tr-TR"/>
              </w:rPr>
            </w:pPr>
            <w:r w:rsidRPr="00007CE7">
              <w:rPr>
                <w:rFonts w:ascii="Times New Roman" w:eastAsia="Times New Roman" w:hAnsi="Times New Roman"/>
                <w:b/>
                <w:bCs/>
                <w:sz w:val="24"/>
                <w:szCs w:val="24"/>
                <w:lang w:eastAsia="tr-TR"/>
              </w:rPr>
              <w:t>TEL. &amp; FAKS</w:t>
            </w:r>
          </w:p>
        </w:tc>
        <w:tc>
          <w:tcPr>
            <w:tcW w:w="4933" w:type="dxa"/>
            <w:gridSpan w:val="3"/>
            <w:tcBorders>
              <w:top w:val="single" w:sz="4" w:space="0" w:color="auto"/>
              <w:left w:val="single" w:sz="4" w:space="0" w:color="auto"/>
              <w:bottom w:val="single" w:sz="4" w:space="0" w:color="auto"/>
              <w:right w:val="single" w:sz="4" w:space="0" w:color="auto"/>
            </w:tcBorders>
            <w:vAlign w:val="center"/>
          </w:tcPr>
          <w:p w:rsidR="007B707A" w:rsidRPr="00007CE7" w:rsidRDefault="007B707A" w:rsidP="00EB5DBB">
            <w:pPr>
              <w:tabs>
                <w:tab w:val="left" w:pos="900"/>
              </w:tabs>
              <w:spacing w:after="0"/>
              <w:jc w:val="both"/>
              <w:rPr>
                <w:rFonts w:ascii="Times New Roman" w:eastAsia="Times New Roman" w:hAnsi="Times New Roman"/>
                <w:sz w:val="24"/>
                <w:szCs w:val="24"/>
                <w:lang w:eastAsia="tr-TR"/>
              </w:rPr>
            </w:pPr>
          </w:p>
        </w:tc>
        <w:tc>
          <w:tcPr>
            <w:tcW w:w="1902" w:type="dxa"/>
            <w:gridSpan w:val="2"/>
            <w:vMerge/>
            <w:tcBorders>
              <w:top w:val="single" w:sz="4" w:space="0" w:color="auto"/>
              <w:left w:val="single" w:sz="4" w:space="0" w:color="auto"/>
              <w:bottom w:val="single" w:sz="4" w:space="0" w:color="auto"/>
              <w:right w:val="single" w:sz="4" w:space="0" w:color="auto"/>
            </w:tcBorders>
            <w:vAlign w:val="center"/>
            <w:hideMark/>
          </w:tcPr>
          <w:p w:rsidR="007B707A" w:rsidRPr="00007CE7" w:rsidRDefault="007B707A" w:rsidP="00EB5DBB">
            <w:pPr>
              <w:spacing w:after="0" w:line="240" w:lineRule="auto"/>
              <w:rPr>
                <w:rFonts w:ascii="Times New Roman" w:eastAsia="Times New Roman" w:hAnsi="Times New Roman"/>
                <w:sz w:val="24"/>
                <w:szCs w:val="24"/>
                <w:lang w:eastAsia="tr-TR"/>
              </w:rPr>
            </w:pPr>
          </w:p>
        </w:tc>
      </w:tr>
      <w:tr w:rsidR="007B707A" w:rsidRPr="00007CE7" w:rsidTr="00093972">
        <w:trPr>
          <w:cantSplit/>
          <w:trHeight w:val="411"/>
        </w:trPr>
        <w:tc>
          <w:tcPr>
            <w:tcW w:w="1812" w:type="dxa"/>
            <w:tcBorders>
              <w:top w:val="single" w:sz="4" w:space="0" w:color="auto"/>
              <w:left w:val="single" w:sz="4" w:space="0" w:color="auto"/>
              <w:bottom w:val="single" w:sz="4" w:space="0" w:color="auto"/>
              <w:right w:val="single" w:sz="4" w:space="0" w:color="auto"/>
            </w:tcBorders>
            <w:vAlign w:val="center"/>
            <w:hideMark/>
          </w:tcPr>
          <w:p w:rsidR="007B707A" w:rsidRPr="00007CE7" w:rsidRDefault="007B707A" w:rsidP="00EB5DBB">
            <w:pPr>
              <w:tabs>
                <w:tab w:val="left" w:pos="900"/>
              </w:tabs>
              <w:spacing w:after="0"/>
              <w:jc w:val="both"/>
              <w:rPr>
                <w:rFonts w:ascii="Times New Roman" w:eastAsia="Times New Roman" w:hAnsi="Times New Roman"/>
                <w:b/>
                <w:bCs/>
                <w:sz w:val="24"/>
                <w:szCs w:val="24"/>
                <w:lang w:eastAsia="tr-TR"/>
              </w:rPr>
            </w:pPr>
            <w:r w:rsidRPr="00007CE7">
              <w:rPr>
                <w:rFonts w:ascii="Times New Roman" w:eastAsia="Times New Roman" w:hAnsi="Times New Roman"/>
                <w:b/>
                <w:bCs/>
                <w:sz w:val="24"/>
                <w:szCs w:val="24"/>
                <w:lang w:eastAsia="tr-TR"/>
              </w:rPr>
              <w:t>TARİH</w:t>
            </w:r>
          </w:p>
        </w:tc>
        <w:tc>
          <w:tcPr>
            <w:tcW w:w="4933" w:type="dxa"/>
            <w:gridSpan w:val="3"/>
            <w:tcBorders>
              <w:top w:val="single" w:sz="4" w:space="0" w:color="auto"/>
              <w:left w:val="single" w:sz="4" w:space="0" w:color="auto"/>
              <w:bottom w:val="single" w:sz="4" w:space="0" w:color="auto"/>
              <w:right w:val="single" w:sz="4" w:space="0" w:color="auto"/>
            </w:tcBorders>
            <w:vAlign w:val="center"/>
          </w:tcPr>
          <w:p w:rsidR="007B707A" w:rsidRPr="00007CE7" w:rsidRDefault="007B707A" w:rsidP="00EB5DBB">
            <w:pPr>
              <w:tabs>
                <w:tab w:val="left" w:pos="900"/>
              </w:tabs>
              <w:spacing w:after="0"/>
              <w:jc w:val="both"/>
              <w:rPr>
                <w:rFonts w:ascii="Times New Roman" w:eastAsia="Times New Roman" w:hAnsi="Times New Roman"/>
                <w:sz w:val="24"/>
                <w:szCs w:val="24"/>
                <w:lang w:eastAsia="tr-TR"/>
              </w:rPr>
            </w:pPr>
          </w:p>
        </w:tc>
        <w:tc>
          <w:tcPr>
            <w:tcW w:w="1902" w:type="dxa"/>
            <w:gridSpan w:val="2"/>
            <w:vMerge/>
            <w:tcBorders>
              <w:top w:val="single" w:sz="4" w:space="0" w:color="auto"/>
              <w:left w:val="single" w:sz="4" w:space="0" w:color="auto"/>
              <w:bottom w:val="single" w:sz="4" w:space="0" w:color="auto"/>
              <w:right w:val="single" w:sz="4" w:space="0" w:color="auto"/>
            </w:tcBorders>
            <w:vAlign w:val="center"/>
            <w:hideMark/>
          </w:tcPr>
          <w:p w:rsidR="007B707A" w:rsidRPr="00007CE7" w:rsidRDefault="007B707A" w:rsidP="00EB5DBB">
            <w:pPr>
              <w:spacing w:after="0" w:line="240" w:lineRule="auto"/>
              <w:rPr>
                <w:rFonts w:ascii="Times New Roman" w:eastAsia="Times New Roman" w:hAnsi="Times New Roman"/>
                <w:sz w:val="24"/>
                <w:szCs w:val="24"/>
                <w:lang w:eastAsia="tr-TR"/>
              </w:rPr>
            </w:pPr>
          </w:p>
        </w:tc>
      </w:tr>
      <w:tr w:rsidR="007B707A" w:rsidRPr="00007CE7" w:rsidTr="00093972">
        <w:trPr>
          <w:cantSplit/>
        </w:trPr>
        <w:tc>
          <w:tcPr>
            <w:tcW w:w="6751" w:type="dxa"/>
            <w:gridSpan w:val="5"/>
            <w:tcBorders>
              <w:top w:val="single" w:sz="4" w:space="0" w:color="auto"/>
              <w:left w:val="single" w:sz="4" w:space="0" w:color="auto"/>
              <w:bottom w:val="single" w:sz="4" w:space="0" w:color="auto"/>
              <w:right w:val="single" w:sz="4" w:space="0" w:color="auto"/>
            </w:tcBorders>
            <w:shd w:val="clear" w:color="auto" w:fill="E0E0E0"/>
            <w:vAlign w:val="center"/>
            <w:hideMark/>
          </w:tcPr>
          <w:p w:rsidR="007B707A" w:rsidRPr="00007CE7" w:rsidRDefault="007B707A" w:rsidP="00EB5DBB">
            <w:pPr>
              <w:spacing w:after="0" w:line="240" w:lineRule="auto"/>
              <w:jc w:val="both"/>
              <w:rPr>
                <w:rFonts w:ascii="Times New Roman" w:eastAsia="Times New Roman" w:hAnsi="Times New Roman"/>
                <w:b/>
                <w:caps/>
                <w:sz w:val="24"/>
                <w:szCs w:val="24"/>
                <w:lang w:eastAsia="tr-TR"/>
              </w:rPr>
            </w:pPr>
            <w:r w:rsidRPr="00007CE7">
              <w:rPr>
                <w:rFonts w:ascii="Times New Roman" w:eastAsia="Times New Roman" w:hAnsi="Times New Roman"/>
                <w:b/>
                <w:caps/>
                <w:sz w:val="24"/>
                <w:szCs w:val="24"/>
                <w:lang w:eastAsia="tr-TR"/>
              </w:rPr>
              <w:t>Velayet veya vesayet altında bulunanlar için veli veya vasinin</w:t>
            </w:r>
          </w:p>
        </w:tc>
        <w:tc>
          <w:tcPr>
            <w:tcW w:w="189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B707A" w:rsidRPr="00007CE7" w:rsidRDefault="007B707A" w:rsidP="00EB5DBB">
            <w:pPr>
              <w:keepNext/>
              <w:tabs>
                <w:tab w:val="left" w:pos="900"/>
              </w:tabs>
              <w:spacing w:after="0" w:line="240" w:lineRule="auto"/>
              <w:jc w:val="both"/>
              <w:outlineLvl w:val="2"/>
              <w:rPr>
                <w:rFonts w:ascii="Times New Roman" w:eastAsia="Times New Roman" w:hAnsi="Times New Roman"/>
                <w:b/>
                <w:bCs/>
                <w:sz w:val="24"/>
                <w:szCs w:val="24"/>
                <w:lang w:eastAsia="tr-TR"/>
              </w:rPr>
            </w:pPr>
            <w:r w:rsidRPr="00007CE7">
              <w:rPr>
                <w:rFonts w:ascii="Times New Roman" w:eastAsia="Times New Roman" w:hAnsi="Times New Roman"/>
                <w:b/>
                <w:bCs/>
                <w:sz w:val="24"/>
                <w:szCs w:val="24"/>
                <w:lang w:eastAsia="tr-TR"/>
              </w:rPr>
              <w:t>İMZASI</w:t>
            </w:r>
          </w:p>
        </w:tc>
      </w:tr>
      <w:tr w:rsidR="007B707A" w:rsidRPr="00007CE7" w:rsidTr="00093972">
        <w:trPr>
          <w:cantSplit/>
          <w:trHeight w:val="447"/>
        </w:trPr>
        <w:tc>
          <w:tcPr>
            <w:tcW w:w="1842" w:type="dxa"/>
            <w:gridSpan w:val="3"/>
            <w:tcBorders>
              <w:top w:val="single" w:sz="4" w:space="0" w:color="auto"/>
              <w:left w:val="single" w:sz="4" w:space="0" w:color="auto"/>
              <w:bottom w:val="single" w:sz="4" w:space="0" w:color="auto"/>
              <w:right w:val="single" w:sz="4" w:space="0" w:color="auto"/>
            </w:tcBorders>
            <w:vAlign w:val="center"/>
            <w:hideMark/>
          </w:tcPr>
          <w:p w:rsidR="007B707A" w:rsidRPr="00007CE7" w:rsidRDefault="007B707A" w:rsidP="00EB5DBB">
            <w:pPr>
              <w:keepNext/>
              <w:tabs>
                <w:tab w:val="left" w:pos="900"/>
              </w:tabs>
              <w:spacing w:after="0" w:line="240" w:lineRule="auto"/>
              <w:jc w:val="both"/>
              <w:outlineLvl w:val="3"/>
              <w:rPr>
                <w:rFonts w:ascii="Times New Roman" w:eastAsia="Times New Roman" w:hAnsi="Times New Roman"/>
                <w:b/>
                <w:bCs/>
                <w:sz w:val="24"/>
                <w:szCs w:val="24"/>
                <w:lang w:eastAsia="tr-TR"/>
              </w:rPr>
            </w:pPr>
            <w:r w:rsidRPr="00007CE7">
              <w:rPr>
                <w:rFonts w:ascii="Times New Roman" w:eastAsia="Times New Roman" w:hAnsi="Times New Roman"/>
                <w:b/>
                <w:bCs/>
                <w:sz w:val="24"/>
                <w:szCs w:val="24"/>
                <w:lang w:eastAsia="tr-TR"/>
              </w:rPr>
              <w:t>ADI &amp; SOYADI</w:t>
            </w:r>
          </w:p>
        </w:tc>
        <w:tc>
          <w:tcPr>
            <w:tcW w:w="4909" w:type="dxa"/>
            <w:gridSpan w:val="2"/>
            <w:tcBorders>
              <w:top w:val="single" w:sz="4" w:space="0" w:color="auto"/>
              <w:left w:val="single" w:sz="4" w:space="0" w:color="auto"/>
              <w:bottom w:val="single" w:sz="4" w:space="0" w:color="auto"/>
              <w:right w:val="single" w:sz="4" w:space="0" w:color="auto"/>
            </w:tcBorders>
            <w:vAlign w:val="center"/>
          </w:tcPr>
          <w:p w:rsidR="007B707A" w:rsidRPr="00007CE7" w:rsidRDefault="007B707A" w:rsidP="00EB5DBB">
            <w:pPr>
              <w:tabs>
                <w:tab w:val="left" w:pos="900"/>
              </w:tabs>
              <w:spacing w:after="0" w:line="240" w:lineRule="auto"/>
              <w:jc w:val="both"/>
              <w:rPr>
                <w:rFonts w:ascii="Times New Roman" w:eastAsia="Times New Roman" w:hAnsi="Times New Roman"/>
                <w:sz w:val="24"/>
                <w:szCs w:val="24"/>
                <w:lang w:eastAsia="tr-TR"/>
              </w:rPr>
            </w:pPr>
          </w:p>
        </w:tc>
        <w:tc>
          <w:tcPr>
            <w:tcW w:w="1896" w:type="dxa"/>
            <w:vMerge w:val="restart"/>
            <w:tcBorders>
              <w:top w:val="single" w:sz="4" w:space="0" w:color="auto"/>
              <w:left w:val="single" w:sz="4" w:space="0" w:color="auto"/>
              <w:bottom w:val="single" w:sz="4" w:space="0" w:color="auto"/>
              <w:right w:val="single" w:sz="4" w:space="0" w:color="auto"/>
            </w:tcBorders>
            <w:vAlign w:val="center"/>
          </w:tcPr>
          <w:p w:rsidR="007B707A" w:rsidRPr="00007CE7" w:rsidRDefault="007B707A" w:rsidP="00EB5DBB">
            <w:pPr>
              <w:tabs>
                <w:tab w:val="left" w:pos="900"/>
              </w:tabs>
              <w:spacing w:after="0" w:line="240" w:lineRule="auto"/>
              <w:jc w:val="both"/>
              <w:rPr>
                <w:rFonts w:ascii="Times New Roman" w:eastAsia="Times New Roman" w:hAnsi="Times New Roman"/>
                <w:sz w:val="24"/>
                <w:szCs w:val="24"/>
                <w:lang w:eastAsia="tr-TR"/>
              </w:rPr>
            </w:pPr>
          </w:p>
        </w:tc>
      </w:tr>
      <w:tr w:rsidR="007B707A" w:rsidRPr="00007CE7" w:rsidTr="00093972">
        <w:trPr>
          <w:cantSplit/>
          <w:trHeight w:val="386"/>
        </w:trPr>
        <w:tc>
          <w:tcPr>
            <w:tcW w:w="1842" w:type="dxa"/>
            <w:gridSpan w:val="3"/>
            <w:tcBorders>
              <w:top w:val="single" w:sz="4" w:space="0" w:color="auto"/>
              <w:left w:val="single" w:sz="4" w:space="0" w:color="auto"/>
              <w:bottom w:val="single" w:sz="4" w:space="0" w:color="auto"/>
              <w:right w:val="single" w:sz="4" w:space="0" w:color="auto"/>
            </w:tcBorders>
            <w:vAlign w:val="center"/>
            <w:hideMark/>
          </w:tcPr>
          <w:p w:rsidR="007B707A" w:rsidRPr="00007CE7" w:rsidRDefault="007B707A" w:rsidP="00EB5DBB">
            <w:pPr>
              <w:tabs>
                <w:tab w:val="left" w:pos="900"/>
              </w:tabs>
              <w:spacing w:after="0" w:line="240" w:lineRule="auto"/>
              <w:jc w:val="both"/>
              <w:rPr>
                <w:rFonts w:ascii="Times New Roman" w:eastAsia="Times New Roman" w:hAnsi="Times New Roman"/>
                <w:b/>
                <w:bCs/>
                <w:sz w:val="24"/>
                <w:szCs w:val="24"/>
                <w:lang w:eastAsia="tr-TR"/>
              </w:rPr>
            </w:pPr>
            <w:r w:rsidRPr="00007CE7">
              <w:rPr>
                <w:rFonts w:ascii="Times New Roman" w:eastAsia="Times New Roman" w:hAnsi="Times New Roman"/>
                <w:b/>
                <w:bCs/>
                <w:sz w:val="24"/>
                <w:szCs w:val="24"/>
                <w:lang w:eastAsia="tr-TR"/>
              </w:rPr>
              <w:t>ADRESİ</w:t>
            </w:r>
          </w:p>
        </w:tc>
        <w:tc>
          <w:tcPr>
            <w:tcW w:w="4909" w:type="dxa"/>
            <w:gridSpan w:val="2"/>
            <w:tcBorders>
              <w:top w:val="single" w:sz="4" w:space="0" w:color="auto"/>
              <w:left w:val="single" w:sz="4" w:space="0" w:color="auto"/>
              <w:bottom w:val="single" w:sz="4" w:space="0" w:color="auto"/>
              <w:right w:val="single" w:sz="4" w:space="0" w:color="auto"/>
            </w:tcBorders>
          </w:tcPr>
          <w:p w:rsidR="007B707A" w:rsidRPr="00007CE7" w:rsidRDefault="007B707A" w:rsidP="00EB5DBB">
            <w:pPr>
              <w:tabs>
                <w:tab w:val="left" w:pos="900"/>
              </w:tabs>
              <w:spacing w:after="0" w:line="240" w:lineRule="auto"/>
              <w:jc w:val="both"/>
              <w:rPr>
                <w:rFonts w:ascii="Times New Roman" w:eastAsia="Times New Roman" w:hAnsi="Times New Roman"/>
                <w:sz w:val="24"/>
                <w:szCs w:val="24"/>
                <w:lang w:eastAsia="tr-TR"/>
              </w:rPr>
            </w:pPr>
          </w:p>
        </w:tc>
        <w:tc>
          <w:tcPr>
            <w:tcW w:w="1896" w:type="dxa"/>
            <w:vMerge/>
            <w:tcBorders>
              <w:top w:val="single" w:sz="4" w:space="0" w:color="auto"/>
              <w:left w:val="single" w:sz="4" w:space="0" w:color="auto"/>
              <w:bottom w:val="single" w:sz="4" w:space="0" w:color="auto"/>
              <w:right w:val="single" w:sz="4" w:space="0" w:color="auto"/>
            </w:tcBorders>
            <w:vAlign w:val="center"/>
            <w:hideMark/>
          </w:tcPr>
          <w:p w:rsidR="007B707A" w:rsidRPr="00007CE7" w:rsidRDefault="007B707A" w:rsidP="00EB5DBB">
            <w:pPr>
              <w:spacing w:after="0" w:line="240" w:lineRule="auto"/>
              <w:rPr>
                <w:rFonts w:ascii="Times New Roman" w:eastAsia="Times New Roman" w:hAnsi="Times New Roman"/>
                <w:sz w:val="24"/>
                <w:szCs w:val="24"/>
                <w:lang w:eastAsia="tr-TR"/>
              </w:rPr>
            </w:pPr>
          </w:p>
        </w:tc>
      </w:tr>
      <w:tr w:rsidR="007B707A" w:rsidRPr="00007CE7" w:rsidTr="00093972">
        <w:trPr>
          <w:cantSplit/>
          <w:trHeight w:val="405"/>
        </w:trPr>
        <w:tc>
          <w:tcPr>
            <w:tcW w:w="1842" w:type="dxa"/>
            <w:gridSpan w:val="3"/>
            <w:tcBorders>
              <w:top w:val="single" w:sz="4" w:space="0" w:color="auto"/>
              <w:left w:val="single" w:sz="4" w:space="0" w:color="auto"/>
              <w:bottom w:val="single" w:sz="4" w:space="0" w:color="auto"/>
              <w:right w:val="single" w:sz="4" w:space="0" w:color="auto"/>
            </w:tcBorders>
            <w:vAlign w:val="center"/>
            <w:hideMark/>
          </w:tcPr>
          <w:p w:rsidR="007B707A" w:rsidRPr="00007CE7" w:rsidRDefault="007B707A" w:rsidP="00EB5DBB">
            <w:pPr>
              <w:tabs>
                <w:tab w:val="left" w:pos="900"/>
              </w:tabs>
              <w:spacing w:after="0" w:line="240" w:lineRule="auto"/>
              <w:jc w:val="both"/>
              <w:rPr>
                <w:rFonts w:ascii="Times New Roman" w:eastAsia="Times New Roman" w:hAnsi="Times New Roman"/>
                <w:b/>
                <w:bCs/>
                <w:sz w:val="24"/>
                <w:szCs w:val="24"/>
                <w:lang w:eastAsia="tr-TR"/>
              </w:rPr>
            </w:pPr>
            <w:r w:rsidRPr="00007CE7">
              <w:rPr>
                <w:rFonts w:ascii="Times New Roman" w:eastAsia="Times New Roman" w:hAnsi="Times New Roman"/>
                <w:b/>
                <w:bCs/>
                <w:sz w:val="24"/>
                <w:szCs w:val="24"/>
                <w:lang w:eastAsia="tr-TR"/>
              </w:rPr>
              <w:t>TEL. &amp; FAKS</w:t>
            </w:r>
          </w:p>
        </w:tc>
        <w:tc>
          <w:tcPr>
            <w:tcW w:w="4909" w:type="dxa"/>
            <w:gridSpan w:val="2"/>
            <w:tcBorders>
              <w:top w:val="single" w:sz="4" w:space="0" w:color="auto"/>
              <w:left w:val="single" w:sz="4" w:space="0" w:color="auto"/>
              <w:bottom w:val="single" w:sz="4" w:space="0" w:color="auto"/>
              <w:right w:val="single" w:sz="4" w:space="0" w:color="auto"/>
            </w:tcBorders>
          </w:tcPr>
          <w:p w:rsidR="007B707A" w:rsidRPr="00007CE7" w:rsidRDefault="007B707A" w:rsidP="00EB5DBB">
            <w:pPr>
              <w:tabs>
                <w:tab w:val="left" w:pos="900"/>
              </w:tabs>
              <w:spacing w:after="0" w:line="240" w:lineRule="auto"/>
              <w:jc w:val="both"/>
              <w:rPr>
                <w:rFonts w:ascii="Times New Roman" w:eastAsia="Times New Roman" w:hAnsi="Times New Roman"/>
                <w:sz w:val="24"/>
                <w:szCs w:val="24"/>
                <w:lang w:eastAsia="tr-TR"/>
              </w:rPr>
            </w:pPr>
          </w:p>
        </w:tc>
        <w:tc>
          <w:tcPr>
            <w:tcW w:w="1896" w:type="dxa"/>
            <w:vMerge/>
            <w:tcBorders>
              <w:top w:val="single" w:sz="4" w:space="0" w:color="auto"/>
              <w:left w:val="single" w:sz="4" w:space="0" w:color="auto"/>
              <w:bottom w:val="single" w:sz="4" w:space="0" w:color="auto"/>
              <w:right w:val="single" w:sz="4" w:space="0" w:color="auto"/>
            </w:tcBorders>
            <w:vAlign w:val="center"/>
            <w:hideMark/>
          </w:tcPr>
          <w:p w:rsidR="007B707A" w:rsidRPr="00007CE7" w:rsidRDefault="007B707A" w:rsidP="00EB5DBB">
            <w:pPr>
              <w:spacing w:after="0" w:line="240" w:lineRule="auto"/>
              <w:rPr>
                <w:rFonts w:ascii="Times New Roman" w:eastAsia="Times New Roman" w:hAnsi="Times New Roman"/>
                <w:sz w:val="24"/>
                <w:szCs w:val="24"/>
                <w:lang w:eastAsia="tr-TR"/>
              </w:rPr>
            </w:pPr>
          </w:p>
        </w:tc>
      </w:tr>
      <w:tr w:rsidR="007B707A" w:rsidRPr="00007CE7" w:rsidTr="00093972">
        <w:trPr>
          <w:cantSplit/>
          <w:trHeight w:val="411"/>
        </w:trPr>
        <w:tc>
          <w:tcPr>
            <w:tcW w:w="1842" w:type="dxa"/>
            <w:gridSpan w:val="3"/>
            <w:tcBorders>
              <w:top w:val="single" w:sz="4" w:space="0" w:color="auto"/>
              <w:left w:val="single" w:sz="4" w:space="0" w:color="auto"/>
              <w:bottom w:val="single" w:sz="4" w:space="0" w:color="auto"/>
              <w:right w:val="single" w:sz="4" w:space="0" w:color="auto"/>
            </w:tcBorders>
            <w:vAlign w:val="center"/>
            <w:hideMark/>
          </w:tcPr>
          <w:p w:rsidR="007B707A" w:rsidRPr="00007CE7" w:rsidRDefault="007B707A" w:rsidP="00EB5DBB">
            <w:pPr>
              <w:tabs>
                <w:tab w:val="left" w:pos="900"/>
              </w:tabs>
              <w:spacing w:after="0" w:line="240" w:lineRule="auto"/>
              <w:jc w:val="both"/>
              <w:rPr>
                <w:rFonts w:ascii="Times New Roman" w:eastAsia="Times New Roman" w:hAnsi="Times New Roman"/>
                <w:b/>
                <w:bCs/>
                <w:sz w:val="24"/>
                <w:szCs w:val="24"/>
                <w:lang w:eastAsia="tr-TR"/>
              </w:rPr>
            </w:pPr>
            <w:r w:rsidRPr="00007CE7">
              <w:rPr>
                <w:rFonts w:ascii="Times New Roman" w:eastAsia="Times New Roman" w:hAnsi="Times New Roman"/>
                <w:b/>
                <w:bCs/>
                <w:sz w:val="24"/>
                <w:szCs w:val="24"/>
                <w:lang w:eastAsia="tr-TR"/>
              </w:rPr>
              <w:t>TARİH</w:t>
            </w:r>
          </w:p>
        </w:tc>
        <w:tc>
          <w:tcPr>
            <w:tcW w:w="4909" w:type="dxa"/>
            <w:gridSpan w:val="2"/>
            <w:tcBorders>
              <w:top w:val="single" w:sz="4" w:space="0" w:color="auto"/>
              <w:left w:val="single" w:sz="4" w:space="0" w:color="auto"/>
              <w:bottom w:val="single" w:sz="4" w:space="0" w:color="auto"/>
              <w:right w:val="single" w:sz="4" w:space="0" w:color="auto"/>
            </w:tcBorders>
          </w:tcPr>
          <w:p w:rsidR="007B707A" w:rsidRPr="00007CE7" w:rsidRDefault="007B707A" w:rsidP="00EB5DBB">
            <w:pPr>
              <w:tabs>
                <w:tab w:val="left" w:pos="900"/>
              </w:tabs>
              <w:spacing w:after="0" w:line="240" w:lineRule="auto"/>
              <w:jc w:val="both"/>
              <w:rPr>
                <w:rFonts w:ascii="Times New Roman" w:eastAsia="Times New Roman" w:hAnsi="Times New Roman"/>
                <w:sz w:val="24"/>
                <w:szCs w:val="24"/>
                <w:lang w:eastAsia="tr-TR"/>
              </w:rPr>
            </w:pPr>
          </w:p>
        </w:tc>
        <w:tc>
          <w:tcPr>
            <w:tcW w:w="1896" w:type="dxa"/>
            <w:vMerge/>
            <w:tcBorders>
              <w:top w:val="single" w:sz="4" w:space="0" w:color="auto"/>
              <w:left w:val="single" w:sz="4" w:space="0" w:color="auto"/>
              <w:bottom w:val="single" w:sz="4" w:space="0" w:color="auto"/>
              <w:right w:val="single" w:sz="4" w:space="0" w:color="auto"/>
            </w:tcBorders>
            <w:vAlign w:val="center"/>
            <w:hideMark/>
          </w:tcPr>
          <w:p w:rsidR="007B707A" w:rsidRPr="00007CE7" w:rsidRDefault="007B707A" w:rsidP="00EB5DBB">
            <w:pPr>
              <w:spacing w:after="0" w:line="240" w:lineRule="auto"/>
              <w:rPr>
                <w:rFonts w:ascii="Times New Roman" w:eastAsia="Times New Roman" w:hAnsi="Times New Roman"/>
                <w:sz w:val="24"/>
                <w:szCs w:val="24"/>
                <w:lang w:eastAsia="tr-TR"/>
              </w:rPr>
            </w:pPr>
          </w:p>
        </w:tc>
      </w:tr>
      <w:tr w:rsidR="007B707A" w:rsidRPr="00007CE7" w:rsidTr="00093972">
        <w:trPr>
          <w:cantSplit/>
        </w:trPr>
        <w:tc>
          <w:tcPr>
            <w:tcW w:w="6751" w:type="dxa"/>
            <w:gridSpan w:val="5"/>
            <w:tcBorders>
              <w:top w:val="single" w:sz="4" w:space="0" w:color="auto"/>
              <w:left w:val="single" w:sz="4" w:space="0" w:color="auto"/>
              <w:bottom w:val="single" w:sz="4" w:space="0" w:color="auto"/>
              <w:right w:val="single" w:sz="4" w:space="0" w:color="auto"/>
            </w:tcBorders>
            <w:shd w:val="clear" w:color="auto" w:fill="E0E0E0"/>
            <w:vAlign w:val="center"/>
            <w:hideMark/>
          </w:tcPr>
          <w:p w:rsidR="007B707A" w:rsidRPr="00007CE7" w:rsidRDefault="007B707A" w:rsidP="00EB5DBB">
            <w:pPr>
              <w:keepNext/>
              <w:tabs>
                <w:tab w:val="left" w:pos="900"/>
              </w:tabs>
              <w:spacing w:after="0" w:line="240" w:lineRule="auto"/>
              <w:jc w:val="both"/>
              <w:outlineLvl w:val="2"/>
              <w:rPr>
                <w:rFonts w:ascii="Times New Roman" w:eastAsia="Times New Roman" w:hAnsi="Times New Roman"/>
                <w:b/>
                <w:bCs/>
                <w:sz w:val="24"/>
                <w:szCs w:val="24"/>
                <w:lang w:eastAsia="tr-TR"/>
              </w:rPr>
            </w:pPr>
            <w:r w:rsidRPr="00007CE7">
              <w:rPr>
                <w:rFonts w:ascii="Times New Roman" w:eastAsia="Times New Roman" w:hAnsi="Times New Roman"/>
                <w:b/>
                <w:bCs/>
                <w:sz w:val="24"/>
                <w:szCs w:val="24"/>
                <w:lang w:eastAsia="tr-TR"/>
              </w:rPr>
              <w:t xml:space="preserve">ARAŞTIRMA </w:t>
            </w:r>
            <w:proofErr w:type="gramStart"/>
            <w:r w:rsidRPr="00007CE7">
              <w:rPr>
                <w:rFonts w:ascii="Times New Roman" w:eastAsia="Times New Roman" w:hAnsi="Times New Roman"/>
                <w:b/>
                <w:bCs/>
                <w:sz w:val="24"/>
                <w:szCs w:val="24"/>
                <w:lang w:eastAsia="tr-TR"/>
              </w:rPr>
              <w:t>EKİBİNDE  YER</w:t>
            </w:r>
            <w:proofErr w:type="gramEnd"/>
            <w:r w:rsidRPr="00007CE7">
              <w:rPr>
                <w:rFonts w:ascii="Times New Roman" w:eastAsia="Times New Roman" w:hAnsi="Times New Roman"/>
                <w:b/>
                <w:bCs/>
                <w:sz w:val="24"/>
                <w:szCs w:val="24"/>
                <w:lang w:eastAsia="tr-TR"/>
              </w:rPr>
              <w:t xml:space="preserve">  ALAN  VE  YETKİN  BİR  ARAŞTIRMACININ</w:t>
            </w:r>
          </w:p>
        </w:tc>
        <w:tc>
          <w:tcPr>
            <w:tcW w:w="189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B707A" w:rsidRPr="00007CE7" w:rsidRDefault="007B707A" w:rsidP="00EB5DBB">
            <w:pPr>
              <w:keepNext/>
              <w:tabs>
                <w:tab w:val="left" w:pos="900"/>
              </w:tabs>
              <w:spacing w:after="0" w:line="240" w:lineRule="auto"/>
              <w:jc w:val="both"/>
              <w:outlineLvl w:val="2"/>
              <w:rPr>
                <w:rFonts w:ascii="Times New Roman" w:eastAsia="Times New Roman" w:hAnsi="Times New Roman"/>
                <w:b/>
                <w:bCs/>
                <w:sz w:val="24"/>
                <w:szCs w:val="24"/>
                <w:lang w:eastAsia="tr-TR"/>
              </w:rPr>
            </w:pPr>
            <w:r w:rsidRPr="00007CE7">
              <w:rPr>
                <w:rFonts w:ascii="Times New Roman" w:eastAsia="Times New Roman" w:hAnsi="Times New Roman"/>
                <w:b/>
                <w:bCs/>
                <w:sz w:val="24"/>
                <w:szCs w:val="24"/>
                <w:lang w:eastAsia="tr-TR"/>
              </w:rPr>
              <w:t>İMZASI</w:t>
            </w:r>
          </w:p>
        </w:tc>
      </w:tr>
      <w:tr w:rsidR="007B707A" w:rsidRPr="00007CE7" w:rsidTr="00093972">
        <w:trPr>
          <w:cantSplit/>
          <w:trHeight w:val="376"/>
        </w:trPr>
        <w:tc>
          <w:tcPr>
            <w:tcW w:w="1822" w:type="dxa"/>
            <w:gridSpan w:val="2"/>
            <w:tcBorders>
              <w:top w:val="single" w:sz="4" w:space="0" w:color="auto"/>
              <w:left w:val="single" w:sz="4" w:space="0" w:color="auto"/>
              <w:bottom w:val="single" w:sz="4" w:space="0" w:color="auto"/>
              <w:right w:val="single" w:sz="4" w:space="0" w:color="auto"/>
            </w:tcBorders>
            <w:vAlign w:val="center"/>
            <w:hideMark/>
          </w:tcPr>
          <w:p w:rsidR="007B707A" w:rsidRPr="00007CE7" w:rsidRDefault="007B707A" w:rsidP="00EB5DBB">
            <w:pPr>
              <w:keepNext/>
              <w:tabs>
                <w:tab w:val="left" w:pos="900"/>
              </w:tabs>
              <w:spacing w:after="0" w:line="240" w:lineRule="auto"/>
              <w:jc w:val="both"/>
              <w:outlineLvl w:val="3"/>
              <w:rPr>
                <w:rFonts w:ascii="Times New Roman" w:eastAsia="Times New Roman" w:hAnsi="Times New Roman"/>
                <w:b/>
                <w:bCs/>
                <w:sz w:val="24"/>
                <w:szCs w:val="24"/>
                <w:lang w:eastAsia="tr-TR"/>
              </w:rPr>
            </w:pPr>
            <w:r w:rsidRPr="00007CE7">
              <w:rPr>
                <w:rFonts w:ascii="Times New Roman" w:eastAsia="Times New Roman" w:hAnsi="Times New Roman"/>
                <w:b/>
                <w:bCs/>
                <w:sz w:val="24"/>
                <w:szCs w:val="24"/>
                <w:lang w:eastAsia="tr-TR"/>
              </w:rPr>
              <w:t>ADI &amp; SOYADI</w:t>
            </w:r>
          </w:p>
        </w:tc>
        <w:tc>
          <w:tcPr>
            <w:tcW w:w="4929" w:type="dxa"/>
            <w:gridSpan w:val="3"/>
            <w:tcBorders>
              <w:top w:val="single" w:sz="4" w:space="0" w:color="auto"/>
              <w:left w:val="single" w:sz="4" w:space="0" w:color="auto"/>
              <w:bottom w:val="single" w:sz="4" w:space="0" w:color="auto"/>
              <w:right w:val="single" w:sz="4" w:space="0" w:color="auto"/>
            </w:tcBorders>
            <w:vAlign w:val="center"/>
          </w:tcPr>
          <w:p w:rsidR="007B707A" w:rsidRPr="00007CE7" w:rsidRDefault="007B707A" w:rsidP="00EB5DBB">
            <w:pPr>
              <w:tabs>
                <w:tab w:val="left" w:pos="900"/>
              </w:tabs>
              <w:spacing w:after="0" w:line="240" w:lineRule="auto"/>
              <w:jc w:val="both"/>
              <w:rPr>
                <w:rFonts w:ascii="Times New Roman" w:eastAsia="Times New Roman" w:hAnsi="Times New Roman"/>
                <w:sz w:val="24"/>
                <w:szCs w:val="24"/>
                <w:lang w:eastAsia="tr-TR"/>
              </w:rPr>
            </w:pPr>
          </w:p>
        </w:tc>
        <w:tc>
          <w:tcPr>
            <w:tcW w:w="1896" w:type="dxa"/>
            <w:vMerge w:val="restart"/>
            <w:tcBorders>
              <w:top w:val="single" w:sz="4" w:space="0" w:color="auto"/>
              <w:left w:val="single" w:sz="4" w:space="0" w:color="auto"/>
              <w:bottom w:val="single" w:sz="4" w:space="0" w:color="auto"/>
              <w:right w:val="single" w:sz="4" w:space="0" w:color="auto"/>
            </w:tcBorders>
            <w:vAlign w:val="center"/>
          </w:tcPr>
          <w:p w:rsidR="007B707A" w:rsidRPr="00007CE7" w:rsidRDefault="007B707A" w:rsidP="00EB5DBB">
            <w:pPr>
              <w:tabs>
                <w:tab w:val="left" w:pos="900"/>
              </w:tabs>
              <w:spacing w:after="0" w:line="240" w:lineRule="auto"/>
              <w:jc w:val="both"/>
              <w:rPr>
                <w:rFonts w:ascii="Times New Roman" w:eastAsia="Times New Roman" w:hAnsi="Times New Roman"/>
                <w:sz w:val="24"/>
                <w:szCs w:val="24"/>
                <w:lang w:eastAsia="tr-TR"/>
              </w:rPr>
            </w:pPr>
          </w:p>
        </w:tc>
      </w:tr>
      <w:tr w:rsidR="007B707A" w:rsidRPr="00007CE7" w:rsidTr="00093972">
        <w:trPr>
          <w:cantSplit/>
          <w:trHeight w:val="417"/>
        </w:trPr>
        <w:tc>
          <w:tcPr>
            <w:tcW w:w="1822" w:type="dxa"/>
            <w:gridSpan w:val="2"/>
            <w:tcBorders>
              <w:top w:val="single" w:sz="4" w:space="0" w:color="auto"/>
              <w:left w:val="single" w:sz="4" w:space="0" w:color="auto"/>
              <w:bottom w:val="single" w:sz="4" w:space="0" w:color="auto"/>
              <w:right w:val="single" w:sz="4" w:space="0" w:color="auto"/>
            </w:tcBorders>
            <w:vAlign w:val="center"/>
            <w:hideMark/>
          </w:tcPr>
          <w:p w:rsidR="007B707A" w:rsidRPr="00007CE7" w:rsidRDefault="007B707A" w:rsidP="00EB5DBB">
            <w:pPr>
              <w:keepNext/>
              <w:tabs>
                <w:tab w:val="left" w:pos="900"/>
              </w:tabs>
              <w:spacing w:after="0" w:line="240" w:lineRule="auto"/>
              <w:jc w:val="both"/>
              <w:outlineLvl w:val="3"/>
              <w:rPr>
                <w:rFonts w:ascii="Times New Roman" w:eastAsia="Times New Roman" w:hAnsi="Times New Roman"/>
                <w:b/>
                <w:bCs/>
                <w:sz w:val="24"/>
                <w:szCs w:val="24"/>
                <w:lang w:eastAsia="tr-TR"/>
              </w:rPr>
            </w:pPr>
            <w:r w:rsidRPr="00007CE7">
              <w:rPr>
                <w:rFonts w:ascii="Times New Roman" w:eastAsia="Times New Roman" w:hAnsi="Times New Roman"/>
                <w:b/>
                <w:bCs/>
                <w:sz w:val="24"/>
                <w:szCs w:val="24"/>
                <w:lang w:eastAsia="tr-TR"/>
              </w:rPr>
              <w:t>TARİH</w:t>
            </w:r>
          </w:p>
        </w:tc>
        <w:tc>
          <w:tcPr>
            <w:tcW w:w="4929" w:type="dxa"/>
            <w:gridSpan w:val="3"/>
            <w:tcBorders>
              <w:top w:val="single" w:sz="4" w:space="0" w:color="auto"/>
              <w:left w:val="single" w:sz="4" w:space="0" w:color="auto"/>
              <w:bottom w:val="single" w:sz="4" w:space="0" w:color="auto"/>
              <w:right w:val="single" w:sz="4" w:space="0" w:color="auto"/>
            </w:tcBorders>
            <w:vAlign w:val="center"/>
          </w:tcPr>
          <w:p w:rsidR="007B707A" w:rsidRPr="00007CE7" w:rsidRDefault="007B707A" w:rsidP="00EB5DBB">
            <w:pPr>
              <w:tabs>
                <w:tab w:val="left" w:pos="900"/>
              </w:tabs>
              <w:spacing w:after="0" w:line="240" w:lineRule="auto"/>
              <w:jc w:val="both"/>
              <w:rPr>
                <w:rFonts w:ascii="Times New Roman" w:eastAsia="Times New Roman" w:hAnsi="Times New Roman"/>
                <w:sz w:val="24"/>
                <w:szCs w:val="24"/>
                <w:lang w:eastAsia="tr-TR"/>
              </w:rPr>
            </w:pPr>
          </w:p>
        </w:tc>
        <w:tc>
          <w:tcPr>
            <w:tcW w:w="1896" w:type="dxa"/>
            <w:vMerge/>
            <w:tcBorders>
              <w:top w:val="single" w:sz="4" w:space="0" w:color="auto"/>
              <w:left w:val="single" w:sz="4" w:space="0" w:color="auto"/>
              <w:bottom w:val="single" w:sz="4" w:space="0" w:color="auto"/>
              <w:right w:val="single" w:sz="4" w:space="0" w:color="auto"/>
            </w:tcBorders>
            <w:vAlign w:val="center"/>
            <w:hideMark/>
          </w:tcPr>
          <w:p w:rsidR="007B707A" w:rsidRPr="00007CE7" w:rsidRDefault="007B707A" w:rsidP="00EB5DBB">
            <w:pPr>
              <w:spacing w:after="0" w:line="240" w:lineRule="auto"/>
              <w:rPr>
                <w:rFonts w:ascii="Times New Roman" w:eastAsia="Times New Roman" w:hAnsi="Times New Roman"/>
                <w:sz w:val="24"/>
                <w:szCs w:val="24"/>
                <w:lang w:eastAsia="tr-TR"/>
              </w:rPr>
            </w:pPr>
          </w:p>
        </w:tc>
      </w:tr>
      <w:tr w:rsidR="007B707A" w:rsidRPr="00007CE7" w:rsidTr="00093972">
        <w:trPr>
          <w:cantSplit/>
        </w:trPr>
        <w:tc>
          <w:tcPr>
            <w:tcW w:w="6745" w:type="dxa"/>
            <w:gridSpan w:val="4"/>
            <w:tcBorders>
              <w:top w:val="single" w:sz="4" w:space="0" w:color="auto"/>
              <w:left w:val="single" w:sz="4" w:space="0" w:color="auto"/>
              <w:bottom w:val="single" w:sz="4" w:space="0" w:color="auto"/>
              <w:right w:val="single" w:sz="4" w:space="0" w:color="auto"/>
            </w:tcBorders>
            <w:shd w:val="clear" w:color="auto" w:fill="E0E0E0"/>
            <w:vAlign w:val="center"/>
            <w:hideMark/>
          </w:tcPr>
          <w:p w:rsidR="007B707A" w:rsidRPr="00007CE7" w:rsidRDefault="007B707A" w:rsidP="00EB5DBB">
            <w:pPr>
              <w:keepNext/>
              <w:tabs>
                <w:tab w:val="left" w:pos="900"/>
              </w:tabs>
              <w:spacing w:after="0" w:line="240" w:lineRule="auto"/>
              <w:jc w:val="both"/>
              <w:outlineLvl w:val="2"/>
              <w:rPr>
                <w:rFonts w:ascii="Times New Roman" w:eastAsia="Times New Roman" w:hAnsi="Times New Roman"/>
                <w:b/>
                <w:bCs/>
                <w:sz w:val="24"/>
                <w:szCs w:val="24"/>
                <w:lang w:eastAsia="tr-TR"/>
              </w:rPr>
            </w:pPr>
            <w:r w:rsidRPr="00007CE7">
              <w:rPr>
                <w:rFonts w:ascii="Times New Roman" w:eastAsia="Times New Roman" w:hAnsi="Times New Roman"/>
                <w:b/>
                <w:bCs/>
                <w:sz w:val="24"/>
                <w:szCs w:val="24"/>
                <w:lang w:eastAsia="tr-TR"/>
              </w:rPr>
              <w:t>GEREKTİĞİ DURUMLARDA TANIK</w:t>
            </w:r>
          </w:p>
        </w:tc>
        <w:tc>
          <w:tcPr>
            <w:tcW w:w="1902"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7B707A" w:rsidRPr="00007CE7" w:rsidRDefault="007B707A" w:rsidP="00EB5DBB">
            <w:pPr>
              <w:keepNext/>
              <w:tabs>
                <w:tab w:val="left" w:pos="900"/>
              </w:tabs>
              <w:spacing w:after="0" w:line="240" w:lineRule="auto"/>
              <w:jc w:val="both"/>
              <w:outlineLvl w:val="2"/>
              <w:rPr>
                <w:rFonts w:ascii="Times New Roman" w:eastAsia="Times New Roman" w:hAnsi="Times New Roman"/>
                <w:b/>
                <w:bCs/>
                <w:sz w:val="24"/>
                <w:szCs w:val="24"/>
                <w:lang w:eastAsia="tr-TR"/>
              </w:rPr>
            </w:pPr>
            <w:r w:rsidRPr="00007CE7">
              <w:rPr>
                <w:rFonts w:ascii="Times New Roman" w:eastAsia="Times New Roman" w:hAnsi="Times New Roman"/>
                <w:b/>
                <w:bCs/>
                <w:sz w:val="24"/>
                <w:szCs w:val="24"/>
                <w:lang w:eastAsia="tr-TR"/>
              </w:rPr>
              <w:t>İMZASI</w:t>
            </w:r>
          </w:p>
        </w:tc>
      </w:tr>
      <w:tr w:rsidR="007B707A" w:rsidRPr="00007CE7" w:rsidTr="00093972">
        <w:trPr>
          <w:cantSplit/>
          <w:trHeight w:val="433"/>
        </w:trPr>
        <w:tc>
          <w:tcPr>
            <w:tcW w:w="1812" w:type="dxa"/>
            <w:tcBorders>
              <w:top w:val="single" w:sz="4" w:space="0" w:color="auto"/>
              <w:left w:val="single" w:sz="4" w:space="0" w:color="auto"/>
              <w:bottom w:val="single" w:sz="4" w:space="0" w:color="auto"/>
              <w:right w:val="single" w:sz="4" w:space="0" w:color="auto"/>
            </w:tcBorders>
            <w:vAlign w:val="center"/>
            <w:hideMark/>
          </w:tcPr>
          <w:p w:rsidR="007B707A" w:rsidRPr="00007CE7" w:rsidRDefault="007B707A" w:rsidP="00EB5DBB">
            <w:pPr>
              <w:keepNext/>
              <w:tabs>
                <w:tab w:val="left" w:pos="900"/>
              </w:tabs>
              <w:spacing w:after="0" w:line="240" w:lineRule="auto"/>
              <w:jc w:val="both"/>
              <w:outlineLvl w:val="3"/>
              <w:rPr>
                <w:rFonts w:ascii="Times New Roman" w:eastAsia="Times New Roman" w:hAnsi="Times New Roman"/>
                <w:b/>
                <w:bCs/>
                <w:sz w:val="24"/>
                <w:szCs w:val="24"/>
                <w:lang w:eastAsia="tr-TR"/>
              </w:rPr>
            </w:pPr>
            <w:r w:rsidRPr="00007CE7">
              <w:rPr>
                <w:rFonts w:ascii="Times New Roman" w:eastAsia="Times New Roman" w:hAnsi="Times New Roman"/>
                <w:b/>
                <w:bCs/>
                <w:sz w:val="24"/>
                <w:szCs w:val="24"/>
                <w:lang w:eastAsia="tr-TR"/>
              </w:rPr>
              <w:t>ADI &amp; SOYADI</w:t>
            </w:r>
          </w:p>
        </w:tc>
        <w:tc>
          <w:tcPr>
            <w:tcW w:w="4933" w:type="dxa"/>
            <w:gridSpan w:val="3"/>
            <w:tcBorders>
              <w:top w:val="single" w:sz="4" w:space="0" w:color="auto"/>
              <w:left w:val="single" w:sz="4" w:space="0" w:color="auto"/>
              <w:bottom w:val="single" w:sz="4" w:space="0" w:color="auto"/>
              <w:right w:val="single" w:sz="4" w:space="0" w:color="auto"/>
            </w:tcBorders>
            <w:vAlign w:val="center"/>
          </w:tcPr>
          <w:p w:rsidR="007B707A" w:rsidRPr="00007CE7" w:rsidRDefault="007B707A" w:rsidP="00EB5DBB">
            <w:pPr>
              <w:tabs>
                <w:tab w:val="left" w:pos="900"/>
              </w:tabs>
              <w:spacing w:after="0" w:line="240" w:lineRule="auto"/>
              <w:jc w:val="both"/>
              <w:rPr>
                <w:rFonts w:ascii="Times New Roman" w:eastAsia="Times New Roman" w:hAnsi="Times New Roman"/>
                <w:sz w:val="24"/>
                <w:szCs w:val="24"/>
                <w:lang w:eastAsia="tr-TR"/>
              </w:rPr>
            </w:pPr>
          </w:p>
        </w:tc>
        <w:tc>
          <w:tcPr>
            <w:tcW w:w="1902" w:type="dxa"/>
            <w:gridSpan w:val="2"/>
            <w:vMerge w:val="restart"/>
            <w:tcBorders>
              <w:top w:val="single" w:sz="4" w:space="0" w:color="auto"/>
              <w:left w:val="single" w:sz="4" w:space="0" w:color="auto"/>
              <w:bottom w:val="single" w:sz="4" w:space="0" w:color="auto"/>
              <w:right w:val="single" w:sz="4" w:space="0" w:color="auto"/>
            </w:tcBorders>
            <w:vAlign w:val="center"/>
          </w:tcPr>
          <w:p w:rsidR="007B707A" w:rsidRPr="00007CE7" w:rsidRDefault="007B707A" w:rsidP="00EB5DBB">
            <w:pPr>
              <w:tabs>
                <w:tab w:val="left" w:pos="900"/>
              </w:tabs>
              <w:spacing w:after="0" w:line="240" w:lineRule="auto"/>
              <w:jc w:val="both"/>
              <w:rPr>
                <w:rFonts w:ascii="Times New Roman" w:eastAsia="Times New Roman" w:hAnsi="Times New Roman"/>
                <w:sz w:val="24"/>
                <w:szCs w:val="24"/>
                <w:lang w:eastAsia="tr-TR"/>
              </w:rPr>
            </w:pPr>
          </w:p>
        </w:tc>
      </w:tr>
      <w:tr w:rsidR="007B707A" w:rsidRPr="00007CE7" w:rsidTr="00093972">
        <w:trPr>
          <w:cantSplit/>
          <w:trHeight w:val="425"/>
        </w:trPr>
        <w:tc>
          <w:tcPr>
            <w:tcW w:w="1812" w:type="dxa"/>
            <w:tcBorders>
              <w:top w:val="single" w:sz="4" w:space="0" w:color="auto"/>
              <w:left w:val="single" w:sz="4" w:space="0" w:color="auto"/>
              <w:bottom w:val="single" w:sz="4" w:space="0" w:color="auto"/>
              <w:right w:val="single" w:sz="4" w:space="0" w:color="auto"/>
            </w:tcBorders>
            <w:vAlign w:val="center"/>
            <w:hideMark/>
          </w:tcPr>
          <w:p w:rsidR="007B707A" w:rsidRPr="00007CE7" w:rsidRDefault="007B707A" w:rsidP="00EB5DBB">
            <w:pPr>
              <w:keepNext/>
              <w:tabs>
                <w:tab w:val="left" w:pos="900"/>
              </w:tabs>
              <w:spacing w:after="0" w:line="240" w:lineRule="auto"/>
              <w:jc w:val="both"/>
              <w:outlineLvl w:val="3"/>
              <w:rPr>
                <w:rFonts w:ascii="Times New Roman" w:eastAsia="Times New Roman" w:hAnsi="Times New Roman"/>
                <w:b/>
                <w:bCs/>
                <w:sz w:val="24"/>
                <w:szCs w:val="24"/>
                <w:lang w:eastAsia="tr-TR"/>
              </w:rPr>
            </w:pPr>
            <w:r w:rsidRPr="00007CE7">
              <w:rPr>
                <w:rFonts w:ascii="Times New Roman" w:eastAsia="Times New Roman" w:hAnsi="Times New Roman"/>
                <w:b/>
                <w:bCs/>
                <w:sz w:val="24"/>
                <w:szCs w:val="24"/>
                <w:lang w:eastAsia="tr-TR"/>
              </w:rPr>
              <w:t>GÖREVİ</w:t>
            </w:r>
          </w:p>
        </w:tc>
        <w:tc>
          <w:tcPr>
            <w:tcW w:w="4933" w:type="dxa"/>
            <w:gridSpan w:val="3"/>
            <w:tcBorders>
              <w:top w:val="single" w:sz="4" w:space="0" w:color="auto"/>
              <w:left w:val="single" w:sz="4" w:space="0" w:color="auto"/>
              <w:bottom w:val="single" w:sz="4" w:space="0" w:color="auto"/>
              <w:right w:val="single" w:sz="4" w:space="0" w:color="auto"/>
            </w:tcBorders>
            <w:vAlign w:val="center"/>
          </w:tcPr>
          <w:p w:rsidR="007B707A" w:rsidRPr="00007CE7" w:rsidRDefault="007B707A" w:rsidP="00EB5DBB">
            <w:pPr>
              <w:tabs>
                <w:tab w:val="left" w:pos="900"/>
              </w:tabs>
              <w:spacing w:after="0" w:line="240" w:lineRule="auto"/>
              <w:jc w:val="both"/>
              <w:rPr>
                <w:rFonts w:ascii="Times New Roman" w:eastAsia="Times New Roman" w:hAnsi="Times New Roman"/>
                <w:sz w:val="24"/>
                <w:szCs w:val="24"/>
                <w:lang w:eastAsia="tr-TR"/>
              </w:rPr>
            </w:pPr>
          </w:p>
        </w:tc>
        <w:tc>
          <w:tcPr>
            <w:tcW w:w="1902" w:type="dxa"/>
            <w:gridSpan w:val="2"/>
            <w:vMerge/>
            <w:tcBorders>
              <w:top w:val="single" w:sz="4" w:space="0" w:color="auto"/>
              <w:left w:val="single" w:sz="4" w:space="0" w:color="auto"/>
              <w:bottom w:val="single" w:sz="4" w:space="0" w:color="auto"/>
              <w:right w:val="single" w:sz="4" w:space="0" w:color="auto"/>
            </w:tcBorders>
            <w:vAlign w:val="center"/>
            <w:hideMark/>
          </w:tcPr>
          <w:p w:rsidR="007B707A" w:rsidRPr="00007CE7" w:rsidRDefault="007B707A" w:rsidP="00EB5DBB">
            <w:pPr>
              <w:spacing w:after="0" w:line="240" w:lineRule="auto"/>
              <w:rPr>
                <w:rFonts w:ascii="Times New Roman" w:eastAsia="Times New Roman" w:hAnsi="Times New Roman"/>
                <w:sz w:val="24"/>
                <w:szCs w:val="24"/>
                <w:lang w:eastAsia="tr-TR"/>
              </w:rPr>
            </w:pPr>
          </w:p>
        </w:tc>
      </w:tr>
      <w:tr w:rsidR="007B707A" w:rsidRPr="00007CE7" w:rsidTr="00093972">
        <w:trPr>
          <w:cantSplit/>
          <w:trHeight w:val="403"/>
        </w:trPr>
        <w:tc>
          <w:tcPr>
            <w:tcW w:w="1812" w:type="dxa"/>
            <w:tcBorders>
              <w:top w:val="single" w:sz="4" w:space="0" w:color="auto"/>
              <w:left w:val="single" w:sz="4" w:space="0" w:color="auto"/>
              <w:bottom w:val="single" w:sz="4" w:space="0" w:color="auto"/>
              <w:right w:val="single" w:sz="4" w:space="0" w:color="auto"/>
            </w:tcBorders>
            <w:vAlign w:val="center"/>
            <w:hideMark/>
          </w:tcPr>
          <w:p w:rsidR="007B707A" w:rsidRPr="00007CE7" w:rsidRDefault="007B707A" w:rsidP="00EB5DBB">
            <w:pPr>
              <w:keepNext/>
              <w:tabs>
                <w:tab w:val="left" w:pos="900"/>
              </w:tabs>
              <w:spacing w:after="0" w:line="240" w:lineRule="auto"/>
              <w:jc w:val="both"/>
              <w:outlineLvl w:val="3"/>
              <w:rPr>
                <w:rFonts w:ascii="Times New Roman" w:eastAsia="Times New Roman" w:hAnsi="Times New Roman"/>
                <w:b/>
                <w:bCs/>
                <w:sz w:val="24"/>
                <w:szCs w:val="24"/>
                <w:lang w:eastAsia="tr-TR"/>
              </w:rPr>
            </w:pPr>
            <w:r w:rsidRPr="00007CE7">
              <w:rPr>
                <w:rFonts w:ascii="Times New Roman" w:eastAsia="Times New Roman" w:hAnsi="Times New Roman"/>
                <w:b/>
                <w:bCs/>
                <w:sz w:val="24"/>
                <w:szCs w:val="24"/>
                <w:lang w:eastAsia="tr-TR"/>
              </w:rPr>
              <w:t>TARİH</w:t>
            </w:r>
          </w:p>
        </w:tc>
        <w:tc>
          <w:tcPr>
            <w:tcW w:w="4933" w:type="dxa"/>
            <w:gridSpan w:val="3"/>
            <w:tcBorders>
              <w:top w:val="single" w:sz="4" w:space="0" w:color="auto"/>
              <w:left w:val="single" w:sz="4" w:space="0" w:color="auto"/>
              <w:bottom w:val="single" w:sz="4" w:space="0" w:color="auto"/>
              <w:right w:val="single" w:sz="4" w:space="0" w:color="auto"/>
            </w:tcBorders>
            <w:vAlign w:val="center"/>
          </w:tcPr>
          <w:p w:rsidR="007B707A" w:rsidRPr="00007CE7" w:rsidRDefault="007B707A" w:rsidP="00EB5DBB">
            <w:pPr>
              <w:tabs>
                <w:tab w:val="left" w:pos="900"/>
              </w:tabs>
              <w:spacing w:after="0" w:line="240" w:lineRule="auto"/>
              <w:jc w:val="both"/>
              <w:rPr>
                <w:rFonts w:ascii="Times New Roman" w:eastAsia="Times New Roman" w:hAnsi="Times New Roman"/>
                <w:sz w:val="24"/>
                <w:szCs w:val="24"/>
                <w:lang w:eastAsia="tr-TR"/>
              </w:rPr>
            </w:pPr>
          </w:p>
        </w:tc>
        <w:tc>
          <w:tcPr>
            <w:tcW w:w="1902" w:type="dxa"/>
            <w:gridSpan w:val="2"/>
            <w:vMerge/>
            <w:tcBorders>
              <w:top w:val="single" w:sz="4" w:space="0" w:color="auto"/>
              <w:left w:val="single" w:sz="4" w:space="0" w:color="auto"/>
              <w:bottom w:val="single" w:sz="4" w:space="0" w:color="auto"/>
              <w:right w:val="single" w:sz="4" w:space="0" w:color="auto"/>
            </w:tcBorders>
            <w:vAlign w:val="center"/>
            <w:hideMark/>
          </w:tcPr>
          <w:p w:rsidR="007B707A" w:rsidRPr="00007CE7" w:rsidRDefault="007B707A" w:rsidP="00EB5DBB">
            <w:pPr>
              <w:spacing w:after="0" w:line="240" w:lineRule="auto"/>
              <w:rPr>
                <w:rFonts w:ascii="Times New Roman" w:eastAsia="Times New Roman" w:hAnsi="Times New Roman"/>
                <w:sz w:val="24"/>
                <w:szCs w:val="24"/>
                <w:lang w:eastAsia="tr-TR"/>
              </w:rPr>
            </w:pPr>
          </w:p>
        </w:tc>
      </w:tr>
    </w:tbl>
    <w:p w:rsidR="007B707A" w:rsidRPr="00007CE7" w:rsidRDefault="007B707A" w:rsidP="007B707A">
      <w:pPr>
        <w:keepNext/>
        <w:spacing w:after="0" w:line="360" w:lineRule="auto"/>
        <w:outlineLvl w:val="0"/>
        <w:rPr>
          <w:rFonts w:ascii="Times New Roman" w:eastAsia="Times New Roman" w:hAnsi="Times New Roman"/>
          <w:sz w:val="24"/>
          <w:szCs w:val="24"/>
          <w:lang w:eastAsia="tr-TR"/>
        </w:rPr>
      </w:pPr>
    </w:p>
    <w:p w:rsidR="007B707A" w:rsidRPr="00007CE7" w:rsidRDefault="007B707A" w:rsidP="007B707A">
      <w:pPr>
        <w:keepNext/>
        <w:spacing w:after="0" w:line="360" w:lineRule="auto"/>
        <w:outlineLvl w:val="0"/>
        <w:rPr>
          <w:rFonts w:ascii="Times New Roman" w:hAnsi="Times New Roman"/>
          <w:b/>
          <w:bCs/>
          <w:kern w:val="32"/>
          <w:sz w:val="28"/>
          <w:szCs w:val="28"/>
        </w:rPr>
      </w:pPr>
    </w:p>
    <w:p w:rsidR="007B707A" w:rsidRPr="00007CE7" w:rsidRDefault="007B707A" w:rsidP="007B707A">
      <w:pPr>
        <w:keepNext/>
        <w:spacing w:after="0" w:line="360" w:lineRule="auto"/>
        <w:outlineLvl w:val="0"/>
        <w:rPr>
          <w:rFonts w:ascii="Times New Roman" w:hAnsi="Times New Roman"/>
          <w:b/>
          <w:bCs/>
          <w:kern w:val="32"/>
          <w:sz w:val="28"/>
          <w:szCs w:val="28"/>
        </w:rPr>
      </w:pPr>
    </w:p>
    <w:p w:rsidR="007B707A" w:rsidRPr="00007CE7" w:rsidRDefault="007B707A" w:rsidP="007B707A">
      <w:pPr>
        <w:keepNext/>
        <w:spacing w:after="0" w:line="360" w:lineRule="auto"/>
        <w:outlineLvl w:val="0"/>
        <w:rPr>
          <w:rFonts w:ascii="Times New Roman" w:hAnsi="Times New Roman"/>
          <w:b/>
          <w:bCs/>
          <w:kern w:val="32"/>
          <w:sz w:val="28"/>
          <w:szCs w:val="28"/>
        </w:rPr>
      </w:pPr>
    </w:p>
    <w:p w:rsidR="007B707A" w:rsidRPr="00007CE7" w:rsidRDefault="007B707A" w:rsidP="007B707A">
      <w:pPr>
        <w:keepNext/>
        <w:spacing w:after="0" w:line="360" w:lineRule="auto"/>
        <w:outlineLvl w:val="0"/>
        <w:rPr>
          <w:rFonts w:ascii="Times New Roman" w:hAnsi="Times New Roman"/>
          <w:b/>
          <w:bCs/>
          <w:kern w:val="32"/>
          <w:sz w:val="28"/>
          <w:szCs w:val="28"/>
        </w:rPr>
      </w:pPr>
    </w:p>
    <w:p w:rsidR="007B707A" w:rsidRPr="00007CE7" w:rsidRDefault="007B707A" w:rsidP="007B707A">
      <w:pPr>
        <w:keepNext/>
        <w:spacing w:after="0" w:line="360" w:lineRule="auto"/>
        <w:outlineLvl w:val="0"/>
        <w:rPr>
          <w:rFonts w:ascii="Times New Roman" w:hAnsi="Times New Roman"/>
          <w:b/>
          <w:bCs/>
          <w:kern w:val="32"/>
          <w:sz w:val="28"/>
          <w:szCs w:val="28"/>
        </w:rPr>
      </w:pPr>
    </w:p>
    <w:p w:rsidR="007B707A" w:rsidRPr="00007CE7" w:rsidRDefault="007B707A" w:rsidP="007B707A">
      <w:pPr>
        <w:keepNext/>
        <w:spacing w:after="0" w:line="360" w:lineRule="auto"/>
        <w:outlineLvl w:val="0"/>
        <w:rPr>
          <w:rFonts w:ascii="Times New Roman" w:hAnsi="Times New Roman"/>
          <w:b/>
          <w:bCs/>
          <w:kern w:val="32"/>
          <w:sz w:val="28"/>
          <w:szCs w:val="28"/>
        </w:rPr>
      </w:pPr>
    </w:p>
    <w:p w:rsidR="007B707A" w:rsidRPr="00007CE7" w:rsidRDefault="007B707A" w:rsidP="007B707A">
      <w:pPr>
        <w:keepNext/>
        <w:spacing w:after="0" w:line="360" w:lineRule="auto"/>
        <w:outlineLvl w:val="0"/>
        <w:rPr>
          <w:rFonts w:ascii="Times New Roman" w:hAnsi="Times New Roman"/>
          <w:b/>
          <w:bCs/>
          <w:kern w:val="32"/>
          <w:sz w:val="28"/>
          <w:szCs w:val="28"/>
        </w:rPr>
      </w:pPr>
    </w:p>
    <w:p w:rsidR="007B707A" w:rsidRPr="00007CE7" w:rsidRDefault="007B707A" w:rsidP="007B707A">
      <w:pPr>
        <w:keepNext/>
        <w:spacing w:after="0" w:line="360" w:lineRule="auto"/>
        <w:outlineLvl w:val="0"/>
        <w:rPr>
          <w:rFonts w:ascii="Times New Roman" w:hAnsi="Times New Roman"/>
          <w:b/>
          <w:bCs/>
          <w:kern w:val="32"/>
          <w:sz w:val="28"/>
          <w:szCs w:val="28"/>
        </w:rPr>
      </w:pPr>
    </w:p>
    <w:p w:rsidR="007B707A" w:rsidRPr="00007CE7" w:rsidRDefault="007B707A" w:rsidP="007B707A">
      <w:pPr>
        <w:keepNext/>
        <w:spacing w:after="0" w:line="360" w:lineRule="auto"/>
        <w:outlineLvl w:val="0"/>
        <w:rPr>
          <w:rFonts w:ascii="Times New Roman" w:hAnsi="Times New Roman"/>
          <w:b/>
          <w:bCs/>
          <w:kern w:val="32"/>
          <w:sz w:val="28"/>
          <w:szCs w:val="28"/>
        </w:rPr>
      </w:pPr>
    </w:p>
    <w:p w:rsidR="007B707A" w:rsidRPr="00007CE7" w:rsidRDefault="007B707A" w:rsidP="007B707A">
      <w:pPr>
        <w:keepNext/>
        <w:spacing w:after="0" w:line="360" w:lineRule="auto"/>
        <w:outlineLvl w:val="0"/>
        <w:rPr>
          <w:rFonts w:ascii="Times New Roman" w:hAnsi="Times New Roman"/>
          <w:b/>
          <w:bCs/>
          <w:kern w:val="32"/>
          <w:sz w:val="28"/>
          <w:szCs w:val="28"/>
        </w:rPr>
      </w:pPr>
    </w:p>
    <w:p w:rsidR="00BC5392" w:rsidRPr="00007CE7" w:rsidRDefault="00BC5392" w:rsidP="007B707A">
      <w:pPr>
        <w:keepNext/>
        <w:spacing w:after="0" w:line="360" w:lineRule="auto"/>
        <w:outlineLvl w:val="0"/>
        <w:rPr>
          <w:rFonts w:ascii="Times New Roman" w:hAnsi="Times New Roman"/>
          <w:b/>
          <w:bCs/>
          <w:kern w:val="32"/>
          <w:sz w:val="28"/>
          <w:szCs w:val="28"/>
        </w:rPr>
      </w:pPr>
    </w:p>
    <w:p w:rsidR="00BC5392" w:rsidRPr="00007CE7" w:rsidRDefault="00BC5392" w:rsidP="007B707A">
      <w:pPr>
        <w:keepNext/>
        <w:spacing w:after="0" w:line="360" w:lineRule="auto"/>
        <w:outlineLvl w:val="0"/>
        <w:rPr>
          <w:rFonts w:ascii="Times New Roman" w:hAnsi="Times New Roman"/>
          <w:b/>
          <w:bCs/>
          <w:kern w:val="32"/>
          <w:sz w:val="28"/>
          <w:szCs w:val="28"/>
        </w:rPr>
      </w:pPr>
    </w:p>
    <w:p w:rsidR="007B707A" w:rsidRPr="00007CE7" w:rsidRDefault="00167B89" w:rsidP="007B707A">
      <w:pPr>
        <w:keepNext/>
        <w:spacing w:after="0" w:line="360" w:lineRule="auto"/>
        <w:outlineLvl w:val="0"/>
        <w:rPr>
          <w:rFonts w:ascii="Times New Roman" w:hAnsi="Times New Roman"/>
          <w:b/>
          <w:bCs/>
          <w:kern w:val="32"/>
          <w:sz w:val="28"/>
          <w:szCs w:val="28"/>
        </w:rPr>
      </w:pPr>
      <w:r w:rsidRPr="00007CE7">
        <w:rPr>
          <w:rFonts w:ascii="Times New Roman" w:hAnsi="Times New Roman"/>
          <w:b/>
          <w:bCs/>
          <w:kern w:val="32"/>
          <w:sz w:val="28"/>
          <w:szCs w:val="28"/>
        </w:rPr>
        <w:lastRenderedPageBreak/>
        <w:t>EK</w:t>
      </w:r>
      <w:r w:rsidR="00B46F24" w:rsidRPr="00007CE7">
        <w:rPr>
          <w:rFonts w:ascii="Times New Roman" w:hAnsi="Times New Roman"/>
          <w:b/>
          <w:bCs/>
          <w:kern w:val="32"/>
          <w:sz w:val="28"/>
          <w:szCs w:val="28"/>
        </w:rPr>
        <w:t xml:space="preserve"> </w:t>
      </w:r>
      <w:r w:rsidRPr="00007CE7">
        <w:rPr>
          <w:rFonts w:ascii="Times New Roman" w:hAnsi="Times New Roman"/>
          <w:b/>
          <w:bCs/>
          <w:kern w:val="32"/>
          <w:sz w:val="28"/>
          <w:szCs w:val="28"/>
        </w:rPr>
        <w:t>4</w:t>
      </w:r>
      <w:r w:rsidR="00B46F24" w:rsidRPr="00007CE7">
        <w:rPr>
          <w:rFonts w:ascii="Times New Roman" w:hAnsi="Times New Roman"/>
          <w:b/>
          <w:bCs/>
          <w:kern w:val="32"/>
          <w:sz w:val="28"/>
          <w:szCs w:val="28"/>
        </w:rPr>
        <w:t>.</w:t>
      </w:r>
    </w:p>
    <w:p w:rsidR="007B707A" w:rsidRPr="00007CE7" w:rsidRDefault="007B707A" w:rsidP="007B707A">
      <w:pPr>
        <w:keepNext/>
        <w:spacing w:after="0" w:line="360" w:lineRule="auto"/>
        <w:jc w:val="center"/>
        <w:outlineLvl w:val="0"/>
        <w:rPr>
          <w:rFonts w:ascii="Times New Roman" w:hAnsi="Times New Roman"/>
          <w:b/>
          <w:bCs/>
          <w:kern w:val="32"/>
          <w:sz w:val="28"/>
          <w:szCs w:val="28"/>
        </w:rPr>
      </w:pPr>
      <w:r w:rsidRPr="00007CE7">
        <w:rPr>
          <w:noProof/>
          <w:lang w:eastAsia="tr-TR"/>
        </w:rPr>
        <w:drawing>
          <wp:inline distT="0" distB="0" distL="0" distR="0">
            <wp:extent cx="5617210" cy="7656830"/>
            <wp:effectExtent l="0" t="0" r="2540" b="127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9431" t="15878" r="32539" b="4840"/>
                    <a:stretch>
                      <a:fillRect/>
                    </a:stretch>
                  </pic:blipFill>
                  <pic:spPr bwMode="auto">
                    <a:xfrm>
                      <a:off x="0" y="0"/>
                      <a:ext cx="5617210" cy="7656830"/>
                    </a:xfrm>
                    <a:prstGeom prst="rect">
                      <a:avLst/>
                    </a:prstGeom>
                    <a:noFill/>
                    <a:ln>
                      <a:noFill/>
                    </a:ln>
                  </pic:spPr>
                </pic:pic>
              </a:graphicData>
            </a:graphic>
          </wp:inline>
        </w:drawing>
      </w:r>
    </w:p>
    <w:p w:rsidR="007B707A" w:rsidRPr="00007CE7" w:rsidRDefault="007B707A" w:rsidP="007B707A">
      <w:pPr>
        <w:keepNext/>
        <w:spacing w:after="0" w:line="360" w:lineRule="auto"/>
        <w:jc w:val="center"/>
        <w:outlineLvl w:val="0"/>
        <w:rPr>
          <w:rFonts w:ascii="Times New Roman" w:hAnsi="Times New Roman"/>
          <w:b/>
          <w:bCs/>
          <w:kern w:val="32"/>
          <w:sz w:val="28"/>
          <w:szCs w:val="28"/>
        </w:rPr>
      </w:pPr>
    </w:p>
    <w:p w:rsidR="007B707A" w:rsidRPr="00007CE7" w:rsidRDefault="007B707A" w:rsidP="007B707A">
      <w:pPr>
        <w:keepNext/>
        <w:spacing w:after="0" w:line="360" w:lineRule="auto"/>
        <w:jc w:val="center"/>
        <w:outlineLvl w:val="0"/>
        <w:rPr>
          <w:rFonts w:ascii="Times New Roman" w:hAnsi="Times New Roman"/>
          <w:b/>
          <w:bCs/>
          <w:kern w:val="32"/>
          <w:sz w:val="28"/>
          <w:szCs w:val="28"/>
        </w:rPr>
      </w:pPr>
    </w:p>
    <w:p w:rsidR="00BC5392" w:rsidRPr="00007CE7" w:rsidRDefault="00BC5392" w:rsidP="007803A9">
      <w:pPr>
        <w:keepNext/>
        <w:spacing w:after="0" w:line="360" w:lineRule="auto"/>
        <w:outlineLvl w:val="0"/>
        <w:rPr>
          <w:rFonts w:ascii="Times New Roman" w:hAnsi="Times New Roman"/>
          <w:b/>
          <w:bCs/>
          <w:kern w:val="32"/>
          <w:sz w:val="28"/>
          <w:szCs w:val="28"/>
        </w:rPr>
      </w:pPr>
    </w:p>
    <w:p w:rsidR="00BC5392" w:rsidRPr="00007CE7" w:rsidRDefault="00BC5392" w:rsidP="007803A9">
      <w:pPr>
        <w:keepNext/>
        <w:spacing w:after="0" w:line="360" w:lineRule="auto"/>
        <w:outlineLvl w:val="0"/>
        <w:rPr>
          <w:rFonts w:ascii="Times New Roman" w:hAnsi="Times New Roman"/>
          <w:b/>
          <w:bCs/>
          <w:kern w:val="32"/>
          <w:sz w:val="28"/>
          <w:szCs w:val="28"/>
        </w:rPr>
      </w:pPr>
    </w:p>
    <w:p w:rsidR="007B707A" w:rsidRPr="00007CE7" w:rsidRDefault="00B46F24" w:rsidP="00BC5392">
      <w:pPr>
        <w:keepNext/>
        <w:spacing w:after="0" w:line="360" w:lineRule="auto"/>
        <w:outlineLvl w:val="0"/>
        <w:rPr>
          <w:rFonts w:ascii="Times New Roman" w:hAnsi="Times New Roman"/>
          <w:b/>
          <w:bCs/>
          <w:kern w:val="32"/>
          <w:sz w:val="28"/>
          <w:szCs w:val="28"/>
        </w:rPr>
      </w:pPr>
      <w:r w:rsidRPr="00007CE7">
        <w:rPr>
          <w:rFonts w:ascii="Times New Roman" w:hAnsi="Times New Roman"/>
          <w:b/>
          <w:bCs/>
          <w:kern w:val="32"/>
          <w:sz w:val="28"/>
          <w:szCs w:val="28"/>
        </w:rPr>
        <w:t xml:space="preserve">EK </w:t>
      </w:r>
      <w:r w:rsidR="00167B89" w:rsidRPr="00007CE7">
        <w:rPr>
          <w:rFonts w:ascii="Times New Roman" w:hAnsi="Times New Roman"/>
          <w:b/>
          <w:bCs/>
          <w:kern w:val="32"/>
          <w:sz w:val="28"/>
          <w:szCs w:val="28"/>
        </w:rPr>
        <w:t>5</w:t>
      </w:r>
      <w:r w:rsidRPr="00007CE7">
        <w:rPr>
          <w:rFonts w:ascii="Times New Roman" w:hAnsi="Times New Roman"/>
          <w:b/>
          <w:bCs/>
          <w:kern w:val="32"/>
          <w:sz w:val="28"/>
          <w:szCs w:val="28"/>
        </w:rPr>
        <w:t>.</w:t>
      </w:r>
    </w:p>
    <w:p w:rsidR="007B707A" w:rsidRPr="00007CE7" w:rsidRDefault="007B707A" w:rsidP="00FB0B6D">
      <w:pPr>
        <w:keepNext/>
        <w:spacing w:after="0" w:line="360" w:lineRule="auto"/>
        <w:jc w:val="both"/>
        <w:outlineLvl w:val="0"/>
        <w:rPr>
          <w:rFonts w:ascii="Times New Roman" w:hAnsi="Times New Roman"/>
          <w:b/>
          <w:bCs/>
          <w:kern w:val="32"/>
          <w:sz w:val="28"/>
          <w:szCs w:val="28"/>
        </w:rPr>
      </w:pPr>
      <w:r w:rsidRPr="00007CE7">
        <w:rPr>
          <w:noProof/>
          <w:lang w:eastAsia="tr-TR"/>
        </w:rPr>
        <w:drawing>
          <wp:inline distT="0" distB="0" distL="0" distR="0">
            <wp:extent cx="6370955" cy="8108950"/>
            <wp:effectExtent l="0" t="0" r="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0096" t="15588" r="34682" b="14117"/>
                    <a:stretch>
                      <a:fillRect/>
                    </a:stretch>
                  </pic:blipFill>
                  <pic:spPr bwMode="auto">
                    <a:xfrm>
                      <a:off x="0" y="0"/>
                      <a:ext cx="6370955" cy="8108950"/>
                    </a:xfrm>
                    <a:prstGeom prst="rect">
                      <a:avLst/>
                    </a:prstGeom>
                    <a:noFill/>
                    <a:ln>
                      <a:noFill/>
                    </a:ln>
                  </pic:spPr>
                </pic:pic>
              </a:graphicData>
            </a:graphic>
          </wp:inline>
        </w:drawing>
      </w:r>
    </w:p>
    <w:p w:rsidR="007B707A" w:rsidRPr="00007CE7" w:rsidRDefault="007B707A" w:rsidP="007B707A">
      <w:pPr>
        <w:keepNext/>
        <w:spacing w:after="0" w:line="360" w:lineRule="auto"/>
        <w:jc w:val="center"/>
        <w:outlineLvl w:val="0"/>
        <w:rPr>
          <w:rFonts w:ascii="Times New Roman" w:hAnsi="Times New Roman"/>
          <w:b/>
          <w:bCs/>
          <w:kern w:val="32"/>
          <w:sz w:val="28"/>
          <w:szCs w:val="28"/>
        </w:rPr>
      </w:pPr>
      <w:r w:rsidRPr="00007CE7">
        <w:rPr>
          <w:rFonts w:ascii="Times New Roman" w:hAnsi="Times New Roman"/>
          <w:b/>
          <w:bCs/>
          <w:kern w:val="32"/>
          <w:sz w:val="28"/>
          <w:szCs w:val="28"/>
        </w:rPr>
        <w:lastRenderedPageBreak/>
        <w:t>8. ÖZGEÇMİŞ</w:t>
      </w:r>
    </w:p>
    <w:p w:rsidR="00BC5392" w:rsidRPr="00007CE7" w:rsidRDefault="00BC5392" w:rsidP="007B707A">
      <w:pPr>
        <w:keepNext/>
        <w:spacing w:after="0" w:line="360" w:lineRule="auto"/>
        <w:jc w:val="center"/>
        <w:outlineLvl w:val="0"/>
        <w:rPr>
          <w:rFonts w:ascii="Times New Roman" w:hAnsi="Times New Roman"/>
          <w:b/>
          <w:bCs/>
          <w:kern w:val="32"/>
          <w:sz w:val="28"/>
          <w:szCs w:val="28"/>
        </w:rPr>
      </w:pPr>
    </w:p>
    <w:p w:rsidR="007B707A" w:rsidRPr="00007CE7" w:rsidRDefault="007B707A" w:rsidP="007B707A">
      <w:pPr>
        <w:tabs>
          <w:tab w:val="left" w:pos="3360"/>
        </w:tabs>
        <w:spacing w:after="0" w:line="240" w:lineRule="auto"/>
        <w:jc w:val="both"/>
        <w:rPr>
          <w:rFonts w:ascii="Times New Roman" w:hAnsi="Times New Roman"/>
        </w:rPr>
      </w:pPr>
    </w:p>
    <w:p w:rsidR="007B707A" w:rsidRPr="00007CE7" w:rsidRDefault="007B707A" w:rsidP="007B707A">
      <w:pPr>
        <w:tabs>
          <w:tab w:val="left" w:pos="3360"/>
        </w:tabs>
        <w:spacing w:after="0" w:line="240" w:lineRule="auto"/>
        <w:jc w:val="both"/>
        <w:rPr>
          <w:rFonts w:ascii="Times New Roman" w:hAnsi="Times New Roman"/>
        </w:rPr>
      </w:pPr>
    </w:p>
    <w:p w:rsidR="007B707A" w:rsidRPr="00007CE7" w:rsidRDefault="007B707A" w:rsidP="007B707A">
      <w:pPr>
        <w:tabs>
          <w:tab w:val="left" w:pos="3360"/>
        </w:tabs>
        <w:spacing w:after="0" w:line="240" w:lineRule="auto"/>
        <w:jc w:val="both"/>
        <w:rPr>
          <w:rFonts w:ascii="Times New Roman" w:hAnsi="Times New Roman"/>
          <w:sz w:val="24"/>
          <w:szCs w:val="24"/>
        </w:rPr>
      </w:pPr>
      <w:r w:rsidRPr="00007CE7">
        <w:rPr>
          <w:rFonts w:ascii="Times New Roman" w:hAnsi="Times New Roman"/>
          <w:b/>
          <w:sz w:val="24"/>
          <w:szCs w:val="24"/>
        </w:rPr>
        <w:t>Soyadı, Adı</w:t>
      </w:r>
      <w:r w:rsidRPr="00007CE7">
        <w:rPr>
          <w:rFonts w:ascii="Times New Roman" w:hAnsi="Times New Roman"/>
          <w:sz w:val="24"/>
          <w:szCs w:val="24"/>
        </w:rPr>
        <w:tab/>
        <w:t>: DURMUŞ, Esra</w:t>
      </w:r>
    </w:p>
    <w:p w:rsidR="007B707A" w:rsidRPr="00007CE7" w:rsidRDefault="007B707A" w:rsidP="007B707A">
      <w:pPr>
        <w:tabs>
          <w:tab w:val="left" w:pos="3360"/>
        </w:tabs>
        <w:spacing w:after="0" w:line="240" w:lineRule="auto"/>
        <w:jc w:val="both"/>
        <w:rPr>
          <w:rFonts w:ascii="Times New Roman" w:hAnsi="Times New Roman"/>
          <w:sz w:val="24"/>
          <w:szCs w:val="24"/>
        </w:rPr>
      </w:pPr>
      <w:r w:rsidRPr="00007CE7">
        <w:rPr>
          <w:rFonts w:ascii="Times New Roman" w:hAnsi="Times New Roman"/>
          <w:b/>
          <w:sz w:val="24"/>
          <w:szCs w:val="24"/>
        </w:rPr>
        <w:t>Uyruk</w:t>
      </w:r>
      <w:r w:rsidRPr="00007CE7">
        <w:rPr>
          <w:rFonts w:ascii="Times New Roman" w:hAnsi="Times New Roman"/>
          <w:sz w:val="24"/>
          <w:szCs w:val="24"/>
        </w:rPr>
        <w:tab/>
        <w:t>: T.C.</w:t>
      </w:r>
    </w:p>
    <w:p w:rsidR="007B707A" w:rsidRPr="00007CE7" w:rsidRDefault="007B707A" w:rsidP="007B707A">
      <w:pPr>
        <w:tabs>
          <w:tab w:val="left" w:pos="3360"/>
        </w:tabs>
        <w:spacing w:after="0" w:line="240" w:lineRule="auto"/>
        <w:jc w:val="both"/>
        <w:rPr>
          <w:rFonts w:ascii="Times New Roman" w:hAnsi="Times New Roman"/>
          <w:sz w:val="24"/>
          <w:szCs w:val="24"/>
        </w:rPr>
      </w:pPr>
      <w:r w:rsidRPr="00007CE7">
        <w:rPr>
          <w:rFonts w:ascii="Times New Roman" w:hAnsi="Times New Roman"/>
          <w:b/>
          <w:sz w:val="24"/>
          <w:szCs w:val="24"/>
        </w:rPr>
        <w:t>Doğum yeri ve tarihi</w:t>
      </w:r>
      <w:r w:rsidRPr="00007CE7">
        <w:rPr>
          <w:rFonts w:ascii="Times New Roman" w:hAnsi="Times New Roman"/>
          <w:sz w:val="24"/>
          <w:szCs w:val="24"/>
        </w:rPr>
        <w:tab/>
        <w:t>: Reşadiye / 01.01.1990</w:t>
      </w:r>
    </w:p>
    <w:p w:rsidR="007B707A" w:rsidRPr="00007CE7" w:rsidRDefault="007B707A" w:rsidP="007B707A">
      <w:pPr>
        <w:spacing w:after="0" w:line="240" w:lineRule="auto"/>
        <w:rPr>
          <w:rFonts w:ascii="Times New Roman" w:hAnsi="Times New Roman"/>
          <w:sz w:val="24"/>
          <w:szCs w:val="24"/>
        </w:rPr>
      </w:pPr>
      <w:r w:rsidRPr="00007CE7">
        <w:rPr>
          <w:rFonts w:ascii="Times New Roman" w:hAnsi="Times New Roman"/>
          <w:b/>
          <w:sz w:val="24"/>
          <w:szCs w:val="24"/>
          <w:lang w:val="sv-SE"/>
        </w:rPr>
        <w:t>Telefon</w:t>
      </w:r>
      <w:r w:rsidRPr="00007CE7">
        <w:rPr>
          <w:rFonts w:ascii="Times New Roman" w:hAnsi="Times New Roman"/>
          <w:b/>
          <w:sz w:val="24"/>
          <w:szCs w:val="24"/>
          <w:lang w:val="sv-SE"/>
        </w:rPr>
        <w:tab/>
      </w:r>
      <w:r w:rsidRPr="00007CE7">
        <w:rPr>
          <w:rFonts w:ascii="Times New Roman" w:hAnsi="Times New Roman"/>
          <w:b/>
          <w:sz w:val="24"/>
          <w:szCs w:val="24"/>
          <w:lang w:val="sv-SE"/>
        </w:rPr>
        <w:tab/>
      </w:r>
      <w:r w:rsidRPr="00007CE7">
        <w:rPr>
          <w:rFonts w:ascii="Times New Roman" w:hAnsi="Times New Roman"/>
          <w:b/>
          <w:sz w:val="24"/>
          <w:szCs w:val="24"/>
          <w:lang w:val="sv-SE"/>
        </w:rPr>
        <w:tab/>
        <w:t xml:space="preserve">         </w:t>
      </w:r>
      <w:r w:rsidRPr="00007CE7">
        <w:rPr>
          <w:rFonts w:ascii="Times New Roman" w:hAnsi="Times New Roman"/>
          <w:sz w:val="24"/>
          <w:szCs w:val="24"/>
          <w:lang w:val="sv-SE"/>
        </w:rPr>
        <w:t>: 0538 676 3881</w:t>
      </w:r>
    </w:p>
    <w:p w:rsidR="007B707A" w:rsidRPr="00007CE7" w:rsidRDefault="007B707A" w:rsidP="007B707A">
      <w:pPr>
        <w:tabs>
          <w:tab w:val="left" w:pos="3360"/>
        </w:tabs>
        <w:spacing w:after="0" w:line="240" w:lineRule="auto"/>
        <w:jc w:val="both"/>
        <w:rPr>
          <w:rFonts w:ascii="Times New Roman" w:hAnsi="Times New Roman"/>
          <w:sz w:val="24"/>
          <w:szCs w:val="24"/>
        </w:rPr>
      </w:pPr>
      <w:r w:rsidRPr="00007CE7">
        <w:rPr>
          <w:rFonts w:ascii="Times New Roman" w:hAnsi="Times New Roman"/>
          <w:b/>
          <w:sz w:val="24"/>
          <w:szCs w:val="24"/>
        </w:rPr>
        <w:t>E-mail</w:t>
      </w:r>
      <w:r w:rsidRPr="00007CE7">
        <w:rPr>
          <w:rFonts w:ascii="Times New Roman" w:hAnsi="Times New Roman"/>
          <w:b/>
          <w:sz w:val="24"/>
          <w:szCs w:val="24"/>
        </w:rPr>
        <w:tab/>
      </w:r>
      <w:r w:rsidRPr="00007CE7">
        <w:rPr>
          <w:rFonts w:ascii="Times New Roman" w:hAnsi="Times New Roman"/>
          <w:sz w:val="24"/>
          <w:szCs w:val="24"/>
        </w:rPr>
        <w:t>: esrakoc.160190@hotmail.com</w:t>
      </w:r>
    </w:p>
    <w:p w:rsidR="007B707A" w:rsidRPr="00007CE7" w:rsidRDefault="007B707A" w:rsidP="007B707A">
      <w:pPr>
        <w:tabs>
          <w:tab w:val="left" w:pos="3360"/>
        </w:tabs>
        <w:spacing w:after="0" w:line="240" w:lineRule="auto"/>
        <w:jc w:val="both"/>
        <w:rPr>
          <w:rFonts w:ascii="Times New Roman" w:hAnsi="Times New Roman"/>
          <w:sz w:val="24"/>
          <w:szCs w:val="24"/>
        </w:rPr>
      </w:pPr>
      <w:r w:rsidRPr="00007CE7">
        <w:rPr>
          <w:rFonts w:ascii="Times New Roman" w:hAnsi="Times New Roman"/>
          <w:b/>
          <w:sz w:val="24"/>
          <w:szCs w:val="24"/>
        </w:rPr>
        <w:t>Yabancı Dil</w:t>
      </w:r>
      <w:r w:rsidRPr="00007CE7">
        <w:rPr>
          <w:rFonts w:ascii="Times New Roman" w:hAnsi="Times New Roman"/>
          <w:b/>
          <w:sz w:val="24"/>
          <w:szCs w:val="24"/>
        </w:rPr>
        <w:tab/>
      </w:r>
      <w:r w:rsidRPr="00007CE7">
        <w:rPr>
          <w:rFonts w:ascii="Times New Roman" w:hAnsi="Times New Roman"/>
          <w:sz w:val="24"/>
          <w:szCs w:val="24"/>
        </w:rPr>
        <w:t>: İngilizce</w:t>
      </w:r>
    </w:p>
    <w:p w:rsidR="007B707A" w:rsidRPr="00007CE7" w:rsidRDefault="007B707A" w:rsidP="007B707A">
      <w:pPr>
        <w:tabs>
          <w:tab w:val="left" w:pos="3360"/>
        </w:tabs>
        <w:spacing w:after="0" w:line="240" w:lineRule="auto"/>
        <w:jc w:val="both"/>
        <w:rPr>
          <w:rFonts w:ascii="Times New Roman" w:hAnsi="Times New Roman"/>
        </w:rPr>
      </w:pPr>
    </w:p>
    <w:p w:rsidR="007B707A" w:rsidRPr="00007CE7" w:rsidRDefault="007B707A" w:rsidP="007B707A">
      <w:pPr>
        <w:tabs>
          <w:tab w:val="left" w:pos="3360"/>
        </w:tabs>
        <w:spacing w:after="0" w:line="240" w:lineRule="auto"/>
        <w:jc w:val="both"/>
        <w:rPr>
          <w:rFonts w:ascii="Times New Roman" w:hAnsi="Times New Roman"/>
        </w:rPr>
      </w:pPr>
    </w:p>
    <w:p w:rsidR="007B707A" w:rsidRPr="00007CE7" w:rsidRDefault="007B707A" w:rsidP="007B707A">
      <w:pPr>
        <w:tabs>
          <w:tab w:val="left" w:pos="3360"/>
        </w:tabs>
        <w:spacing w:after="0" w:line="240" w:lineRule="auto"/>
        <w:jc w:val="both"/>
        <w:rPr>
          <w:rFonts w:ascii="Times New Roman" w:hAnsi="Times New Roman"/>
          <w:sz w:val="24"/>
          <w:szCs w:val="24"/>
        </w:rPr>
      </w:pPr>
      <w:r w:rsidRPr="00007CE7">
        <w:rPr>
          <w:rFonts w:ascii="Times New Roman" w:hAnsi="Times New Roman"/>
          <w:b/>
          <w:sz w:val="24"/>
          <w:szCs w:val="24"/>
        </w:rPr>
        <w:t>EĞİTİM</w:t>
      </w:r>
    </w:p>
    <w:p w:rsidR="007B707A" w:rsidRPr="00007CE7" w:rsidRDefault="007B707A" w:rsidP="007B707A">
      <w:pPr>
        <w:tabs>
          <w:tab w:val="left" w:pos="3360"/>
        </w:tabs>
        <w:spacing w:after="0" w:line="240" w:lineRule="auto"/>
        <w:jc w:val="both"/>
        <w:rPr>
          <w:rFonts w:ascii="Times New Roman" w:hAnsi="Times New Roman"/>
          <w:sz w:val="24"/>
          <w:szCs w:val="24"/>
        </w:rPr>
      </w:pPr>
    </w:p>
    <w:tbl>
      <w:tblPr>
        <w:tblW w:w="8767" w:type="dxa"/>
        <w:tblInd w:w="108" w:type="dxa"/>
        <w:tblLook w:val="00A0"/>
      </w:tblPr>
      <w:tblGrid>
        <w:gridCol w:w="1789"/>
        <w:gridCol w:w="4454"/>
        <w:gridCol w:w="2524"/>
      </w:tblGrid>
      <w:tr w:rsidR="007B707A" w:rsidRPr="00007CE7" w:rsidTr="00FB0B6D">
        <w:trPr>
          <w:trHeight w:val="265"/>
        </w:trPr>
        <w:tc>
          <w:tcPr>
            <w:tcW w:w="1789"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tabs>
                <w:tab w:val="left" w:pos="3360"/>
              </w:tabs>
              <w:spacing w:after="0" w:line="240" w:lineRule="auto"/>
              <w:jc w:val="both"/>
              <w:rPr>
                <w:rFonts w:ascii="Times New Roman" w:hAnsi="Times New Roman"/>
                <w:b/>
                <w:sz w:val="24"/>
                <w:szCs w:val="24"/>
              </w:rPr>
            </w:pPr>
            <w:r w:rsidRPr="00007CE7">
              <w:rPr>
                <w:rFonts w:ascii="Times New Roman" w:hAnsi="Times New Roman"/>
                <w:b/>
                <w:sz w:val="24"/>
                <w:szCs w:val="24"/>
              </w:rPr>
              <w:t>Derece</w:t>
            </w:r>
          </w:p>
        </w:tc>
        <w:tc>
          <w:tcPr>
            <w:tcW w:w="4454" w:type="dxa"/>
            <w:tcBorders>
              <w:top w:val="single" w:sz="4" w:space="0" w:color="auto"/>
              <w:left w:val="single" w:sz="4" w:space="0" w:color="auto"/>
              <w:bottom w:val="single" w:sz="4" w:space="0" w:color="auto"/>
              <w:right w:val="single" w:sz="4" w:space="0" w:color="auto"/>
            </w:tcBorders>
          </w:tcPr>
          <w:p w:rsidR="007B707A" w:rsidRPr="00007CE7" w:rsidRDefault="007B707A" w:rsidP="00EB5DBB">
            <w:pPr>
              <w:tabs>
                <w:tab w:val="left" w:pos="3360"/>
              </w:tabs>
              <w:spacing w:after="0" w:line="240" w:lineRule="auto"/>
              <w:jc w:val="both"/>
              <w:rPr>
                <w:rFonts w:ascii="Times New Roman" w:hAnsi="Times New Roman"/>
                <w:b/>
                <w:sz w:val="24"/>
                <w:szCs w:val="24"/>
              </w:rPr>
            </w:pPr>
            <w:r w:rsidRPr="00007CE7">
              <w:rPr>
                <w:rFonts w:ascii="Times New Roman" w:hAnsi="Times New Roman"/>
                <w:b/>
                <w:sz w:val="24"/>
                <w:szCs w:val="24"/>
              </w:rPr>
              <w:t>Kurum</w:t>
            </w:r>
          </w:p>
          <w:p w:rsidR="007B707A" w:rsidRPr="00007CE7" w:rsidRDefault="007B707A" w:rsidP="00EB5DBB">
            <w:pPr>
              <w:tabs>
                <w:tab w:val="left" w:pos="3360"/>
              </w:tabs>
              <w:spacing w:after="0" w:line="240" w:lineRule="auto"/>
              <w:jc w:val="both"/>
              <w:rPr>
                <w:rFonts w:ascii="Times New Roman" w:hAnsi="Times New Roman"/>
                <w:b/>
                <w:sz w:val="24"/>
                <w:szCs w:val="24"/>
              </w:rPr>
            </w:pPr>
          </w:p>
        </w:tc>
        <w:tc>
          <w:tcPr>
            <w:tcW w:w="2524"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tabs>
                <w:tab w:val="left" w:pos="3360"/>
              </w:tabs>
              <w:spacing w:after="0" w:line="240" w:lineRule="auto"/>
              <w:jc w:val="both"/>
              <w:rPr>
                <w:rFonts w:ascii="Times New Roman" w:hAnsi="Times New Roman"/>
                <w:b/>
                <w:sz w:val="24"/>
                <w:szCs w:val="24"/>
              </w:rPr>
            </w:pPr>
            <w:r w:rsidRPr="00007CE7">
              <w:rPr>
                <w:rFonts w:ascii="Times New Roman" w:hAnsi="Times New Roman"/>
                <w:b/>
                <w:sz w:val="24"/>
                <w:szCs w:val="24"/>
              </w:rPr>
              <w:t>Mezuniyet tarihi</w:t>
            </w:r>
          </w:p>
        </w:tc>
      </w:tr>
      <w:tr w:rsidR="007B707A" w:rsidRPr="00007CE7" w:rsidTr="00FB0B6D">
        <w:trPr>
          <w:trHeight w:val="298"/>
        </w:trPr>
        <w:tc>
          <w:tcPr>
            <w:tcW w:w="1789" w:type="dxa"/>
            <w:tcBorders>
              <w:top w:val="single" w:sz="4" w:space="0" w:color="auto"/>
              <w:left w:val="single" w:sz="4" w:space="0" w:color="auto"/>
              <w:bottom w:val="single" w:sz="4" w:space="0" w:color="auto"/>
              <w:right w:val="single" w:sz="4" w:space="0" w:color="auto"/>
            </w:tcBorders>
            <w:vAlign w:val="center"/>
            <w:hideMark/>
          </w:tcPr>
          <w:p w:rsidR="007B707A" w:rsidRPr="00007CE7" w:rsidRDefault="007B707A" w:rsidP="00EB5DBB">
            <w:pPr>
              <w:tabs>
                <w:tab w:val="left" w:pos="3360"/>
              </w:tabs>
              <w:spacing w:after="0" w:line="240" w:lineRule="auto"/>
              <w:rPr>
                <w:rFonts w:ascii="Times New Roman" w:hAnsi="Times New Roman"/>
                <w:sz w:val="24"/>
                <w:szCs w:val="24"/>
              </w:rPr>
            </w:pPr>
            <w:r w:rsidRPr="00007CE7">
              <w:rPr>
                <w:rFonts w:ascii="Times New Roman" w:hAnsi="Times New Roman"/>
                <w:sz w:val="24"/>
                <w:szCs w:val="24"/>
              </w:rPr>
              <w:t>Doktora</w:t>
            </w:r>
          </w:p>
        </w:tc>
        <w:tc>
          <w:tcPr>
            <w:tcW w:w="4454" w:type="dxa"/>
            <w:tcBorders>
              <w:top w:val="single" w:sz="4" w:space="0" w:color="auto"/>
              <w:left w:val="single" w:sz="4" w:space="0" w:color="auto"/>
              <w:bottom w:val="single" w:sz="4" w:space="0" w:color="auto"/>
              <w:right w:val="single" w:sz="4" w:space="0" w:color="auto"/>
            </w:tcBorders>
            <w:vAlign w:val="center"/>
          </w:tcPr>
          <w:p w:rsidR="007B707A" w:rsidRPr="00007CE7" w:rsidRDefault="007B707A" w:rsidP="00EB5DBB">
            <w:pPr>
              <w:tabs>
                <w:tab w:val="left" w:pos="3360"/>
              </w:tabs>
              <w:spacing w:after="0" w:line="240" w:lineRule="auto"/>
              <w:rPr>
                <w:rFonts w:ascii="Times New Roman" w:hAnsi="Times New Roman"/>
                <w:sz w:val="24"/>
                <w:szCs w:val="24"/>
              </w:rPr>
            </w:pPr>
            <w:r w:rsidRPr="00007CE7">
              <w:rPr>
                <w:rFonts w:ascii="Times New Roman" w:hAnsi="Times New Roman"/>
                <w:sz w:val="24"/>
                <w:szCs w:val="24"/>
              </w:rPr>
              <w:t>-</w:t>
            </w:r>
          </w:p>
          <w:p w:rsidR="007B707A" w:rsidRPr="00007CE7" w:rsidRDefault="007B707A" w:rsidP="00EB5DBB">
            <w:pPr>
              <w:tabs>
                <w:tab w:val="left" w:pos="3360"/>
              </w:tabs>
              <w:spacing w:after="0" w:line="240" w:lineRule="auto"/>
              <w:rPr>
                <w:rFonts w:ascii="Times New Roman" w:hAnsi="Times New Roman"/>
                <w:sz w:val="24"/>
                <w:szCs w:val="24"/>
              </w:rPr>
            </w:pPr>
          </w:p>
        </w:tc>
        <w:tc>
          <w:tcPr>
            <w:tcW w:w="2524" w:type="dxa"/>
            <w:tcBorders>
              <w:top w:val="single" w:sz="4" w:space="0" w:color="auto"/>
              <w:left w:val="single" w:sz="4" w:space="0" w:color="auto"/>
              <w:bottom w:val="single" w:sz="4" w:space="0" w:color="auto"/>
              <w:right w:val="single" w:sz="4" w:space="0" w:color="auto"/>
            </w:tcBorders>
            <w:vAlign w:val="center"/>
          </w:tcPr>
          <w:p w:rsidR="007B707A" w:rsidRPr="00007CE7" w:rsidRDefault="007B707A" w:rsidP="007B098A">
            <w:pPr>
              <w:tabs>
                <w:tab w:val="left" w:pos="3360"/>
              </w:tabs>
              <w:spacing w:after="0" w:line="240" w:lineRule="auto"/>
              <w:ind w:right="241"/>
              <w:jc w:val="center"/>
              <w:rPr>
                <w:rFonts w:ascii="Times New Roman" w:hAnsi="Times New Roman"/>
                <w:sz w:val="24"/>
                <w:szCs w:val="24"/>
              </w:rPr>
            </w:pPr>
          </w:p>
        </w:tc>
      </w:tr>
      <w:tr w:rsidR="007B707A" w:rsidRPr="00007CE7" w:rsidTr="00FB0B6D">
        <w:trPr>
          <w:trHeight w:val="463"/>
        </w:trPr>
        <w:tc>
          <w:tcPr>
            <w:tcW w:w="1789" w:type="dxa"/>
            <w:tcBorders>
              <w:top w:val="single" w:sz="4" w:space="0" w:color="auto"/>
              <w:left w:val="single" w:sz="4" w:space="0" w:color="auto"/>
              <w:bottom w:val="single" w:sz="4" w:space="0" w:color="auto"/>
              <w:right w:val="single" w:sz="4" w:space="0" w:color="auto"/>
            </w:tcBorders>
            <w:vAlign w:val="center"/>
            <w:hideMark/>
          </w:tcPr>
          <w:p w:rsidR="007B707A" w:rsidRPr="00007CE7" w:rsidRDefault="007B707A" w:rsidP="00EB5DBB">
            <w:pPr>
              <w:tabs>
                <w:tab w:val="left" w:pos="3360"/>
              </w:tabs>
              <w:spacing w:after="0" w:line="240" w:lineRule="auto"/>
              <w:rPr>
                <w:rFonts w:ascii="Times New Roman" w:hAnsi="Times New Roman"/>
                <w:sz w:val="24"/>
                <w:szCs w:val="24"/>
              </w:rPr>
            </w:pPr>
            <w:r w:rsidRPr="00007CE7">
              <w:rPr>
                <w:rFonts w:ascii="Times New Roman" w:hAnsi="Times New Roman"/>
                <w:sz w:val="24"/>
                <w:szCs w:val="24"/>
              </w:rPr>
              <w:t>Yüksek Lisans</w:t>
            </w:r>
          </w:p>
        </w:tc>
        <w:tc>
          <w:tcPr>
            <w:tcW w:w="4454" w:type="dxa"/>
            <w:tcBorders>
              <w:top w:val="single" w:sz="4" w:space="0" w:color="auto"/>
              <w:left w:val="single" w:sz="4" w:space="0" w:color="auto"/>
              <w:bottom w:val="single" w:sz="4" w:space="0" w:color="auto"/>
              <w:right w:val="single" w:sz="4" w:space="0" w:color="auto"/>
            </w:tcBorders>
            <w:vAlign w:val="center"/>
          </w:tcPr>
          <w:p w:rsidR="007B707A" w:rsidRPr="00007CE7" w:rsidRDefault="007B707A" w:rsidP="00EB5DBB">
            <w:pPr>
              <w:tabs>
                <w:tab w:val="left" w:pos="3360"/>
              </w:tabs>
              <w:spacing w:after="0" w:line="240" w:lineRule="auto"/>
              <w:rPr>
                <w:rFonts w:ascii="Times New Roman" w:hAnsi="Times New Roman"/>
                <w:sz w:val="24"/>
                <w:szCs w:val="24"/>
              </w:rPr>
            </w:pPr>
            <w:proofErr w:type="gramStart"/>
            <w:r w:rsidRPr="00007CE7">
              <w:rPr>
                <w:rFonts w:ascii="Times New Roman" w:hAnsi="Times New Roman"/>
                <w:sz w:val="24"/>
                <w:szCs w:val="24"/>
              </w:rPr>
              <w:t>Adnan Menderes Üniversitesi</w:t>
            </w:r>
            <w:r w:rsidR="00BC5392" w:rsidRPr="00007CE7">
              <w:rPr>
                <w:rFonts w:ascii="Times New Roman" w:hAnsi="Times New Roman"/>
                <w:sz w:val="24"/>
                <w:szCs w:val="24"/>
              </w:rPr>
              <w:t>, Tezsiz Yüksek Lisans, Ebelik Bölümü.</w:t>
            </w:r>
            <w:proofErr w:type="gramEnd"/>
          </w:p>
          <w:p w:rsidR="007B707A" w:rsidRPr="00007CE7" w:rsidRDefault="007B707A" w:rsidP="00EB5DBB">
            <w:pPr>
              <w:tabs>
                <w:tab w:val="left" w:pos="3360"/>
              </w:tabs>
              <w:spacing w:after="0" w:line="240" w:lineRule="auto"/>
              <w:rPr>
                <w:rFonts w:ascii="Times New Roman" w:hAnsi="Times New Roman"/>
                <w:sz w:val="24"/>
                <w:szCs w:val="24"/>
              </w:rPr>
            </w:pPr>
          </w:p>
        </w:tc>
        <w:tc>
          <w:tcPr>
            <w:tcW w:w="2524" w:type="dxa"/>
            <w:tcBorders>
              <w:top w:val="single" w:sz="4" w:space="0" w:color="auto"/>
              <w:left w:val="single" w:sz="4" w:space="0" w:color="auto"/>
              <w:bottom w:val="single" w:sz="4" w:space="0" w:color="auto"/>
              <w:right w:val="single" w:sz="4" w:space="0" w:color="auto"/>
            </w:tcBorders>
            <w:vAlign w:val="center"/>
            <w:hideMark/>
          </w:tcPr>
          <w:p w:rsidR="007B707A" w:rsidRPr="00007CE7" w:rsidRDefault="00BC5392" w:rsidP="00EB5DBB">
            <w:pPr>
              <w:tabs>
                <w:tab w:val="left" w:pos="3360"/>
              </w:tabs>
              <w:spacing w:after="0" w:line="240" w:lineRule="auto"/>
              <w:jc w:val="center"/>
              <w:rPr>
                <w:rFonts w:ascii="Times New Roman" w:hAnsi="Times New Roman"/>
                <w:sz w:val="24"/>
                <w:szCs w:val="24"/>
              </w:rPr>
            </w:pPr>
            <w:r w:rsidRPr="00007CE7">
              <w:rPr>
                <w:rFonts w:ascii="Times New Roman" w:hAnsi="Times New Roman"/>
                <w:sz w:val="24"/>
                <w:szCs w:val="24"/>
              </w:rPr>
              <w:t>2016</w:t>
            </w:r>
          </w:p>
        </w:tc>
      </w:tr>
      <w:tr w:rsidR="007B707A" w:rsidRPr="00007CE7" w:rsidTr="00FB0B6D">
        <w:trPr>
          <w:trHeight w:val="298"/>
        </w:trPr>
        <w:tc>
          <w:tcPr>
            <w:tcW w:w="1789" w:type="dxa"/>
            <w:tcBorders>
              <w:top w:val="single" w:sz="4" w:space="0" w:color="auto"/>
              <w:left w:val="single" w:sz="4" w:space="0" w:color="auto"/>
              <w:bottom w:val="single" w:sz="4" w:space="0" w:color="auto"/>
              <w:right w:val="single" w:sz="4" w:space="0" w:color="auto"/>
            </w:tcBorders>
            <w:vAlign w:val="center"/>
            <w:hideMark/>
          </w:tcPr>
          <w:p w:rsidR="007B707A" w:rsidRPr="00007CE7" w:rsidRDefault="007B707A" w:rsidP="00EB5DBB">
            <w:pPr>
              <w:tabs>
                <w:tab w:val="left" w:pos="3360"/>
              </w:tabs>
              <w:spacing w:after="0" w:line="240" w:lineRule="auto"/>
              <w:rPr>
                <w:rFonts w:ascii="Times New Roman" w:hAnsi="Times New Roman"/>
                <w:sz w:val="24"/>
                <w:szCs w:val="24"/>
              </w:rPr>
            </w:pPr>
            <w:r w:rsidRPr="00007CE7">
              <w:rPr>
                <w:rFonts w:ascii="Times New Roman" w:hAnsi="Times New Roman"/>
                <w:sz w:val="24"/>
                <w:szCs w:val="24"/>
              </w:rPr>
              <w:t>Lisans</w:t>
            </w:r>
          </w:p>
        </w:tc>
        <w:tc>
          <w:tcPr>
            <w:tcW w:w="4454" w:type="dxa"/>
            <w:tcBorders>
              <w:top w:val="single" w:sz="4" w:space="0" w:color="auto"/>
              <w:left w:val="single" w:sz="4" w:space="0" w:color="auto"/>
              <w:bottom w:val="single" w:sz="4" w:space="0" w:color="auto"/>
              <w:right w:val="single" w:sz="4" w:space="0" w:color="auto"/>
            </w:tcBorders>
            <w:vAlign w:val="center"/>
          </w:tcPr>
          <w:p w:rsidR="007B707A" w:rsidRPr="00007CE7" w:rsidRDefault="007B707A" w:rsidP="00EB5DBB">
            <w:pPr>
              <w:tabs>
                <w:tab w:val="left" w:pos="3360"/>
              </w:tabs>
              <w:spacing w:after="0" w:line="240" w:lineRule="auto"/>
              <w:rPr>
                <w:rFonts w:ascii="Times New Roman" w:hAnsi="Times New Roman"/>
                <w:sz w:val="24"/>
                <w:szCs w:val="24"/>
              </w:rPr>
            </w:pPr>
            <w:r w:rsidRPr="00007CE7">
              <w:rPr>
                <w:rFonts w:ascii="Times New Roman" w:hAnsi="Times New Roman"/>
                <w:sz w:val="24"/>
                <w:szCs w:val="24"/>
              </w:rPr>
              <w:t>Selçuk Üniversitesi</w:t>
            </w:r>
            <w:r w:rsidR="00BC5392" w:rsidRPr="00007CE7">
              <w:rPr>
                <w:rFonts w:ascii="Times New Roman" w:hAnsi="Times New Roman"/>
                <w:sz w:val="24"/>
                <w:szCs w:val="24"/>
              </w:rPr>
              <w:t>, Sağlık Bilimleri Fakültesi, Ebelik Bölümü</w:t>
            </w:r>
          </w:p>
          <w:p w:rsidR="007B707A" w:rsidRPr="00007CE7" w:rsidRDefault="007B707A" w:rsidP="00EB5DBB">
            <w:pPr>
              <w:tabs>
                <w:tab w:val="left" w:pos="3360"/>
              </w:tabs>
              <w:spacing w:after="0" w:line="240" w:lineRule="auto"/>
              <w:rPr>
                <w:rFonts w:ascii="Times New Roman" w:hAnsi="Times New Roman"/>
                <w:sz w:val="24"/>
                <w:szCs w:val="24"/>
              </w:rPr>
            </w:pPr>
          </w:p>
        </w:tc>
        <w:tc>
          <w:tcPr>
            <w:tcW w:w="2524" w:type="dxa"/>
            <w:tcBorders>
              <w:top w:val="single" w:sz="4" w:space="0" w:color="auto"/>
              <w:left w:val="single" w:sz="4" w:space="0" w:color="auto"/>
              <w:bottom w:val="single" w:sz="4" w:space="0" w:color="auto"/>
              <w:right w:val="single" w:sz="4" w:space="0" w:color="auto"/>
            </w:tcBorders>
            <w:vAlign w:val="center"/>
            <w:hideMark/>
          </w:tcPr>
          <w:p w:rsidR="007B707A" w:rsidRPr="00007CE7" w:rsidRDefault="007B707A" w:rsidP="00EB5DBB">
            <w:pPr>
              <w:tabs>
                <w:tab w:val="left" w:pos="3360"/>
              </w:tabs>
              <w:spacing w:after="0" w:line="240" w:lineRule="auto"/>
              <w:jc w:val="center"/>
              <w:rPr>
                <w:rFonts w:ascii="Times New Roman" w:hAnsi="Times New Roman"/>
                <w:sz w:val="24"/>
                <w:szCs w:val="24"/>
              </w:rPr>
            </w:pPr>
            <w:r w:rsidRPr="00007CE7">
              <w:rPr>
                <w:rFonts w:ascii="Times New Roman" w:hAnsi="Times New Roman"/>
                <w:sz w:val="24"/>
                <w:szCs w:val="24"/>
              </w:rPr>
              <w:t>08.06.2012</w:t>
            </w:r>
          </w:p>
        </w:tc>
      </w:tr>
    </w:tbl>
    <w:p w:rsidR="007B707A" w:rsidRPr="00007CE7" w:rsidRDefault="00D7510F" w:rsidP="007B707A">
      <w:pPr>
        <w:tabs>
          <w:tab w:val="left" w:pos="3360"/>
        </w:tabs>
        <w:spacing w:after="0" w:line="240" w:lineRule="auto"/>
        <w:ind w:hanging="3360"/>
        <w:jc w:val="both"/>
        <w:rPr>
          <w:rFonts w:ascii="Times New Roman" w:hAnsi="Times New Roman"/>
          <w:sz w:val="24"/>
          <w:szCs w:val="24"/>
        </w:rPr>
      </w:pPr>
      <w:r w:rsidRPr="00007CE7">
        <w:rPr>
          <w:rFonts w:ascii="Times New Roman" w:hAnsi="Times New Roman"/>
          <w:sz w:val="24"/>
          <w:szCs w:val="24"/>
        </w:rPr>
        <w:t xml:space="preserve"> </w:t>
      </w:r>
      <w:r w:rsidR="007B707A" w:rsidRPr="00007CE7">
        <w:rPr>
          <w:rFonts w:ascii="Times New Roman" w:hAnsi="Times New Roman"/>
          <w:sz w:val="24"/>
          <w:szCs w:val="24"/>
        </w:rPr>
        <w:tab/>
      </w:r>
    </w:p>
    <w:p w:rsidR="00FB0B6D" w:rsidRPr="00007CE7" w:rsidRDefault="00FB0B6D" w:rsidP="007B707A">
      <w:pPr>
        <w:tabs>
          <w:tab w:val="left" w:pos="3360"/>
        </w:tabs>
        <w:spacing w:after="0" w:line="240" w:lineRule="auto"/>
        <w:ind w:hanging="3360"/>
        <w:jc w:val="both"/>
        <w:rPr>
          <w:rFonts w:ascii="Times New Roman" w:hAnsi="Times New Roman"/>
          <w:sz w:val="24"/>
          <w:szCs w:val="24"/>
        </w:rPr>
      </w:pPr>
    </w:p>
    <w:p w:rsidR="007B707A" w:rsidRPr="00007CE7" w:rsidRDefault="007B707A" w:rsidP="00D7510F">
      <w:pPr>
        <w:spacing w:line="360" w:lineRule="auto"/>
        <w:jc w:val="both"/>
        <w:rPr>
          <w:rFonts w:ascii="Times New Roman" w:hAnsi="Times New Roman"/>
          <w:b/>
          <w:sz w:val="24"/>
          <w:szCs w:val="24"/>
        </w:rPr>
      </w:pPr>
      <w:r w:rsidRPr="00007CE7">
        <w:rPr>
          <w:rFonts w:ascii="Times New Roman" w:hAnsi="Times New Roman"/>
          <w:b/>
          <w:sz w:val="24"/>
          <w:szCs w:val="24"/>
        </w:rPr>
        <w:t>BURSLAR VE ÖDÜLLER: -</w:t>
      </w:r>
    </w:p>
    <w:p w:rsidR="007B707A" w:rsidRPr="00007CE7" w:rsidRDefault="007B707A" w:rsidP="007B707A">
      <w:pPr>
        <w:tabs>
          <w:tab w:val="left" w:pos="3360"/>
        </w:tabs>
        <w:spacing w:after="0" w:line="240" w:lineRule="auto"/>
        <w:jc w:val="both"/>
        <w:rPr>
          <w:rFonts w:ascii="Times New Roman" w:hAnsi="Times New Roman"/>
          <w:b/>
          <w:sz w:val="24"/>
          <w:szCs w:val="24"/>
        </w:rPr>
      </w:pPr>
      <w:r w:rsidRPr="00007CE7">
        <w:rPr>
          <w:rFonts w:ascii="Times New Roman" w:hAnsi="Times New Roman"/>
          <w:b/>
          <w:sz w:val="24"/>
          <w:szCs w:val="24"/>
        </w:rPr>
        <w:t>İŞ DENEYİMİ</w:t>
      </w:r>
    </w:p>
    <w:p w:rsidR="007B707A" w:rsidRPr="00007CE7" w:rsidRDefault="007B707A" w:rsidP="007B707A">
      <w:pPr>
        <w:tabs>
          <w:tab w:val="left" w:pos="3360"/>
        </w:tabs>
        <w:spacing w:after="0" w:line="240" w:lineRule="auto"/>
        <w:jc w:val="both"/>
        <w:rPr>
          <w:rFonts w:ascii="Times New Roman" w:hAnsi="Times New Roman"/>
          <w:b/>
          <w:sz w:val="24"/>
          <w:szCs w:val="24"/>
        </w:rPr>
      </w:pPr>
    </w:p>
    <w:tbl>
      <w:tblPr>
        <w:tblW w:w="8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5258"/>
        <w:gridCol w:w="1621"/>
      </w:tblGrid>
      <w:tr w:rsidR="007B707A" w:rsidRPr="00007CE7" w:rsidTr="00FB0B6D">
        <w:trPr>
          <w:trHeight w:val="247"/>
        </w:trPr>
        <w:tc>
          <w:tcPr>
            <w:tcW w:w="1908"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tabs>
                <w:tab w:val="left" w:pos="2620"/>
                <w:tab w:val="left" w:pos="3540"/>
              </w:tabs>
              <w:spacing w:after="0" w:line="240" w:lineRule="auto"/>
              <w:jc w:val="both"/>
              <w:rPr>
                <w:rFonts w:ascii="Times New Roman" w:hAnsi="Times New Roman"/>
                <w:b/>
                <w:sz w:val="24"/>
                <w:szCs w:val="24"/>
              </w:rPr>
            </w:pPr>
            <w:r w:rsidRPr="00007CE7">
              <w:rPr>
                <w:rFonts w:ascii="Times New Roman" w:hAnsi="Times New Roman"/>
                <w:b/>
                <w:sz w:val="24"/>
                <w:szCs w:val="24"/>
              </w:rPr>
              <w:t>Yıl</w:t>
            </w:r>
          </w:p>
        </w:tc>
        <w:tc>
          <w:tcPr>
            <w:tcW w:w="5258" w:type="dxa"/>
            <w:tcBorders>
              <w:top w:val="single" w:sz="4" w:space="0" w:color="auto"/>
              <w:left w:val="single" w:sz="4" w:space="0" w:color="auto"/>
              <w:bottom w:val="single" w:sz="4" w:space="0" w:color="auto"/>
              <w:right w:val="single" w:sz="4" w:space="0" w:color="auto"/>
            </w:tcBorders>
          </w:tcPr>
          <w:p w:rsidR="007B707A" w:rsidRPr="00007CE7" w:rsidRDefault="007B707A" w:rsidP="00EB5DBB">
            <w:pPr>
              <w:tabs>
                <w:tab w:val="left" w:pos="2620"/>
                <w:tab w:val="left" w:pos="3540"/>
              </w:tabs>
              <w:spacing w:after="0" w:line="240" w:lineRule="auto"/>
              <w:jc w:val="both"/>
              <w:rPr>
                <w:rFonts w:ascii="Times New Roman" w:hAnsi="Times New Roman"/>
                <w:b/>
                <w:sz w:val="24"/>
                <w:szCs w:val="24"/>
              </w:rPr>
            </w:pPr>
            <w:r w:rsidRPr="00007CE7">
              <w:rPr>
                <w:rFonts w:ascii="Times New Roman" w:hAnsi="Times New Roman"/>
                <w:b/>
                <w:sz w:val="24"/>
                <w:szCs w:val="24"/>
              </w:rPr>
              <w:t>Yer-Kurum</w:t>
            </w:r>
          </w:p>
          <w:p w:rsidR="007B707A" w:rsidRPr="00007CE7" w:rsidRDefault="007B707A" w:rsidP="00EB5DBB">
            <w:pPr>
              <w:tabs>
                <w:tab w:val="left" w:pos="2620"/>
                <w:tab w:val="left" w:pos="3540"/>
              </w:tabs>
              <w:spacing w:after="0" w:line="240" w:lineRule="auto"/>
              <w:jc w:val="both"/>
              <w:rPr>
                <w:rFonts w:ascii="Times New Roman" w:hAnsi="Times New Roman"/>
                <w:b/>
                <w:sz w:val="24"/>
                <w:szCs w:val="24"/>
              </w:rPr>
            </w:pPr>
          </w:p>
        </w:tc>
        <w:tc>
          <w:tcPr>
            <w:tcW w:w="1621" w:type="dxa"/>
            <w:tcBorders>
              <w:top w:val="single" w:sz="4" w:space="0" w:color="auto"/>
              <w:left w:val="single" w:sz="4" w:space="0" w:color="auto"/>
              <w:bottom w:val="single" w:sz="4" w:space="0" w:color="auto"/>
              <w:right w:val="single" w:sz="4" w:space="0" w:color="auto"/>
            </w:tcBorders>
            <w:hideMark/>
          </w:tcPr>
          <w:p w:rsidR="007B707A" w:rsidRPr="00007CE7" w:rsidRDefault="00266262" w:rsidP="00EB5DBB">
            <w:pPr>
              <w:tabs>
                <w:tab w:val="left" w:pos="2620"/>
                <w:tab w:val="left" w:pos="3540"/>
              </w:tabs>
              <w:spacing w:after="0" w:line="240" w:lineRule="auto"/>
              <w:jc w:val="both"/>
              <w:rPr>
                <w:rFonts w:ascii="Times New Roman" w:hAnsi="Times New Roman"/>
                <w:b/>
                <w:sz w:val="24"/>
                <w:szCs w:val="24"/>
              </w:rPr>
            </w:pPr>
            <w:r w:rsidRPr="00007CE7">
              <w:rPr>
                <w:rFonts w:ascii="Times New Roman" w:hAnsi="Times New Roman"/>
                <w:b/>
                <w:sz w:val="24"/>
                <w:szCs w:val="24"/>
              </w:rPr>
              <w:t>Unvan</w:t>
            </w:r>
          </w:p>
        </w:tc>
      </w:tr>
      <w:tr w:rsidR="007B707A" w:rsidRPr="00007CE7" w:rsidTr="00FB0B6D">
        <w:trPr>
          <w:trHeight w:val="247"/>
        </w:trPr>
        <w:tc>
          <w:tcPr>
            <w:tcW w:w="1908" w:type="dxa"/>
            <w:tcBorders>
              <w:top w:val="single" w:sz="4" w:space="0" w:color="auto"/>
              <w:left w:val="single" w:sz="4" w:space="0" w:color="auto"/>
              <w:bottom w:val="single" w:sz="4" w:space="0" w:color="auto"/>
              <w:right w:val="single" w:sz="4" w:space="0" w:color="auto"/>
            </w:tcBorders>
          </w:tcPr>
          <w:p w:rsidR="007B707A" w:rsidRPr="00007CE7" w:rsidRDefault="007B707A" w:rsidP="00EB5DBB">
            <w:pPr>
              <w:tabs>
                <w:tab w:val="left" w:pos="2620"/>
                <w:tab w:val="left" w:pos="3540"/>
              </w:tabs>
              <w:spacing w:after="0" w:line="240" w:lineRule="auto"/>
              <w:jc w:val="both"/>
              <w:rPr>
                <w:rFonts w:ascii="Times New Roman" w:hAnsi="Times New Roman"/>
                <w:sz w:val="24"/>
                <w:szCs w:val="24"/>
              </w:rPr>
            </w:pPr>
            <w:r w:rsidRPr="00007CE7">
              <w:rPr>
                <w:rFonts w:ascii="Times New Roman" w:hAnsi="Times New Roman"/>
                <w:sz w:val="24"/>
                <w:szCs w:val="24"/>
              </w:rPr>
              <w:t>2013- Halen</w:t>
            </w:r>
          </w:p>
          <w:p w:rsidR="007B707A" w:rsidRPr="00007CE7" w:rsidRDefault="007B707A" w:rsidP="00EB5DBB">
            <w:pPr>
              <w:tabs>
                <w:tab w:val="left" w:pos="2620"/>
                <w:tab w:val="left" w:pos="3540"/>
              </w:tabs>
              <w:spacing w:after="0" w:line="240" w:lineRule="auto"/>
              <w:jc w:val="both"/>
              <w:rPr>
                <w:rFonts w:ascii="Times New Roman" w:hAnsi="Times New Roman"/>
                <w:sz w:val="24"/>
                <w:szCs w:val="24"/>
              </w:rPr>
            </w:pPr>
          </w:p>
        </w:tc>
        <w:tc>
          <w:tcPr>
            <w:tcW w:w="5258"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tabs>
                <w:tab w:val="left" w:pos="2620"/>
                <w:tab w:val="left" w:pos="3540"/>
              </w:tabs>
              <w:spacing w:after="0" w:line="240" w:lineRule="auto"/>
              <w:jc w:val="both"/>
              <w:rPr>
                <w:rFonts w:ascii="Times New Roman" w:hAnsi="Times New Roman"/>
                <w:sz w:val="24"/>
                <w:szCs w:val="24"/>
              </w:rPr>
            </w:pPr>
            <w:r w:rsidRPr="00007CE7">
              <w:rPr>
                <w:rFonts w:ascii="Times New Roman" w:hAnsi="Times New Roman"/>
                <w:sz w:val="24"/>
                <w:szCs w:val="24"/>
              </w:rPr>
              <w:t>Germencik Toplum Sağlığı Merkezi</w:t>
            </w:r>
            <w:r w:rsidR="00EE644C" w:rsidRPr="00007CE7">
              <w:rPr>
                <w:rFonts w:ascii="Times New Roman" w:hAnsi="Times New Roman"/>
                <w:sz w:val="24"/>
                <w:szCs w:val="24"/>
              </w:rPr>
              <w:t>/AYDIN</w:t>
            </w:r>
          </w:p>
        </w:tc>
        <w:tc>
          <w:tcPr>
            <w:tcW w:w="1621"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tabs>
                <w:tab w:val="left" w:pos="2620"/>
                <w:tab w:val="left" w:pos="3540"/>
              </w:tabs>
              <w:spacing w:after="0" w:line="240" w:lineRule="auto"/>
              <w:jc w:val="both"/>
              <w:rPr>
                <w:rFonts w:ascii="Times New Roman" w:hAnsi="Times New Roman"/>
                <w:sz w:val="24"/>
                <w:szCs w:val="24"/>
              </w:rPr>
            </w:pPr>
            <w:r w:rsidRPr="00007CE7">
              <w:rPr>
                <w:rFonts w:ascii="Times New Roman" w:hAnsi="Times New Roman"/>
                <w:sz w:val="24"/>
                <w:szCs w:val="24"/>
              </w:rPr>
              <w:t>Ebe</w:t>
            </w:r>
          </w:p>
        </w:tc>
      </w:tr>
      <w:tr w:rsidR="007B707A" w:rsidRPr="00007CE7" w:rsidTr="00FB0B6D">
        <w:trPr>
          <w:trHeight w:val="247"/>
        </w:trPr>
        <w:tc>
          <w:tcPr>
            <w:tcW w:w="1908" w:type="dxa"/>
            <w:tcBorders>
              <w:top w:val="single" w:sz="4" w:space="0" w:color="auto"/>
              <w:left w:val="single" w:sz="4" w:space="0" w:color="auto"/>
              <w:bottom w:val="single" w:sz="4" w:space="0" w:color="auto"/>
              <w:right w:val="single" w:sz="4" w:space="0" w:color="auto"/>
            </w:tcBorders>
          </w:tcPr>
          <w:p w:rsidR="007B707A" w:rsidRPr="00007CE7" w:rsidRDefault="007B707A" w:rsidP="00EB5DBB">
            <w:pPr>
              <w:tabs>
                <w:tab w:val="left" w:pos="2620"/>
                <w:tab w:val="left" w:pos="3540"/>
              </w:tabs>
              <w:spacing w:after="0" w:line="240" w:lineRule="auto"/>
              <w:jc w:val="both"/>
              <w:rPr>
                <w:rFonts w:ascii="Times New Roman" w:hAnsi="Times New Roman"/>
                <w:sz w:val="24"/>
                <w:szCs w:val="24"/>
              </w:rPr>
            </w:pPr>
            <w:r w:rsidRPr="00007CE7">
              <w:rPr>
                <w:rFonts w:ascii="Times New Roman" w:hAnsi="Times New Roman"/>
                <w:sz w:val="24"/>
                <w:szCs w:val="24"/>
              </w:rPr>
              <w:t>2013-2013</w:t>
            </w:r>
          </w:p>
          <w:p w:rsidR="007B707A" w:rsidRPr="00007CE7" w:rsidRDefault="007B707A" w:rsidP="00EB5DBB">
            <w:pPr>
              <w:tabs>
                <w:tab w:val="left" w:pos="2620"/>
                <w:tab w:val="left" w:pos="3540"/>
              </w:tabs>
              <w:spacing w:after="0" w:line="240" w:lineRule="auto"/>
              <w:jc w:val="both"/>
              <w:rPr>
                <w:rFonts w:ascii="Times New Roman" w:hAnsi="Times New Roman"/>
                <w:sz w:val="24"/>
                <w:szCs w:val="24"/>
              </w:rPr>
            </w:pPr>
          </w:p>
        </w:tc>
        <w:tc>
          <w:tcPr>
            <w:tcW w:w="5258"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tabs>
                <w:tab w:val="left" w:pos="2620"/>
                <w:tab w:val="left" w:pos="3540"/>
              </w:tabs>
              <w:spacing w:after="0" w:line="240" w:lineRule="auto"/>
              <w:jc w:val="both"/>
              <w:rPr>
                <w:rFonts w:ascii="Times New Roman" w:hAnsi="Times New Roman"/>
                <w:sz w:val="24"/>
                <w:szCs w:val="24"/>
              </w:rPr>
            </w:pPr>
            <w:r w:rsidRPr="00007CE7">
              <w:rPr>
                <w:rFonts w:ascii="Times New Roman" w:hAnsi="Times New Roman"/>
                <w:sz w:val="24"/>
                <w:szCs w:val="24"/>
              </w:rPr>
              <w:t>Tokat Çubuklu Sağlık Evi</w:t>
            </w:r>
          </w:p>
        </w:tc>
        <w:tc>
          <w:tcPr>
            <w:tcW w:w="1621"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tabs>
                <w:tab w:val="left" w:pos="2620"/>
                <w:tab w:val="left" w:pos="3540"/>
              </w:tabs>
              <w:spacing w:after="0" w:line="240" w:lineRule="auto"/>
              <w:jc w:val="both"/>
              <w:rPr>
                <w:rFonts w:ascii="Times New Roman" w:hAnsi="Times New Roman"/>
                <w:sz w:val="24"/>
                <w:szCs w:val="24"/>
              </w:rPr>
            </w:pPr>
            <w:r w:rsidRPr="00007CE7">
              <w:rPr>
                <w:rFonts w:ascii="Times New Roman" w:hAnsi="Times New Roman"/>
                <w:sz w:val="24"/>
                <w:szCs w:val="24"/>
              </w:rPr>
              <w:t>Ebe</w:t>
            </w:r>
          </w:p>
        </w:tc>
      </w:tr>
      <w:tr w:rsidR="007B707A" w:rsidRPr="00007CE7" w:rsidTr="00FB0B6D">
        <w:trPr>
          <w:trHeight w:val="247"/>
        </w:trPr>
        <w:tc>
          <w:tcPr>
            <w:tcW w:w="1908" w:type="dxa"/>
            <w:tcBorders>
              <w:top w:val="single" w:sz="4" w:space="0" w:color="auto"/>
              <w:left w:val="single" w:sz="4" w:space="0" w:color="auto"/>
              <w:bottom w:val="single" w:sz="4" w:space="0" w:color="auto"/>
              <w:right w:val="single" w:sz="4" w:space="0" w:color="auto"/>
            </w:tcBorders>
          </w:tcPr>
          <w:p w:rsidR="007B707A" w:rsidRPr="00007CE7" w:rsidRDefault="007B707A" w:rsidP="00EB5DBB">
            <w:pPr>
              <w:tabs>
                <w:tab w:val="left" w:pos="2620"/>
                <w:tab w:val="left" w:pos="3540"/>
              </w:tabs>
              <w:spacing w:after="0" w:line="240" w:lineRule="auto"/>
              <w:jc w:val="both"/>
              <w:rPr>
                <w:rFonts w:ascii="Times New Roman" w:hAnsi="Times New Roman"/>
                <w:sz w:val="24"/>
                <w:szCs w:val="24"/>
              </w:rPr>
            </w:pPr>
            <w:r w:rsidRPr="00007CE7">
              <w:rPr>
                <w:rFonts w:ascii="Times New Roman" w:hAnsi="Times New Roman"/>
                <w:sz w:val="24"/>
                <w:szCs w:val="24"/>
              </w:rPr>
              <w:t>2013-2013</w:t>
            </w:r>
          </w:p>
          <w:p w:rsidR="007B707A" w:rsidRPr="00007CE7" w:rsidRDefault="007B707A" w:rsidP="00EB5DBB">
            <w:pPr>
              <w:tabs>
                <w:tab w:val="left" w:pos="2620"/>
                <w:tab w:val="left" w:pos="3540"/>
              </w:tabs>
              <w:spacing w:after="0" w:line="240" w:lineRule="auto"/>
              <w:jc w:val="both"/>
              <w:rPr>
                <w:rFonts w:ascii="Times New Roman" w:hAnsi="Times New Roman"/>
                <w:sz w:val="24"/>
                <w:szCs w:val="24"/>
              </w:rPr>
            </w:pPr>
          </w:p>
        </w:tc>
        <w:tc>
          <w:tcPr>
            <w:tcW w:w="5258"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tabs>
                <w:tab w:val="left" w:pos="2620"/>
                <w:tab w:val="left" w:pos="3540"/>
              </w:tabs>
              <w:spacing w:after="0" w:line="240" w:lineRule="auto"/>
              <w:jc w:val="both"/>
              <w:rPr>
                <w:rFonts w:ascii="Times New Roman" w:hAnsi="Times New Roman"/>
                <w:sz w:val="24"/>
                <w:szCs w:val="24"/>
              </w:rPr>
            </w:pPr>
            <w:r w:rsidRPr="00007CE7">
              <w:rPr>
                <w:rFonts w:ascii="Times New Roman" w:hAnsi="Times New Roman"/>
                <w:sz w:val="24"/>
                <w:szCs w:val="24"/>
              </w:rPr>
              <w:t>Tokat Kadıvakfı Sağlık Evi</w:t>
            </w:r>
          </w:p>
        </w:tc>
        <w:tc>
          <w:tcPr>
            <w:tcW w:w="1621"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tabs>
                <w:tab w:val="left" w:pos="2620"/>
                <w:tab w:val="left" w:pos="3540"/>
              </w:tabs>
              <w:spacing w:after="0" w:line="240" w:lineRule="auto"/>
              <w:jc w:val="both"/>
              <w:rPr>
                <w:rFonts w:ascii="Times New Roman" w:hAnsi="Times New Roman"/>
                <w:sz w:val="24"/>
                <w:szCs w:val="24"/>
              </w:rPr>
            </w:pPr>
            <w:r w:rsidRPr="00007CE7">
              <w:rPr>
                <w:rFonts w:ascii="Times New Roman" w:hAnsi="Times New Roman"/>
                <w:sz w:val="24"/>
                <w:szCs w:val="24"/>
              </w:rPr>
              <w:t>Ebe</w:t>
            </w:r>
          </w:p>
        </w:tc>
      </w:tr>
      <w:tr w:rsidR="007B707A" w:rsidRPr="00007CE7" w:rsidTr="00FB0B6D">
        <w:trPr>
          <w:trHeight w:val="261"/>
        </w:trPr>
        <w:tc>
          <w:tcPr>
            <w:tcW w:w="1908" w:type="dxa"/>
            <w:tcBorders>
              <w:top w:val="single" w:sz="4" w:space="0" w:color="auto"/>
              <w:left w:val="single" w:sz="4" w:space="0" w:color="auto"/>
              <w:bottom w:val="single" w:sz="4" w:space="0" w:color="auto"/>
              <w:right w:val="single" w:sz="4" w:space="0" w:color="auto"/>
            </w:tcBorders>
          </w:tcPr>
          <w:p w:rsidR="007B707A" w:rsidRPr="00007CE7" w:rsidRDefault="007B707A" w:rsidP="00EB5DBB">
            <w:pPr>
              <w:tabs>
                <w:tab w:val="left" w:pos="2620"/>
                <w:tab w:val="left" w:pos="3540"/>
              </w:tabs>
              <w:spacing w:after="0" w:line="240" w:lineRule="auto"/>
              <w:jc w:val="both"/>
              <w:rPr>
                <w:rFonts w:ascii="Times New Roman" w:hAnsi="Times New Roman"/>
                <w:sz w:val="24"/>
                <w:szCs w:val="24"/>
              </w:rPr>
            </w:pPr>
            <w:r w:rsidRPr="00007CE7">
              <w:rPr>
                <w:rFonts w:ascii="Times New Roman" w:hAnsi="Times New Roman"/>
                <w:sz w:val="24"/>
                <w:szCs w:val="24"/>
              </w:rPr>
              <w:t>2012-2012</w:t>
            </w:r>
          </w:p>
          <w:p w:rsidR="007B707A" w:rsidRPr="00007CE7" w:rsidRDefault="007B707A" w:rsidP="00EB5DBB">
            <w:pPr>
              <w:tabs>
                <w:tab w:val="left" w:pos="2620"/>
                <w:tab w:val="left" w:pos="3540"/>
              </w:tabs>
              <w:spacing w:after="0" w:line="240" w:lineRule="auto"/>
              <w:jc w:val="both"/>
              <w:rPr>
                <w:rFonts w:ascii="Times New Roman" w:hAnsi="Times New Roman"/>
                <w:sz w:val="24"/>
                <w:szCs w:val="24"/>
              </w:rPr>
            </w:pPr>
          </w:p>
        </w:tc>
        <w:tc>
          <w:tcPr>
            <w:tcW w:w="5258"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tabs>
                <w:tab w:val="left" w:pos="2620"/>
                <w:tab w:val="left" w:pos="3540"/>
              </w:tabs>
              <w:spacing w:after="0" w:line="240" w:lineRule="auto"/>
              <w:jc w:val="both"/>
              <w:rPr>
                <w:rFonts w:ascii="Times New Roman" w:hAnsi="Times New Roman"/>
                <w:sz w:val="24"/>
                <w:szCs w:val="24"/>
              </w:rPr>
            </w:pPr>
            <w:r w:rsidRPr="00007CE7">
              <w:rPr>
                <w:rFonts w:ascii="Times New Roman" w:hAnsi="Times New Roman"/>
                <w:sz w:val="24"/>
                <w:szCs w:val="24"/>
              </w:rPr>
              <w:t>Özel Doğan Hastanesi</w:t>
            </w:r>
            <w:r w:rsidR="00EE644C" w:rsidRPr="00007CE7">
              <w:rPr>
                <w:rFonts w:ascii="Times New Roman" w:hAnsi="Times New Roman"/>
                <w:sz w:val="24"/>
                <w:szCs w:val="24"/>
              </w:rPr>
              <w:t>/</w:t>
            </w:r>
            <w:r w:rsidR="00BC5392" w:rsidRPr="00007CE7">
              <w:rPr>
                <w:rFonts w:ascii="Times New Roman" w:hAnsi="Times New Roman"/>
                <w:sz w:val="24"/>
                <w:szCs w:val="24"/>
              </w:rPr>
              <w:t>Ebe</w:t>
            </w:r>
          </w:p>
        </w:tc>
        <w:tc>
          <w:tcPr>
            <w:tcW w:w="1621" w:type="dxa"/>
            <w:tcBorders>
              <w:top w:val="single" w:sz="4" w:space="0" w:color="auto"/>
              <w:left w:val="single" w:sz="4" w:space="0" w:color="auto"/>
              <w:bottom w:val="single" w:sz="4" w:space="0" w:color="auto"/>
              <w:right w:val="single" w:sz="4" w:space="0" w:color="auto"/>
            </w:tcBorders>
            <w:hideMark/>
          </w:tcPr>
          <w:p w:rsidR="007B707A" w:rsidRPr="00007CE7" w:rsidRDefault="007B707A" w:rsidP="00EB5DBB">
            <w:pPr>
              <w:tabs>
                <w:tab w:val="left" w:pos="2620"/>
                <w:tab w:val="left" w:pos="3540"/>
              </w:tabs>
              <w:spacing w:after="0" w:line="240" w:lineRule="auto"/>
              <w:jc w:val="both"/>
              <w:rPr>
                <w:rFonts w:ascii="Times New Roman" w:hAnsi="Times New Roman"/>
                <w:sz w:val="24"/>
                <w:szCs w:val="24"/>
              </w:rPr>
            </w:pPr>
            <w:r w:rsidRPr="00007CE7">
              <w:rPr>
                <w:rFonts w:ascii="Times New Roman" w:hAnsi="Times New Roman"/>
                <w:sz w:val="24"/>
                <w:szCs w:val="24"/>
              </w:rPr>
              <w:t>Ebe</w:t>
            </w:r>
          </w:p>
        </w:tc>
      </w:tr>
    </w:tbl>
    <w:p w:rsidR="007B707A" w:rsidRPr="00007CE7" w:rsidRDefault="007B707A" w:rsidP="007B707A">
      <w:pPr>
        <w:tabs>
          <w:tab w:val="left" w:pos="2620"/>
          <w:tab w:val="left" w:pos="3540"/>
        </w:tabs>
        <w:spacing w:after="0" w:line="240" w:lineRule="auto"/>
        <w:jc w:val="both"/>
        <w:rPr>
          <w:rFonts w:ascii="Times New Roman" w:hAnsi="Times New Roman"/>
          <w:b/>
          <w:sz w:val="24"/>
          <w:szCs w:val="24"/>
        </w:rPr>
      </w:pPr>
    </w:p>
    <w:p w:rsidR="00BC5392" w:rsidRPr="00007CE7" w:rsidRDefault="00BC5392" w:rsidP="007B707A">
      <w:pPr>
        <w:spacing w:line="360" w:lineRule="auto"/>
        <w:jc w:val="both"/>
        <w:rPr>
          <w:rFonts w:ascii="Times New Roman" w:hAnsi="Times New Roman"/>
          <w:b/>
          <w:sz w:val="24"/>
          <w:szCs w:val="24"/>
        </w:rPr>
      </w:pPr>
    </w:p>
    <w:p w:rsidR="00BC5392" w:rsidRPr="00007CE7" w:rsidRDefault="00BC5392" w:rsidP="007B707A">
      <w:pPr>
        <w:spacing w:line="360" w:lineRule="auto"/>
        <w:jc w:val="both"/>
        <w:rPr>
          <w:rFonts w:ascii="Times New Roman" w:hAnsi="Times New Roman"/>
          <w:b/>
          <w:sz w:val="24"/>
          <w:szCs w:val="24"/>
        </w:rPr>
      </w:pPr>
    </w:p>
    <w:p w:rsidR="00A0237D" w:rsidRPr="00007CE7" w:rsidRDefault="00A0237D" w:rsidP="007B707A">
      <w:pPr>
        <w:spacing w:line="360" w:lineRule="auto"/>
        <w:jc w:val="both"/>
        <w:rPr>
          <w:rFonts w:ascii="Times New Roman" w:hAnsi="Times New Roman"/>
          <w:b/>
          <w:sz w:val="24"/>
          <w:szCs w:val="24"/>
        </w:rPr>
      </w:pPr>
    </w:p>
    <w:p w:rsidR="00FB0B6D" w:rsidRPr="00007CE7" w:rsidRDefault="00FB0B6D" w:rsidP="007B707A">
      <w:pPr>
        <w:spacing w:line="360" w:lineRule="auto"/>
        <w:jc w:val="both"/>
        <w:rPr>
          <w:rFonts w:ascii="Times New Roman" w:hAnsi="Times New Roman"/>
          <w:b/>
          <w:sz w:val="24"/>
          <w:szCs w:val="24"/>
        </w:rPr>
      </w:pPr>
    </w:p>
    <w:p w:rsidR="007B707A" w:rsidRPr="00007CE7" w:rsidRDefault="007B707A" w:rsidP="007B707A">
      <w:pPr>
        <w:spacing w:line="360" w:lineRule="auto"/>
        <w:jc w:val="both"/>
        <w:rPr>
          <w:rFonts w:ascii="Times New Roman" w:hAnsi="Times New Roman"/>
          <w:b/>
          <w:sz w:val="24"/>
          <w:szCs w:val="24"/>
        </w:rPr>
      </w:pPr>
      <w:r w:rsidRPr="00007CE7">
        <w:rPr>
          <w:rFonts w:ascii="Times New Roman" w:hAnsi="Times New Roman"/>
          <w:b/>
          <w:sz w:val="24"/>
          <w:szCs w:val="24"/>
        </w:rPr>
        <w:lastRenderedPageBreak/>
        <w:t>AKADEMİK YAYINLAR:</w:t>
      </w:r>
    </w:p>
    <w:p w:rsidR="007B707A" w:rsidRPr="00007CE7" w:rsidRDefault="007B707A" w:rsidP="007B707A">
      <w:pPr>
        <w:numPr>
          <w:ilvl w:val="0"/>
          <w:numId w:val="25"/>
        </w:numPr>
        <w:spacing w:line="360" w:lineRule="auto"/>
        <w:jc w:val="both"/>
        <w:rPr>
          <w:rFonts w:ascii="Times New Roman" w:hAnsi="Times New Roman"/>
          <w:b/>
          <w:sz w:val="24"/>
          <w:szCs w:val="24"/>
        </w:rPr>
      </w:pPr>
      <w:r w:rsidRPr="00007CE7">
        <w:rPr>
          <w:rFonts w:ascii="Times New Roman" w:hAnsi="Times New Roman"/>
          <w:b/>
          <w:sz w:val="24"/>
          <w:szCs w:val="24"/>
        </w:rPr>
        <w:t>MAKALELER: -</w:t>
      </w:r>
    </w:p>
    <w:p w:rsidR="00AF3DC3" w:rsidRPr="00007CE7" w:rsidRDefault="007B707A" w:rsidP="00AF3DC3">
      <w:pPr>
        <w:numPr>
          <w:ilvl w:val="0"/>
          <w:numId w:val="25"/>
        </w:numPr>
        <w:spacing w:line="360" w:lineRule="auto"/>
        <w:jc w:val="both"/>
        <w:rPr>
          <w:rFonts w:ascii="Times New Roman" w:hAnsi="Times New Roman"/>
          <w:b/>
          <w:sz w:val="24"/>
          <w:szCs w:val="24"/>
        </w:rPr>
      </w:pPr>
      <w:r w:rsidRPr="00007CE7">
        <w:rPr>
          <w:rFonts w:ascii="Times New Roman" w:hAnsi="Times New Roman"/>
          <w:b/>
          <w:sz w:val="24"/>
          <w:szCs w:val="24"/>
        </w:rPr>
        <w:t xml:space="preserve"> PROJELER: -</w:t>
      </w:r>
    </w:p>
    <w:p w:rsidR="009A6AEE" w:rsidRPr="00007CE7" w:rsidRDefault="007B707A" w:rsidP="009A6AEE">
      <w:pPr>
        <w:numPr>
          <w:ilvl w:val="0"/>
          <w:numId w:val="25"/>
        </w:numPr>
        <w:spacing w:line="360" w:lineRule="auto"/>
        <w:jc w:val="both"/>
        <w:rPr>
          <w:rFonts w:ascii="Times New Roman" w:hAnsi="Times New Roman"/>
          <w:sz w:val="24"/>
          <w:szCs w:val="24"/>
        </w:rPr>
      </w:pPr>
      <w:r w:rsidRPr="00007CE7">
        <w:rPr>
          <w:rFonts w:ascii="Times New Roman" w:hAnsi="Times New Roman"/>
          <w:b/>
          <w:sz w:val="24"/>
          <w:szCs w:val="24"/>
        </w:rPr>
        <w:t>BİLDİRİLER:</w:t>
      </w:r>
      <w:r w:rsidR="00FD7DE5" w:rsidRPr="00007CE7">
        <w:rPr>
          <w:rFonts w:ascii="Times New Roman" w:hAnsi="Times New Roman"/>
          <w:sz w:val="24"/>
          <w:szCs w:val="24"/>
        </w:rPr>
        <w:t xml:space="preserve"> </w:t>
      </w:r>
      <w:bookmarkEnd w:id="1"/>
      <w:bookmarkEnd w:id="2"/>
      <w:bookmarkEnd w:id="3"/>
      <w:r w:rsidR="009A6AEE" w:rsidRPr="00007CE7">
        <w:rPr>
          <w:rFonts w:ascii="Times New Roman" w:hAnsi="Times New Roman"/>
          <w:sz w:val="24"/>
          <w:szCs w:val="24"/>
        </w:rPr>
        <w:t>Gebelikte Anemi Gör</w:t>
      </w:r>
      <w:r w:rsidR="00464F60" w:rsidRPr="00007CE7">
        <w:rPr>
          <w:rFonts w:ascii="Times New Roman" w:hAnsi="Times New Roman"/>
          <w:sz w:val="24"/>
          <w:szCs w:val="24"/>
        </w:rPr>
        <w:t>ülme Durumu</w:t>
      </w:r>
      <w:r w:rsidR="006D0680" w:rsidRPr="00007CE7">
        <w:rPr>
          <w:rFonts w:ascii="Times New Roman" w:hAnsi="Times New Roman"/>
          <w:sz w:val="24"/>
          <w:szCs w:val="24"/>
        </w:rPr>
        <w:t xml:space="preserve"> ve Yaşam Kalitesi İ</w:t>
      </w:r>
      <w:r w:rsidR="009A6AEE" w:rsidRPr="00007CE7">
        <w:rPr>
          <w:rFonts w:ascii="Times New Roman" w:hAnsi="Times New Roman"/>
          <w:sz w:val="24"/>
          <w:szCs w:val="24"/>
        </w:rPr>
        <w:t xml:space="preserve">le </w:t>
      </w:r>
      <w:r w:rsidR="00266262" w:rsidRPr="00007CE7">
        <w:rPr>
          <w:rFonts w:ascii="Times New Roman" w:hAnsi="Times New Roman"/>
          <w:sz w:val="24"/>
          <w:szCs w:val="24"/>
        </w:rPr>
        <w:t xml:space="preserve">İlişkisi </w:t>
      </w:r>
      <w:r w:rsidR="00FD7DE5" w:rsidRPr="00007CE7">
        <w:rPr>
          <w:rFonts w:ascii="Times New Roman" w:hAnsi="Times New Roman"/>
          <w:sz w:val="24"/>
          <w:szCs w:val="24"/>
        </w:rPr>
        <w:t xml:space="preserve">2. Ege G-Ebelik ve Doğum Kongresi, </w:t>
      </w:r>
      <w:r w:rsidR="009A6AEE" w:rsidRPr="00007CE7">
        <w:rPr>
          <w:rFonts w:ascii="Times New Roman" w:hAnsi="Times New Roman"/>
          <w:sz w:val="24"/>
          <w:szCs w:val="24"/>
        </w:rPr>
        <w:t>4-6 Mayıs 2016</w:t>
      </w:r>
      <w:r w:rsidR="00FD7DE5" w:rsidRPr="00007CE7">
        <w:rPr>
          <w:rFonts w:ascii="Times New Roman" w:hAnsi="Times New Roman"/>
          <w:sz w:val="24"/>
          <w:szCs w:val="24"/>
        </w:rPr>
        <w:t>, İzmir (Poster Sunumu).</w:t>
      </w:r>
    </w:p>
    <w:p w:rsidR="00A0237D" w:rsidRDefault="00A0237D" w:rsidP="00A0237D">
      <w:pPr>
        <w:spacing w:line="360" w:lineRule="auto"/>
        <w:ind w:left="720"/>
        <w:jc w:val="both"/>
        <w:rPr>
          <w:rFonts w:ascii="Times New Roman" w:hAnsi="Times New Roman"/>
          <w:sz w:val="24"/>
          <w:szCs w:val="24"/>
        </w:rPr>
      </w:pPr>
    </w:p>
    <w:p w:rsidR="00F17FC6" w:rsidRDefault="00F17FC6" w:rsidP="00A0237D">
      <w:pPr>
        <w:spacing w:line="360" w:lineRule="auto"/>
        <w:ind w:left="720"/>
        <w:jc w:val="both"/>
        <w:rPr>
          <w:rFonts w:ascii="Times New Roman" w:hAnsi="Times New Roman"/>
          <w:sz w:val="24"/>
          <w:szCs w:val="24"/>
        </w:rPr>
      </w:pPr>
    </w:p>
    <w:p w:rsidR="00F17FC6" w:rsidRDefault="00F17FC6" w:rsidP="00A0237D">
      <w:pPr>
        <w:spacing w:line="360" w:lineRule="auto"/>
        <w:ind w:left="720"/>
        <w:jc w:val="both"/>
        <w:rPr>
          <w:rFonts w:ascii="Times New Roman" w:hAnsi="Times New Roman"/>
          <w:sz w:val="24"/>
          <w:szCs w:val="24"/>
        </w:rPr>
      </w:pPr>
    </w:p>
    <w:p w:rsidR="00F17FC6" w:rsidRDefault="00F17FC6" w:rsidP="00A0237D">
      <w:pPr>
        <w:spacing w:line="360" w:lineRule="auto"/>
        <w:ind w:left="720"/>
        <w:jc w:val="both"/>
        <w:rPr>
          <w:rFonts w:ascii="Times New Roman" w:hAnsi="Times New Roman"/>
          <w:sz w:val="24"/>
          <w:szCs w:val="24"/>
        </w:rPr>
      </w:pPr>
    </w:p>
    <w:p w:rsidR="00F17FC6" w:rsidRDefault="00F17FC6" w:rsidP="00A0237D">
      <w:pPr>
        <w:spacing w:line="360" w:lineRule="auto"/>
        <w:ind w:left="720"/>
        <w:jc w:val="both"/>
        <w:rPr>
          <w:rFonts w:ascii="Times New Roman" w:hAnsi="Times New Roman"/>
          <w:sz w:val="24"/>
          <w:szCs w:val="24"/>
        </w:rPr>
      </w:pPr>
    </w:p>
    <w:p w:rsidR="00F17FC6" w:rsidRDefault="00F17FC6" w:rsidP="00A0237D">
      <w:pPr>
        <w:spacing w:line="360" w:lineRule="auto"/>
        <w:ind w:left="720"/>
        <w:jc w:val="both"/>
        <w:rPr>
          <w:rFonts w:ascii="Times New Roman" w:hAnsi="Times New Roman"/>
          <w:sz w:val="24"/>
          <w:szCs w:val="24"/>
        </w:rPr>
      </w:pPr>
    </w:p>
    <w:p w:rsidR="00F17FC6" w:rsidRDefault="00F17FC6" w:rsidP="00A0237D">
      <w:pPr>
        <w:spacing w:line="360" w:lineRule="auto"/>
        <w:ind w:left="720"/>
        <w:jc w:val="both"/>
        <w:rPr>
          <w:rFonts w:ascii="Times New Roman" w:hAnsi="Times New Roman"/>
          <w:sz w:val="24"/>
          <w:szCs w:val="24"/>
        </w:rPr>
      </w:pPr>
    </w:p>
    <w:p w:rsidR="00F17FC6" w:rsidRDefault="00F17FC6" w:rsidP="00A0237D">
      <w:pPr>
        <w:spacing w:line="360" w:lineRule="auto"/>
        <w:ind w:left="720"/>
        <w:jc w:val="both"/>
        <w:rPr>
          <w:rFonts w:ascii="Times New Roman" w:hAnsi="Times New Roman"/>
          <w:sz w:val="24"/>
          <w:szCs w:val="24"/>
        </w:rPr>
      </w:pPr>
    </w:p>
    <w:p w:rsidR="00F17FC6" w:rsidRDefault="00F17FC6" w:rsidP="00A0237D">
      <w:pPr>
        <w:spacing w:line="360" w:lineRule="auto"/>
        <w:ind w:left="720"/>
        <w:jc w:val="both"/>
        <w:rPr>
          <w:rFonts w:ascii="Times New Roman" w:hAnsi="Times New Roman"/>
          <w:sz w:val="24"/>
          <w:szCs w:val="24"/>
        </w:rPr>
      </w:pPr>
    </w:p>
    <w:p w:rsidR="00F17FC6" w:rsidRDefault="00F17FC6" w:rsidP="00A0237D">
      <w:pPr>
        <w:spacing w:line="360" w:lineRule="auto"/>
        <w:ind w:left="720"/>
        <w:jc w:val="both"/>
        <w:rPr>
          <w:rFonts w:ascii="Times New Roman" w:hAnsi="Times New Roman"/>
          <w:sz w:val="24"/>
          <w:szCs w:val="24"/>
        </w:rPr>
      </w:pPr>
    </w:p>
    <w:p w:rsidR="00F17FC6" w:rsidRDefault="00F17FC6" w:rsidP="00A0237D">
      <w:pPr>
        <w:spacing w:line="360" w:lineRule="auto"/>
        <w:ind w:left="720"/>
        <w:jc w:val="both"/>
        <w:rPr>
          <w:rFonts w:ascii="Times New Roman" w:hAnsi="Times New Roman"/>
          <w:sz w:val="24"/>
          <w:szCs w:val="24"/>
        </w:rPr>
      </w:pPr>
    </w:p>
    <w:p w:rsidR="00F17FC6" w:rsidRDefault="00F17FC6" w:rsidP="00A0237D">
      <w:pPr>
        <w:spacing w:line="360" w:lineRule="auto"/>
        <w:ind w:left="720"/>
        <w:jc w:val="both"/>
        <w:rPr>
          <w:rFonts w:ascii="Times New Roman" w:hAnsi="Times New Roman"/>
          <w:sz w:val="24"/>
          <w:szCs w:val="24"/>
        </w:rPr>
      </w:pPr>
    </w:p>
    <w:p w:rsidR="00F17FC6" w:rsidRDefault="00F17FC6" w:rsidP="00A0237D">
      <w:pPr>
        <w:spacing w:line="360" w:lineRule="auto"/>
        <w:ind w:left="720"/>
        <w:jc w:val="both"/>
        <w:rPr>
          <w:rFonts w:ascii="Times New Roman" w:hAnsi="Times New Roman"/>
          <w:sz w:val="24"/>
          <w:szCs w:val="24"/>
        </w:rPr>
      </w:pPr>
    </w:p>
    <w:p w:rsidR="00F17FC6" w:rsidRDefault="00F17FC6" w:rsidP="00A0237D">
      <w:pPr>
        <w:spacing w:line="360" w:lineRule="auto"/>
        <w:ind w:left="720"/>
        <w:jc w:val="both"/>
        <w:rPr>
          <w:rFonts w:ascii="Times New Roman" w:hAnsi="Times New Roman"/>
          <w:sz w:val="24"/>
          <w:szCs w:val="24"/>
        </w:rPr>
      </w:pPr>
    </w:p>
    <w:p w:rsidR="00F17FC6" w:rsidRDefault="00F17FC6" w:rsidP="00A0237D">
      <w:pPr>
        <w:spacing w:line="360" w:lineRule="auto"/>
        <w:ind w:left="720"/>
        <w:jc w:val="both"/>
        <w:rPr>
          <w:rFonts w:ascii="Times New Roman" w:hAnsi="Times New Roman"/>
          <w:sz w:val="24"/>
          <w:szCs w:val="24"/>
        </w:rPr>
      </w:pPr>
    </w:p>
    <w:p w:rsidR="00F17FC6" w:rsidRDefault="00F17FC6" w:rsidP="00A0237D">
      <w:pPr>
        <w:spacing w:line="360" w:lineRule="auto"/>
        <w:ind w:left="720"/>
        <w:jc w:val="both"/>
        <w:rPr>
          <w:rFonts w:ascii="Times New Roman" w:hAnsi="Times New Roman"/>
          <w:sz w:val="24"/>
          <w:szCs w:val="24"/>
        </w:rPr>
      </w:pPr>
    </w:p>
    <w:p w:rsidR="00F17FC6" w:rsidRDefault="00F17FC6" w:rsidP="00A0237D">
      <w:pPr>
        <w:spacing w:line="360" w:lineRule="auto"/>
        <w:ind w:left="720"/>
        <w:jc w:val="both"/>
        <w:rPr>
          <w:rFonts w:ascii="Times New Roman" w:hAnsi="Times New Roman"/>
          <w:sz w:val="24"/>
          <w:szCs w:val="24"/>
        </w:rPr>
      </w:pPr>
    </w:p>
    <w:p w:rsidR="00F17FC6" w:rsidRDefault="00F17FC6" w:rsidP="00A0237D">
      <w:pPr>
        <w:spacing w:line="360" w:lineRule="auto"/>
        <w:ind w:left="720"/>
        <w:jc w:val="both"/>
        <w:rPr>
          <w:rFonts w:ascii="Times New Roman" w:hAnsi="Times New Roman"/>
          <w:sz w:val="24"/>
          <w:szCs w:val="24"/>
        </w:rPr>
      </w:pPr>
    </w:p>
    <w:p w:rsidR="00F17FC6" w:rsidRDefault="00F17FC6" w:rsidP="00A0237D">
      <w:pPr>
        <w:spacing w:line="360" w:lineRule="auto"/>
        <w:ind w:left="720"/>
        <w:jc w:val="both"/>
        <w:rPr>
          <w:rFonts w:ascii="Times New Roman" w:hAnsi="Times New Roman"/>
          <w:sz w:val="24"/>
          <w:szCs w:val="24"/>
        </w:rPr>
      </w:pPr>
    </w:p>
    <w:p w:rsidR="00DA7684" w:rsidRDefault="00DA7684" w:rsidP="00A0237D">
      <w:pPr>
        <w:spacing w:line="360" w:lineRule="auto"/>
        <w:ind w:left="720"/>
        <w:jc w:val="both"/>
        <w:rPr>
          <w:rFonts w:ascii="Times New Roman" w:hAnsi="Times New Roman"/>
          <w:sz w:val="24"/>
          <w:szCs w:val="24"/>
        </w:rPr>
      </w:pPr>
    </w:p>
    <w:p w:rsidR="00DA7684" w:rsidRDefault="00DA7684" w:rsidP="00A0237D">
      <w:pPr>
        <w:spacing w:line="360" w:lineRule="auto"/>
        <w:ind w:left="720"/>
        <w:jc w:val="both"/>
        <w:rPr>
          <w:rFonts w:ascii="Times New Roman" w:hAnsi="Times New Roman"/>
          <w:sz w:val="24"/>
          <w:szCs w:val="24"/>
        </w:rPr>
      </w:pPr>
    </w:p>
    <w:p w:rsidR="00DA7684" w:rsidRDefault="00DA7684" w:rsidP="00A0237D">
      <w:pPr>
        <w:spacing w:line="360" w:lineRule="auto"/>
        <w:ind w:left="720"/>
        <w:jc w:val="both"/>
        <w:rPr>
          <w:rFonts w:ascii="Times New Roman" w:hAnsi="Times New Roman"/>
          <w:sz w:val="24"/>
          <w:szCs w:val="24"/>
        </w:rPr>
      </w:pPr>
    </w:p>
    <w:p w:rsidR="00DA7684" w:rsidRDefault="00DA7684" w:rsidP="00A0237D">
      <w:pPr>
        <w:spacing w:line="360" w:lineRule="auto"/>
        <w:ind w:left="720"/>
        <w:jc w:val="both"/>
        <w:rPr>
          <w:rFonts w:ascii="Times New Roman" w:hAnsi="Times New Roman"/>
          <w:sz w:val="24"/>
          <w:szCs w:val="24"/>
        </w:rPr>
      </w:pPr>
    </w:p>
    <w:p w:rsidR="00DA7684" w:rsidRDefault="00DA7684" w:rsidP="00A0237D">
      <w:pPr>
        <w:spacing w:line="360" w:lineRule="auto"/>
        <w:ind w:left="720"/>
        <w:jc w:val="both"/>
        <w:rPr>
          <w:rFonts w:ascii="Times New Roman" w:hAnsi="Times New Roman"/>
          <w:sz w:val="24"/>
          <w:szCs w:val="24"/>
        </w:rPr>
      </w:pPr>
    </w:p>
    <w:p w:rsidR="00DA7684" w:rsidRDefault="00DA7684" w:rsidP="00A0237D">
      <w:pPr>
        <w:spacing w:line="360" w:lineRule="auto"/>
        <w:ind w:left="720"/>
        <w:jc w:val="both"/>
        <w:rPr>
          <w:rFonts w:ascii="Times New Roman" w:hAnsi="Times New Roman"/>
          <w:sz w:val="24"/>
          <w:szCs w:val="24"/>
        </w:rPr>
      </w:pPr>
    </w:p>
    <w:p w:rsidR="00DA7684" w:rsidRDefault="00DA7684" w:rsidP="00A0237D">
      <w:pPr>
        <w:spacing w:line="360" w:lineRule="auto"/>
        <w:ind w:left="720"/>
        <w:jc w:val="both"/>
        <w:rPr>
          <w:rFonts w:ascii="Times New Roman" w:hAnsi="Times New Roman"/>
          <w:sz w:val="24"/>
          <w:szCs w:val="24"/>
        </w:rPr>
      </w:pPr>
    </w:p>
    <w:p w:rsidR="00DA7684" w:rsidRDefault="00DA7684" w:rsidP="00A0237D">
      <w:pPr>
        <w:spacing w:line="360" w:lineRule="auto"/>
        <w:ind w:left="720"/>
        <w:jc w:val="both"/>
        <w:rPr>
          <w:rFonts w:ascii="Times New Roman" w:hAnsi="Times New Roman"/>
          <w:sz w:val="24"/>
          <w:szCs w:val="24"/>
        </w:rPr>
      </w:pPr>
    </w:p>
    <w:p w:rsidR="00DA7684" w:rsidRDefault="00DA7684" w:rsidP="00A0237D">
      <w:pPr>
        <w:spacing w:line="360" w:lineRule="auto"/>
        <w:ind w:left="720"/>
        <w:jc w:val="both"/>
        <w:rPr>
          <w:rFonts w:ascii="Times New Roman" w:hAnsi="Times New Roman"/>
          <w:sz w:val="24"/>
          <w:szCs w:val="24"/>
        </w:rPr>
      </w:pPr>
    </w:p>
    <w:p w:rsidR="00DA7684" w:rsidRDefault="00DA7684" w:rsidP="00A0237D">
      <w:pPr>
        <w:spacing w:line="360" w:lineRule="auto"/>
        <w:ind w:left="720"/>
        <w:jc w:val="both"/>
        <w:rPr>
          <w:rFonts w:ascii="Times New Roman" w:hAnsi="Times New Roman"/>
          <w:sz w:val="24"/>
          <w:szCs w:val="24"/>
        </w:rPr>
      </w:pPr>
    </w:p>
    <w:p w:rsidR="00DA7684" w:rsidRDefault="00DA7684" w:rsidP="00A0237D">
      <w:pPr>
        <w:spacing w:line="360" w:lineRule="auto"/>
        <w:ind w:left="720"/>
        <w:jc w:val="both"/>
        <w:rPr>
          <w:rFonts w:ascii="Times New Roman" w:hAnsi="Times New Roman"/>
          <w:sz w:val="24"/>
          <w:szCs w:val="24"/>
        </w:rPr>
      </w:pPr>
    </w:p>
    <w:p w:rsidR="00DA7684" w:rsidRDefault="00DA7684" w:rsidP="00A0237D">
      <w:pPr>
        <w:spacing w:line="360" w:lineRule="auto"/>
        <w:ind w:left="720"/>
        <w:jc w:val="both"/>
        <w:rPr>
          <w:rFonts w:ascii="Times New Roman" w:hAnsi="Times New Roman"/>
          <w:sz w:val="24"/>
          <w:szCs w:val="24"/>
        </w:rPr>
      </w:pPr>
    </w:p>
    <w:p w:rsidR="00DA7684" w:rsidRDefault="00DA7684" w:rsidP="00A0237D">
      <w:pPr>
        <w:spacing w:line="360" w:lineRule="auto"/>
        <w:ind w:left="720"/>
        <w:jc w:val="both"/>
        <w:rPr>
          <w:rFonts w:ascii="Times New Roman" w:hAnsi="Times New Roman"/>
          <w:sz w:val="24"/>
          <w:szCs w:val="24"/>
        </w:rPr>
      </w:pPr>
    </w:p>
    <w:p w:rsidR="00DA7684" w:rsidRDefault="00DA7684" w:rsidP="00A0237D">
      <w:pPr>
        <w:spacing w:line="360" w:lineRule="auto"/>
        <w:ind w:left="720"/>
        <w:jc w:val="both"/>
        <w:rPr>
          <w:rFonts w:ascii="Times New Roman" w:hAnsi="Times New Roman"/>
          <w:sz w:val="24"/>
          <w:szCs w:val="24"/>
        </w:rPr>
      </w:pPr>
    </w:p>
    <w:p w:rsidR="00DA7684" w:rsidRDefault="00DA7684" w:rsidP="00A0237D">
      <w:pPr>
        <w:spacing w:line="360" w:lineRule="auto"/>
        <w:ind w:left="720"/>
        <w:jc w:val="both"/>
        <w:rPr>
          <w:rFonts w:ascii="Times New Roman" w:hAnsi="Times New Roman"/>
          <w:sz w:val="24"/>
          <w:szCs w:val="24"/>
        </w:rPr>
      </w:pPr>
    </w:p>
    <w:p w:rsidR="00DA7684" w:rsidRDefault="00DA7684" w:rsidP="00A0237D">
      <w:pPr>
        <w:spacing w:line="360" w:lineRule="auto"/>
        <w:ind w:left="720"/>
        <w:jc w:val="both"/>
        <w:rPr>
          <w:rFonts w:ascii="Times New Roman" w:hAnsi="Times New Roman"/>
          <w:sz w:val="24"/>
          <w:szCs w:val="24"/>
        </w:rPr>
      </w:pPr>
    </w:p>
    <w:p w:rsidR="00DA7684" w:rsidRDefault="00DA7684" w:rsidP="00A0237D">
      <w:pPr>
        <w:spacing w:line="360" w:lineRule="auto"/>
        <w:ind w:left="720"/>
        <w:jc w:val="both"/>
        <w:rPr>
          <w:rFonts w:ascii="Times New Roman" w:hAnsi="Times New Roman"/>
          <w:sz w:val="24"/>
          <w:szCs w:val="24"/>
        </w:rPr>
      </w:pPr>
    </w:p>
    <w:p w:rsidR="00DA7684" w:rsidRDefault="00DA7684" w:rsidP="00A0237D">
      <w:pPr>
        <w:spacing w:line="360" w:lineRule="auto"/>
        <w:ind w:left="720"/>
        <w:jc w:val="both"/>
        <w:rPr>
          <w:rFonts w:ascii="Times New Roman" w:hAnsi="Times New Roman"/>
          <w:sz w:val="24"/>
          <w:szCs w:val="24"/>
        </w:rPr>
      </w:pPr>
    </w:p>
    <w:p w:rsidR="00DA7684" w:rsidRDefault="00DA7684" w:rsidP="00A0237D">
      <w:pPr>
        <w:spacing w:line="360" w:lineRule="auto"/>
        <w:ind w:left="720"/>
        <w:jc w:val="both"/>
        <w:rPr>
          <w:rFonts w:ascii="Times New Roman" w:hAnsi="Times New Roman"/>
          <w:sz w:val="24"/>
          <w:szCs w:val="24"/>
        </w:rPr>
      </w:pPr>
    </w:p>
    <w:p w:rsidR="00DA7684" w:rsidRDefault="00DA7684" w:rsidP="00A0237D">
      <w:pPr>
        <w:spacing w:line="360" w:lineRule="auto"/>
        <w:ind w:left="720"/>
        <w:jc w:val="both"/>
        <w:rPr>
          <w:rFonts w:ascii="Times New Roman" w:hAnsi="Times New Roman"/>
          <w:sz w:val="24"/>
          <w:szCs w:val="24"/>
        </w:rPr>
      </w:pPr>
    </w:p>
    <w:p w:rsidR="00DA7684" w:rsidRDefault="00DA7684" w:rsidP="00A0237D">
      <w:pPr>
        <w:spacing w:line="360" w:lineRule="auto"/>
        <w:ind w:left="720"/>
        <w:jc w:val="both"/>
        <w:rPr>
          <w:rFonts w:ascii="Times New Roman" w:hAnsi="Times New Roman"/>
          <w:sz w:val="24"/>
          <w:szCs w:val="24"/>
        </w:rPr>
      </w:pPr>
    </w:p>
    <w:p w:rsidR="00D35F1D" w:rsidRPr="00A0237D" w:rsidRDefault="00D35F1D" w:rsidP="00D35F1D">
      <w:pPr>
        <w:spacing w:line="360" w:lineRule="auto"/>
        <w:jc w:val="both"/>
        <w:rPr>
          <w:rFonts w:ascii="Times New Roman" w:hAnsi="Times New Roman"/>
          <w:sz w:val="24"/>
          <w:szCs w:val="24"/>
        </w:rPr>
      </w:pPr>
    </w:p>
    <w:sectPr w:rsidR="00D35F1D" w:rsidRPr="00A0237D" w:rsidSect="00D72A94">
      <w:pgSz w:w="11906" w:h="16838"/>
      <w:pgMar w:top="1418" w:right="1134" w:bottom="1418"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773" w:rsidRDefault="00ED2773">
      <w:pPr>
        <w:spacing w:after="0" w:line="240" w:lineRule="auto"/>
      </w:pPr>
      <w:r>
        <w:separator/>
      </w:r>
    </w:p>
  </w:endnote>
  <w:endnote w:type="continuationSeparator" w:id="0">
    <w:p w:rsidR="00ED2773" w:rsidRDefault="00ED27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libri Light">
    <w:altName w:val="Calibri"/>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2FF" w:usb1="0000FCFF" w:usb2="00000001" w:usb3="00000000" w:csb0="0000019F" w:csb1="00000000"/>
  </w:font>
  <w:font w:name="Helvetica Normal Tr">
    <w:altName w:val="Arial"/>
    <w:panose1 w:val="00000000000000000000"/>
    <w:charset w:val="A2"/>
    <w:family w:val="swiss"/>
    <w:notTrueType/>
    <w:pitch w:val="default"/>
    <w:sig w:usb0="00000007" w:usb1="00000000" w:usb2="00000000" w:usb3="00000000" w:csb0="00000011" w:csb1="00000000"/>
  </w:font>
  <w:font w:name="DIN Tr">
    <w:altName w:val="Arial"/>
    <w:panose1 w:val="00000000000000000000"/>
    <w:charset w:val="00"/>
    <w:family w:val="swiss"/>
    <w:notTrueType/>
    <w:pitch w:val="default"/>
    <w:sig w:usb0="00000003" w:usb1="00000000" w:usb2="00000000" w:usb3="00000000" w:csb0="00000001" w:csb1="00000000"/>
  </w:font>
  <w:font w:name="Times">
    <w:altName w:val="Times"/>
    <w:panose1 w:val="02020603050405020304"/>
    <w:charset w:val="A2"/>
    <w:family w:val="roman"/>
    <w:pitch w:val="variable"/>
    <w:sig w:usb0="E0002AFF" w:usb1="C0007841" w:usb2="00000009" w:usb3="00000000" w:csb0="000001FF" w:csb1="00000000"/>
  </w:font>
  <w:font w:name="Minion Pro">
    <w:altName w:val="Times New Roman"/>
    <w:panose1 w:val="00000000000000000000"/>
    <w:charset w:val="A2"/>
    <w:family w:val="roman"/>
    <w:notTrueType/>
    <w:pitch w:val="default"/>
    <w:sig w:usb0="00000001" w:usb1="00000000" w:usb2="00000000" w:usb3="00000000" w:csb0="00000013"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NewRomanPSMT">
    <w:altName w:val="MS Gothic"/>
    <w:panose1 w:val="00000000000000000000"/>
    <w:charset w:val="80"/>
    <w:family w:val="auto"/>
    <w:notTrueType/>
    <w:pitch w:val="default"/>
    <w:sig w:usb0="00000000" w:usb1="08070000" w:usb2="00000010" w:usb3="00000000" w:csb0="00020011" w:csb1="00000000"/>
  </w:font>
  <w:font w:name="Humanist531BT-RomanA">
    <w:altName w:val="MS Mincho"/>
    <w:panose1 w:val="00000000000000000000"/>
    <w:charset w:val="80"/>
    <w:family w:val="auto"/>
    <w:notTrueType/>
    <w:pitch w:val="default"/>
    <w:sig w:usb0="00000001" w:usb1="08070000" w:usb2="00000010" w:usb3="00000000" w:csb0="00020000" w:csb1="00000000"/>
  </w:font>
  <w:font w:name="NexusMixTF-Regular">
    <w:altName w:val="MS Mincho"/>
    <w:panose1 w:val="00000000000000000000"/>
    <w:charset w:val="80"/>
    <w:family w:val="auto"/>
    <w:notTrueType/>
    <w:pitch w:val="default"/>
    <w:sig w:usb0="00000001" w:usb1="08070000" w:usb2="00000010" w:usb3="00000000" w:csb0="00020000" w:csb1="00000000"/>
  </w:font>
  <w:font w:name="Berkeley Tr">
    <w:altName w:val="Times New Roman"/>
    <w:panose1 w:val="00000000000000000000"/>
    <w:charset w:val="A2"/>
    <w:family w:val="roman"/>
    <w:notTrueType/>
    <w:pitch w:val="default"/>
    <w:sig w:usb0="00000001" w:usb1="00000000" w:usb2="00000000" w:usb3="00000000" w:csb0="00000011" w:csb1="00000000"/>
  </w:font>
  <w:font w:name="JansonText">
    <w:altName w:val="MS Gothic"/>
    <w:panose1 w:val="00000000000000000000"/>
    <w:charset w:val="A2"/>
    <w:family w:val="auto"/>
    <w:notTrueType/>
    <w:pitch w:val="default"/>
    <w:sig w:usb0="00000000" w:usb1="08070000" w:usb2="00000010" w:usb3="00000000" w:csb0="00020010" w:csb1="00000000"/>
  </w:font>
  <w:font w:name="MyriadPro-Regular">
    <w:altName w:val="MS Gothic"/>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A2"/>
    <w:family w:val="roman"/>
    <w:pitch w:val="variable"/>
    <w:sig w:usb0="00000287" w:usb1="00000000" w:usb2="00000000" w:usb3="00000000" w:csb0="0000009F" w:csb1="00000000"/>
  </w:font>
  <w:font w:name="Sylfaen">
    <w:panose1 w:val="010A0502050306030303"/>
    <w:charset w:val="A2"/>
    <w:family w:val="roman"/>
    <w:pitch w:val="variable"/>
    <w:sig w:usb0="04000687" w:usb1="00000000" w:usb2="00000000" w:usb3="00000000" w:csb0="0000009F" w:csb1="00000000"/>
  </w:font>
  <w:font w:name="Palatino-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TT15o00">
    <w:altName w:val="MS Gothic"/>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0871109"/>
      <w:docPartObj>
        <w:docPartGallery w:val="Page Numbers (Bottom of Page)"/>
        <w:docPartUnique/>
      </w:docPartObj>
    </w:sdtPr>
    <w:sdtContent>
      <w:p w:rsidR="00674D92" w:rsidRDefault="000931E6">
        <w:pPr>
          <w:pStyle w:val="Altbilgi"/>
          <w:jc w:val="right"/>
        </w:pPr>
        <w:fldSimple w:instr="PAGE   \* MERGEFORMAT">
          <w:r w:rsidR="00007CE7">
            <w:rPr>
              <w:noProof/>
            </w:rPr>
            <w:t>v</w:t>
          </w:r>
        </w:fldSimple>
      </w:p>
    </w:sdtContent>
  </w:sdt>
  <w:p w:rsidR="00674D92" w:rsidRDefault="00674D9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773" w:rsidRDefault="00ED2773">
      <w:pPr>
        <w:spacing w:after="0" w:line="240" w:lineRule="auto"/>
      </w:pPr>
      <w:r>
        <w:separator/>
      </w:r>
    </w:p>
  </w:footnote>
  <w:footnote w:type="continuationSeparator" w:id="0">
    <w:p w:rsidR="00ED2773" w:rsidRDefault="00ED27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F08"/>
    <w:multiLevelType w:val="hybridMultilevel"/>
    <w:tmpl w:val="3CC6C3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A75396"/>
    <w:multiLevelType w:val="hybridMultilevel"/>
    <w:tmpl w:val="B46AC9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AA50353"/>
    <w:multiLevelType w:val="hybridMultilevel"/>
    <w:tmpl w:val="8C62FD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5022E66"/>
    <w:multiLevelType w:val="hybridMultilevel"/>
    <w:tmpl w:val="178CB13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abstractNum w:abstractNumId="4">
    <w:nsid w:val="1CCD1085"/>
    <w:multiLevelType w:val="hybridMultilevel"/>
    <w:tmpl w:val="C4D00AB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1E182A7B"/>
    <w:multiLevelType w:val="hybridMultilevel"/>
    <w:tmpl w:val="606C63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5445030"/>
    <w:multiLevelType w:val="hybridMultilevel"/>
    <w:tmpl w:val="EB4444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9846DBE"/>
    <w:multiLevelType w:val="hybridMultilevel"/>
    <w:tmpl w:val="D02A83D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352F7A19"/>
    <w:multiLevelType w:val="hybridMultilevel"/>
    <w:tmpl w:val="5CCA4DE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36AC1CD3"/>
    <w:multiLevelType w:val="hybridMultilevel"/>
    <w:tmpl w:val="11A06A82"/>
    <w:lvl w:ilvl="0" w:tplc="7AEE6480">
      <w:start w:val="3"/>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F350695"/>
    <w:multiLevelType w:val="hybridMultilevel"/>
    <w:tmpl w:val="6978B4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1E10CC3"/>
    <w:multiLevelType w:val="hybridMultilevel"/>
    <w:tmpl w:val="00DA0E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A6A03D6"/>
    <w:multiLevelType w:val="multilevel"/>
    <w:tmpl w:val="BFD60CF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51211835"/>
    <w:multiLevelType w:val="hybridMultilevel"/>
    <w:tmpl w:val="9B8A6F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83D735E"/>
    <w:multiLevelType w:val="multilevel"/>
    <w:tmpl w:val="5740BC72"/>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5">
    <w:nsid w:val="5E731ED5"/>
    <w:multiLevelType w:val="hybridMultilevel"/>
    <w:tmpl w:val="51CC63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0317BC5"/>
    <w:multiLevelType w:val="hybridMultilevel"/>
    <w:tmpl w:val="FBFA48B8"/>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nsid w:val="62E70BB7"/>
    <w:multiLevelType w:val="hybridMultilevel"/>
    <w:tmpl w:val="4028A8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3417895"/>
    <w:multiLevelType w:val="hybridMultilevel"/>
    <w:tmpl w:val="25C66F1C"/>
    <w:lvl w:ilvl="0" w:tplc="0DAA91B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D6B62E6"/>
    <w:multiLevelType w:val="hybridMultilevel"/>
    <w:tmpl w:val="D0BE99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F9B5C9F"/>
    <w:multiLevelType w:val="hybridMultilevel"/>
    <w:tmpl w:val="0E7AA95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nsid w:val="7DB84CE6"/>
    <w:multiLevelType w:val="hybridMultilevel"/>
    <w:tmpl w:val="9C20F5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2">
    <w:nsid w:val="7F7F7673"/>
    <w:multiLevelType w:val="hybridMultilevel"/>
    <w:tmpl w:val="C72A3C9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3">
    <w:nsid w:val="7FEB2444"/>
    <w:multiLevelType w:val="hybridMultilevel"/>
    <w:tmpl w:val="DD14F632"/>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1"/>
  </w:num>
  <w:num w:numId="6">
    <w:abstractNumId w:val="16"/>
  </w:num>
  <w:num w:numId="7">
    <w:abstractNumId w:val="20"/>
  </w:num>
  <w:num w:numId="8">
    <w:abstractNumId w:val="2"/>
  </w:num>
  <w:num w:numId="9">
    <w:abstractNumId w:val="1"/>
  </w:num>
  <w:num w:numId="10">
    <w:abstractNumId w:val="14"/>
  </w:num>
  <w:num w:numId="11">
    <w:abstractNumId w:val="12"/>
  </w:num>
  <w:num w:numId="12">
    <w:abstractNumId w:val="9"/>
  </w:num>
  <w:num w:numId="13">
    <w:abstractNumId w:val="15"/>
  </w:num>
  <w:num w:numId="14">
    <w:abstractNumId w:val="19"/>
  </w:num>
  <w:num w:numId="15">
    <w:abstractNumId w:val="11"/>
  </w:num>
  <w:num w:numId="16">
    <w:abstractNumId w:val="0"/>
  </w:num>
  <w:num w:numId="17">
    <w:abstractNumId w:val="17"/>
  </w:num>
  <w:num w:numId="18">
    <w:abstractNumId w:val="18"/>
  </w:num>
  <w:num w:numId="19">
    <w:abstractNumId w:val="4"/>
  </w:num>
  <w:num w:numId="20">
    <w:abstractNumId w:val="3"/>
  </w:num>
  <w:num w:numId="21">
    <w:abstractNumId w:val="6"/>
  </w:num>
  <w:num w:numId="22">
    <w:abstractNumId w:val="13"/>
  </w:num>
  <w:num w:numId="23">
    <w:abstractNumId w:val="10"/>
  </w:num>
  <w:num w:numId="24">
    <w:abstractNumId w:val="5"/>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8806F2"/>
    <w:rsid w:val="00000600"/>
    <w:rsid w:val="00001589"/>
    <w:rsid w:val="00002201"/>
    <w:rsid w:val="00006DE5"/>
    <w:rsid w:val="00007CE7"/>
    <w:rsid w:val="00021AD9"/>
    <w:rsid w:val="00037951"/>
    <w:rsid w:val="00042B00"/>
    <w:rsid w:val="00050CFB"/>
    <w:rsid w:val="0005169E"/>
    <w:rsid w:val="00052D9C"/>
    <w:rsid w:val="00057233"/>
    <w:rsid w:val="000647BF"/>
    <w:rsid w:val="00090038"/>
    <w:rsid w:val="00091D66"/>
    <w:rsid w:val="000931E6"/>
    <w:rsid w:val="00093972"/>
    <w:rsid w:val="00094498"/>
    <w:rsid w:val="000A63CB"/>
    <w:rsid w:val="000B0761"/>
    <w:rsid w:val="000B51D8"/>
    <w:rsid w:val="000B600C"/>
    <w:rsid w:val="000B6164"/>
    <w:rsid w:val="000B6E8D"/>
    <w:rsid w:val="000C2539"/>
    <w:rsid w:val="000C65CA"/>
    <w:rsid w:val="000D0065"/>
    <w:rsid w:val="000D40E3"/>
    <w:rsid w:val="000D47DC"/>
    <w:rsid w:val="000D755E"/>
    <w:rsid w:val="000E23C0"/>
    <w:rsid w:val="000E605C"/>
    <w:rsid w:val="000F20B6"/>
    <w:rsid w:val="0010379E"/>
    <w:rsid w:val="00112F14"/>
    <w:rsid w:val="00122047"/>
    <w:rsid w:val="001308BC"/>
    <w:rsid w:val="001518F4"/>
    <w:rsid w:val="00167648"/>
    <w:rsid w:val="001677F4"/>
    <w:rsid w:val="00167B89"/>
    <w:rsid w:val="00170468"/>
    <w:rsid w:val="0018000E"/>
    <w:rsid w:val="00182222"/>
    <w:rsid w:val="00190A23"/>
    <w:rsid w:val="00192BD6"/>
    <w:rsid w:val="001A2C13"/>
    <w:rsid w:val="001A7292"/>
    <w:rsid w:val="001B2898"/>
    <w:rsid w:val="001C2255"/>
    <w:rsid w:val="001C3CD8"/>
    <w:rsid w:val="001C4687"/>
    <w:rsid w:val="001C5E76"/>
    <w:rsid w:val="001E1F35"/>
    <w:rsid w:val="001E66D8"/>
    <w:rsid w:val="001F5B03"/>
    <w:rsid w:val="001F78F7"/>
    <w:rsid w:val="00211387"/>
    <w:rsid w:val="0021437D"/>
    <w:rsid w:val="002176F7"/>
    <w:rsid w:val="0022082B"/>
    <w:rsid w:val="00224D0C"/>
    <w:rsid w:val="00232E70"/>
    <w:rsid w:val="00240E76"/>
    <w:rsid w:val="00243CD8"/>
    <w:rsid w:val="00244D62"/>
    <w:rsid w:val="00252B50"/>
    <w:rsid w:val="00266262"/>
    <w:rsid w:val="002672EB"/>
    <w:rsid w:val="00273DDD"/>
    <w:rsid w:val="0027555C"/>
    <w:rsid w:val="002824F0"/>
    <w:rsid w:val="00292792"/>
    <w:rsid w:val="002945B3"/>
    <w:rsid w:val="002A3899"/>
    <w:rsid w:val="002C21CD"/>
    <w:rsid w:val="002C406E"/>
    <w:rsid w:val="002D7120"/>
    <w:rsid w:val="002E2D20"/>
    <w:rsid w:val="002F15B8"/>
    <w:rsid w:val="003047C0"/>
    <w:rsid w:val="00304FFD"/>
    <w:rsid w:val="003071B5"/>
    <w:rsid w:val="003102A0"/>
    <w:rsid w:val="003248DF"/>
    <w:rsid w:val="00331520"/>
    <w:rsid w:val="003462A1"/>
    <w:rsid w:val="00347C19"/>
    <w:rsid w:val="00352705"/>
    <w:rsid w:val="00354584"/>
    <w:rsid w:val="00355F44"/>
    <w:rsid w:val="003604AB"/>
    <w:rsid w:val="00365150"/>
    <w:rsid w:val="00367E8F"/>
    <w:rsid w:val="003751A8"/>
    <w:rsid w:val="00380BA8"/>
    <w:rsid w:val="003865D3"/>
    <w:rsid w:val="003A2341"/>
    <w:rsid w:val="003A3441"/>
    <w:rsid w:val="003A57D7"/>
    <w:rsid w:val="003B0D28"/>
    <w:rsid w:val="003B13E6"/>
    <w:rsid w:val="003D00FE"/>
    <w:rsid w:val="003E0C7C"/>
    <w:rsid w:val="003F5B85"/>
    <w:rsid w:val="00403A5E"/>
    <w:rsid w:val="00410A61"/>
    <w:rsid w:val="00417172"/>
    <w:rsid w:val="00425E75"/>
    <w:rsid w:val="00427E81"/>
    <w:rsid w:val="00431405"/>
    <w:rsid w:val="00434953"/>
    <w:rsid w:val="00455567"/>
    <w:rsid w:val="00464F60"/>
    <w:rsid w:val="00476B07"/>
    <w:rsid w:val="00477882"/>
    <w:rsid w:val="004826C2"/>
    <w:rsid w:val="00490777"/>
    <w:rsid w:val="00493995"/>
    <w:rsid w:val="00497589"/>
    <w:rsid w:val="004A0E76"/>
    <w:rsid w:val="004C04D7"/>
    <w:rsid w:val="004D0797"/>
    <w:rsid w:val="004D0CE7"/>
    <w:rsid w:val="004D6718"/>
    <w:rsid w:val="004D6AFF"/>
    <w:rsid w:val="00513969"/>
    <w:rsid w:val="005231FA"/>
    <w:rsid w:val="00523336"/>
    <w:rsid w:val="005239DA"/>
    <w:rsid w:val="00527109"/>
    <w:rsid w:val="0054085C"/>
    <w:rsid w:val="00540BEE"/>
    <w:rsid w:val="0054105F"/>
    <w:rsid w:val="0054365F"/>
    <w:rsid w:val="00561314"/>
    <w:rsid w:val="005765FB"/>
    <w:rsid w:val="00584665"/>
    <w:rsid w:val="0058769D"/>
    <w:rsid w:val="0059536A"/>
    <w:rsid w:val="005A641E"/>
    <w:rsid w:val="005A6700"/>
    <w:rsid w:val="005A6D2D"/>
    <w:rsid w:val="005A7E70"/>
    <w:rsid w:val="005B57BC"/>
    <w:rsid w:val="005C1C7C"/>
    <w:rsid w:val="005C2C6C"/>
    <w:rsid w:val="005C66BD"/>
    <w:rsid w:val="005D10D3"/>
    <w:rsid w:val="005D4C01"/>
    <w:rsid w:val="005D70EC"/>
    <w:rsid w:val="005E00F2"/>
    <w:rsid w:val="00605A02"/>
    <w:rsid w:val="006116C0"/>
    <w:rsid w:val="00633FA8"/>
    <w:rsid w:val="00643CE9"/>
    <w:rsid w:val="006516FF"/>
    <w:rsid w:val="00674D92"/>
    <w:rsid w:val="006811D6"/>
    <w:rsid w:val="0068276C"/>
    <w:rsid w:val="00682D09"/>
    <w:rsid w:val="00683A55"/>
    <w:rsid w:val="00685041"/>
    <w:rsid w:val="00685179"/>
    <w:rsid w:val="0068670F"/>
    <w:rsid w:val="00692315"/>
    <w:rsid w:val="006A7BFC"/>
    <w:rsid w:val="006B065E"/>
    <w:rsid w:val="006B7C1C"/>
    <w:rsid w:val="006C3074"/>
    <w:rsid w:val="006D0680"/>
    <w:rsid w:val="006D23E1"/>
    <w:rsid w:val="006D2CED"/>
    <w:rsid w:val="006D35DE"/>
    <w:rsid w:val="0070149C"/>
    <w:rsid w:val="00705F2F"/>
    <w:rsid w:val="00712232"/>
    <w:rsid w:val="00722C6C"/>
    <w:rsid w:val="0073168E"/>
    <w:rsid w:val="0073299C"/>
    <w:rsid w:val="00734D12"/>
    <w:rsid w:val="007703C8"/>
    <w:rsid w:val="00774A4E"/>
    <w:rsid w:val="00775D3E"/>
    <w:rsid w:val="007803A9"/>
    <w:rsid w:val="007876D4"/>
    <w:rsid w:val="00791AE2"/>
    <w:rsid w:val="00792DB3"/>
    <w:rsid w:val="0079318A"/>
    <w:rsid w:val="007978F0"/>
    <w:rsid w:val="007A05F5"/>
    <w:rsid w:val="007A0D3E"/>
    <w:rsid w:val="007A14A8"/>
    <w:rsid w:val="007A3E0C"/>
    <w:rsid w:val="007B098A"/>
    <w:rsid w:val="007B1147"/>
    <w:rsid w:val="007B6189"/>
    <w:rsid w:val="007B707A"/>
    <w:rsid w:val="007C79DE"/>
    <w:rsid w:val="007D35E8"/>
    <w:rsid w:val="007E636A"/>
    <w:rsid w:val="00805922"/>
    <w:rsid w:val="00815E04"/>
    <w:rsid w:val="00815F62"/>
    <w:rsid w:val="00821D14"/>
    <w:rsid w:val="00826D0F"/>
    <w:rsid w:val="00827953"/>
    <w:rsid w:val="00831C6A"/>
    <w:rsid w:val="008365AC"/>
    <w:rsid w:val="00845A5F"/>
    <w:rsid w:val="0087324C"/>
    <w:rsid w:val="00875A7E"/>
    <w:rsid w:val="0087631F"/>
    <w:rsid w:val="008777E5"/>
    <w:rsid w:val="008806F2"/>
    <w:rsid w:val="00885520"/>
    <w:rsid w:val="0089458F"/>
    <w:rsid w:val="00895252"/>
    <w:rsid w:val="008A2569"/>
    <w:rsid w:val="008B2A49"/>
    <w:rsid w:val="008C23F0"/>
    <w:rsid w:val="008C435B"/>
    <w:rsid w:val="008C5ABD"/>
    <w:rsid w:val="008D429A"/>
    <w:rsid w:val="008D6D20"/>
    <w:rsid w:val="008E10E9"/>
    <w:rsid w:val="008E7AF9"/>
    <w:rsid w:val="008F030E"/>
    <w:rsid w:val="008F76D6"/>
    <w:rsid w:val="00902795"/>
    <w:rsid w:val="00937C44"/>
    <w:rsid w:val="00937F42"/>
    <w:rsid w:val="009507F8"/>
    <w:rsid w:val="00952BD6"/>
    <w:rsid w:val="00967BEB"/>
    <w:rsid w:val="00980DE9"/>
    <w:rsid w:val="0098106C"/>
    <w:rsid w:val="00982E24"/>
    <w:rsid w:val="0099598B"/>
    <w:rsid w:val="009A6AEE"/>
    <w:rsid w:val="009A7063"/>
    <w:rsid w:val="009C1D3E"/>
    <w:rsid w:val="009C2B9D"/>
    <w:rsid w:val="009C6462"/>
    <w:rsid w:val="009D46D4"/>
    <w:rsid w:val="009D7443"/>
    <w:rsid w:val="009D77A6"/>
    <w:rsid w:val="009E671F"/>
    <w:rsid w:val="009F03A3"/>
    <w:rsid w:val="009F4F5A"/>
    <w:rsid w:val="009F50DF"/>
    <w:rsid w:val="00A0237D"/>
    <w:rsid w:val="00A02982"/>
    <w:rsid w:val="00A058DD"/>
    <w:rsid w:val="00A265B2"/>
    <w:rsid w:val="00A403E3"/>
    <w:rsid w:val="00A51E26"/>
    <w:rsid w:val="00A5528B"/>
    <w:rsid w:val="00A55703"/>
    <w:rsid w:val="00A576BC"/>
    <w:rsid w:val="00A64845"/>
    <w:rsid w:val="00A64984"/>
    <w:rsid w:val="00A734B0"/>
    <w:rsid w:val="00A73529"/>
    <w:rsid w:val="00A92D67"/>
    <w:rsid w:val="00A964A3"/>
    <w:rsid w:val="00AA3880"/>
    <w:rsid w:val="00AA65FB"/>
    <w:rsid w:val="00AC55E0"/>
    <w:rsid w:val="00AD0C79"/>
    <w:rsid w:val="00AD105F"/>
    <w:rsid w:val="00AD49DB"/>
    <w:rsid w:val="00AD7115"/>
    <w:rsid w:val="00AF10BF"/>
    <w:rsid w:val="00AF366E"/>
    <w:rsid w:val="00AF3DC3"/>
    <w:rsid w:val="00AF4621"/>
    <w:rsid w:val="00AF6FCC"/>
    <w:rsid w:val="00B24FA2"/>
    <w:rsid w:val="00B3533A"/>
    <w:rsid w:val="00B35648"/>
    <w:rsid w:val="00B35E6E"/>
    <w:rsid w:val="00B41F52"/>
    <w:rsid w:val="00B44638"/>
    <w:rsid w:val="00B46F24"/>
    <w:rsid w:val="00B616BF"/>
    <w:rsid w:val="00B7150F"/>
    <w:rsid w:val="00B76838"/>
    <w:rsid w:val="00B832CF"/>
    <w:rsid w:val="00B85E5F"/>
    <w:rsid w:val="00B942C1"/>
    <w:rsid w:val="00B952A9"/>
    <w:rsid w:val="00B958A8"/>
    <w:rsid w:val="00BA087F"/>
    <w:rsid w:val="00BA43D0"/>
    <w:rsid w:val="00BC4029"/>
    <w:rsid w:val="00BC4165"/>
    <w:rsid w:val="00BC5392"/>
    <w:rsid w:val="00BD018F"/>
    <w:rsid w:val="00BD44EC"/>
    <w:rsid w:val="00BD6943"/>
    <w:rsid w:val="00BD7CCD"/>
    <w:rsid w:val="00BF5FF5"/>
    <w:rsid w:val="00BF6F84"/>
    <w:rsid w:val="00C032F2"/>
    <w:rsid w:val="00C0659B"/>
    <w:rsid w:val="00C1275F"/>
    <w:rsid w:val="00C17C15"/>
    <w:rsid w:val="00C240D2"/>
    <w:rsid w:val="00C27FB8"/>
    <w:rsid w:val="00C321DC"/>
    <w:rsid w:val="00C335DC"/>
    <w:rsid w:val="00C35D75"/>
    <w:rsid w:val="00C51017"/>
    <w:rsid w:val="00C7505B"/>
    <w:rsid w:val="00C86EF9"/>
    <w:rsid w:val="00C9018E"/>
    <w:rsid w:val="00C91238"/>
    <w:rsid w:val="00C93869"/>
    <w:rsid w:val="00C96367"/>
    <w:rsid w:val="00CA1B3B"/>
    <w:rsid w:val="00CB6E89"/>
    <w:rsid w:val="00CD6FEE"/>
    <w:rsid w:val="00CD7713"/>
    <w:rsid w:val="00CE5CDC"/>
    <w:rsid w:val="00CF2AEF"/>
    <w:rsid w:val="00CF600D"/>
    <w:rsid w:val="00D0255D"/>
    <w:rsid w:val="00D02BE4"/>
    <w:rsid w:val="00D0449F"/>
    <w:rsid w:val="00D17299"/>
    <w:rsid w:val="00D35F1D"/>
    <w:rsid w:val="00D47696"/>
    <w:rsid w:val="00D6206F"/>
    <w:rsid w:val="00D62A35"/>
    <w:rsid w:val="00D72A94"/>
    <w:rsid w:val="00D7510F"/>
    <w:rsid w:val="00D76689"/>
    <w:rsid w:val="00D84538"/>
    <w:rsid w:val="00D86622"/>
    <w:rsid w:val="00D87E14"/>
    <w:rsid w:val="00D9349F"/>
    <w:rsid w:val="00DA7684"/>
    <w:rsid w:val="00DB7314"/>
    <w:rsid w:val="00DC5A2A"/>
    <w:rsid w:val="00DD1628"/>
    <w:rsid w:val="00DD7238"/>
    <w:rsid w:val="00DE19E5"/>
    <w:rsid w:val="00DF362E"/>
    <w:rsid w:val="00DF5122"/>
    <w:rsid w:val="00E13417"/>
    <w:rsid w:val="00E36EDD"/>
    <w:rsid w:val="00E42A03"/>
    <w:rsid w:val="00E637FC"/>
    <w:rsid w:val="00E65BCB"/>
    <w:rsid w:val="00E77D65"/>
    <w:rsid w:val="00EB5DBB"/>
    <w:rsid w:val="00EC652B"/>
    <w:rsid w:val="00ED2773"/>
    <w:rsid w:val="00ED438D"/>
    <w:rsid w:val="00EE33F9"/>
    <w:rsid w:val="00EE644C"/>
    <w:rsid w:val="00EF1FD4"/>
    <w:rsid w:val="00EF333B"/>
    <w:rsid w:val="00EF3FA1"/>
    <w:rsid w:val="00F0382B"/>
    <w:rsid w:val="00F13A98"/>
    <w:rsid w:val="00F13B13"/>
    <w:rsid w:val="00F17FC6"/>
    <w:rsid w:val="00F33DF8"/>
    <w:rsid w:val="00F33E10"/>
    <w:rsid w:val="00F363AD"/>
    <w:rsid w:val="00F63DEE"/>
    <w:rsid w:val="00F725AD"/>
    <w:rsid w:val="00F74725"/>
    <w:rsid w:val="00F82356"/>
    <w:rsid w:val="00F91CE4"/>
    <w:rsid w:val="00F9203C"/>
    <w:rsid w:val="00F92C62"/>
    <w:rsid w:val="00FA21F4"/>
    <w:rsid w:val="00FB0B6D"/>
    <w:rsid w:val="00FC0F0B"/>
    <w:rsid w:val="00FC4E2F"/>
    <w:rsid w:val="00FC5B02"/>
    <w:rsid w:val="00FC63DA"/>
    <w:rsid w:val="00FD155F"/>
    <w:rsid w:val="00FD7DE5"/>
    <w:rsid w:val="00FE2A3C"/>
    <w:rsid w:val="00FE3BE7"/>
    <w:rsid w:val="00FE4EC1"/>
    <w:rsid w:val="00FF4533"/>
    <w:rsid w:val="00FF6B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65CA"/>
    <w:pPr>
      <w:spacing w:after="200" w:line="276" w:lineRule="auto"/>
    </w:pPr>
  </w:style>
  <w:style w:type="paragraph" w:styleId="Balk1">
    <w:name w:val="heading 1"/>
    <w:basedOn w:val="Normal"/>
    <w:next w:val="Normal"/>
    <w:link w:val="Balk1Char"/>
    <w:uiPriority w:val="99"/>
    <w:qFormat/>
    <w:rsid w:val="002D7120"/>
    <w:pPr>
      <w:keepNext/>
      <w:keepLines/>
      <w:spacing w:before="480" w:after="0"/>
      <w:outlineLvl w:val="0"/>
    </w:pPr>
    <w:rPr>
      <w:rFonts w:ascii="Cambria" w:eastAsia="Calibri" w:hAnsi="Cambria" w:cs="Times New Roman"/>
      <w:b/>
      <w:bCs/>
      <w:color w:val="365F91"/>
      <w:sz w:val="28"/>
      <w:szCs w:val="28"/>
      <w:lang w:eastAsia="tr-TR"/>
    </w:rPr>
  </w:style>
  <w:style w:type="paragraph" w:styleId="Balk3">
    <w:name w:val="heading 3"/>
    <w:basedOn w:val="Normal"/>
    <w:next w:val="Normal"/>
    <w:link w:val="Balk3Char"/>
    <w:semiHidden/>
    <w:unhideWhenUsed/>
    <w:qFormat/>
    <w:rsid w:val="002D7120"/>
    <w:pPr>
      <w:keepNext/>
      <w:keepLines/>
      <w:spacing w:before="200" w:after="0"/>
      <w:outlineLvl w:val="2"/>
    </w:pPr>
    <w:rPr>
      <w:rFonts w:asciiTheme="majorHAnsi" w:eastAsiaTheme="majorEastAsia" w:hAnsiTheme="majorHAnsi" w:cstheme="majorBidi"/>
      <w:b/>
      <w:bCs/>
      <w:color w:val="5B9BD5" w:themeColor="accent1"/>
    </w:rPr>
  </w:style>
  <w:style w:type="paragraph" w:styleId="Balk4">
    <w:name w:val="heading 4"/>
    <w:basedOn w:val="Normal"/>
    <w:next w:val="Normal"/>
    <w:link w:val="Balk4Char"/>
    <w:semiHidden/>
    <w:unhideWhenUsed/>
    <w:qFormat/>
    <w:rsid w:val="002D712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C65CA"/>
    <w:pPr>
      <w:ind w:left="720"/>
      <w:contextualSpacing/>
    </w:pPr>
    <w:rPr>
      <w:rFonts w:ascii="Calibri" w:eastAsia="Calibri" w:hAnsi="Calibri" w:cs="Times New Roman"/>
    </w:rPr>
  </w:style>
  <w:style w:type="character" w:customStyle="1" w:styleId="A8">
    <w:name w:val="A8"/>
    <w:uiPriority w:val="99"/>
    <w:rsid w:val="000C65CA"/>
    <w:rPr>
      <w:color w:val="000000"/>
      <w:sz w:val="11"/>
    </w:rPr>
  </w:style>
  <w:style w:type="paragraph" w:customStyle="1" w:styleId="Default">
    <w:name w:val="Default"/>
    <w:uiPriority w:val="99"/>
    <w:rsid w:val="002D7120"/>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oKlavuzu">
    <w:name w:val="Table Grid"/>
    <w:basedOn w:val="NormalTablo"/>
    <w:uiPriority w:val="99"/>
    <w:rsid w:val="002D7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aliases w:val="Body Text Char Char Char"/>
    <w:basedOn w:val="Normal"/>
    <w:link w:val="GvdeMetniChar"/>
    <w:uiPriority w:val="99"/>
    <w:rsid w:val="002D7120"/>
    <w:pPr>
      <w:spacing w:after="0" w:line="360" w:lineRule="auto"/>
      <w:jc w:val="both"/>
    </w:pPr>
    <w:rPr>
      <w:rFonts w:ascii="Times New Roman" w:eastAsia="Calibri" w:hAnsi="Times New Roman" w:cs="Times New Roman"/>
      <w:sz w:val="20"/>
      <w:szCs w:val="20"/>
      <w:lang w:eastAsia="tr-TR"/>
    </w:rPr>
  </w:style>
  <w:style w:type="character" w:customStyle="1" w:styleId="GvdeMetniChar">
    <w:name w:val="Gövde Metni Char"/>
    <w:aliases w:val="Body Text Char Char Char Char"/>
    <w:basedOn w:val="VarsaylanParagrafYazTipi"/>
    <w:link w:val="GvdeMetni"/>
    <w:uiPriority w:val="99"/>
    <w:rsid w:val="002D7120"/>
    <w:rPr>
      <w:rFonts w:ascii="Times New Roman" w:eastAsia="Calibri" w:hAnsi="Times New Roman" w:cs="Times New Roman"/>
      <w:sz w:val="20"/>
      <w:szCs w:val="20"/>
      <w:lang w:eastAsia="tr-TR"/>
    </w:rPr>
  </w:style>
  <w:style w:type="table" w:customStyle="1" w:styleId="TabloKlavuzu17">
    <w:name w:val="Tablo Kılavuzu17"/>
    <w:basedOn w:val="NormalTablo"/>
    <w:next w:val="TabloKlavuzu"/>
    <w:uiPriority w:val="59"/>
    <w:rsid w:val="002D7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9"/>
    <w:rsid w:val="002D7120"/>
    <w:rPr>
      <w:rFonts w:ascii="Cambria" w:eastAsia="Calibri" w:hAnsi="Cambria" w:cs="Times New Roman"/>
      <w:b/>
      <w:bCs/>
      <w:color w:val="365F91"/>
      <w:sz w:val="28"/>
      <w:szCs w:val="28"/>
      <w:lang w:eastAsia="tr-TR"/>
    </w:rPr>
  </w:style>
  <w:style w:type="character" w:customStyle="1" w:styleId="Balk3Char">
    <w:name w:val="Başlık 3 Char"/>
    <w:basedOn w:val="VarsaylanParagrafYazTipi"/>
    <w:link w:val="Balk3"/>
    <w:semiHidden/>
    <w:rsid w:val="002D7120"/>
    <w:rPr>
      <w:rFonts w:asciiTheme="majorHAnsi" w:eastAsiaTheme="majorEastAsia" w:hAnsiTheme="majorHAnsi" w:cstheme="majorBidi"/>
      <w:b/>
      <w:bCs/>
      <w:color w:val="5B9BD5" w:themeColor="accent1"/>
    </w:rPr>
  </w:style>
  <w:style w:type="character" w:customStyle="1" w:styleId="Balk4Char">
    <w:name w:val="Başlık 4 Char"/>
    <w:basedOn w:val="VarsaylanParagrafYazTipi"/>
    <w:link w:val="Balk4"/>
    <w:semiHidden/>
    <w:rsid w:val="002D7120"/>
    <w:rPr>
      <w:rFonts w:asciiTheme="majorHAnsi" w:eastAsiaTheme="majorEastAsia" w:hAnsiTheme="majorHAnsi" w:cstheme="majorBidi"/>
      <w:b/>
      <w:bCs/>
      <w:i/>
      <w:iCs/>
      <w:color w:val="5B9BD5" w:themeColor="accent1"/>
    </w:rPr>
  </w:style>
  <w:style w:type="paragraph" w:styleId="TBal">
    <w:name w:val="TOC Heading"/>
    <w:basedOn w:val="Balk1"/>
    <w:next w:val="Normal"/>
    <w:uiPriority w:val="99"/>
    <w:qFormat/>
    <w:rsid w:val="002D7120"/>
    <w:pPr>
      <w:jc w:val="center"/>
      <w:outlineLvl w:val="9"/>
    </w:pPr>
  </w:style>
  <w:style w:type="paragraph" w:styleId="T1">
    <w:name w:val="toc 1"/>
    <w:basedOn w:val="Normal"/>
    <w:next w:val="Normal"/>
    <w:autoRedefine/>
    <w:uiPriority w:val="99"/>
    <w:semiHidden/>
    <w:rsid w:val="002D7120"/>
    <w:pPr>
      <w:spacing w:after="100"/>
    </w:pPr>
    <w:rPr>
      <w:rFonts w:ascii="Calibri" w:eastAsia="Calibri" w:hAnsi="Calibri" w:cs="Times New Roman"/>
    </w:rPr>
  </w:style>
  <w:style w:type="paragraph" w:styleId="NormalWeb">
    <w:name w:val="Normal (Web)"/>
    <w:basedOn w:val="Normal"/>
    <w:uiPriority w:val="99"/>
    <w:semiHidden/>
    <w:rsid w:val="002D7120"/>
    <w:pPr>
      <w:spacing w:after="0" w:line="240" w:lineRule="auto"/>
    </w:pPr>
    <w:rPr>
      <w:rFonts w:ascii="Times New Roman" w:eastAsia="Times New Roman" w:hAnsi="Times New Roman" w:cs="Times New Roman"/>
      <w:sz w:val="18"/>
      <w:szCs w:val="18"/>
      <w:lang w:eastAsia="tr-TR"/>
    </w:rPr>
  </w:style>
  <w:style w:type="paragraph" w:styleId="BalonMetni">
    <w:name w:val="Balloon Text"/>
    <w:basedOn w:val="Normal"/>
    <w:link w:val="BalonMetniChar"/>
    <w:uiPriority w:val="99"/>
    <w:semiHidden/>
    <w:rsid w:val="002D7120"/>
    <w:pPr>
      <w:spacing w:after="0" w:line="240" w:lineRule="auto"/>
    </w:pPr>
    <w:rPr>
      <w:rFonts w:ascii="Tahoma" w:eastAsia="Calibri" w:hAnsi="Tahoma" w:cs="Times New Roman"/>
      <w:sz w:val="16"/>
      <w:szCs w:val="16"/>
      <w:lang w:eastAsia="tr-TR"/>
    </w:rPr>
  </w:style>
  <w:style w:type="character" w:customStyle="1" w:styleId="BalonMetniChar">
    <w:name w:val="Balon Metni Char"/>
    <w:basedOn w:val="VarsaylanParagrafYazTipi"/>
    <w:link w:val="BalonMetni"/>
    <w:uiPriority w:val="99"/>
    <w:semiHidden/>
    <w:rsid w:val="002D7120"/>
    <w:rPr>
      <w:rFonts w:ascii="Tahoma" w:eastAsia="Calibri" w:hAnsi="Tahoma" w:cs="Times New Roman"/>
      <w:sz w:val="16"/>
      <w:szCs w:val="16"/>
      <w:lang w:eastAsia="tr-TR"/>
    </w:rPr>
  </w:style>
  <w:style w:type="character" w:styleId="Kpr">
    <w:name w:val="Hyperlink"/>
    <w:basedOn w:val="VarsaylanParagrafYazTipi"/>
    <w:uiPriority w:val="99"/>
    <w:rsid w:val="002D7120"/>
    <w:rPr>
      <w:rFonts w:cs="Times New Roman"/>
      <w:color w:val="0000FF"/>
      <w:u w:val="single"/>
    </w:rPr>
  </w:style>
  <w:style w:type="table" w:customStyle="1" w:styleId="Takvim1">
    <w:name w:val="Takvim 1"/>
    <w:uiPriority w:val="99"/>
    <w:rsid w:val="002D7120"/>
    <w:pPr>
      <w:spacing w:after="0" w:line="240" w:lineRule="auto"/>
    </w:pPr>
    <w:rPr>
      <w:rFonts w:ascii="Calibri" w:eastAsia="Times New Roman" w:hAnsi="Calibri" w:cs="Times New Roman"/>
      <w:sz w:val="20"/>
      <w:szCs w:val="20"/>
      <w:lang w:eastAsia="tr-TR"/>
    </w:rPr>
    <w:tblPr>
      <w:tblStyleRowBandSize w:val="1"/>
      <w:tblStyleColBandSize w:val="1"/>
      <w:tblInd w:w="0" w:type="dxa"/>
      <w:tblCellMar>
        <w:top w:w="0" w:type="dxa"/>
        <w:left w:w="108" w:type="dxa"/>
        <w:bottom w:w="0" w:type="dxa"/>
        <w:right w:w="108" w:type="dxa"/>
      </w:tblCellMar>
    </w:tblPr>
  </w:style>
  <w:style w:type="table" w:styleId="AkListe-Vurgu3">
    <w:name w:val="Light List Accent 3"/>
    <w:basedOn w:val="NormalTablo"/>
    <w:uiPriority w:val="99"/>
    <w:rsid w:val="002D7120"/>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1">
    <w:name w:val="Açık Liste1"/>
    <w:uiPriority w:val="99"/>
    <w:rsid w:val="002D7120"/>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stbilgi">
    <w:name w:val="header"/>
    <w:basedOn w:val="Normal"/>
    <w:link w:val="stbilgiChar"/>
    <w:uiPriority w:val="99"/>
    <w:rsid w:val="002D7120"/>
    <w:pPr>
      <w:tabs>
        <w:tab w:val="center" w:pos="4536"/>
        <w:tab w:val="right" w:pos="9072"/>
      </w:tabs>
      <w:spacing w:after="0" w:line="240" w:lineRule="auto"/>
    </w:pPr>
    <w:rPr>
      <w:rFonts w:ascii="Calibri" w:eastAsia="Times New Roman" w:hAnsi="Calibri" w:cs="Times New Roman"/>
      <w:sz w:val="20"/>
      <w:szCs w:val="20"/>
      <w:lang w:eastAsia="tr-TR"/>
    </w:rPr>
  </w:style>
  <w:style w:type="character" w:customStyle="1" w:styleId="stbilgiChar">
    <w:name w:val="Üstbilgi Char"/>
    <w:basedOn w:val="VarsaylanParagrafYazTipi"/>
    <w:link w:val="stbilgi"/>
    <w:uiPriority w:val="99"/>
    <w:rsid w:val="002D7120"/>
    <w:rPr>
      <w:rFonts w:ascii="Calibri" w:eastAsia="Times New Roman" w:hAnsi="Calibri" w:cs="Times New Roman"/>
      <w:sz w:val="20"/>
      <w:szCs w:val="20"/>
      <w:lang w:eastAsia="tr-TR"/>
    </w:rPr>
  </w:style>
  <w:style w:type="paragraph" w:styleId="Altbilgi">
    <w:name w:val="footer"/>
    <w:basedOn w:val="Normal"/>
    <w:link w:val="AltbilgiChar"/>
    <w:uiPriority w:val="99"/>
    <w:rsid w:val="002D7120"/>
    <w:pPr>
      <w:tabs>
        <w:tab w:val="center" w:pos="4536"/>
        <w:tab w:val="right" w:pos="9072"/>
      </w:tabs>
      <w:spacing w:after="0" w:line="240" w:lineRule="auto"/>
    </w:pPr>
    <w:rPr>
      <w:rFonts w:ascii="Calibri" w:eastAsia="Times New Roman" w:hAnsi="Calibri" w:cs="Times New Roman"/>
      <w:sz w:val="20"/>
      <w:szCs w:val="20"/>
      <w:lang w:eastAsia="tr-TR"/>
    </w:rPr>
  </w:style>
  <w:style w:type="character" w:customStyle="1" w:styleId="AltbilgiChar">
    <w:name w:val="Altbilgi Char"/>
    <w:basedOn w:val="VarsaylanParagrafYazTipi"/>
    <w:link w:val="Altbilgi"/>
    <w:uiPriority w:val="99"/>
    <w:rsid w:val="002D7120"/>
    <w:rPr>
      <w:rFonts w:ascii="Calibri" w:eastAsia="Times New Roman" w:hAnsi="Calibri" w:cs="Times New Roman"/>
      <w:sz w:val="20"/>
      <w:szCs w:val="20"/>
      <w:lang w:eastAsia="tr-TR"/>
    </w:rPr>
  </w:style>
  <w:style w:type="table" w:styleId="AkGlgeleme-Vurgu5">
    <w:name w:val="Light Shading Accent 5"/>
    <w:basedOn w:val="NormalTablo"/>
    <w:uiPriority w:val="99"/>
    <w:rsid w:val="002D7120"/>
    <w:pPr>
      <w:spacing w:after="0" w:line="240" w:lineRule="auto"/>
    </w:pPr>
    <w:rPr>
      <w:rFonts w:ascii="Calibri" w:eastAsia="Calibri" w:hAnsi="Calibri" w:cs="Times New Roman"/>
      <w:color w:val="31849B"/>
      <w:sz w:val="20"/>
      <w:szCs w:val="20"/>
      <w:lang w:eastAsia="tr-T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TabloKlavuzu1">
    <w:name w:val="Tablo Kılavuzu1"/>
    <w:uiPriority w:val="99"/>
    <w:rsid w:val="002D7120"/>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1">
    <w:name w:val="Açık Gölgeleme1"/>
    <w:uiPriority w:val="99"/>
    <w:rsid w:val="002D7120"/>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HTMLncedenBiimlendirilmi">
    <w:name w:val="HTML Preformatted"/>
    <w:basedOn w:val="Normal"/>
    <w:link w:val="HTMLncedenBiimlendirilmiChar"/>
    <w:uiPriority w:val="99"/>
    <w:rsid w:val="002D7120"/>
    <w:pPr>
      <w:spacing w:after="0" w:line="240" w:lineRule="auto"/>
    </w:pPr>
    <w:rPr>
      <w:rFonts w:ascii="Consolas" w:eastAsia="Calibri" w:hAnsi="Consolas" w:cs="Times New Roman"/>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2D7120"/>
    <w:rPr>
      <w:rFonts w:ascii="Consolas" w:eastAsia="Calibri" w:hAnsi="Consolas" w:cs="Times New Roman"/>
      <w:sz w:val="20"/>
      <w:szCs w:val="20"/>
      <w:lang w:eastAsia="tr-TR"/>
    </w:rPr>
  </w:style>
  <w:style w:type="character" w:styleId="SayfaNumaras">
    <w:name w:val="page number"/>
    <w:basedOn w:val="VarsaylanParagrafYazTipi"/>
    <w:uiPriority w:val="99"/>
    <w:rsid w:val="002D7120"/>
    <w:rPr>
      <w:rFonts w:cs="Times New Roman"/>
    </w:rPr>
  </w:style>
  <w:style w:type="paragraph" w:customStyle="1" w:styleId="Pa14">
    <w:name w:val="Pa14"/>
    <w:basedOn w:val="Default"/>
    <w:next w:val="Default"/>
    <w:uiPriority w:val="99"/>
    <w:rsid w:val="002D7120"/>
    <w:pPr>
      <w:spacing w:line="161" w:lineRule="atLeast"/>
    </w:pPr>
    <w:rPr>
      <w:rFonts w:ascii="Helvetica Normal Tr" w:hAnsi="Helvetica Normal Tr"/>
      <w:color w:val="auto"/>
      <w:lang w:eastAsia="tr-TR"/>
    </w:rPr>
  </w:style>
  <w:style w:type="character" w:customStyle="1" w:styleId="A1">
    <w:name w:val="A1"/>
    <w:uiPriority w:val="99"/>
    <w:rsid w:val="002D7120"/>
    <w:rPr>
      <w:color w:val="000000"/>
      <w:sz w:val="20"/>
    </w:rPr>
  </w:style>
  <w:style w:type="character" w:customStyle="1" w:styleId="A12">
    <w:name w:val="A12"/>
    <w:uiPriority w:val="99"/>
    <w:rsid w:val="002D7120"/>
    <w:rPr>
      <w:b/>
      <w:color w:val="000000"/>
      <w:sz w:val="11"/>
    </w:rPr>
  </w:style>
  <w:style w:type="character" w:customStyle="1" w:styleId="A71">
    <w:name w:val="A7+1"/>
    <w:uiPriority w:val="99"/>
    <w:rsid w:val="002D7120"/>
    <w:rPr>
      <w:color w:val="000000"/>
      <w:sz w:val="18"/>
    </w:rPr>
  </w:style>
  <w:style w:type="character" w:customStyle="1" w:styleId="A4">
    <w:name w:val="A4"/>
    <w:uiPriority w:val="99"/>
    <w:rsid w:val="002D7120"/>
    <w:rPr>
      <w:color w:val="000000"/>
      <w:sz w:val="22"/>
    </w:rPr>
  </w:style>
  <w:style w:type="character" w:customStyle="1" w:styleId="A5">
    <w:name w:val="A5"/>
    <w:uiPriority w:val="99"/>
    <w:rsid w:val="002D7120"/>
    <w:rPr>
      <w:color w:val="000000"/>
      <w:sz w:val="12"/>
    </w:rPr>
  </w:style>
  <w:style w:type="character" w:customStyle="1" w:styleId="A2">
    <w:name w:val="A2"/>
    <w:uiPriority w:val="99"/>
    <w:rsid w:val="002D7120"/>
    <w:rPr>
      <w:color w:val="000000"/>
    </w:rPr>
  </w:style>
  <w:style w:type="paragraph" w:customStyle="1" w:styleId="Pa6">
    <w:name w:val="Pa6"/>
    <w:basedOn w:val="Default"/>
    <w:next w:val="Default"/>
    <w:uiPriority w:val="99"/>
    <w:rsid w:val="002D7120"/>
    <w:pPr>
      <w:spacing w:line="141" w:lineRule="atLeast"/>
    </w:pPr>
    <w:rPr>
      <w:rFonts w:ascii="DIN Tr" w:hAnsi="DIN Tr"/>
      <w:color w:val="auto"/>
      <w:lang w:eastAsia="tr-TR"/>
    </w:rPr>
  </w:style>
  <w:style w:type="paragraph" w:customStyle="1" w:styleId="Pa4">
    <w:name w:val="Pa4"/>
    <w:basedOn w:val="Default"/>
    <w:next w:val="Default"/>
    <w:uiPriority w:val="99"/>
    <w:rsid w:val="002D7120"/>
    <w:pPr>
      <w:spacing w:line="241" w:lineRule="atLeast"/>
    </w:pPr>
    <w:rPr>
      <w:rFonts w:ascii="Times" w:hAnsi="Times"/>
      <w:color w:val="auto"/>
      <w:lang w:eastAsia="tr-TR"/>
    </w:rPr>
  </w:style>
  <w:style w:type="paragraph" w:styleId="GvdeMetni2">
    <w:name w:val="Body Text 2"/>
    <w:basedOn w:val="Normal"/>
    <w:link w:val="GvdeMetni2Char"/>
    <w:uiPriority w:val="99"/>
    <w:rsid w:val="002D7120"/>
    <w:pPr>
      <w:spacing w:after="120" w:line="480" w:lineRule="auto"/>
    </w:pPr>
    <w:rPr>
      <w:rFonts w:ascii="Calibri" w:eastAsia="Calibri" w:hAnsi="Calibri" w:cs="Times New Roman"/>
      <w:sz w:val="20"/>
      <w:szCs w:val="20"/>
    </w:rPr>
  </w:style>
  <w:style w:type="character" w:customStyle="1" w:styleId="GvdeMetni2Char">
    <w:name w:val="Gövde Metni 2 Char"/>
    <w:basedOn w:val="VarsaylanParagrafYazTipi"/>
    <w:link w:val="GvdeMetni2"/>
    <w:uiPriority w:val="99"/>
    <w:rsid w:val="002D7120"/>
    <w:rPr>
      <w:rFonts w:ascii="Calibri" w:eastAsia="Calibri" w:hAnsi="Calibri" w:cs="Times New Roman"/>
      <w:sz w:val="20"/>
      <w:szCs w:val="20"/>
    </w:rPr>
  </w:style>
  <w:style w:type="character" w:customStyle="1" w:styleId="hps">
    <w:name w:val="hps"/>
    <w:basedOn w:val="VarsaylanParagrafYazTipi"/>
    <w:uiPriority w:val="99"/>
    <w:rsid w:val="002D7120"/>
    <w:rPr>
      <w:rFonts w:cs="Times New Roman"/>
    </w:rPr>
  </w:style>
  <w:style w:type="paragraph" w:styleId="GvdeMetniGirintisi3">
    <w:name w:val="Body Text Indent 3"/>
    <w:basedOn w:val="Normal"/>
    <w:link w:val="GvdeMetniGirintisi3Char"/>
    <w:uiPriority w:val="99"/>
    <w:rsid w:val="002D7120"/>
    <w:pPr>
      <w:spacing w:after="120"/>
      <w:ind w:left="283"/>
    </w:pPr>
    <w:rPr>
      <w:rFonts w:ascii="Calibri" w:eastAsia="Calibri" w:hAnsi="Calibri" w:cs="Times New Roman"/>
      <w:sz w:val="16"/>
      <w:szCs w:val="16"/>
    </w:rPr>
  </w:style>
  <w:style w:type="character" w:customStyle="1" w:styleId="GvdeMetniGirintisi3Char">
    <w:name w:val="Gövde Metni Girintisi 3 Char"/>
    <w:basedOn w:val="VarsaylanParagrafYazTipi"/>
    <w:link w:val="GvdeMetniGirintisi3"/>
    <w:uiPriority w:val="99"/>
    <w:rsid w:val="002D7120"/>
    <w:rPr>
      <w:rFonts w:ascii="Calibri" w:eastAsia="Calibri" w:hAnsi="Calibri" w:cs="Times New Roman"/>
      <w:sz w:val="16"/>
      <w:szCs w:val="16"/>
    </w:rPr>
  </w:style>
  <w:style w:type="character" w:styleId="Gl">
    <w:name w:val="Strong"/>
    <w:basedOn w:val="VarsaylanParagrafYazTipi"/>
    <w:uiPriority w:val="99"/>
    <w:qFormat/>
    <w:rsid w:val="002D7120"/>
    <w:rPr>
      <w:rFonts w:cs="Times New Roman"/>
      <w:b/>
      <w:bCs/>
    </w:rPr>
  </w:style>
  <w:style w:type="paragraph" w:styleId="T2">
    <w:name w:val="toc 2"/>
    <w:basedOn w:val="Normal"/>
    <w:next w:val="Normal"/>
    <w:autoRedefine/>
    <w:uiPriority w:val="99"/>
    <w:semiHidden/>
    <w:rsid w:val="002D7120"/>
    <w:pPr>
      <w:ind w:left="220"/>
    </w:pPr>
    <w:rPr>
      <w:rFonts w:ascii="Calibri" w:eastAsia="Calibri" w:hAnsi="Calibri" w:cs="Times New Roman"/>
    </w:rPr>
  </w:style>
  <w:style w:type="table" w:customStyle="1" w:styleId="TabloKlavuzu11">
    <w:name w:val="Tablo Kılavuzu11"/>
    <w:basedOn w:val="NormalTablo"/>
    <w:next w:val="TabloKlavuzu"/>
    <w:uiPriority w:val="59"/>
    <w:rsid w:val="002D712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
    <w:name w:val="Liste Yok1"/>
    <w:next w:val="ListeYok"/>
    <w:uiPriority w:val="99"/>
    <w:semiHidden/>
    <w:unhideWhenUsed/>
    <w:rsid w:val="002D7120"/>
  </w:style>
  <w:style w:type="character" w:customStyle="1" w:styleId="A3">
    <w:name w:val="A3"/>
    <w:uiPriority w:val="99"/>
    <w:rsid w:val="002D7120"/>
    <w:rPr>
      <w:rFonts w:cs="Minion Pro"/>
      <w:color w:val="000000"/>
      <w:sz w:val="20"/>
      <w:szCs w:val="20"/>
    </w:rPr>
  </w:style>
  <w:style w:type="table" w:customStyle="1" w:styleId="TabloKlavuzu2">
    <w:name w:val="Tablo Kılavuzu2"/>
    <w:basedOn w:val="NormalTablo"/>
    <w:next w:val="TabloKlavuzu"/>
    <w:uiPriority w:val="59"/>
    <w:rsid w:val="002D712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
    <w:name w:val="Tablo Kılavuzu18"/>
    <w:basedOn w:val="NormalTablo"/>
    <w:next w:val="TabloKlavuzu"/>
    <w:uiPriority w:val="59"/>
    <w:rsid w:val="002D712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
    <w:name w:val="Tablo Kılavuzu21"/>
    <w:basedOn w:val="NormalTablo"/>
    <w:next w:val="TabloKlavuzu"/>
    <w:uiPriority w:val="59"/>
    <w:rsid w:val="002D712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
    <w:name w:val="Tablo Kılavuzu41"/>
    <w:basedOn w:val="NormalTablo"/>
    <w:next w:val="TabloKlavuzu"/>
    <w:uiPriority w:val="59"/>
    <w:rsid w:val="002D712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1">
    <w:name w:val="Tablo Kılavuzu51"/>
    <w:basedOn w:val="NormalTablo"/>
    <w:next w:val="TabloKlavuzu"/>
    <w:uiPriority w:val="59"/>
    <w:rsid w:val="002D712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1">
    <w:name w:val="Tablo Kılavuzu81"/>
    <w:basedOn w:val="NormalTablo"/>
    <w:next w:val="TabloKlavuzu"/>
    <w:uiPriority w:val="59"/>
    <w:rsid w:val="002D712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1">
    <w:name w:val="Tablo Kılavuzu91"/>
    <w:basedOn w:val="NormalTablo"/>
    <w:next w:val="TabloKlavuzu"/>
    <w:uiPriority w:val="59"/>
    <w:rsid w:val="002D712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1">
    <w:name w:val="Tablo Kılavuzu101"/>
    <w:basedOn w:val="NormalTablo"/>
    <w:next w:val="TabloKlavuzu"/>
    <w:uiPriority w:val="59"/>
    <w:rsid w:val="002D712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
    <w:name w:val="Tablo Kılavuzu111"/>
    <w:basedOn w:val="NormalTablo"/>
    <w:next w:val="TabloKlavuzu"/>
    <w:uiPriority w:val="59"/>
    <w:rsid w:val="002D712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1">
    <w:name w:val="Tablo Kılavuzu121"/>
    <w:basedOn w:val="NormalTablo"/>
    <w:next w:val="TabloKlavuzu"/>
    <w:uiPriority w:val="59"/>
    <w:rsid w:val="002D712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
    <w:name w:val="Tablo Kılavuzu131"/>
    <w:basedOn w:val="NormalTablo"/>
    <w:next w:val="TabloKlavuzu"/>
    <w:uiPriority w:val="59"/>
    <w:rsid w:val="002D712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1">
    <w:name w:val="Tablo Kılavuzu161"/>
    <w:basedOn w:val="NormalTablo"/>
    <w:next w:val="TabloKlavuzu"/>
    <w:uiPriority w:val="59"/>
    <w:rsid w:val="002D712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
    <w:name w:val="Body Text Indent"/>
    <w:basedOn w:val="Normal"/>
    <w:link w:val="GvdeMetniGirintisiChar"/>
    <w:uiPriority w:val="99"/>
    <w:semiHidden/>
    <w:unhideWhenUsed/>
    <w:rsid w:val="002D7120"/>
    <w:pPr>
      <w:spacing w:after="120"/>
      <w:ind w:left="283"/>
    </w:pPr>
    <w:rPr>
      <w:rFonts w:ascii="Calibri" w:eastAsia="Calibri" w:hAnsi="Calibri" w:cs="Times New Roman"/>
    </w:rPr>
  </w:style>
  <w:style w:type="character" w:customStyle="1" w:styleId="GvdeMetniGirintisiChar">
    <w:name w:val="Gövde Metni Girintisi Char"/>
    <w:basedOn w:val="VarsaylanParagrafYazTipi"/>
    <w:link w:val="GvdeMetniGirintisi"/>
    <w:uiPriority w:val="99"/>
    <w:semiHidden/>
    <w:rsid w:val="002D7120"/>
    <w:rPr>
      <w:rFonts w:ascii="Calibri" w:eastAsia="Calibri" w:hAnsi="Calibri" w:cs="Times New Roman"/>
    </w:rPr>
  </w:style>
  <w:style w:type="table" w:customStyle="1" w:styleId="TabloKlavuzu3">
    <w:name w:val="Tablo Kılavuzu3"/>
    <w:basedOn w:val="NormalTablo"/>
    <w:next w:val="TabloKlavuzu"/>
    <w:uiPriority w:val="59"/>
    <w:rsid w:val="002D712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2D7120"/>
    <w:rPr>
      <w:sz w:val="16"/>
      <w:szCs w:val="16"/>
    </w:rPr>
  </w:style>
  <w:style w:type="paragraph" w:styleId="AklamaMetni">
    <w:name w:val="annotation text"/>
    <w:basedOn w:val="Normal"/>
    <w:link w:val="AklamaMetniChar"/>
    <w:uiPriority w:val="99"/>
    <w:semiHidden/>
    <w:unhideWhenUsed/>
    <w:rsid w:val="002D7120"/>
    <w:pPr>
      <w:spacing w:line="240" w:lineRule="auto"/>
    </w:pPr>
    <w:rPr>
      <w:rFonts w:ascii="Calibri" w:eastAsia="Calibri" w:hAnsi="Calibri" w:cs="Times New Roman"/>
      <w:sz w:val="20"/>
      <w:szCs w:val="20"/>
    </w:rPr>
  </w:style>
  <w:style w:type="character" w:customStyle="1" w:styleId="AklamaMetniChar">
    <w:name w:val="Açıklama Metni Char"/>
    <w:basedOn w:val="VarsaylanParagrafYazTipi"/>
    <w:link w:val="AklamaMetni"/>
    <w:uiPriority w:val="99"/>
    <w:semiHidden/>
    <w:rsid w:val="002D7120"/>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2D7120"/>
    <w:rPr>
      <w:b/>
      <w:bCs/>
    </w:rPr>
  </w:style>
  <w:style w:type="character" w:customStyle="1" w:styleId="AklamaKonusuChar">
    <w:name w:val="Açıklama Konusu Char"/>
    <w:basedOn w:val="AklamaMetniChar"/>
    <w:link w:val="AklamaKonusu"/>
    <w:uiPriority w:val="99"/>
    <w:semiHidden/>
    <w:rsid w:val="002D7120"/>
    <w:rPr>
      <w:rFonts w:ascii="Calibri" w:eastAsia="Calibri" w:hAnsi="Calibri" w:cs="Times New Roman"/>
      <w:b/>
      <w:bCs/>
      <w:sz w:val="20"/>
      <w:szCs w:val="20"/>
    </w:rPr>
  </w:style>
  <w:style w:type="paragraph" w:styleId="Dzeltme">
    <w:name w:val="Revision"/>
    <w:hidden/>
    <w:uiPriority w:val="99"/>
    <w:semiHidden/>
    <w:rsid w:val="002D7120"/>
    <w:pPr>
      <w:spacing w:after="0" w:line="240" w:lineRule="auto"/>
    </w:pPr>
    <w:rPr>
      <w:rFonts w:ascii="Calibri" w:eastAsia="Calibri" w:hAnsi="Calibri" w:cs="Times New Roman"/>
    </w:rPr>
  </w:style>
  <w:style w:type="character" w:styleId="zlenenKpr">
    <w:name w:val="FollowedHyperlink"/>
    <w:basedOn w:val="VarsaylanParagrafYazTipi"/>
    <w:uiPriority w:val="99"/>
    <w:semiHidden/>
    <w:unhideWhenUsed/>
    <w:rsid w:val="007B707A"/>
    <w:rPr>
      <w:color w:val="954F72" w:themeColor="followedHyperlink"/>
      <w:u w:val="single"/>
    </w:rPr>
  </w:style>
  <w:style w:type="character" w:customStyle="1" w:styleId="GvdeMetniChar1">
    <w:name w:val="Gövde Metni Char1"/>
    <w:aliases w:val="Body Text Char Char Char Char1"/>
    <w:basedOn w:val="VarsaylanParagrafYazTipi"/>
    <w:uiPriority w:val="99"/>
    <w:semiHidden/>
    <w:rsid w:val="007B707A"/>
    <w:rPr>
      <w:rFonts w:ascii="Calibri" w:eastAsia="Calibri" w:hAnsi="Calibri" w:cs="Times New Roman"/>
    </w:rPr>
  </w:style>
  <w:style w:type="paragraph" w:customStyle="1" w:styleId="msobodytextindent">
    <w:name w:val="msobodytextindent"/>
    <w:basedOn w:val="Normal"/>
    <w:uiPriority w:val="99"/>
    <w:semiHidden/>
    <w:rsid w:val="007B707A"/>
    <w:pPr>
      <w:spacing w:after="120"/>
      <w:ind w:left="283"/>
    </w:pPr>
    <w:rPr>
      <w:rFonts w:ascii="Calibri" w:eastAsia="Calibri" w:hAnsi="Calibri" w:cs="Times New Roman"/>
    </w:rPr>
  </w:style>
  <w:style w:type="paragraph" w:customStyle="1" w:styleId="msobodytextindent3">
    <w:name w:val="msobodytextindent3"/>
    <w:basedOn w:val="Normal"/>
    <w:uiPriority w:val="99"/>
    <w:semiHidden/>
    <w:rsid w:val="007B707A"/>
    <w:pPr>
      <w:spacing w:after="120"/>
      <w:ind w:left="283"/>
    </w:pPr>
    <w:rPr>
      <w:rFonts w:ascii="Calibri" w:eastAsia="Calibri" w:hAnsi="Calibri" w:cs="Times New Roman"/>
      <w:sz w:val="16"/>
      <w:szCs w:val="16"/>
    </w:rPr>
  </w:style>
  <w:style w:type="character" w:customStyle="1" w:styleId="GvdeMetniGirintisi3Char1">
    <w:name w:val="Gövde Metni Girintisi 3 Char1"/>
    <w:basedOn w:val="VarsaylanParagrafYazTipi"/>
    <w:uiPriority w:val="99"/>
    <w:semiHidden/>
    <w:rsid w:val="007B707A"/>
    <w:rPr>
      <w:rFonts w:ascii="Calibri" w:eastAsia="Calibri" w:hAnsi="Calibri" w:cs="Times New Roman"/>
      <w:sz w:val="16"/>
      <w:szCs w:val="16"/>
    </w:rPr>
  </w:style>
  <w:style w:type="character" w:customStyle="1" w:styleId="GvdeMetniGirintisiChar1">
    <w:name w:val="Gövde Metni Girintisi Char1"/>
    <w:basedOn w:val="VarsaylanParagrafYazTipi"/>
    <w:uiPriority w:val="99"/>
    <w:semiHidden/>
    <w:rsid w:val="007B707A"/>
    <w:rPr>
      <w:rFonts w:ascii="Calibri" w:eastAsia="Calibri" w:hAnsi="Calibri" w:cs="Times New Roman"/>
    </w:rPr>
  </w:style>
  <w:style w:type="paragraph" w:styleId="AralkYok">
    <w:name w:val="No Spacing"/>
    <w:uiPriority w:val="1"/>
    <w:qFormat/>
    <w:rsid w:val="008365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65CA"/>
    <w:pPr>
      <w:spacing w:after="200" w:line="276" w:lineRule="auto"/>
    </w:pPr>
  </w:style>
  <w:style w:type="paragraph" w:styleId="Balk1">
    <w:name w:val="heading 1"/>
    <w:basedOn w:val="Normal"/>
    <w:next w:val="Normal"/>
    <w:link w:val="Balk1Char"/>
    <w:uiPriority w:val="99"/>
    <w:qFormat/>
    <w:rsid w:val="002D7120"/>
    <w:pPr>
      <w:keepNext/>
      <w:keepLines/>
      <w:spacing w:before="480" w:after="0"/>
      <w:outlineLvl w:val="0"/>
    </w:pPr>
    <w:rPr>
      <w:rFonts w:ascii="Cambria" w:eastAsia="Calibri" w:hAnsi="Cambria" w:cs="Times New Roman"/>
      <w:b/>
      <w:bCs/>
      <w:color w:val="365F91"/>
      <w:sz w:val="28"/>
      <w:szCs w:val="28"/>
      <w:lang w:eastAsia="tr-TR"/>
    </w:rPr>
  </w:style>
  <w:style w:type="paragraph" w:styleId="Balk3">
    <w:name w:val="heading 3"/>
    <w:basedOn w:val="Normal"/>
    <w:next w:val="Normal"/>
    <w:link w:val="Balk3Char"/>
    <w:semiHidden/>
    <w:unhideWhenUsed/>
    <w:qFormat/>
    <w:rsid w:val="002D7120"/>
    <w:pPr>
      <w:keepNext/>
      <w:keepLines/>
      <w:spacing w:before="200" w:after="0"/>
      <w:outlineLvl w:val="2"/>
    </w:pPr>
    <w:rPr>
      <w:rFonts w:asciiTheme="majorHAnsi" w:eastAsiaTheme="majorEastAsia" w:hAnsiTheme="majorHAnsi" w:cstheme="majorBidi"/>
      <w:b/>
      <w:bCs/>
      <w:color w:val="5B9BD5" w:themeColor="accent1"/>
    </w:rPr>
  </w:style>
  <w:style w:type="paragraph" w:styleId="Balk4">
    <w:name w:val="heading 4"/>
    <w:basedOn w:val="Normal"/>
    <w:next w:val="Normal"/>
    <w:link w:val="Balk4Char"/>
    <w:semiHidden/>
    <w:unhideWhenUsed/>
    <w:qFormat/>
    <w:rsid w:val="002D712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C65CA"/>
    <w:pPr>
      <w:ind w:left="720"/>
      <w:contextualSpacing/>
    </w:pPr>
    <w:rPr>
      <w:rFonts w:ascii="Calibri" w:eastAsia="Calibri" w:hAnsi="Calibri" w:cs="Times New Roman"/>
    </w:rPr>
  </w:style>
  <w:style w:type="character" w:customStyle="1" w:styleId="A8">
    <w:name w:val="A8"/>
    <w:uiPriority w:val="99"/>
    <w:rsid w:val="000C65CA"/>
    <w:rPr>
      <w:color w:val="000000"/>
      <w:sz w:val="11"/>
    </w:rPr>
  </w:style>
  <w:style w:type="paragraph" w:customStyle="1" w:styleId="Default">
    <w:name w:val="Default"/>
    <w:uiPriority w:val="99"/>
    <w:rsid w:val="002D7120"/>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oKlavuzu">
    <w:name w:val="Table Grid"/>
    <w:basedOn w:val="NormalTablo"/>
    <w:uiPriority w:val="99"/>
    <w:rsid w:val="002D7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aliases w:val="Body Text Char Char Char"/>
    <w:basedOn w:val="Normal"/>
    <w:link w:val="GvdeMetniChar"/>
    <w:uiPriority w:val="99"/>
    <w:rsid w:val="002D7120"/>
    <w:pPr>
      <w:spacing w:after="0" w:line="360" w:lineRule="auto"/>
      <w:jc w:val="both"/>
    </w:pPr>
    <w:rPr>
      <w:rFonts w:ascii="Times New Roman" w:eastAsia="Calibri" w:hAnsi="Times New Roman" w:cs="Times New Roman"/>
      <w:sz w:val="20"/>
      <w:szCs w:val="20"/>
      <w:lang w:eastAsia="tr-TR"/>
    </w:rPr>
  </w:style>
  <w:style w:type="character" w:customStyle="1" w:styleId="GvdeMetniChar">
    <w:name w:val="Gövde Metni Char"/>
    <w:aliases w:val="Body Text Char Char Char Char"/>
    <w:basedOn w:val="VarsaylanParagrafYazTipi"/>
    <w:link w:val="GvdeMetni"/>
    <w:uiPriority w:val="99"/>
    <w:rsid w:val="002D7120"/>
    <w:rPr>
      <w:rFonts w:ascii="Times New Roman" w:eastAsia="Calibri" w:hAnsi="Times New Roman" w:cs="Times New Roman"/>
      <w:sz w:val="20"/>
      <w:szCs w:val="20"/>
      <w:lang w:eastAsia="tr-TR"/>
    </w:rPr>
  </w:style>
  <w:style w:type="table" w:customStyle="1" w:styleId="TabloKlavuzu17">
    <w:name w:val="Tablo Kılavuzu17"/>
    <w:basedOn w:val="NormalTablo"/>
    <w:next w:val="TabloKlavuzu"/>
    <w:uiPriority w:val="59"/>
    <w:rsid w:val="002D7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9"/>
    <w:rsid w:val="002D7120"/>
    <w:rPr>
      <w:rFonts w:ascii="Cambria" w:eastAsia="Calibri" w:hAnsi="Cambria" w:cs="Times New Roman"/>
      <w:b/>
      <w:bCs/>
      <w:color w:val="365F91"/>
      <w:sz w:val="28"/>
      <w:szCs w:val="28"/>
      <w:lang w:eastAsia="tr-TR"/>
    </w:rPr>
  </w:style>
  <w:style w:type="character" w:customStyle="1" w:styleId="Balk3Char">
    <w:name w:val="Başlık 3 Char"/>
    <w:basedOn w:val="VarsaylanParagrafYazTipi"/>
    <w:link w:val="Balk3"/>
    <w:semiHidden/>
    <w:rsid w:val="002D7120"/>
    <w:rPr>
      <w:rFonts w:asciiTheme="majorHAnsi" w:eastAsiaTheme="majorEastAsia" w:hAnsiTheme="majorHAnsi" w:cstheme="majorBidi"/>
      <w:b/>
      <w:bCs/>
      <w:color w:val="5B9BD5" w:themeColor="accent1"/>
    </w:rPr>
  </w:style>
  <w:style w:type="character" w:customStyle="1" w:styleId="Balk4Char">
    <w:name w:val="Başlık 4 Char"/>
    <w:basedOn w:val="VarsaylanParagrafYazTipi"/>
    <w:link w:val="Balk4"/>
    <w:semiHidden/>
    <w:rsid w:val="002D7120"/>
    <w:rPr>
      <w:rFonts w:asciiTheme="majorHAnsi" w:eastAsiaTheme="majorEastAsia" w:hAnsiTheme="majorHAnsi" w:cstheme="majorBidi"/>
      <w:b/>
      <w:bCs/>
      <w:i/>
      <w:iCs/>
      <w:color w:val="5B9BD5" w:themeColor="accent1"/>
    </w:rPr>
  </w:style>
  <w:style w:type="paragraph" w:styleId="TBal">
    <w:name w:val="TOC Heading"/>
    <w:basedOn w:val="Balk1"/>
    <w:next w:val="Normal"/>
    <w:uiPriority w:val="99"/>
    <w:qFormat/>
    <w:rsid w:val="002D7120"/>
    <w:pPr>
      <w:jc w:val="center"/>
      <w:outlineLvl w:val="9"/>
    </w:pPr>
  </w:style>
  <w:style w:type="paragraph" w:styleId="T1">
    <w:name w:val="toc 1"/>
    <w:basedOn w:val="Normal"/>
    <w:next w:val="Normal"/>
    <w:autoRedefine/>
    <w:uiPriority w:val="99"/>
    <w:semiHidden/>
    <w:rsid w:val="002D7120"/>
    <w:pPr>
      <w:spacing w:after="100"/>
    </w:pPr>
    <w:rPr>
      <w:rFonts w:ascii="Calibri" w:eastAsia="Calibri" w:hAnsi="Calibri" w:cs="Times New Roman"/>
    </w:rPr>
  </w:style>
  <w:style w:type="paragraph" w:styleId="NormalWeb">
    <w:name w:val="Normal (Web)"/>
    <w:basedOn w:val="Normal"/>
    <w:uiPriority w:val="99"/>
    <w:semiHidden/>
    <w:rsid w:val="002D7120"/>
    <w:pPr>
      <w:spacing w:after="0" w:line="240" w:lineRule="auto"/>
    </w:pPr>
    <w:rPr>
      <w:rFonts w:ascii="Times New Roman" w:eastAsia="Times New Roman" w:hAnsi="Times New Roman" w:cs="Times New Roman"/>
      <w:sz w:val="18"/>
      <w:szCs w:val="18"/>
      <w:lang w:eastAsia="tr-TR"/>
    </w:rPr>
  </w:style>
  <w:style w:type="paragraph" w:styleId="BalonMetni">
    <w:name w:val="Balloon Text"/>
    <w:basedOn w:val="Normal"/>
    <w:link w:val="BalonMetniChar"/>
    <w:uiPriority w:val="99"/>
    <w:semiHidden/>
    <w:rsid w:val="002D7120"/>
    <w:pPr>
      <w:spacing w:after="0" w:line="240" w:lineRule="auto"/>
    </w:pPr>
    <w:rPr>
      <w:rFonts w:ascii="Tahoma" w:eastAsia="Calibri" w:hAnsi="Tahoma" w:cs="Times New Roman"/>
      <w:sz w:val="16"/>
      <w:szCs w:val="16"/>
      <w:lang w:eastAsia="tr-TR"/>
    </w:rPr>
  </w:style>
  <w:style w:type="character" w:customStyle="1" w:styleId="BalonMetniChar">
    <w:name w:val="Balon Metni Char"/>
    <w:basedOn w:val="VarsaylanParagrafYazTipi"/>
    <w:link w:val="BalonMetni"/>
    <w:uiPriority w:val="99"/>
    <w:semiHidden/>
    <w:rsid w:val="002D7120"/>
    <w:rPr>
      <w:rFonts w:ascii="Tahoma" w:eastAsia="Calibri" w:hAnsi="Tahoma" w:cs="Times New Roman"/>
      <w:sz w:val="16"/>
      <w:szCs w:val="16"/>
      <w:lang w:eastAsia="tr-TR"/>
    </w:rPr>
  </w:style>
  <w:style w:type="character" w:styleId="Kpr">
    <w:name w:val="Hyperlink"/>
    <w:basedOn w:val="VarsaylanParagrafYazTipi"/>
    <w:uiPriority w:val="99"/>
    <w:rsid w:val="002D7120"/>
    <w:rPr>
      <w:rFonts w:cs="Times New Roman"/>
      <w:color w:val="0000FF"/>
      <w:u w:val="single"/>
    </w:rPr>
  </w:style>
  <w:style w:type="table" w:customStyle="1" w:styleId="Takvim1">
    <w:name w:val="Takvim 1"/>
    <w:uiPriority w:val="99"/>
    <w:rsid w:val="002D7120"/>
    <w:pPr>
      <w:spacing w:after="0" w:line="240" w:lineRule="auto"/>
    </w:pPr>
    <w:rPr>
      <w:rFonts w:ascii="Calibri" w:eastAsia="Times New Roman" w:hAnsi="Calibri" w:cs="Times New Roman"/>
      <w:sz w:val="20"/>
      <w:szCs w:val="20"/>
      <w:lang w:eastAsia="tr-TR"/>
    </w:rPr>
    <w:tblPr>
      <w:tblStyleRowBandSize w:val="1"/>
      <w:tblStyleColBandSize w:val="1"/>
      <w:tblInd w:w="0" w:type="dxa"/>
      <w:tblCellMar>
        <w:top w:w="0" w:type="dxa"/>
        <w:left w:w="108" w:type="dxa"/>
        <w:bottom w:w="0" w:type="dxa"/>
        <w:right w:w="108" w:type="dxa"/>
      </w:tblCellMar>
    </w:tblPr>
  </w:style>
  <w:style w:type="table" w:styleId="AkListe-Vurgu3">
    <w:name w:val="Light List Accent 3"/>
    <w:basedOn w:val="NormalTablo"/>
    <w:uiPriority w:val="99"/>
    <w:rsid w:val="002D7120"/>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1">
    <w:name w:val="Açık Liste1"/>
    <w:uiPriority w:val="99"/>
    <w:rsid w:val="002D7120"/>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stbilgi">
    <w:name w:val="header"/>
    <w:basedOn w:val="Normal"/>
    <w:link w:val="stbilgiChar"/>
    <w:uiPriority w:val="99"/>
    <w:rsid w:val="002D7120"/>
    <w:pPr>
      <w:tabs>
        <w:tab w:val="center" w:pos="4536"/>
        <w:tab w:val="right" w:pos="9072"/>
      </w:tabs>
      <w:spacing w:after="0" w:line="240" w:lineRule="auto"/>
    </w:pPr>
    <w:rPr>
      <w:rFonts w:ascii="Calibri" w:eastAsia="Times New Roman" w:hAnsi="Calibri" w:cs="Times New Roman"/>
      <w:sz w:val="20"/>
      <w:szCs w:val="20"/>
      <w:lang w:eastAsia="tr-TR"/>
    </w:rPr>
  </w:style>
  <w:style w:type="character" w:customStyle="1" w:styleId="stbilgiChar">
    <w:name w:val="Üstbilgi Char"/>
    <w:basedOn w:val="VarsaylanParagrafYazTipi"/>
    <w:link w:val="stbilgi"/>
    <w:uiPriority w:val="99"/>
    <w:rsid w:val="002D7120"/>
    <w:rPr>
      <w:rFonts w:ascii="Calibri" w:eastAsia="Times New Roman" w:hAnsi="Calibri" w:cs="Times New Roman"/>
      <w:sz w:val="20"/>
      <w:szCs w:val="20"/>
      <w:lang w:eastAsia="tr-TR"/>
    </w:rPr>
  </w:style>
  <w:style w:type="paragraph" w:styleId="Altbilgi">
    <w:name w:val="footer"/>
    <w:basedOn w:val="Normal"/>
    <w:link w:val="AltbilgiChar"/>
    <w:uiPriority w:val="99"/>
    <w:rsid w:val="002D7120"/>
    <w:pPr>
      <w:tabs>
        <w:tab w:val="center" w:pos="4536"/>
        <w:tab w:val="right" w:pos="9072"/>
      </w:tabs>
      <w:spacing w:after="0" w:line="240" w:lineRule="auto"/>
    </w:pPr>
    <w:rPr>
      <w:rFonts w:ascii="Calibri" w:eastAsia="Times New Roman" w:hAnsi="Calibri" w:cs="Times New Roman"/>
      <w:sz w:val="20"/>
      <w:szCs w:val="20"/>
      <w:lang w:eastAsia="tr-TR"/>
    </w:rPr>
  </w:style>
  <w:style w:type="character" w:customStyle="1" w:styleId="AltbilgiChar">
    <w:name w:val="Altbilgi Char"/>
    <w:basedOn w:val="VarsaylanParagrafYazTipi"/>
    <w:link w:val="Altbilgi"/>
    <w:uiPriority w:val="99"/>
    <w:rsid w:val="002D7120"/>
    <w:rPr>
      <w:rFonts w:ascii="Calibri" w:eastAsia="Times New Roman" w:hAnsi="Calibri" w:cs="Times New Roman"/>
      <w:sz w:val="20"/>
      <w:szCs w:val="20"/>
      <w:lang w:eastAsia="tr-TR"/>
    </w:rPr>
  </w:style>
  <w:style w:type="table" w:styleId="AkGlgeleme-Vurgu5">
    <w:name w:val="Light Shading Accent 5"/>
    <w:basedOn w:val="NormalTablo"/>
    <w:uiPriority w:val="99"/>
    <w:rsid w:val="002D7120"/>
    <w:pPr>
      <w:spacing w:after="0" w:line="240" w:lineRule="auto"/>
    </w:pPr>
    <w:rPr>
      <w:rFonts w:ascii="Calibri" w:eastAsia="Calibri" w:hAnsi="Calibri" w:cs="Times New Roman"/>
      <w:color w:val="31849B"/>
      <w:sz w:val="20"/>
      <w:szCs w:val="20"/>
      <w:lang w:eastAsia="tr-TR"/>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TabloKlavuzu1">
    <w:name w:val="Tablo Kılavuzu1"/>
    <w:uiPriority w:val="99"/>
    <w:rsid w:val="002D7120"/>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1">
    <w:name w:val="Açık Gölgeleme1"/>
    <w:uiPriority w:val="99"/>
    <w:rsid w:val="002D7120"/>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HTMLncedenBiimlendirilmi">
    <w:name w:val="HTML Preformatted"/>
    <w:basedOn w:val="Normal"/>
    <w:link w:val="HTMLncedenBiimlendirilmiChar"/>
    <w:uiPriority w:val="99"/>
    <w:rsid w:val="002D7120"/>
    <w:pPr>
      <w:spacing w:after="0" w:line="240" w:lineRule="auto"/>
    </w:pPr>
    <w:rPr>
      <w:rFonts w:ascii="Consolas" w:eastAsia="Calibri" w:hAnsi="Consolas" w:cs="Times New Roman"/>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2D7120"/>
    <w:rPr>
      <w:rFonts w:ascii="Consolas" w:eastAsia="Calibri" w:hAnsi="Consolas" w:cs="Times New Roman"/>
      <w:sz w:val="20"/>
      <w:szCs w:val="20"/>
      <w:lang w:eastAsia="tr-TR"/>
    </w:rPr>
  </w:style>
  <w:style w:type="character" w:styleId="SayfaNumaras">
    <w:name w:val="page number"/>
    <w:basedOn w:val="VarsaylanParagrafYazTipi"/>
    <w:uiPriority w:val="99"/>
    <w:rsid w:val="002D7120"/>
    <w:rPr>
      <w:rFonts w:cs="Times New Roman"/>
    </w:rPr>
  </w:style>
  <w:style w:type="paragraph" w:customStyle="1" w:styleId="Pa14">
    <w:name w:val="Pa14"/>
    <w:basedOn w:val="Default"/>
    <w:next w:val="Default"/>
    <w:uiPriority w:val="99"/>
    <w:rsid w:val="002D7120"/>
    <w:pPr>
      <w:spacing w:line="161" w:lineRule="atLeast"/>
    </w:pPr>
    <w:rPr>
      <w:rFonts w:ascii="Helvetica Normal Tr" w:hAnsi="Helvetica Normal Tr"/>
      <w:color w:val="auto"/>
      <w:lang w:eastAsia="tr-TR"/>
    </w:rPr>
  </w:style>
  <w:style w:type="character" w:customStyle="1" w:styleId="A1">
    <w:name w:val="A1"/>
    <w:uiPriority w:val="99"/>
    <w:rsid w:val="002D7120"/>
    <w:rPr>
      <w:color w:val="000000"/>
      <w:sz w:val="20"/>
    </w:rPr>
  </w:style>
  <w:style w:type="character" w:customStyle="1" w:styleId="A12">
    <w:name w:val="A12"/>
    <w:uiPriority w:val="99"/>
    <w:rsid w:val="002D7120"/>
    <w:rPr>
      <w:b/>
      <w:color w:val="000000"/>
      <w:sz w:val="11"/>
    </w:rPr>
  </w:style>
  <w:style w:type="character" w:customStyle="1" w:styleId="A71">
    <w:name w:val="A7+1"/>
    <w:uiPriority w:val="99"/>
    <w:rsid w:val="002D7120"/>
    <w:rPr>
      <w:color w:val="000000"/>
      <w:sz w:val="18"/>
    </w:rPr>
  </w:style>
  <w:style w:type="character" w:customStyle="1" w:styleId="A4">
    <w:name w:val="A4"/>
    <w:uiPriority w:val="99"/>
    <w:rsid w:val="002D7120"/>
    <w:rPr>
      <w:color w:val="000000"/>
      <w:sz w:val="22"/>
    </w:rPr>
  </w:style>
  <w:style w:type="character" w:customStyle="1" w:styleId="A5">
    <w:name w:val="A5"/>
    <w:uiPriority w:val="99"/>
    <w:rsid w:val="002D7120"/>
    <w:rPr>
      <w:color w:val="000000"/>
      <w:sz w:val="12"/>
    </w:rPr>
  </w:style>
  <w:style w:type="character" w:customStyle="1" w:styleId="A2">
    <w:name w:val="A2"/>
    <w:uiPriority w:val="99"/>
    <w:rsid w:val="002D7120"/>
    <w:rPr>
      <w:color w:val="000000"/>
    </w:rPr>
  </w:style>
  <w:style w:type="paragraph" w:customStyle="1" w:styleId="Pa6">
    <w:name w:val="Pa6"/>
    <w:basedOn w:val="Default"/>
    <w:next w:val="Default"/>
    <w:uiPriority w:val="99"/>
    <w:rsid w:val="002D7120"/>
    <w:pPr>
      <w:spacing w:line="141" w:lineRule="atLeast"/>
    </w:pPr>
    <w:rPr>
      <w:rFonts w:ascii="DIN Tr" w:hAnsi="DIN Tr"/>
      <w:color w:val="auto"/>
      <w:lang w:eastAsia="tr-TR"/>
    </w:rPr>
  </w:style>
  <w:style w:type="paragraph" w:customStyle="1" w:styleId="Pa4">
    <w:name w:val="Pa4"/>
    <w:basedOn w:val="Default"/>
    <w:next w:val="Default"/>
    <w:uiPriority w:val="99"/>
    <w:rsid w:val="002D7120"/>
    <w:pPr>
      <w:spacing w:line="241" w:lineRule="atLeast"/>
    </w:pPr>
    <w:rPr>
      <w:rFonts w:ascii="Times" w:hAnsi="Times"/>
      <w:color w:val="auto"/>
      <w:lang w:eastAsia="tr-TR"/>
    </w:rPr>
  </w:style>
  <w:style w:type="paragraph" w:styleId="GvdeMetni2">
    <w:name w:val="Body Text 2"/>
    <w:basedOn w:val="Normal"/>
    <w:link w:val="GvdeMetni2Char"/>
    <w:uiPriority w:val="99"/>
    <w:rsid w:val="002D7120"/>
    <w:pPr>
      <w:spacing w:after="120" w:line="480" w:lineRule="auto"/>
    </w:pPr>
    <w:rPr>
      <w:rFonts w:ascii="Calibri" w:eastAsia="Calibri" w:hAnsi="Calibri" w:cs="Times New Roman"/>
      <w:sz w:val="20"/>
      <w:szCs w:val="20"/>
    </w:rPr>
  </w:style>
  <w:style w:type="character" w:customStyle="1" w:styleId="GvdeMetni2Char">
    <w:name w:val="Gövde Metni 2 Char"/>
    <w:basedOn w:val="VarsaylanParagrafYazTipi"/>
    <w:link w:val="GvdeMetni2"/>
    <w:uiPriority w:val="99"/>
    <w:rsid w:val="002D7120"/>
    <w:rPr>
      <w:rFonts w:ascii="Calibri" w:eastAsia="Calibri" w:hAnsi="Calibri" w:cs="Times New Roman"/>
      <w:sz w:val="20"/>
      <w:szCs w:val="20"/>
    </w:rPr>
  </w:style>
  <w:style w:type="character" w:customStyle="1" w:styleId="hps">
    <w:name w:val="hps"/>
    <w:basedOn w:val="VarsaylanParagrafYazTipi"/>
    <w:uiPriority w:val="99"/>
    <w:rsid w:val="002D7120"/>
    <w:rPr>
      <w:rFonts w:cs="Times New Roman"/>
    </w:rPr>
  </w:style>
  <w:style w:type="paragraph" w:styleId="GvdeMetniGirintisi3">
    <w:name w:val="Body Text Indent 3"/>
    <w:basedOn w:val="Normal"/>
    <w:link w:val="GvdeMetniGirintisi3Char"/>
    <w:uiPriority w:val="99"/>
    <w:rsid w:val="002D7120"/>
    <w:pPr>
      <w:spacing w:after="120"/>
      <w:ind w:left="283"/>
    </w:pPr>
    <w:rPr>
      <w:rFonts w:ascii="Calibri" w:eastAsia="Calibri" w:hAnsi="Calibri" w:cs="Times New Roman"/>
      <w:sz w:val="16"/>
      <w:szCs w:val="16"/>
    </w:rPr>
  </w:style>
  <w:style w:type="character" w:customStyle="1" w:styleId="GvdeMetniGirintisi3Char">
    <w:name w:val="Gövde Metni Girintisi 3 Char"/>
    <w:basedOn w:val="VarsaylanParagrafYazTipi"/>
    <w:link w:val="GvdeMetniGirintisi3"/>
    <w:uiPriority w:val="99"/>
    <w:rsid w:val="002D7120"/>
    <w:rPr>
      <w:rFonts w:ascii="Calibri" w:eastAsia="Calibri" w:hAnsi="Calibri" w:cs="Times New Roman"/>
      <w:sz w:val="16"/>
      <w:szCs w:val="16"/>
    </w:rPr>
  </w:style>
  <w:style w:type="character" w:styleId="Gl">
    <w:name w:val="Strong"/>
    <w:basedOn w:val="VarsaylanParagrafYazTipi"/>
    <w:uiPriority w:val="99"/>
    <w:qFormat/>
    <w:rsid w:val="002D7120"/>
    <w:rPr>
      <w:rFonts w:cs="Times New Roman"/>
      <w:b/>
      <w:bCs/>
    </w:rPr>
  </w:style>
  <w:style w:type="paragraph" w:styleId="T2">
    <w:name w:val="toc 2"/>
    <w:basedOn w:val="Normal"/>
    <w:next w:val="Normal"/>
    <w:autoRedefine/>
    <w:uiPriority w:val="99"/>
    <w:semiHidden/>
    <w:rsid w:val="002D7120"/>
    <w:pPr>
      <w:ind w:left="220"/>
    </w:pPr>
    <w:rPr>
      <w:rFonts w:ascii="Calibri" w:eastAsia="Calibri" w:hAnsi="Calibri" w:cs="Times New Roman"/>
    </w:rPr>
  </w:style>
  <w:style w:type="table" w:customStyle="1" w:styleId="TabloKlavuzu11">
    <w:name w:val="Tablo Kılavuzu11"/>
    <w:basedOn w:val="NormalTablo"/>
    <w:next w:val="TabloKlavuzu"/>
    <w:uiPriority w:val="59"/>
    <w:rsid w:val="002D71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2D7120"/>
  </w:style>
  <w:style w:type="character" w:customStyle="1" w:styleId="A3">
    <w:name w:val="A3"/>
    <w:uiPriority w:val="99"/>
    <w:rsid w:val="002D7120"/>
    <w:rPr>
      <w:rFonts w:cs="Minion Pro"/>
      <w:color w:val="000000"/>
      <w:sz w:val="20"/>
      <w:szCs w:val="20"/>
    </w:rPr>
  </w:style>
  <w:style w:type="table" w:customStyle="1" w:styleId="TabloKlavuzu2">
    <w:name w:val="Tablo Kılavuzu2"/>
    <w:basedOn w:val="NormalTablo"/>
    <w:next w:val="TabloKlavuzu"/>
    <w:uiPriority w:val="59"/>
    <w:rsid w:val="002D71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next w:val="TabloKlavuzu"/>
    <w:uiPriority w:val="59"/>
    <w:rsid w:val="002D71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2D71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
    <w:name w:val="Tablo Kılavuzu41"/>
    <w:basedOn w:val="NormalTablo"/>
    <w:next w:val="TabloKlavuzu"/>
    <w:uiPriority w:val="59"/>
    <w:rsid w:val="002D71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59"/>
    <w:rsid w:val="002D71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
    <w:name w:val="Tablo Kılavuzu81"/>
    <w:basedOn w:val="NormalTablo"/>
    <w:next w:val="TabloKlavuzu"/>
    <w:uiPriority w:val="59"/>
    <w:rsid w:val="002D71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
    <w:name w:val="Tablo Kılavuzu91"/>
    <w:basedOn w:val="NormalTablo"/>
    <w:next w:val="TabloKlavuzu"/>
    <w:uiPriority w:val="59"/>
    <w:rsid w:val="002D71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1">
    <w:name w:val="Tablo Kılavuzu101"/>
    <w:basedOn w:val="NormalTablo"/>
    <w:next w:val="TabloKlavuzu"/>
    <w:uiPriority w:val="59"/>
    <w:rsid w:val="002D71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
    <w:name w:val="Tablo Kılavuzu111"/>
    <w:basedOn w:val="NormalTablo"/>
    <w:next w:val="TabloKlavuzu"/>
    <w:uiPriority w:val="59"/>
    <w:rsid w:val="002D71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
    <w:name w:val="Tablo Kılavuzu121"/>
    <w:basedOn w:val="NormalTablo"/>
    <w:next w:val="TabloKlavuzu"/>
    <w:uiPriority w:val="59"/>
    <w:rsid w:val="002D71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1">
    <w:name w:val="Tablo Kılavuzu131"/>
    <w:basedOn w:val="NormalTablo"/>
    <w:next w:val="TabloKlavuzu"/>
    <w:uiPriority w:val="59"/>
    <w:rsid w:val="002D71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1">
    <w:name w:val="Tablo Kılavuzu161"/>
    <w:basedOn w:val="NormalTablo"/>
    <w:next w:val="TabloKlavuzu"/>
    <w:uiPriority w:val="59"/>
    <w:rsid w:val="002D71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uiPriority w:val="99"/>
    <w:semiHidden/>
    <w:unhideWhenUsed/>
    <w:rsid w:val="002D7120"/>
    <w:pPr>
      <w:spacing w:after="120"/>
      <w:ind w:left="283"/>
    </w:pPr>
    <w:rPr>
      <w:rFonts w:ascii="Calibri" w:eastAsia="Calibri" w:hAnsi="Calibri" w:cs="Times New Roman"/>
    </w:rPr>
  </w:style>
  <w:style w:type="character" w:customStyle="1" w:styleId="GvdeMetniGirintisiChar">
    <w:name w:val="Gövde Metni Girintisi Char"/>
    <w:basedOn w:val="VarsaylanParagrafYazTipi"/>
    <w:link w:val="GvdeMetniGirintisi"/>
    <w:uiPriority w:val="99"/>
    <w:semiHidden/>
    <w:rsid w:val="002D7120"/>
    <w:rPr>
      <w:rFonts w:ascii="Calibri" w:eastAsia="Calibri" w:hAnsi="Calibri" w:cs="Times New Roman"/>
    </w:rPr>
  </w:style>
  <w:style w:type="table" w:customStyle="1" w:styleId="TabloKlavuzu3">
    <w:name w:val="Tablo Kılavuzu3"/>
    <w:basedOn w:val="NormalTablo"/>
    <w:next w:val="TabloKlavuzu"/>
    <w:uiPriority w:val="59"/>
    <w:rsid w:val="002D71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2D7120"/>
    <w:rPr>
      <w:sz w:val="16"/>
      <w:szCs w:val="16"/>
    </w:rPr>
  </w:style>
  <w:style w:type="paragraph" w:styleId="AklamaMetni">
    <w:name w:val="annotation text"/>
    <w:basedOn w:val="Normal"/>
    <w:link w:val="AklamaMetniChar"/>
    <w:uiPriority w:val="99"/>
    <w:semiHidden/>
    <w:unhideWhenUsed/>
    <w:rsid w:val="002D7120"/>
    <w:pPr>
      <w:spacing w:line="240" w:lineRule="auto"/>
    </w:pPr>
    <w:rPr>
      <w:rFonts w:ascii="Calibri" w:eastAsia="Calibri" w:hAnsi="Calibri" w:cs="Times New Roman"/>
      <w:sz w:val="20"/>
      <w:szCs w:val="20"/>
    </w:rPr>
  </w:style>
  <w:style w:type="character" w:customStyle="1" w:styleId="AklamaMetniChar">
    <w:name w:val="Açıklama Metni Char"/>
    <w:basedOn w:val="VarsaylanParagrafYazTipi"/>
    <w:link w:val="AklamaMetni"/>
    <w:uiPriority w:val="99"/>
    <w:semiHidden/>
    <w:rsid w:val="002D7120"/>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2D7120"/>
    <w:rPr>
      <w:b/>
      <w:bCs/>
    </w:rPr>
  </w:style>
  <w:style w:type="character" w:customStyle="1" w:styleId="AklamaKonusuChar">
    <w:name w:val="Açıklama Konusu Char"/>
    <w:basedOn w:val="AklamaMetniChar"/>
    <w:link w:val="AklamaKonusu"/>
    <w:uiPriority w:val="99"/>
    <w:semiHidden/>
    <w:rsid w:val="002D7120"/>
    <w:rPr>
      <w:rFonts w:ascii="Calibri" w:eastAsia="Calibri" w:hAnsi="Calibri" w:cs="Times New Roman"/>
      <w:b/>
      <w:bCs/>
      <w:sz w:val="20"/>
      <w:szCs w:val="20"/>
    </w:rPr>
  </w:style>
  <w:style w:type="paragraph" w:styleId="Dzeltme">
    <w:name w:val="Revision"/>
    <w:hidden/>
    <w:uiPriority w:val="99"/>
    <w:semiHidden/>
    <w:rsid w:val="002D7120"/>
    <w:pPr>
      <w:spacing w:after="0" w:line="240" w:lineRule="auto"/>
    </w:pPr>
    <w:rPr>
      <w:rFonts w:ascii="Calibri" w:eastAsia="Calibri" w:hAnsi="Calibri" w:cs="Times New Roman"/>
    </w:rPr>
  </w:style>
  <w:style w:type="character" w:styleId="zlenenKpr">
    <w:name w:val="FollowedHyperlink"/>
    <w:basedOn w:val="VarsaylanParagrafYazTipi"/>
    <w:uiPriority w:val="99"/>
    <w:semiHidden/>
    <w:unhideWhenUsed/>
    <w:rsid w:val="007B707A"/>
    <w:rPr>
      <w:color w:val="954F72" w:themeColor="followedHyperlink"/>
      <w:u w:val="single"/>
    </w:rPr>
  </w:style>
  <w:style w:type="character" w:customStyle="1" w:styleId="GvdeMetniChar1">
    <w:name w:val="Gövde Metni Char1"/>
    <w:aliases w:val="Body Text Char Char Char Char1"/>
    <w:basedOn w:val="VarsaylanParagrafYazTipi"/>
    <w:uiPriority w:val="99"/>
    <w:semiHidden/>
    <w:rsid w:val="007B707A"/>
    <w:rPr>
      <w:rFonts w:ascii="Calibri" w:eastAsia="Calibri" w:hAnsi="Calibri" w:cs="Times New Roman"/>
    </w:rPr>
  </w:style>
  <w:style w:type="paragraph" w:customStyle="1" w:styleId="msobodytextindent">
    <w:name w:val="msobodytextindent"/>
    <w:basedOn w:val="Normal"/>
    <w:uiPriority w:val="99"/>
    <w:semiHidden/>
    <w:rsid w:val="007B707A"/>
    <w:pPr>
      <w:spacing w:after="120"/>
      <w:ind w:left="283"/>
    </w:pPr>
    <w:rPr>
      <w:rFonts w:ascii="Calibri" w:eastAsia="Calibri" w:hAnsi="Calibri" w:cs="Times New Roman"/>
    </w:rPr>
  </w:style>
  <w:style w:type="paragraph" w:customStyle="1" w:styleId="msobodytextindent3">
    <w:name w:val="msobodytextindent3"/>
    <w:basedOn w:val="Normal"/>
    <w:uiPriority w:val="99"/>
    <w:semiHidden/>
    <w:rsid w:val="007B707A"/>
    <w:pPr>
      <w:spacing w:after="120"/>
      <w:ind w:left="283"/>
    </w:pPr>
    <w:rPr>
      <w:rFonts w:ascii="Calibri" w:eastAsia="Calibri" w:hAnsi="Calibri" w:cs="Times New Roman"/>
      <w:sz w:val="16"/>
      <w:szCs w:val="16"/>
    </w:rPr>
  </w:style>
  <w:style w:type="character" w:customStyle="1" w:styleId="GvdeMetniGirintisi3Char1">
    <w:name w:val="Gövde Metni Girintisi 3 Char1"/>
    <w:basedOn w:val="VarsaylanParagrafYazTipi"/>
    <w:uiPriority w:val="99"/>
    <w:semiHidden/>
    <w:rsid w:val="007B707A"/>
    <w:rPr>
      <w:rFonts w:ascii="Calibri" w:eastAsia="Calibri" w:hAnsi="Calibri" w:cs="Times New Roman"/>
      <w:sz w:val="16"/>
      <w:szCs w:val="16"/>
    </w:rPr>
  </w:style>
  <w:style w:type="character" w:customStyle="1" w:styleId="GvdeMetniGirintisiChar1">
    <w:name w:val="Gövde Metni Girintisi Char1"/>
    <w:basedOn w:val="VarsaylanParagrafYazTipi"/>
    <w:uiPriority w:val="99"/>
    <w:semiHidden/>
    <w:rsid w:val="007B707A"/>
    <w:rPr>
      <w:rFonts w:ascii="Calibri" w:eastAsia="Calibri" w:hAnsi="Calibri" w:cs="Times New Roman"/>
    </w:rPr>
  </w:style>
  <w:style w:type="paragraph" w:styleId="AralkYok">
    <w:name w:val="No Spacing"/>
    <w:uiPriority w:val="1"/>
    <w:qFormat/>
    <w:rsid w:val="008365AC"/>
    <w:pPr>
      <w:spacing w:after="0" w:line="240" w:lineRule="auto"/>
    </w:pPr>
  </w:style>
</w:styles>
</file>

<file path=word/webSettings.xml><?xml version="1.0" encoding="utf-8"?>
<w:webSettings xmlns:r="http://schemas.openxmlformats.org/officeDocument/2006/relationships" xmlns:w="http://schemas.openxmlformats.org/wordprocessingml/2006/main">
  <w:divs>
    <w:div w:id="462970205">
      <w:bodyDiv w:val="1"/>
      <w:marLeft w:val="0"/>
      <w:marRight w:val="0"/>
      <w:marTop w:val="0"/>
      <w:marBottom w:val="0"/>
      <w:divBdr>
        <w:top w:val="none" w:sz="0" w:space="0" w:color="auto"/>
        <w:left w:val="none" w:sz="0" w:space="0" w:color="auto"/>
        <w:bottom w:val="none" w:sz="0" w:space="0" w:color="auto"/>
        <w:right w:val="none" w:sz="0" w:space="0" w:color="auto"/>
      </w:divBdr>
    </w:div>
    <w:div w:id="533151888">
      <w:bodyDiv w:val="1"/>
      <w:marLeft w:val="0"/>
      <w:marRight w:val="0"/>
      <w:marTop w:val="0"/>
      <w:marBottom w:val="0"/>
      <w:divBdr>
        <w:top w:val="none" w:sz="0" w:space="0" w:color="auto"/>
        <w:left w:val="none" w:sz="0" w:space="0" w:color="auto"/>
        <w:bottom w:val="none" w:sz="0" w:space="0" w:color="auto"/>
        <w:right w:val="none" w:sz="0" w:space="0" w:color="auto"/>
      </w:divBdr>
    </w:div>
    <w:div w:id="869608745">
      <w:bodyDiv w:val="1"/>
      <w:marLeft w:val="0"/>
      <w:marRight w:val="0"/>
      <w:marTop w:val="0"/>
      <w:marBottom w:val="0"/>
      <w:divBdr>
        <w:top w:val="none" w:sz="0" w:space="0" w:color="auto"/>
        <w:left w:val="none" w:sz="0" w:space="0" w:color="auto"/>
        <w:bottom w:val="none" w:sz="0" w:space="0" w:color="auto"/>
        <w:right w:val="none" w:sz="0" w:space="0" w:color="auto"/>
      </w:divBdr>
    </w:div>
    <w:div w:id="144850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istmat.info/files/uploads/47793/turkey_in_statistics_2012.pdf" TargetMode="External"/><Relationship Id="rId4" Type="http://schemas.openxmlformats.org/officeDocument/2006/relationships/settings" Target="settings.xml"/><Relationship Id="rId9" Type="http://schemas.openxmlformats.org/officeDocument/2006/relationships/hyperlink" Target="http://halksagligiokulu.org/anasayfa/components/com_booklibrary/ebooks/hacettepe%20"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871D3-B81C-492B-A0F2-F7347AAB6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105</Pages>
  <Words>27899</Words>
  <Characters>159025</Characters>
  <Application>Microsoft Office Word</Application>
  <DocSecurity>0</DocSecurity>
  <Lines>1325</Lines>
  <Paragraphs>373</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186551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koç</dc:creator>
  <cp:lastModifiedBy>Win10P32</cp:lastModifiedBy>
  <cp:revision>66</cp:revision>
  <dcterms:created xsi:type="dcterms:W3CDTF">2019-05-31T05:20:00Z</dcterms:created>
  <dcterms:modified xsi:type="dcterms:W3CDTF">2019-07-02T10:59:00Z</dcterms:modified>
</cp:coreProperties>
</file>